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C343AF"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612B9F">
        <w:rPr>
          <w:caps/>
          <w:color w:val="000000" w:themeColor="text1"/>
        </w:rPr>
        <w:t>XXXXXXXXXXXXXXXXXXX</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A71F0A">
        <w:rPr>
          <w:caps/>
          <w:color w:val="000000" w:themeColor="text1"/>
        </w:rPr>
        <w:tab/>
      </w:r>
      <w:r w:rsidR="00A71F0A">
        <w:rPr>
          <w:caps/>
          <w:color w:val="000000" w:themeColor="text1"/>
        </w:rPr>
        <w:tab/>
        <w:t xml:space="preserve">                      </w:t>
      </w:r>
      <w:r w:rsidRPr="001F29F9">
        <w:rPr>
          <w:caps/>
          <w:color w:val="000000" w:themeColor="text1"/>
        </w:rPr>
        <w:t>BRANCH OF SERVICE:</w:t>
      </w:r>
      <w:r w:rsidR="00616F75">
        <w:rPr>
          <w:caps/>
          <w:color w:val="000000" w:themeColor="text1"/>
        </w:rPr>
        <w:t xml:space="preserve"> </w:t>
      </w:r>
      <w:r w:rsidRPr="001F29F9">
        <w:rPr>
          <w:caps/>
          <w:color w:val="000000" w:themeColor="text1"/>
        </w:rPr>
        <w:t xml:space="preserve"> </w:t>
      </w:r>
      <w:r w:rsidR="00616F75">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C343AF">
        <w:rPr>
          <w:caps/>
          <w:color w:val="000000" w:themeColor="text1"/>
        </w:rPr>
        <w:t>C</w:t>
      </w:r>
      <w:r w:rsidR="00DE3AAD" w:rsidRPr="00C343AF">
        <w:rPr>
          <w:caps/>
          <w:color w:val="000000" w:themeColor="text1"/>
        </w:rPr>
        <w:t>ASE NUMBER:  PD</w:t>
      </w:r>
      <w:r w:rsidR="008F58E1" w:rsidRPr="00C343AF">
        <w:rPr>
          <w:caps/>
          <w:color w:val="000000" w:themeColor="text1"/>
        </w:rPr>
        <w:t>1</w:t>
      </w:r>
      <w:r w:rsidR="00A71F0A" w:rsidRPr="00C343AF">
        <w:rPr>
          <w:caps/>
          <w:color w:val="000000" w:themeColor="text1"/>
        </w:rPr>
        <w:t>2</w:t>
      </w:r>
      <w:r w:rsidR="00DE3AAD" w:rsidRPr="00C343AF">
        <w:rPr>
          <w:caps/>
          <w:color w:val="000000" w:themeColor="text1"/>
        </w:rPr>
        <w:t>00</w:t>
      </w:r>
      <w:r w:rsidR="00A71F0A" w:rsidRPr="00C343AF">
        <w:rPr>
          <w:caps/>
          <w:color w:val="000000" w:themeColor="text1"/>
        </w:rPr>
        <w:t>299</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A71F0A">
        <w:rPr>
          <w:color w:val="000000" w:themeColor="text1"/>
        </w:rPr>
        <w:t>50303</w:t>
      </w:r>
    </w:p>
    <w:p w:rsidR="008E0D8F" w:rsidRPr="001F29F9" w:rsidRDefault="004F3639" w:rsidP="00351F30">
      <w:pPr>
        <w:tabs>
          <w:tab w:val="left" w:pos="288"/>
          <w:tab w:val="left" w:pos="5130"/>
        </w:tabs>
        <w:jc w:val="both"/>
        <w:rPr>
          <w:color w:val="000000" w:themeColor="text1"/>
        </w:rPr>
      </w:pPr>
      <w:r w:rsidRPr="001F29F9">
        <w:rPr>
          <w:caps/>
          <w:color w:val="000000" w:themeColor="text1"/>
        </w:rPr>
        <w:t>BOARD DATE:  201</w:t>
      </w:r>
      <w:r w:rsidR="008C1AFF">
        <w:rPr>
          <w:caps/>
          <w:color w:val="000000" w:themeColor="text1"/>
        </w:rPr>
        <w:t>20918</w:t>
      </w:r>
    </w:p>
    <w:p w:rsidR="004E13F1" w:rsidRPr="00F64312" w:rsidRDefault="004E13F1" w:rsidP="004E13F1">
      <w:pPr>
        <w:pBdr>
          <w:bottom w:val="single" w:sz="12" w:space="1" w:color="auto"/>
        </w:pBdr>
        <w:tabs>
          <w:tab w:val="left" w:pos="288"/>
          <w:tab w:val="left" w:pos="4752"/>
        </w:tabs>
        <w:jc w:val="both"/>
        <w:rPr>
          <w:color w:val="auto"/>
        </w:rPr>
      </w:pPr>
    </w:p>
    <w:p w:rsidR="004E13F1" w:rsidRPr="00F64312" w:rsidRDefault="004E13F1" w:rsidP="004E13F1">
      <w:pPr>
        <w:tabs>
          <w:tab w:val="left" w:pos="288"/>
          <w:tab w:val="left" w:pos="4752"/>
        </w:tabs>
        <w:jc w:val="both"/>
        <w:rPr>
          <w:color w:val="auto"/>
        </w:rPr>
      </w:pPr>
    </w:p>
    <w:p w:rsidR="00F63FC7" w:rsidRPr="001F29F9" w:rsidRDefault="00FB0E80" w:rsidP="00BF0E94">
      <w:pPr>
        <w:tabs>
          <w:tab w:val="left" w:pos="288"/>
          <w:tab w:val="left" w:pos="4752"/>
        </w:tabs>
        <w:jc w:val="both"/>
        <w:rPr>
          <w:color w:val="000000" w:themeColor="text1"/>
        </w:rPr>
      </w:pPr>
      <w:r w:rsidRPr="00C65BF4">
        <w:rPr>
          <w:color w:val="000000" w:themeColor="text1"/>
          <w:u w:val="single"/>
        </w:rPr>
        <w:t>SUMMARY OF CASE</w:t>
      </w:r>
      <w:r w:rsidRPr="00C65BF4">
        <w:rPr>
          <w:color w:val="000000" w:themeColor="text1"/>
        </w:rPr>
        <w:t xml:space="preserve">:  </w:t>
      </w:r>
      <w:r w:rsidR="009759C2" w:rsidRPr="00C65BF4">
        <w:rPr>
          <w:color w:val="000000" w:themeColor="text1"/>
        </w:rPr>
        <w:t xml:space="preserve">Data extracted </w:t>
      </w:r>
      <w:r w:rsidR="009759C2" w:rsidRPr="00640457">
        <w:rPr>
          <w:color w:val="000000" w:themeColor="text1"/>
        </w:rPr>
        <w:t>from the available evidence of record reflects that this covered individual (CI)</w:t>
      </w:r>
      <w:r w:rsidR="00570754" w:rsidRPr="00640457">
        <w:rPr>
          <w:color w:val="000000" w:themeColor="text1"/>
        </w:rPr>
        <w:t xml:space="preserve"> </w:t>
      </w:r>
      <w:r w:rsidR="002C6E5B" w:rsidRPr="00640457">
        <w:rPr>
          <w:color w:val="000000" w:themeColor="text1"/>
          <w:szCs w:val="24"/>
        </w:rPr>
        <w:t xml:space="preserve">was </w:t>
      </w:r>
      <w:r w:rsidR="00E322F7" w:rsidRPr="00640457">
        <w:rPr>
          <w:color w:val="000000" w:themeColor="text1"/>
          <w:szCs w:val="24"/>
        </w:rPr>
        <w:t>an active duty</w:t>
      </w:r>
      <w:r w:rsidR="006D4E0E" w:rsidRPr="00640457">
        <w:rPr>
          <w:color w:val="000000" w:themeColor="text1"/>
          <w:szCs w:val="24"/>
        </w:rPr>
        <w:t xml:space="preserve"> </w:t>
      </w:r>
      <w:r w:rsidR="00E11AE7" w:rsidRPr="00640457">
        <w:rPr>
          <w:color w:val="000000" w:themeColor="text1"/>
          <w:szCs w:val="24"/>
        </w:rPr>
        <w:t>PFC/E-3</w:t>
      </w:r>
      <w:r w:rsidR="00705C40" w:rsidRPr="00640457">
        <w:rPr>
          <w:color w:val="000000" w:themeColor="text1"/>
          <w:szCs w:val="24"/>
        </w:rPr>
        <w:t xml:space="preserve"> (</w:t>
      </w:r>
      <w:r w:rsidR="00C343AF" w:rsidRPr="00640457">
        <w:rPr>
          <w:color w:val="000000" w:themeColor="text1"/>
          <w:szCs w:val="24"/>
        </w:rPr>
        <w:t>88M10</w:t>
      </w:r>
      <w:r w:rsidR="00C75F3D" w:rsidRPr="00640457">
        <w:rPr>
          <w:color w:val="000000" w:themeColor="text1"/>
          <w:szCs w:val="24"/>
        </w:rPr>
        <w:t>/</w:t>
      </w:r>
      <w:r w:rsidR="00C343AF" w:rsidRPr="00640457">
        <w:rPr>
          <w:color w:val="000000" w:themeColor="text1"/>
          <w:szCs w:val="24"/>
        </w:rPr>
        <w:t>Motor Transport Operator</w:t>
      </w:r>
      <w:r w:rsidR="00E322F7" w:rsidRPr="00640457">
        <w:rPr>
          <w:color w:val="000000" w:themeColor="text1"/>
          <w:szCs w:val="24"/>
        </w:rPr>
        <w:t>)</w:t>
      </w:r>
      <w:r w:rsidR="00C75F3D" w:rsidRPr="00640457">
        <w:rPr>
          <w:color w:val="000000" w:themeColor="text1"/>
          <w:szCs w:val="24"/>
        </w:rPr>
        <w:t xml:space="preserve">, </w:t>
      </w:r>
      <w:r w:rsidR="002C6E5B" w:rsidRPr="00640457">
        <w:rPr>
          <w:color w:val="000000" w:themeColor="text1"/>
          <w:szCs w:val="24"/>
        </w:rPr>
        <w:t>medically separated for</w:t>
      </w:r>
      <w:r w:rsidR="00C343AF" w:rsidRPr="00640457">
        <w:rPr>
          <w:color w:val="000000" w:themeColor="text1"/>
          <w:szCs w:val="24"/>
        </w:rPr>
        <w:t xml:space="preserve"> chronic back pain</w:t>
      </w:r>
      <w:r w:rsidR="00E11AE7" w:rsidRPr="00640457">
        <w:rPr>
          <w:color w:val="000000" w:themeColor="text1"/>
          <w:szCs w:val="24"/>
        </w:rPr>
        <w:t xml:space="preserve"> after he injured his back trying to lift a heavy tire in 2003</w:t>
      </w:r>
      <w:r w:rsidR="00C343AF" w:rsidRPr="00640457">
        <w:rPr>
          <w:color w:val="000000" w:themeColor="text1"/>
          <w:szCs w:val="24"/>
        </w:rPr>
        <w:t xml:space="preserve">. </w:t>
      </w:r>
      <w:r w:rsidR="00137528" w:rsidRPr="00640457">
        <w:rPr>
          <w:color w:val="000000" w:themeColor="text1"/>
          <w:szCs w:val="24"/>
        </w:rPr>
        <w:t xml:space="preserve"> </w:t>
      </w:r>
      <w:r w:rsidR="00E11AE7" w:rsidRPr="00640457">
        <w:rPr>
          <w:color w:val="000000" w:themeColor="text1"/>
          <w:szCs w:val="24"/>
        </w:rPr>
        <w:t>Despite conservative management</w:t>
      </w:r>
      <w:r w:rsidR="00E11AE7">
        <w:rPr>
          <w:color w:val="000000" w:themeColor="text1"/>
          <w:szCs w:val="24"/>
        </w:rPr>
        <w:t xml:space="preserve">, he </w:t>
      </w:r>
      <w:r w:rsidR="00643C8F" w:rsidRPr="00C65BF4">
        <w:rPr>
          <w:color w:val="000000" w:themeColor="text1"/>
          <w:szCs w:val="24"/>
        </w:rPr>
        <w:t xml:space="preserve">did not respond adequately to treatment </w:t>
      </w:r>
      <w:r w:rsidR="00E11AE7">
        <w:rPr>
          <w:color w:val="000000" w:themeColor="text1"/>
          <w:szCs w:val="24"/>
        </w:rPr>
        <w:t>to</w:t>
      </w:r>
      <w:r w:rsidR="00643C8F" w:rsidRPr="00C65BF4">
        <w:rPr>
          <w:color w:val="000000" w:themeColor="text1"/>
          <w:szCs w:val="24"/>
        </w:rPr>
        <w:t xml:space="preserve"> </w:t>
      </w:r>
      <w:r w:rsidR="00E11AE7" w:rsidRPr="00C65BF4">
        <w:rPr>
          <w:color w:val="000000" w:themeColor="text1"/>
          <w:szCs w:val="24"/>
        </w:rPr>
        <w:t>meet physical fitness standards</w:t>
      </w:r>
      <w:r w:rsidR="00E11AE7">
        <w:rPr>
          <w:color w:val="000000" w:themeColor="text1"/>
          <w:szCs w:val="24"/>
        </w:rPr>
        <w:t xml:space="preserve"> or meet the full requirements of his</w:t>
      </w:r>
      <w:r w:rsidR="00643C8F" w:rsidRPr="00C65BF4">
        <w:rPr>
          <w:color w:val="000000" w:themeColor="text1"/>
          <w:szCs w:val="24"/>
        </w:rPr>
        <w:t xml:space="preserve"> Military Occupational Specialty (MOS).  He was issued a permanent </w:t>
      </w:r>
      <w:r w:rsidR="00C343AF" w:rsidRPr="00C65BF4">
        <w:rPr>
          <w:color w:val="000000" w:themeColor="text1"/>
          <w:szCs w:val="24"/>
        </w:rPr>
        <w:t>L3</w:t>
      </w:r>
      <w:r w:rsidR="00643C8F" w:rsidRPr="00C65BF4">
        <w:rPr>
          <w:color w:val="000000" w:themeColor="text1"/>
          <w:szCs w:val="24"/>
        </w:rPr>
        <w:t xml:space="preserve"> profile and underwent a Medical Evaluation Board (MEB).</w:t>
      </w:r>
      <w:r w:rsidR="00E11AE7">
        <w:rPr>
          <w:color w:val="000000" w:themeColor="text1"/>
          <w:szCs w:val="24"/>
        </w:rPr>
        <w:t xml:space="preserve">  </w:t>
      </w:r>
      <w:r w:rsidR="00C343AF" w:rsidRPr="00C65BF4">
        <w:rPr>
          <w:color w:val="000000" w:themeColor="text1"/>
          <w:szCs w:val="24"/>
        </w:rPr>
        <w:t xml:space="preserve">Chronic </w:t>
      </w:r>
      <w:r w:rsidR="00215C6D">
        <w:rPr>
          <w:color w:val="000000" w:themeColor="text1"/>
          <w:szCs w:val="24"/>
        </w:rPr>
        <w:t>l</w:t>
      </w:r>
      <w:r w:rsidR="00C343AF" w:rsidRPr="00C65BF4">
        <w:rPr>
          <w:color w:val="000000" w:themeColor="text1"/>
          <w:szCs w:val="24"/>
        </w:rPr>
        <w:t xml:space="preserve">ow </w:t>
      </w:r>
      <w:r w:rsidR="00215C6D">
        <w:rPr>
          <w:color w:val="000000" w:themeColor="text1"/>
          <w:szCs w:val="24"/>
        </w:rPr>
        <w:t>b</w:t>
      </w:r>
      <w:r w:rsidR="00C343AF" w:rsidRPr="00C65BF4">
        <w:rPr>
          <w:color w:val="000000" w:themeColor="text1"/>
          <w:szCs w:val="24"/>
        </w:rPr>
        <w:t xml:space="preserve">ack </w:t>
      </w:r>
      <w:r w:rsidR="00215C6D">
        <w:rPr>
          <w:color w:val="000000" w:themeColor="text1"/>
          <w:szCs w:val="24"/>
        </w:rPr>
        <w:t>p</w:t>
      </w:r>
      <w:r w:rsidR="00C343AF" w:rsidRPr="00C65BF4">
        <w:rPr>
          <w:color w:val="000000" w:themeColor="text1"/>
          <w:szCs w:val="24"/>
        </w:rPr>
        <w:t xml:space="preserve">ain, secondary to mild disc degeneration and facet joint arthropathy </w:t>
      </w:r>
      <w:r w:rsidR="00F65881" w:rsidRPr="00C65BF4">
        <w:rPr>
          <w:color w:val="000000" w:themeColor="text1"/>
          <w:szCs w:val="24"/>
        </w:rPr>
        <w:t>was forwarded</w:t>
      </w:r>
      <w:r w:rsidR="000A33C8" w:rsidRPr="00C65BF4">
        <w:rPr>
          <w:color w:val="000000" w:themeColor="text1"/>
          <w:szCs w:val="24"/>
        </w:rPr>
        <w:t xml:space="preserve"> to the Physical Evaluation Board (PEB) as medically unacceptable IAW AR 40-501</w:t>
      </w:r>
      <w:r w:rsidR="00376E08" w:rsidRPr="00C65BF4">
        <w:rPr>
          <w:color w:val="000000" w:themeColor="text1"/>
          <w:szCs w:val="24"/>
        </w:rPr>
        <w:t>.</w:t>
      </w:r>
      <w:r w:rsidR="00E11AE7">
        <w:rPr>
          <w:color w:val="000000" w:themeColor="text1"/>
          <w:szCs w:val="24"/>
        </w:rPr>
        <w:t xml:space="preserve">  </w:t>
      </w:r>
      <w:r w:rsidR="001A5E62" w:rsidRPr="00C65BF4">
        <w:rPr>
          <w:color w:val="000000" w:themeColor="text1"/>
          <w:szCs w:val="24"/>
        </w:rPr>
        <w:t xml:space="preserve">No other conditions appeared on the MEB’s submission.  </w:t>
      </w:r>
      <w:r w:rsidR="00842BAA" w:rsidRPr="00C65BF4">
        <w:rPr>
          <w:color w:val="000000" w:themeColor="text1"/>
          <w:szCs w:val="24"/>
        </w:rPr>
        <w:t xml:space="preserve">The PEB adjudicated the </w:t>
      </w:r>
      <w:r w:rsidR="00C65BF4" w:rsidRPr="00C65BF4">
        <w:rPr>
          <w:color w:val="000000" w:themeColor="text1"/>
          <w:szCs w:val="24"/>
        </w:rPr>
        <w:t>chronic back pain</w:t>
      </w:r>
      <w:r w:rsidR="00842BAA" w:rsidRPr="00C65BF4">
        <w:rPr>
          <w:color w:val="000000" w:themeColor="text1"/>
          <w:szCs w:val="24"/>
        </w:rPr>
        <w:t xml:space="preserve"> condition as unfittin</w:t>
      </w:r>
      <w:r w:rsidR="00842BAA" w:rsidRPr="00E11AE7">
        <w:rPr>
          <w:color w:val="000000" w:themeColor="text1"/>
          <w:szCs w:val="24"/>
        </w:rPr>
        <w:t xml:space="preserve">g, rated </w:t>
      </w:r>
      <w:r w:rsidR="00C65BF4" w:rsidRPr="00E11AE7">
        <w:rPr>
          <w:color w:val="000000" w:themeColor="text1"/>
          <w:szCs w:val="24"/>
        </w:rPr>
        <w:t>10</w:t>
      </w:r>
      <w:r w:rsidR="00842BAA" w:rsidRPr="00E11AE7">
        <w:rPr>
          <w:color w:val="000000" w:themeColor="text1"/>
          <w:szCs w:val="24"/>
        </w:rPr>
        <w:t>%</w:t>
      </w:r>
      <w:r w:rsidR="00A558EF" w:rsidRPr="00E11AE7">
        <w:rPr>
          <w:color w:val="000000" w:themeColor="text1"/>
          <w:szCs w:val="24"/>
        </w:rPr>
        <w:t xml:space="preserve">, with application of </w:t>
      </w:r>
      <w:r w:rsidR="009D6610" w:rsidRPr="00E11AE7">
        <w:rPr>
          <w:color w:val="000000" w:themeColor="text1"/>
          <w:szCs w:val="24"/>
        </w:rPr>
        <w:t xml:space="preserve">the </w:t>
      </w:r>
      <w:r w:rsidR="00A558EF" w:rsidRPr="00E11AE7">
        <w:rPr>
          <w:color w:val="000000" w:themeColor="text1"/>
          <w:szCs w:val="24"/>
        </w:rPr>
        <w:t>Veterans Administration Schedule for Rating Disabilities (VASRD).</w:t>
      </w:r>
      <w:r w:rsidR="00842BAA" w:rsidRPr="00E11AE7">
        <w:rPr>
          <w:color w:val="000000" w:themeColor="text1"/>
          <w:szCs w:val="24"/>
        </w:rPr>
        <w:t xml:space="preserve"> </w:t>
      </w:r>
      <w:r w:rsidR="00A558EF" w:rsidRPr="00E11AE7">
        <w:rPr>
          <w:color w:val="000000" w:themeColor="text1"/>
          <w:szCs w:val="24"/>
        </w:rPr>
        <w:t xml:space="preserve"> </w:t>
      </w:r>
      <w:r w:rsidR="00B20624" w:rsidRPr="00E11AE7">
        <w:rPr>
          <w:color w:val="000000" w:themeColor="text1"/>
        </w:rPr>
        <w:t>The</w:t>
      </w:r>
      <w:r w:rsidR="00B20624" w:rsidRPr="001F29F9">
        <w:rPr>
          <w:color w:val="000000" w:themeColor="text1"/>
        </w:rPr>
        <w:t xml:space="preserv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C65BF4">
        <w:rPr>
          <w:color w:val="000000" w:themeColor="text1"/>
        </w:rPr>
        <w:t>10</w:t>
      </w:r>
      <w:r w:rsidR="00B20624" w:rsidRPr="001F29F9">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1F29F9" w:rsidRDefault="002C6E5B" w:rsidP="00BF0E94">
      <w:pPr>
        <w:tabs>
          <w:tab w:val="left" w:pos="288"/>
          <w:tab w:val="left" w:pos="4752"/>
        </w:tabs>
        <w:jc w:val="both"/>
        <w:rPr>
          <w:color w:val="000000" w:themeColor="text1"/>
          <w:szCs w:val="24"/>
        </w:rPr>
      </w:pPr>
      <w:r w:rsidRPr="001F29F9">
        <w:rPr>
          <w:color w:val="000000" w:themeColor="text1"/>
          <w:u w:val="single"/>
        </w:rPr>
        <w:t>CI CONTENTION</w:t>
      </w:r>
      <w:r w:rsidRPr="001F29F9">
        <w:rPr>
          <w:color w:val="000000" w:themeColor="text1"/>
        </w:rPr>
        <w:t>:</w:t>
      </w:r>
      <w:r w:rsidR="00C65BF4">
        <w:rPr>
          <w:color w:val="000000" w:themeColor="text1"/>
        </w:rPr>
        <w:t xml:space="preserve">  “I am in pain all the time.  It effects</w:t>
      </w:r>
      <w:r w:rsidR="00F65881">
        <w:rPr>
          <w:color w:val="000000" w:themeColor="text1"/>
        </w:rPr>
        <w:t xml:space="preserve"> (</w:t>
      </w:r>
      <w:r w:rsidR="00F65881" w:rsidRPr="00F65881">
        <w:rPr>
          <w:i/>
          <w:color w:val="000000" w:themeColor="text1"/>
        </w:rPr>
        <w:t>sic</w:t>
      </w:r>
      <w:r w:rsidR="00F65881">
        <w:rPr>
          <w:color w:val="000000" w:themeColor="text1"/>
        </w:rPr>
        <w:t>)</w:t>
      </w:r>
      <w:r w:rsidR="00C65BF4">
        <w:rPr>
          <w:color w:val="000000" w:themeColor="text1"/>
        </w:rPr>
        <w:t xml:space="preserve"> my daily life tremendously.  I get major headaches multiple times a week, which I</w:t>
      </w:r>
      <w:r w:rsidR="007D2D24">
        <w:rPr>
          <w:color w:val="000000" w:themeColor="text1"/>
        </w:rPr>
        <w:t xml:space="preserve"> </w:t>
      </w:r>
      <w:r w:rsidR="00E11AE7">
        <w:rPr>
          <w:color w:val="000000" w:themeColor="text1"/>
        </w:rPr>
        <w:t>belie</w:t>
      </w:r>
      <w:r w:rsidR="00C65BF4">
        <w:rPr>
          <w:color w:val="000000" w:themeColor="text1"/>
        </w:rPr>
        <w:t>ve are caused by the pain.  I am overweight partly due to not being able to exercise due to pain that it causes me.”</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4E13F1" w:rsidRDefault="004E13F1" w:rsidP="004E13F1">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w:t>
      </w:r>
      <w:r w:rsidR="00FC08B6">
        <w:rPr>
          <w:color w:val="auto"/>
        </w:rPr>
        <w:t xml:space="preserve"> the Department of Defense Instruction</w:t>
      </w:r>
      <w:r>
        <w:rPr>
          <w:color w:val="auto"/>
        </w:rPr>
        <w:t xml:space="preserve"> </w:t>
      </w:r>
      <w:r w:rsidR="00FC08B6">
        <w:rPr>
          <w:color w:val="auto"/>
        </w:rPr>
        <w:t>(</w:t>
      </w:r>
      <w:proofErr w:type="spellStart"/>
      <w:r>
        <w:rPr>
          <w:color w:val="auto"/>
        </w:rPr>
        <w:t>DoDI</w:t>
      </w:r>
      <w:proofErr w:type="spellEnd"/>
      <w:r w:rsidR="00FC08B6">
        <w:rPr>
          <w:color w:val="auto"/>
        </w:rPr>
        <w:t>)</w:t>
      </w:r>
      <w:r>
        <w:rPr>
          <w:color w:val="auto"/>
        </w:rPr>
        <w:t xml:space="preserve"> 6040.44, Enclosure 3, paragraph 5.e</w:t>
      </w:r>
      <w:proofErr w:type="gramStart"/>
      <w:r>
        <w:rPr>
          <w:color w:val="auto"/>
        </w:rPr>
        <w:t>.(</w:t>
      </w:r>
      <w:proofErr w:type="gramEnd"/>
      <w:r>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Pr>
          <w:color w:val="auto"/>
        </w:rPr>
        <w:t xml:space="preserve">”  </w:t>
      </w:r>
      <w:r w:rsidRPr="009239C0">
        <w:rPr>
          <w:color w:val="auto"/>
        </w:rPr>
        <w:t xml:space="preserve">The ratings for unfitting conditions will be reviewed in all cases.  </w:t>
      </w:r>
      <w:r w:rsidR="00A577D3">
        <w:rPr>
          <w:color w:val="auto"/>
        </w:rPr>
        <w:t xml:space="preserve">The back pain is the sole condition within the scope of review of the Board in this case.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4E13F1">
        <w:rPr>
          <w:color w:val="auto"/>
        </w:rPr>
        <w:t xml:space="preserve">the Army Board for </w:t>
      </w:r>
      <w:r w:rsidR="00FC08B6">
        <w:rPr>
          <w:color w:val="auto"/>
        </w:rPr>
        <w:t>Correction of Military Records</w:t>
      </w:r>
      <w:r w:rsidRPr="004E13F1">
        <w:rPr>
          <w:color w:val="auto"/>
        </w:rPr>
        <w:t>.</w:t>
      </w:r>
      <w:r>
        <w:rPr>
          <w:color w:val="auto"/>
        </w:rPr>
        <w:t xml:space="preserve">  </w:t>
      </w:r>
    </w:p>
    <w:p w:rsidR="004E13F1" w:rsidRPr="00F64312" w:rsidRDefault="004E13F1" w:rsidP="004E13F1">
      <w:pPr>
        <w:pBdr>
          <w:bottom w:val="single" w:sz="12" w:space="1" w:color="auto"/>
        </w:pBdr>
        <w:tabs>
          <w:tab w:val="left" w:pos="288"/>
          <w:tab w:val="left" w:pos="4752"/>
        </w:tabs>
        <w:jc w:val="both"/>
        <w:rPr>
          <w:color w:val="auto"/>
        </w:rPr>
      </w:pPr>
    </w:p>
    <w:p w:rsidR="004E13F1" w:rsidRPr="00F64312" w:rsidRDefault="004E13F1" w:rsidP="004E13F1">
      <w:pPr>
        <w:tabs>
          <w:tab w:val="left" w:pos="288"/>
          <w:tab w:val="left" w:pos="4752"/>
        </w:tabs>
        <w:jc w:val="both"/>
        <w:rPr>
          <w:color w:val="auto"/>
        </w:rPr>
      </w:pPr>
    </w:p>
    <w:p w:rsidR="00C8590C" w:rsidRPr="001F29F9" w:rsidRDefault="007F0AB7" w:rsidP="00BF0E94">
      <w:pPr>
        <w:jc w:val="left"/>
        <w:rPr>
          <w:color w:val="000000" w:themeColor="text1"/>
          <w:szCs w:val="28"/>
          <w:highlight w:val="magenta"/>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BF0E94">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1998"/>
        <w:gridCol w:w="990"/>
        <w:gridCol w:w="900"/>
        <w:gridCol w:w="2700"/>
        <w:gridCol w:w="990"/>
        <w:gridCol w:w="810"/>
        <w:gridCol w:w="990"/>
      </w:tblGrid>
      <w:tr w:rsidR="002B4E22" w:rsidRPr="001F29F9" w:rsidTr="0080141F">
        <w:trPr>
          <w:trHeight w:val="233"/>
          <w:jc w:val="center"/>
        </w:trPr>
        <w:tc>
          <w:tcPr>
            <w:tcW w:w="3888" w:type="dxa"/>
            <w:gridSpan w:val="3"/>
            <w:tcBorders>
              <w:right w:val="thinThickThinSmallGap" w:sz="24" w:space="0" w:color="auto"/>
            </w:tcBorders>
            <w:shd w:val="clear" w:color="auto" w:fill="D9D9D9" w:themeFill="background1" w:themeFillShade="D9"/>
            <w:vAlign w:val="center"/>
          </w:tcPr>
          <w:p w:rsidR="002B4E22" w:rsidRPr="001F29F9" w:rsidRDefault="00B731E4" w:rsidP="00C65BF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Service </w:t>
            </w:r>
            <w:r w:rsidR="00C65BF4">
              <w:rPr>
                <w:rFonts w:ascii="Calibri" w:hAnsi="Calibri" w:cs="Calibri"/>
                <w:b/>
                <w:color w:val="000000" w:themeColor="text1"/>
                <w:sz w:val="18"/>
                <w:szCs w:val="18"/>
              </w:rPr>
              <w:t>I</w:t>
            </w:r>
            <w:r w:rsidRPr="001F29F9">
              <w:rPr>
                <w:rFonts w:ascii="Calibri" w:hAnsi="Calibri" w:cs="Calibri"/>
                <w:b/>
                <w:color w:val="000000" w:themeColor="text1"/>
                <w:sz w:val="18"/>
                <w:szCs w:val="18"/>
              </w:rPr>
              <w:t>PEB – Dated 200</w:t>
            </w:r>
            <w:r w:rsidR="00C65BF4">
              <w:rPr>
                <w:rFonts w:ascii="Calibri" w:hAnsi="Calibri" w:cs="Calibri"/>
                <w:b/>
                <w:color w:val="000000" w:themeColor="text1"/>
                <w:sz w:val="18"/>
                <w:szCs w:val="18"/>
              </w:rPr>
              <w:t>50125</w:t>
            </w:r>
          </w:p>
        </w:tc>
        <w:tc>
          <w:tcPr>
            <w:tcW w:w="5490" w:type="dxa"/>
            <w:gridSpan w:val="4"/>
            <w:tcBorders>
              <w:left w:val="thinThickThinSmallGap" w:sz="24" w:space="0" w:color="auto"/>
            </w:tcBorders>
            <w:shd w:val="clear" w:color="auto" w:fill="D9D9D9" w:themeFill="background1" w:themeFillShade="D9"/>
            <w:vAlign w:val="center"/>
          </w:tcPr>
          <w:p w:rsidR="002B4E22" w:rsidRPr="001F29F9" w:rsidRDefault="002B4E22" w:rsidP="00C65BF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C65BF4">
              <w:rPr>
                <w:rFonts w:ascii="Calibri" w:hAnsi="Calibri" w:cs="Calibri"/>
                <w:b/>
                <w:color w:val="000000" w:themeColor="text1"/>
                <w:sz w:val="18"/>
                <w:szCs w:val="18"/>
              </w:rPr>
              <w:t>4</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Mo</w:t>
            </w:r>
            <w:r w:rsidRPr="00C65BF4">
              <w:rPr>
                <w:rFonts w:ascii="Calibri" w:hAnsi="Calibri" w:cs="Calibri"/>
                <w:b/>
                <w:color w:val="000000" w:themeColor="text1"/>
                <w:sz w:val="18"/>
                <w:szCs w:val="18"/>
              </w:rPr>
              <w:t>. After</w:t>
            </w:r>
            <w:r w:rsidRPr="001F29F9">
              <w:rPr>
                <w:rFonts w:ascii="Calibri" w:hAnsi="Calibri" w:cs="Calibri"/>
                <w:b/>
                <w:color w:val="000000" w:themeColor="text1"/>
                <w:sz w:val="18"/>
                <w:szCs w:val="18"/>
              </w:rPr>
              <w:t xml:space="preserve"> Separation) – All Effective Date </w:t>
            </w:r>
            <w:r w:rsidR="002D08F3" w:rsidRPr="001F29F9">
              <w:rPr>
                <w:rFonts w:ascii="Calibri" w:hAnsi="Calibri" w:cs="Calibri"/>
                <w:b/>
                <w:color w:val="000000" w:themeColor="text1"/>
                <w:sz w:val="18"/>
                <w:szCs w:val="18"/>
              </w:rPr>
              <w:t>200</w:t>
            </w:r>
            <w:r w:rsidR="00C65BF4">
              <w:rPr>
                <w:rFonts w:ascii="Calibri" w:hAnsi="Calibri" w:cs="Calibri"/>
                <w:b/>
                <w:color w:val="000000" w:themeColor="text1"/>
                <w:sz w:val="18"/>
                <w:szCs w:val="18"/>
              </w:rPr>
              <w:t>50304</w:t>
            </w:r>
          </w:p>
        </w:tc>
      </w:tr>
      <w:tr w:rsidR="002B4E22" w:rsidRPr="001F29F9" w:rsidTr="0080141F">
        <w:trPr>
          <w:trHeight w:val="278"/>
          <w:jc w:val="center"/>
        </w:trPr>
        <w:tc>
          <w:tcPr>
            <w:tcW w:w="199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99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70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1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80141F">
        <w:trPr>
          <w:trHeight w:val="287"/>
          <w:jc w:val="center"/>
        </w:trPr>
        <w:tc>
          <w:tcPr>
            <w:tcW w:w="1998" w:type="dxa"/>
            <w:tcBorders>
              <w:right w:val="single" w:sz="4" w:space="0" w:color="auto"/>
            </w:tcBorders>
            <w:shd w:val="clear" w:color="auto" w:fill="FFFFFF" w:themeFill="background1"/>
            <w:vAlign w:val="center"/>
          </w:tcPr>
          <w:p w:rsidR="00BC5860" w:rsidRPr="001F29F9" w:rsidRDefault="00C65BF4">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Chronic Back Pain</w:t>
            </w:r>
          </w:p>
        </w:tc>
        <w:tc>
          <w:tcPr>
            <w:tcW w:w="990" w:type="dxa"/>
            <w:tcBorders>
              <w:left w:val="single" w:sz="4" w:space="0" w:color="auto"/>
            </w:tcBorders>
            <w:shd w:val="clear" w:color="auto" w:fill="FFFFFF" w:themeFill="background1"/>
            <w:vAlign w:val="center"/>
          </w:tcPr>
          <w:p w:rsidR="00BC5860" w:rsidRPr="001F29F9" w:rsidRDefault="00C65BF4">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5237</w:t>
            </w:r>
          </w:p>
        </w:tc>
        <w:tc>
          <w:tcPr>
            <w:tcW w:w="900" w:type="dxa"/>
            <w:tcBorders>
              <w:right w:val="thinThickThinSmallGap" w:sz="24" w:space="0" w:color="auto"/>
            </w:tcBorders>
            <w:shd w:val="clear" w:color="auto" w:fill="FFFFFF" w:themeFill="background1"/>
            <w:vAlign w:val="center"/>
          </w:tcPr>
          <w:p w:rsidR="00BC5860" w:rsidRPr="001F29F9" w:rsidRDefault="00C65BF4">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p>
        </w:tc>
        <w:tc>
          <w:tcPr>
            <w:tcW w:w="2700" w:type="dxa"/>
            <w:tcBorders>
              <w:left w:val="thinThickThinSmallGap" w:sz="24" w:space="0" w:color="auto"/>
            </w:tcBorders>
            <w:shd w:val="clear" w:color="auto" w:fill="FFFFFF" w:themeFill="background1"/>
            <w:vAlign w:val="center"/>
          </w:tcPr>
          <w:p w:rsidR="00BC5860" w:rsidRPr="001F29F9" w:rsidRDefault="00C65BF4" w:rsidP="00A52F57">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M</w:t>
            </w:r>
            <w:r w:rsidR="00F65881">
              <w:rPr>
                <w:rFonts w:ascii="Calibri" w:hAnsi="Calibri" w:cs="Calibri"/>
                <w:color w:val="000000" w:themeColor="text1"/>
                <w:sz w:val="18"/>
                <w:szCs w:val="18"/>
              </w:rPr>
              <w:t xml:space="preserve">ech </w:t>
            </w:r>
            <w:r>
              <w:rPr>
                <w:rFonts w:ascii="Calibri" w:hAnsi="Calibri" w:cs="Calibri"/>
                <w:color w:val="000000" w:themeColor="text1"/>
                <w:sz w:val="18"/>
                <w:szCs w:val="18"/>
              </w:rPr>
              <w:t>LBP</w:t>
            </w:r>
            <w:r w:rsidR="00A52F57">
              <w:rPr>
                <w:rFonts w:ascii="Calibri" w:hAnsi="Calibri" w:cs="Calibri"/>
                <w:color w:val="000000" w:themeColor="text1"/>
                <w:sz w:val="18"/>
                <w:szCs w:val="18"/>
              </w:rPr>
              <w:t xml:space="preserve">; </w:t>
            </w:r>
            <w:r>
              <w:rPr>
                <w:rFonts w:ascii="Calibri" w:hAnsi="Calibri" w:cs="Calibri"/>
                <w:color w:val="000000" w:themeColor="text1"/>
                <w:sz w:val="18"/>
                <w:szCs w:val="18"/>
              </w:rPr>
              <w:t>Mild Discogenic Dis</w:t>
            </w:r>
            <w:r w:rsidR="00A52F57">
              <w:rPr>
                <w:rFonts w:ascii="Calibri" w:hAnsi="Calibri" w:cs="Calibri"/>
                <w:color w:val="000000" w:themeColor="text1"/>
                <w:sz w:val="18"/>
                <w:szCs w:val="18"/>
              </w:rPr>
              <w:t>.</w:t>
            </w:r>
            <w:r>
              <w:rPr>
                <w:rFonts w:ascii="Calibri" w:hAnsi="Calibri" w:cs="Calibri"/>
                <w:color w:val="000000" w:themeColor="text1"/>
                <w:sz w:val="18"/>
                <w:szCs w:val="18"/>
              </w:rPr>
              <w:t xml:space="preserve"> w/o </w:t>
            </w:r>
            <w:proofErr w:type="spellStart"/>
            <w:r w:rsidR="00F65881">
              <w:rPr>
                <w:rFonts w:ascii="Calibri" w:hAnsi="Calibri" w:cs="Calibri"/>
                <w:color w:val="000000" w:themeColor="text1"/>
                <w:sz w:val="18"/>
                <w:szCs w:val="18"/>
              </w:rPr>
              <w:t>Radiculopathy</w:t>
            </w:r>
            <w:proofErr w:type="spellEnd"/>
          </w:p>
        </w:tc>
        <w:tc>
          <w:tcPr>
            <w:tcW w:w="990" w:type="dxa"/>
            <w:shd w:val="clear" w:color="auto" w:fill="FFFFFF" w:themeFill="background1"/>
            <w:vAlign w:val="center"/>
          </w:tcPr>
          <w:p w:rsidR="00BC5860" w:rsidRPr="001F29F9" w:rsidRDefault="00C65BF4">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5237</w:t>
            </w:r>
          </w:p>
        </w:tc>
        <w:tc>
          <w:tcPr>
            <w:tcW w:w="810" w:type="dxa"/>
            <w:shd w:val="clear" w:color="auto" w:fill="FFFFFF" w:themeFill="background1"/>
            <w:vAlign w:val="center"/>
          </w:tcPr>
          <w:p w:rsidR="00BC5860" w:rsidRPr="001F29F9" w:rsidRDefault="00C65BF4" w:rsidP="00C65BF4">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w:t>
            </w:r>
            <w:r w:rsidR="00C03C21" w:rsidRPr="001F29F9">
              <w:rPr>
                <w:rFonts w:ascii="Calibri" w:hAnsi="Calibri" w:cs="Calibri"/>
                <w:color w:val="000000" w:themeColor="text1"/>
                <w:sz w:val="18"/>
                <w:szCs w:val="18"/>
              </w:rPr>
              <w:t>%</w:t>
            </w:r>
          </w:p>
        </w:tc>
        <w:tc>
          <w:tcPr>
            <w:tcW w:w="990" w:type="dxa"/>
            <w:shd w:val="clear" w:color="auto" w:fill="FFFFFF" w:themeFill="background1"/>
            <w:vAlign w:val="center"/>
          </w:tcPr>
          <w:p w:rsidR="00BC5860" w:rsidRPr="001F29F9" w:rsidRDefault="00C03C21" w:rsidP="00C65BF4">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C65BF4">
              <w:rPr>
                <w:rFonts w:ascii="Calibri" w:hAnsi="Calibri" w:cs="Calibri"/>
                <w:color w:val="000000" w:themeColor="text1"/>
                <w:sz w:val="18"/>
                <w:szCs w:val="18"/>
              </w:rPr>
              <w:t>50519</w:t>
            </w:r>
          </w:p>
        </w:tc>
      </w:tr>
      <w:tr w:rsidR="00C65BF4" w:rsidRPr="001F29F9" w:rsidTr="0080141F">
        <w:trPr>
          <w:trHeight w:val="244"/>
          <w:jc w:val="center"/>
        </w:trPr>
        <w:tc>
          <w:tcPr>
            <w:tcW w:w="3888" w:type="dxa"/>
            <w:gridSpan w:val="3"/>
            <w:tcBorders>
              <w:right w:val="thinThickThinSmallGap" w:sz="24" w:space="0" w:color="auto"/>
            </w:tcBorders>
            <w:shd w:val="clear" w:color="auto" w:fill="FFFFFF" w:themeFill="background1"/>
            <w:vAlign w:val="center"/>
          </w:tcPr>
          <w:p w:rsidR="00C65BF4" w:rsidRPr="001F29F9" w:rsidRDefault="00C65BF4">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500" w:type="dxa"/>
            <w:gridSpan w:val="3"/>
            <w:tcBorders>
              <w:left w:val="thinThickThinSmallGap" w:sz="24" w:space="0" w:color="auto"/>
            </w:tcBorders>
            <w:shd w:val="clear" w:color="auto" w:fill="FFFFFF" w:themeFill="background1"/>
            <w:vAlign w:val="center"/>
          </w:tcPr>
          <w:p w:rsidR="00C65BF4" w:rsidRPr="001F29F9" w:rsidRDefault="00C65BF4" w:rsidP="00B3096D">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0</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0</w:t>
            </w:r>
          </w:p>
        </w:tc>
        <w:tc>
          <w:tcPr>
            <w:tcW w:w="990" w:type="dxa"/>
            <w:shd w:val="clear" w:color="auto" w:fill="FFFFFF" w:themeFill="background1"/>
            <w:vAlign w:val="center"/>
          </w:tcPr>
          <w:p w:rsidR="00C65BF4" w:rsidRPr="001F29F9" w:rsidRDefault="00C65BF4" w:rsidP="00B3096D">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50519</w:t>
            </w:r>
          </w:p>
        </w:tc>
      </w:tr>
      <w:tr w:rsidR="007A65A9" w:rsidRPr="001F29F9" w:rsidTr="0080141F">
        <w:trPr>
          <w:trHeight w:val="242"/>
          <w:jc w:val="center"/>
        </w:trPr>
        <w:tc>
          <w:tcPr>
            <w:tcW w:w="3888" w:type="dxa"/>
            <w:gridSpan w:val="3"/>
            <w:tcBorders>
              <w:right w:val="thinThickThinSmallGap" w:sz="24" w:space="0" w:color="auto"/>
            </w:tcBorders>
            <w:shd w:val="clear" w:color="auto" w:fill="D9D9D9" w:themeFill="background1" w:themeFillShade="D9"/>
            <w:vAlign w:val="center"/>
          </w:tcPr>
          <w:p w:rsidR="007A65A9" w:rsidRPr="001F29F9" w:rsidRDefault="007A65A9" w:rsidP="00C65BF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C65BF4">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490" w:type="dxa"/>
            <w:gridSpan w:val="4"/>
            <w:tcBorders>
              <w:left w:val="thinThickThinSmallGap" w:sz="24" w:space="0" w:color="auto"/>
            </w:tcBorders>
            <w:shd w:val="clear" w:color="auto" w:fill="D9D9D9" w:themeFill="background1" w:themeFillShade="D9"/>
            <w:vAlign w:val="center"/>
          </w:tcPr>
          <w:p w:rsidR="007A65A9" w:rsidRPr="001F29F9" w:rsidRDefault="007A65A9" w:rsidP="00C65BF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C65BF4">
              <w:rPr>
                <w:rFonts w:ascii="Calibri" w:hAnsi="Calibri" w:cs="Calibri"/>
                <w:b/>
                <w:color w:val="000000" w:themeColor="text1"/>
                <w:sz w:val="18"/>
                <w:szCs w:val="18"/>
              </w:rPr>
              <w:t>2</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A558EF" w:rsidRDefault="00A558EF" w:rsidP="009369A6">
      <w:pPr>
        <w:jc w:val="left"/>
        <w:rPr>
          <w:color w:val="000000" w:themeColor="text1"/>
          <w:szCs w:val="24"/>
          <w:u w:val="single"/>
        </w:rPr>
      </w:pPr>
    </w:p>
    <w:p w:rsidR="002C6E5B" w:rsidRPr="001F29F9" w:rsidRDefault="002C6E5B" w:rsidP="009369A6">
      <w:pPr>
        <w:jc w:val="left"/>
        <w:rPr>
          <w:color w:val="000000" w:themeColor="text1"/>
          <w:szCs w:val="24"/>
          <w:u w:val="single"/>
        </w:rPr>
      </w:pPr>
      <w:r w:rsidRPr="001F29F9">
        <w:rPr>
          <w:color w:val="000000" w:themeColor="text1"/>
          <w:szCs w:val="24"/>
          <w:u w:val="single"/>
        </w:rPr>
        <w:t>ANALYSIS SUMMARY</w:t>
      </w:r>
      <w:r w:rsidRPr="001F29F9">
        <w:rPr>
          <w:color w:val="000000" w:themeColor="text1"/>
          <w:szCs w:val="24"/>
        </w:rPr>
        <w:t>:</w:t>
      </w:r>
    </w:p>
    <w:p w:rsidR="004C60A3" w:rsidRPr="001F29F9" w:rsidRDefault="004C60A3" w:rsidP="00BF0E94">
      <w:pPr>
        <w:jc w:val="left"/>
        <w:rPr>
          <w:color w:val="000000" w:themeColor="text1"/>
          <w:szCs w:val="24"/>
        </w:rPr>
      </w:pPr>
    </w:p>
    <w:p w:rsidR="004E13F1" w:rsidRDefault="00C65BF4" w:rsidP="004E13F1">
      <w:pPr>
        <w:jc w:val="both"/>
        <w:rPr>
          <w:color w:val="auto"/>
          <w:szCs w:val="24"/>
        </w:rPr>
      </w:pPr>
      <w:r w:rsidRPr="00C65BF4">
        <w:rPr>
          <w:color w:val="000000" w:themeColor="text1"/>
          <w:szCs w:val="24"/>
          <w:u w:val="single"/>
        </w:rPr>
        <w:lastRenderedPageBreak/>
        <w:t xml:space="preserve">Chronic Back Pain </w:t>
      </w:r>
      <w:r w:rsidR="003F2EEE" w:rsidRPr="00C65BF4">
        <w:rPr>
          <w:color w:val="000000" w:themeColor="text1"/>
          <w:szCs w:val="24"/>
          <w:u w:val="single"/>
        </w:rPr>
        <w:t>Condition</w:t>
      </w:r>
      <w:r w:rsidR="003F2EEE" w:rsidRPr="00C65BF4">
        <w:rPr>
          <w:color w:val="000000" w:themeColor="text1"/>
          <w:szCs w:val="24"/>
        </w:rPr>
        <w:t xml:space="preserve">.  </w:t>
      </w:r>
      <w:r w:rsidR="004E13F1" w:rsidRPr="00F64312">
        <w:rPr>
          <w:color w:val="auto"/>
          <w:szCs w:val="24"/>
        </w:rPr>
        <w:t xml:space="preserve">There were </w:t>
      </w:r>
      <w:r w:rsidR="00202750">
        <w:rPr>
          <w:color w:val="auto"/>
          <w:szCs w:val="24"/>
        </w:rPr>
        <w:t>two</w:t>
      </w:r>
      <w:r w:rsidR="004E13F1">
        <w:rPr>
          <w:color w:val="auto"/>
          <w:szCs w:val="24"/>
        </w:rPr>
        <w:t xml:space="preserve"> goniometric range</w:t>
      </w:r>
      <w:r w:rsidR="00FC08B6">
        <w:rPr>
          <w:color w:val="auto"/>
          <w:szCs w:val="24"/>
        </w:rPr>
        <w:t>-</w:t>
      </w:r>
      <w:r w:rsidR="004E13F1">
        <w:rPr>
          <w:color w:val="auto"/>
          <w:szCs w:val="24"/>
        </w:rPr>
        <w:t>of</w:t>
      </w:r>
      <w:r w:rsidR="00FC08B6">
        <w:rPr>
          <w:color w:val="auto"/>
          <w:szCs w:val="24"/>
        </w:rPr>
        <w:t>-</w:t>
      </w:r>
      <w:r w:rsidR="004E13F1" w:rsidRPr="00F64312">
        <w:rPr>
          <w:color w:val="auto"/>
          <w:szCs w:val="24"/>
        </w:rPr>
        <w:t>motion (ROM) evaluations in evidence, with documentation of additional ratable criteria, which the Board weighed in arriving at its rating recommendation</w:t>
      </w:r>
      <w:r w:rsidR="002434D2">
        <w:rPr>
          <w:color w:val="auto"/>
          <w:szCs w:val="24"/>
        </w:rPr>
        <w:t>,</w:t>
      </w:r>
      <w:r w:rsidR="004E13F1" w:rsidRPr="00F64312">
        <w:rPr>
          <w:color w:val="auto"/>
          <w:szCs w:val="24"/>
        </w:rPr>
        <w:t xml:space="preserve"> as summarized in the chart below.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108"/>
        <w:gridCol w:w="2428"/>
      </w:tblGrid>
      <w:tr w:rsidR="00202750" w:rsidRPr="00202750" w:rsidTr="00B3096D">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02750" w:rsidRDefault="00202750" w:rsidP="00B3096D">
            <w:pPr>
              <w:pStyle w:val="ListParagraph"/>
              <w:spacing w:after="0" w:line="200" w:lineRule="exact"/>
              <w:ind w:left="0"/>
              <w:rPr>
                <w:rFonts w:eastAsia="Calibri" w:cstheme="minorHAnsi"/>
                <w:sz w:val="18"/>
                <w:szCs w:val="18"/>
              </w:rPr>
            </w:pPr>
            <w:r w:rsidRPr="00202750">
              <w:rPr>
                <w:rFonts w:eastAsia="Calibri" w:cstheme="minorHAnsi"/>
                <w:sz w:val="18"/>
                <w:szCs w:val="18"/>
              </w:rPr>
              <w:t>Thoracolumbar ROM</w:t>
            </w:r>
          </w:p>
          <w:p w:rsidR="00921463" w:rsidRPr="00202750" w:rsidRDefault="00921463" w:rsidP="00B3096D">
            <w:pPr>
              <w:pStyle w:val="ListParagraph"/>
              <w:spacing w:after="0" w:line="200" w:lineRule="exact"/>
              <w:ind w:left="0"/>
              <w:rPr>
                <w:rFonts w:eastAsia="Calibri" w:cstheme="minorHAnsi"/>
                <w:b/>
                <w:sz w:val="18"/>
                <w:szCs w:val="18"/>
              </w:rPr>
            </w:pPr>
            <w:r>
              <w:rPr>
                <w:rFonts w:eastAsia="Calibri" w:cstheme="minorHAnsi"/>
                <w:sz w:val="18"/>
                <w:szCs w:val="18"/>
              </w:rPr>
              <w:t>Degrees</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02750" w:rsidRPr="00202750" w:rsidRDefault="00202750" w:rsidP="00B3096D">
            <w:pPr>
              <w:spacing w:line="200" w:lineRule="exact"/>
              <w:contextualSpacing/>
              <w:rPr>
                <w:rFonts w:asciiTheme="minorHAnsi" w:eastAsia="Calibri" w:hAnsiTheme="minorHAnsi"/>
                <w:color w:val="auto"/>
                <w:sz w:val="18"/>
                <w:szCs w:val="18"/>
              </w:rPr>
            </w:pPr>
            <w:r w:rsidRPr="00202750">
              <w:rPr>
                <w:rFonts w:asciiTheme="minorHAnsi" w:eastAsia="Calibri" w:hAnsiTheme="minorHAnsi"/>
                <w:color w:val="auto"/>
                <w:sz w:val="18"/>
                <w:szCs w:val="18"/>
              </w:rPr>
              <w:t>PT/MEB ~2.5 Mo. Pre-Sep</w:t>
            </w:r>
          </w:p>
          <w:p w:rsidR="00202750" w:rsidRPr="00202750" w:rsidRDefault="00202750" w:rsidP="004E13F1">
            <w:pPr>
              <w:spacing w:line="200" w:lineRule="exact"/>
              <w:contextualSpacing/>
              <w:rPr>
                <w:rFonts w:asciiTheme="minorHAnsi" w:eastAsia="Calibri" w:hAnsiTheme="minorHAnsi"/>
                <w:color w:val="auto"/>
                <w:sz w:val="18"/>
                <w:szCs w:val="18"/>
              </w:rPr>
            </w:pPr>
            <w:r w:rsidRPr="00202750">
              <w:rPr>
                <w:rFonts w:asciiTheme="minorHAnsi" w:eastAsia="Calibri" w:hAnsiTheme="minorHAnsi"/>
                <w:color w:val="auto"/>
                <w:sz w:val="18"/>
                <w:szCs w:val="18"/>
              </w:rPr>
              <w:t>(20041220)</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02750" w:rsidRPr="00202750" w:rsidRDefault="00202750" w:rsidP="00B3096D">
            <w:pPr>
              <w:spacing w:line="200" w:lineRule="exact"/>
              <w:contextualSpacing/>
              <w:rPr>
                <w:rFonts w:asciiTheme="minorHAnsi" w:eastAsia="Calibri" w:hAnsiTheme="minorHAnsi"/>
                <w:color w:val="auto"/>
                <w:sz w:val="18"/>
                <w:szCs w:val="18"/>
              </w:rPr>
            </w:pPr>
            <w:r w:rsidRPr="00202750">
              <w:rPr>
                <w:rFonts w:asciiTheme="minorHAnsi" w:eastAsia="Calibri" w:hAnsiTheme="minorHAnsi"/>
                <w:color w:val="auto"/>
                <w:sz w:val="18"/>
                <w:szCs w:val="18"/>
              </w:rPr>
              <w:t>VA</w:t>
            </w:r>
            <w:r w:rsidRPr="00202750">
              <w:rPr>
                <w:rFonts w:asciiTheme="minorHAnsi" w:eastAsiaTheme="minorHAnsi" w:hAnsiTheme="minorHAnsi"/>
                <w:color w:val="auto"/>
                <w:sz w:val="18"/>
                <w:szCs w:val="18"/>
              </w:rPr>
              <w:t xml:space="preserve"> C&amp;P </w:t>
            </w:r>
            <w:r w:rsidRPr="00202750">
              <w:rPr>
                <w:rFonts w:asciiTheme="minorHAnsi" w:eastAsia="Calibri" w:hAnsiTheme="minorHAnsi"/>
                <w:color w:val="auto"/>
                <w:sz w:val="18"/>
                <w:szCs w:val="18"/>
              </w:rPr>
              <w:t>~2.5 Mo. Post-Sep</w:t>
            </w:r>
          </w:p>
          <w:p w:rsidR="00202750" w:rsidRPr="00202750" w:rsidRDefault="00202750" w:rsidP="00202750">
            <w:pPr>
              <w:spacing w:line="200" w:lineRule="exact"/>
              <w:contextualSpacing/>
              <w:rPr>
                <w:rFonts w:asciiTheme="minorHAnsi" w:eastAsiaTheme="minorHAnsi" w:hAnsiTheme="minorHAnsi"/>
                <w:color w:val="auto"/>
                <w:sz w:val="18"/>
                <w:szCs w:val="18"/>
              </w:rPr>
            </w:pPr>
            <w:r w:rsidRPr="00202750">
              <w:rPr>
                <w:rFonts w:asciiTheme="minorHAnsi" w:eastAsia="Calibri" w:hAnsiTheme="minorHAnsi"/>
                <w:color w:val="auto"/>
                <w:sz w:val="18"/>
                <w:szCs w:val="18"/>
              </w:rPr>
              <w:t>(20050519)</w:t>
            </w:r>
          </w:p>
        </w:tc>
      </w:tr>
      <w:tr w:rsidR="00202750" w:rsidRPr="00202750" w:rsidTr="00B3096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02750" w:rsidRPr="00202750" w:rsidRDefault="00137528" w:rsidP="00137528">
            <w:pPr>
              <w:pStyle w:val="ListParagraph"/>
              <w:spacing w:after="0" w:line="200" w:lineRule="exact"/>
              <w:ind w:left="0"/>
              <w:rPr>
                <w:rFonts w:eastAsia="Calibri" w:cstheme="minorHAnsi"/>
                <w:sz w:val="18"/>
                <w:szCs w:val="18"/>
              </w:rPr>
            </w:pPr>
            <w:r>
              <w:rPr>
                <w:rFonts w:cstheme="minorHAnsi"/>
                <w:sz w:val="18"/>
                <w:szCs w:val="18"/>
              </w:rPr>
              <w:t>Flexion (90</w:t>
            </w:r>
            <w:r w:rsidR="00202750" w:rsidRPr="00202750">
              <w:rPr>
                <w:rFonts w:cstheme="minorHAnsi"/>
                <w:sz w:val="18"/>
                <w:szCs w:val="18"/>
              </w:rPr>
              <w:t>)</w:t>
            </w:r>
          </w:p>
        </w:tc>
        <w:tc>
          <w:tcPr>
            <w:tcW w:w="2108" w:type="dxa"/>
            <w:tcBorders>
              <w:top w:val="single" w:sz="4" w:space="0" w:color="000000"/>
              <w:left w:val="single" w:sz="4" w:space="0" w:color="000000"/>
              <w:bottom w:val="single" w:sz="4" w:space="0" w:color="000000"/>
              <w:right w:val="single" w:sz="4" w:space="0" w:color="000000"/>
            </w:tcBorders>
            <w:vAlign w:val="center"/>
          </w:tcPr>
          <w:p w:rsidR="00202750" w:rsidRPr="00616F75" w:rsidRDefault="00137528" w:rsidP="00B3096D">
            <w:pPr>
              <w:spacing w:line="200" w:lineRule="exact"/>
              <w:contextualSpacing/>
              <w:rPr>
                <w:rFonts w:asciiTheme="minorHAnsi" w:eastAsia="Calibri" w:hAnsiTheme="minorHAnsi"/>
                <w:color w:val="auto"/>
                <w:sz w:val="18"/>
                <w:szCs w:val="18"/>
              </w:rPr>
            </w:pPr>
            <w:r w:rsidRPr="00616F75">
              <w:rPr>
                <w:rFonts w:asciiTheme="minorHAnsi" w:eastAsia="Calibri" w:hAnsiTheme="minorHAnsi"/>
                <w:color w:val="auto"/>
                <w:sz w:val="18"/>
                <w:szCs w:val="18"/>
              </w:rPr>
              <w:t>90</w:t>
            </w:r>
          </w:p>
        </w:tc>
        <w:tc>
          <w:tcPr>
            <w:tcW w:w="2428" w:type="dxa"/>
            <w:tcBorders>
              <w:top w:val="single" w:sz="4" w:space="0" w:color="000000"/>
              <w:left w:val="single" w:sz="4" w:space="0" w:color="000000"/>
              <w:bottom w:val="single" w:sz="4" w:space="0" w:color="000000"/>
              <w:right w:val="single" w:sz="4" w:space="0" w:color="000000"/>
            </w:tcBorders>
            <w:vAlign w:val="center"/>
          </w:tcPr>
          <w:p w:rsidR="00202750" w:rsidRPr="00616F75" w:rsidRDefault="00202750" w:rsidP="00B3096D">
            <w:pPr>
              <w:spacing w:line="200" w:lineRule="exact"/>
              <w:contextualSpacing/>
              <w:rPr>
                <w:rFonts w:asciiTheme="minorHAnsi" w:eastAsia="Calibri" w:hAnsiTheme="minorHAnsi"/>
                <w:color w:val="auto"/>
                <w:sz w:val="18"/>
                <w:szCs w:val="18"/>
              </w:rPr>
            </w:pPr>
            <w:r w:rsidRPr="00616F75">
              <w:rPr>
                <w:rFonts w:asciiTheme="minorHAnsi" w:eastAsia="Calibri" w:hAnsiTheme="minorHAnsi"/>
                <w:color w:val="auto"/>
                <w:sz w:val="18"/>
                <w:szCs w:val="18"/>
              </w:rPr>
              <w:t>80</w:t>
            </w:r>
          </w:p>
        </w:tc>
      </w:tr>
      <w:tr w:rsidR="00202750" w:rsidRPr="00202750" w:rsidTr="00B3096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02750" w:rsidRPr="00202750" w:rsidRDefault="00202750" w:rsidP="00B3096D">
            <w:pPr>
              <w:pStyle w:val="ListParagraph"/>
              <w:spacing w:after="0" w:line="200" w:lineRule="exact"/>
              <w:ind w:left="0"/>
              <w:rPr>
                <w:rFonts w:eastAsia="Calibri" w:cstheme="minorHAnsi"/>
                <w:sz w:val="18"/>
                <w:szCs w:val="18"/>
              </w:rPr>
            </w:pPr>
            <w:r w:rsidRPr="00202750">
              <w:rPr>
                <w:rFonts w:eastAsia="Calibri" w:cstheme="minorHAnsi"/>
                <w:sz w:val="18"/>
                <w:szCs w:val="18"/>
              </w:rPr>
              <w:t>Ext</w:t>
            </w:r>
            <w:r w:rsidR="00921463">
              <w:rPr>
                <w:rFonts w:eastAsia="Calibri" w:cstheme="minorHAnsi"/>
                <w:sz w:val="18"/>
                <w:szCs w:val="18"/>
              </w:rPr>
              <w:t>ension (</w:t>
            </w:r>
            <w:r w:rsidRPr="00202750">
              <w:rPr>
                <w:rFonts w:eastAsia="Calibri" w:cstheme="minorHAnsi"/>
                <w:sz w:val="18"/>
                <w:szCs w:val="18"/>
              </w:rPr>
              <w:t>30)</w:t>
            </w:r>
          </w:p>
        </w:tc>
        <w:tc>
          <w:tcPr>
            <w:tcW w:w="2108" w:type="dxa"/>
            <w:tcBorders>
              <w:top w:val="single" w:sz="4" w:space="0" w:color="000000"/>
              <w:left w:val="single" w:sz="4" w:space="0" w:color="000000"/>
              <w:bottom w:val="single" w:sz="4" w:space="0" w:color="000000"/>
              <w:right w:val="single" w:sz="4" w:space="0" w:color="000000"/>
            </w:tcBorders>
            <w:vAlign w:val="center"/>
          </w:tcPr>
          <w:p w:rsidR="00202750" w:rsidRPr="00616F75" w:rsidRDefault="00137528" w:rsidP="00B3096D">
            <w:pPr>
              <w:spacing w:line="200" w:lineRule="exact"/>
              <w:contextualSpacing/>
              <w:rPr>
                <w:rFonts w:asciiTheme="minorHAnsi" w:eastAsia="Calibri" w:hAnsiTheme="minorHAnsi"/>
                <w:color w:val="auto"/>
                <w:sz w:val="18"/>
                <w:szCs w:val="18"/>
              </w:rPr>
            </w:pPr>
            <w:r w:rsidRPr="00616F75">
              <w:rPr>
                <w:rFonts w:asciiTheme="minorHAnsi" w:eastAsia="Calibri" w:hAnsiTheme="minorHAnsi"/>
                <w:color w:val="auto"/>
                <w:sz w:val="18"/>
                <w:szCs w:val="18"/>
              </w:rPr>
              <w:t>30</w:t>
            </w:r>
          </w:p>
        </w:tc>
        <w:tc>
          <w:tcPr>
            <w:tcW w:w="2428" w:type="dxa"/>
            <w:tcBorders>
              <w:top w:val="single" w:sz="4" w:space="0" w:color="000000"/>
              <w:left w:val="single" w:sz="4" w:space="0" w:color="000000"/>
              <w:bottom w:val="single" w:sz="4" w:space="0" w:color="000000"/>
              <w:right w:val="single" w:sz="4" w:space="0" w:color="000000"/>
            </w:tcBorders>
            <w:vAlign w:val="center"/>
          </w:tcPr>
          <w:p w:rsidR="00202750" w:rsidRPr="00616F75" w:rsidRDefault="00202750" w:rsidP="00B3096D">
            <w:pPr>
              <w:spacing w:line="200" w:lineRule="exact"/>
              <w:contextualSpacing/>
              <w:rPr>
                <w:rFonts w:asciiTheme="minorHAnsi" w:eastAsia="Calibri" w:hAnsiTheme="minorHAnsi"/>
                <w:color w:val="auto"/>
                <w:sz w:val="18"/>
                <w:szCs w:val="18"/>
              </w:rPr>
            </w:pPr>
            <w:r w:rsidRPr="00616F75">
              <w:rPr>
                <w:rFonts w:asciiTheme="minorHAnsi" w:eastAsia="Calibri" w:hAnsiTheme="minorHAnsi"/>
                <w:color w:val="auto"/>
                <w:sz w:val="18"/>
                <w:szCs w:val="18"/>
              </w:rPr>
              <w:t>30</w:t>
            </w:r>
          </w:p>
        </w:tc>
      </w:tr>
      <w:tr w:rsidR="00202750" w:rsidRPr="00202750" w:rsidTr="00B3096D">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02750" w:rsidRPr="00202750" w:rsidRDefault="00921463" w:rsidP="00B3096D">
            <w:pPr>
              <w:pStyle w:val="ListParagraph"/>
              <w:spacing w:after="0" w:line="200" w:lineRule="exact"/>
              <w:ind w:left="0"/>
              <w:rPr>
                <w:rFonts w:eastAsia="Calibri" w:cstheme="minorHAnsi"/>
                <w:sz w:val="18"/>
                <w:szCs w:val="18"/>
              </w:rPr>
            </w:pPr>
            <w:r>
              <w:rPr>
                <w:rFonts w:eastAsia="Calibri" w:cstheme="minorHAnsi"/>
                <w:sz w:val="18"/>
                <w:szCs w:val="18"/>
              </w:rPr>
              <w:t>R Lat Flex (</w:t>
            </w:r>
            <w:r w:rsidR="00202750" w:rsidRPr="00202750">
              <w:rPr>
                <w:rFonts w:eastAsia="Calibri" w:cstheme="minorHAnsi"/>
                <w:sz w:val="18"/>
                <w:szCs w:val="18"/>
              </w:rPr>
              <w:t>30)</w:t>
            </w:r>
          </w:p>
        </w:tc>
        <w:tc>
          <w:tcPr>
            <w:tcW w:w="2108" w:type="dxa"/>
            <w:tcBorders>
              <w:top w:val="single" w:sz="4" w:space="0" w:color="000000"/>
              <w:left w:val="single" w:sz="4" w:space="0" w:color="000000"/>
              <w:bottom w:val="single" w:sz="4" w:space="0" w:color="000000"/>
              <w:right w:val="single" w:sz="4" w:space="0" w:color="000000"/>
            </w:tcBorders>
            <w:vAlign w:val="center"/>
          </w:tcPr>
          <w:p w:rsidR="00202750" w:rsidRPr="00616F75" w:rsidRDefault="00137528" w:rsidP="00B3096D">
            <w:pPr>
              <w:spacing w:line="200" w:lineRule="exact"/>
              <w:contextualSpacing/>
              <w:rPr>
                <w:rFonts w:asciiTheme="minorHAnsi" w:eastAsia="Calibri" w:hAnsiTheme="minorHAnsi"/>
                <w:color w:val="auto"/>
                <w:sz w:val="18"/>
                <w:szCs w:val="18"/>
              </w:rPr>
            </w:pPr>
            <w:r w:rsidRPr="00616F75">
              <w:rPr>
                <w:rFonts w:asciiTheme="minorHAnsi" w:eastAsia="Calibri" w:hAnsiTheme="minorHAnsi"/>
                <w:color w:val="auto"/>
                <w:sz w:val="18"/>
                <w:szCs w:val="18"/>
              </w:rPr>
              <w:t>30</w:t>
            </w:r>
          </w:p>
        </w:tc>
        <w:tc>
          <w:tcPr>
            <w:tcW w:w="2428" w:type="dxa"/>
            <w:tcBorders>
              <w:top w:val="single" w:sz="4" w:space="0" w:color="000000"/>
              <w:left w:val="single" w:sz="4" w:space="0" w:color="000000"/>
              <w:bottom w:val="single" w:sz="4" w:space="0" w:color="000000"/>
              <w:right w:val="single" w:sz="4" w:space="0" w:color="000000"/>
            </w:tcBorders>
            <w:vAlign w:val="center"/>
          </w:tcPr>
          <w:p w:rsidR="00202750" w:rsidRPr="00616F75" w:rsidRDefault="00137528" w:rsidP="00B3096D">
            <w:pPr>
              <w:spacing w:line="200" w:lineRule="exact"/>
              <w:contextualSpacing/>
              <w:rPr>
                <w:rFonts w:asciiTheme="minorHAnsi" w:eastAsia="Calibri" w:hAnsiTheme="minorHAnsi"/>
                <w:color w:val="auto"/>
                <w:sz w:val="18"/>
                <w:szCs w:val="18"/>
              </w:rPr>
            </w:pPr>
            <w:r w:rsidRPr="00616F75">
              <w:rPr>
                <w:rFonts w:asciiTheme="minorHAnsi" w:eastAsia="Calibri" w:hAnsiTheme="minorHAnsi"/>
                <w:color w:val="auto"/>
                <w:sz w:val="18"/>
                <w:szCs w:val="18"/>
              </w:rPr>
              <w:t>30</w:t>
            </w:r>
          </w:p>
        </w:tc>
      </w:tr>
      <w:tr w:rsidR="00202750" w:rsidRPr="00202750" w:rsidTr="00B3096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02750" w:rsidRPr="00202750" w:rsidRDefault="00921463" w:rsidP="00B3096D">
            <w:pPr>
              <w:pStyle w:val="ListParagraph"/>
              <w:spacing w:after="0" w:line="200" w:lineRule="exact"/>
              <w:ind w:left="0"/>
              <w:rPr>
                <w:rFonts w:eastAsia="Calibri" w:cstheme="minorHAnsi"/>
                <w:sz w:val="18"/>
                <w:szCs w:val="18"/>
              </w:rPr>
            </w:pPr>
            <w:r>
              <w:rPr>
                <w:rFonts w:eastAsia="Calibri" w:cstheme="minorHAnsi"/>
                <w:sz w:val="18"/>
                <w:szCs w:val="18"/>
              </w:rPr>
              <w:t>L Lat Flex (</w:t>
            </w:r>
            <w:r w:rsidR="00202750" w:rsidRPr="00202750">
              <w:rPr>
                <w:rFonts w:eastAsia="Calibri" w:cstheme="minorHAnsi"/>
                <w:sz w:val="18"/>
                <w:szCs w:val="18"/>
              </w:rPr>
              <w:t>30)</w:t>
            </w:r>
          </w:p>
        </w:tc>
        <w:tc>
          <w:tcPr>
            <w:tcW w:w="2108" w:type="dxa"/>
            <w:tcBorders>
              <w:top w:val="single" w:sz="4" w:space="0" w:color="000000"/>
              <w:left w:val="single" w:sz="4" w:space="0" w:color="000000"/>
              <w:bottom w:val="single" w:sz="4" w:space="0" w:color="000000"/>
              <w:right w:val="single" w:sz="4" w:space="0" w:color="000000"/>
            </w:tcBorders>
            <w:vAlign w:val="center"/>
          </w:tcPr>
          <w:p w:rsidR="00202750" w:rsidRPr="00616F75" w:rsidRDefault="00137528" w:rsidP="00B3096D">
            <w:pPr>
              <w:spacing w:line="200" w:lineRule="exact"/>
              <w:contextualSpacing/>
              <w:rPr>
                <w:rFonts w:asciiTheme="minorHAnsi" w:eastAsia="Calibri" w:hAnsiTheme="minorHAnsi"/>
                <w:color w:val="auto"/>
                <w:sz w:val="18"/>
                <w:szCs w:val="18"/>
              </w:rPr>
            </w:pPr>
            <w:r w:rsidRPr="00616F75">
              <w:rPr>
                <w:rFonts w:asciiTheme="minorHAnsi" w:eastAsia="Calibri" w:hAnsiTheme="minorHAnsi"/>
                <w:color w:val="auto"/>
                <w:sz w:val="18"/>
                <w:szCs w:val="18"/>
              </w:rPr>
              <w:t>30</w:t>
            </w:r>
          </w:p>
        </w:tc>
        <w:tc>
          <w:tcPr>
            <w:tcW w:w="2428" w:type="dxa"/>
            <w:tcBorders>
              <w:top w:val="single" w:sz="4" w:space="0" w:color="000000"/>
              <w:left w:val="single" w:sz="4" w:space="0" w:color="000000"/>
              <w:bottom w:val="single" w:sz="4" w:space="0" w:color="000000"/>
              <w:right w:val="single" w:sz="4" w:space="0" w:color="000000"/>
            </w:tcBorders>
            <w:vAlign w:val="center"/>
          </w:tcPr>
          <w:p w:rsidR="00202750" w:rsidRPr="00616F75" w:rsidRDefault="00137528" w:rsidP="00B3096D">
            <w:pPr>
              <w:spacing w:line="200" w:lineRule="exact"/>
              <w:contextualSpacing/>
              <w:rPr>
                <w:rFonts w:asciiTheme="minorHAnsi" w:eastAsia="Calibri" w:hAnsiTheme="minorHAnsi"/>
                <w:color w:val="auto"/>
                <w:sz w:val="18"/>
                <w:szCs w:val="18"/>
              </w:rPr>
            </w:pPr>
            <w:r w:rsidRPr="00616F75">
              <w:rPr>
                <w:rFonts w:asciiTheme="minorHAnsi" w:eastAsia="Calibri" w:hAnsiTheme="minorHAnsi"/>
                <w:color w:val="auto"/>
                <w:sz w:val="18"/>
                <w:szCs w:val="18"/>
              </w:rPr>
              <w:t>30</w:t>
            </w:r>
          </w:p>
        </w:tc>
      </w:tr>
      <w:tr w:rsidR="00202750" w:rsidRPr="00202750" w:rsidTr="00B3096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02750" w:rsidRPr="00202750" w:rsidRDefault="00921463" w:rsidP="00B3096D">
            <w:pPr>
              <w:pStyle w:val="ListParagraph"/>
              <w:spacing w:after="0" w:line="200" w:lineRule="exact"/>
              <w:ind w:left="0"/>
              <w:rPr>
                <w:rFonts w:eastAsia="Calibri" w:cstheme="minorHAnsi"/>
                <w:sz w:val="18"/>
                <w:szCs w:val="18"/>
              </w:rPr>
            </w:pPr>
            <w:r>
              <w:rPr>
                <w:rFonts w:eastAsia="Calibri" w:cstheme="minorHAnsi"/>
                <w:sz w:val="18"/>
                <w:szCs w:val="18"/>
              </w:rPr>
              <w:t>R Rotation (</w:t>
            </w:r>
            <w:r w:rsidR="00202750" w:rsidRPr="00202750">
              <w:rPr>
                <w:rFonts w:eastAsia="Calibri" w:cstheme="minorHAnsi"/>
                <w:sz w:val="18"/>
                <w:szCs w:val="18"/>
              </w:rPr>
              <w:t>30)</w:t>
            </w:r>
          </w:p>
        </w:tc>
        <w:tc>
          <w:tcPr>
            <w:tcW w:w="2108" w:type="dxa"/>
            <w:tcBorders>
              <w:top w:val="single" w:sz="4" w:space="0" w:color="000000"/>
              <w:left w:val="single" w:sz="4" w:space="0" w:color="000000"/>
              <w:bottom w:val="single" w:sz="4" w:space="0" w:color="000000"/>
              <w:right w:val="single" w:sz="4" w:space="0" w:color="000000"/>
            </w:tcBorders>
            <w:vAlign w:val="center"/>
          </w:tcPr>
          <w:p w:rsidR="00202750" w:rsidRPr="00616F75" w:rsidRDefault="00137528" w:rsidP="00B3096D">
            <w:pPr>
              <w:spacing w:line="200" w:lineRule="exact"/>
              <w:contextualSpacing/>
              <w:rPr>
                <w:rFonts w:asciiTheme="minorHAnsi" w:eastAsia="Calibri" w:hAnsiTheme="minorHAnsi"/>
                <w:color w:val="auto"/>
                <w:sz w:val="18"/>
                <w:szCs w:val="18"/>
              </w:rPr>
            </w:pPr>
            <w:r w:rsidRPr="00616F75">
              <w:rPr>
                <w:rFonts w:asciiTheme="minorHAnsi" w:eastAsia="Calibri" w:hAnsiTheme="minorHAnsi"/>
                <w:color w:val="auto"/>
                <w:sz w:val="18"/>
                <w:szCs w:val="18"/>
              </w:rPr>
              <w:t>30</w:t>
            </w:r>
          </w:p>
        </w:tc>
        <w:tc>
          <w:tcPr>
            <w:tcW w:w="2428" w:type="dxa"/>
            <w:tcBorders>
              <w:top w:val="single" w:sz="4" w:space="0" w:color="000000"/>
              <w:left w:val="single" w:sz="4" w:space="0" w:color="000000"/>
              <w:bottom w:val="single" w:sz="4" w:space="0" w:color="000000"/>
              <w:right w:val="single" w:sz="4" w:space="0" w:color="000000"/>
            </w:tcBorders>
            <w:vAlign w:val="center"/>
          </w:tcPr>
          <w:p w:rsidR="00202750" w:rsidRPr="00616F75" w:rsidRDefault="00137528" w:rsidP="00B3096D">
            <w:pPr>
              <w:spacing w:line="200" w:lineRule="exact"/>
              <w:contextualSpacing/>
              <w:rPr>
                <w:rFonts w:asciiTheme="minorHAnsi" w:eastAsia="Calibri" w:hAnsiTheme="minorHAnsi"/>
                <w:color w:val="auto"/>
                <w:sz w:val="18"/>
                <w:szCs w:val="18"/>
              </w:rPr>
            </w:pPr>
            <w:r w:rsidRPr="00616F75">
              <w:rPr>
                <w:rFonts w:asciiTheme="minorHAnsi" w:eastAsia="Calibri" w:hAnsiTheme="minorHAnsi"/>
                <w:color w:val="auto"/>
                <w:sz w:val="18"/>
                <w:szCs w:val="18"/>
              </w:rPr>
              <w:t>30</w:t>
            </w:r>
          </w:p>
        </w:tc>
      </w:tr>
      <w:tr w:rsidR="00202750" w:rsidRPr="00F64312" w:rsidTr="00B3096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02750" w:rsidRPr="00202750" w:rsidRDefault="00921463" w:rsidP="00B3096D">
            <w:pPr>
              <w:pStyle w:val="ListParagraph"/>
              <w:spacing w:after="0" w:line="200" w:lineRule="exact"/>
              <w:ind w:left="0"/>
              <w:rPr>
                <w:rFonts w:eastAsia="Calibri" w:cstheme="minorHAnsi"/>
                <w:sz w:val="18"/>
                <w:szCs w:val="18"/>
              </w:rPr>
            </w:pPr>
            <w:r>
              <w:rPr>
                <w:rFonts w:eastAsia="Calibri" w:cstheme="minorHAnsi"/>
                <w:sz w:val="18"/>
                <w:szCs w:val="18"/>
              </w:rPr>
              <w:t>L Rotation (3</w:t>
            </w:r>
            <w:r w:rsidR="00202750" w:rsidRPr="00202750">
              <w:rPr>
                <w:rFonts w:eastAsia="Calibri" w:cstheme="minorHAnsi"/>
                <w:sz w:val="18"/>
                <w:szCs w:val="18"/>
              </w:rPr>
              <w:t>0)</w:t>
            </w:r>
          </w:p>
        </w:tc>
        <w:tc>
          <w:tcPr>
            <w:tcW w:w="2108" w:type="dxa"/>
            <w:tcBorders>
              <w:top w:val="single" w:sz="4" w:space="0" w:color="000000"/>
              <w:left w:val="single" w:sz="4" w:space="0" w:color="000000"/>
              <w:bottom w:val="single" w:sz="4" w:space="0" w:color="000000"/>
              <w:right w:val="single" w:sz="4" w:space="0" w:color="000000"/>
            </w:tcBorders>
            <w:vAlign w:val="center"/>
          </w:tcPr>
          <w:p w:rsidR="00202750" w:rsidRPr="00616F75" w:rsidRDefault="002434D2" w:rsidP="00B3096D">
            <w:pPr>
              <w:spacing w:line="200" w:lineRule="exact"/>
              <w:contextualSpacing/>
              <w:rPr>
                <w:rFonts w:asciiTheme="minorHAnsi" w:eastAsia="Calibri" w:hAnsiTheme="minorHAnsi"/>
                <w:color w:val="auto"/>
                <w:sz w:val="18"/>
                <w:szCs w:val="18"/>
              </w:rPr>
            </w:pPr>
            <w:r w:rsidRPr="00616F75">
              <w:rPr>
                <w:rFonts w:asciiTheme="minorHAnsi" w:eastAsia="Calibri" w:hAnsiTheme="minorHAnsi"/>
                <w:color w:val="auto"/>
                <w:sz w:val="18"/>
                <w:szCs w:val="18"/>
              </w:rPr>
              <w:t>30</w:t>
            </w:r>
          </w:p>
        </w:tc>
        <w:tc>
          <w:tcPr>
            <w:tcW w:w="2428" w:type="dxa"/>
            <w:tcBorders>
              <w:top w:val="single" w:sz="4" w:space="0" w:color="000000"/>
              <w:left w:val="single" w:sz="4" w:space="0" w:color="000000"/>
              <w:bottom w:val="single" w:sz="4" w:space="0" w:color="000000"/>
              <w:right w:val="single" w:sz="4" w:space="0" w:color="000000"/>
            </w:tcBorders>
            <w:vAlign w:val="center"/>
          </w:tcPr>
          <w:p w:rsidR="00202750" w:rsidRPr="00616F75" w:rsidRDefault="00137528" w:rsidP="00137528">
            <w:pPr>
              <w:spacing w:line="200" w:lineRule="exact"/>
              <w:contextualSpacing/>
              <w:rPr>
                <w:rFonts w:asciiTheme="minorHAnsi" w:eastAsia="Calibri" w:hAnsiTheme="minorHAnsi"/>
                <w:color w:val="auto"/>
                <w:sz w:val="18"/>
                <w:szCs w:val="18"/>
              </w:rPr>
            </w:pPr>
            <w:r w:rsidRPr="00616F75">
              <w:rPr>
                <w:rFonts w:asciiTheme="minorHAnsi" w:eastAsia="Calibri" w:hAnsiTheme="minorHAnsi"/>
                <w:color w:val="auto"/>
                <w:sz w:val="18"/>
                <w:szCs w:val="18"/>
              </w:rPr>
              <w:t>30</w:t>
            </w:r>
          </w:p>
        </w:tc>
      </w:tr>
      <w:tr w:rsidR="00202750" w:rsidRPr="00F64312" w:rsidTr="00B3096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02750" w:rsidRPr="004E13F1" w:rsidRDefault="00202750" w:rsidP="00137528">
            <w:pPr>
              <w:pStyle w:val="ListParagraph"/>
              <w:spacing w:after="0" w:line="200" w:lineRule="exact"/>
              <w:ind w:left="0"/>
              <w:rPr>
                <w:rFonts w:eastAsia="Calibri" w:cstheme="minorHAnsi"/>
                <w:sz w:val="18"/>
                <w:szCs w:val="18"/>
              </w:rPr>
            </w:pPr>
            <w:r w:rsidRPr="004E13F1">
              <w:rPr>
                <w:rFonts w:eastAsia="Calibri" w:cstheme="minorHAnsi"/>
                <w:sz w:val="18"/>
                <w:szCs w:val="18"/>
              </w:rPr>
              <w:t>Combined (240)</w:t>
            </w:r>
          </w:p>
        </w:tc>
        <w:tc>
          <w:tcPr>
            <w:tcW w:w="2108" w:type="dxa"/>
            <w:tcBorders>
              <w:top w:val="single" w:sz="4" w:space="0" w:color="000000"/>
              <w:left w:val="single" w:sz="4" w:space="0" w:color="000000"/>
              <w:bottom w:val="single" w:sz="4" w:space="0" w:color="000000"/>
              <w:right w:val="single" w:sz="4" w:space="0" w:color="000000"/>
            </w:tcBorders>
            <w:vAlign w:val="center"/>
          </w:tcPr>
          <w:p w:rsidR="00202750" w:rsidRPr="00616F75" w:rsidRDefault="00137528" w:rsidP="00B3096D">
            <w:pPr>
              <w:spacing w:line="200" w:lineRule="exact"/>
              <w:rPr>
                <w:rFonts w:asciiTheme="minorHAnsi" w:hAnsiTheme="minorHAnsi"/>
                <w:color w:val="auto"/>
                <w:sz w:val="18"/>
                <w:szCs w:val="18"/>
              </w:rPr>
            </w:pPr>
            <w:r w:rsidRPr="00616F75">
              <w:rPr>
                <w:rFonts w:asciiTheme="minorHAnsi" w:eastAsia="Calibri" w:hAnsiTheme="minorHAnsi"/>
                <w:color w:val="auto"/>
                <w:sz w:val="18"/>
                <w:szCs w:val="18"/>
              </w:rPr>
              <w:t>240</w:t>
            </w:r>
          </w:p>
        </w:tc>
        <w:tc>
          <w:tcPr>
            <w:tcW w:w="2428" w:type="dxa"/>
            <w:tcBorders>
              <w:top w:val="single" w:sz="4" w:space="0" w:color="000000"/>
              <w:left w:val="single" w:sz="4" w:space="0" w:color="000000"/>
              <w:bottom w:val="single" w:sz="4" w:space="0" w:color="000000"/>
              <w:right w:val="single" w:sz="4" w:space="0" w:color="000000"/>
            </w:tcBorders>
            <w:vAlign w:val="center"/>
          </w:tcPr>
          <w:p w:rsidR="00202750" w:rsidRPr="00616F75" w:rsidRDefault="00137528" w:rsidP="00B3096D">
            <w:pPr>
              <w:spacing w:line="200" w:lineRule="exact"/>
              <w:rPr>
                <w:rFonts w:asciiTheme="minorHAnsi" w:hAnsiTheme="minorHAnsi"/>
                <w:color w:val="auto"/>
                <w:sz w:val="18"/>
                <w:szCs w:val="18"/>
              </w:rPr>
            </w:pPr>
            <w:r w:rsidRPr="00616F75">
              <w:rPr>
                <w:rFonts w:asciiTheme="minorHAnsi" w:eastAsia="Calibri" w:hAnsiTheme="minorHAnsi"/>
                <w:color w:val="auto"/>
                <w:sz w:val="18"/>
                <w:szCs w:val="18"/>
              </w:rPr>
              <w:t>230</w:t>
            </w:r>
          </w:p>
        </w:tc>
      </w:tr>
      <w:tr w:rsidR="00202750" w:rsidRPr="00F64312" w:rsidTr="00B3096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02750" w:rsidRPr="004E13F1" w:rsidRDefault="00202750" w:rsidP="00B3096D">
            <w:pPr>
              <w:pStyle w:val="ListParagraph"/>
              <w:spacing w:after="0" w:line="200" w:lineRule="exact"/>
              <w:ind w:left="0"/>
              <w:rPr>
                <w:rFonts w:eastAsia="Calibri" w:cstheme="minorHAnsi"/>
                <w:sz w:val="18"/>
                <w:szCs w:val="18"/>
              </w:rPr>
            </w:pPr>
            <w:r w:rsidRPr="004E13F1">
              <w:rPr>
                <w:rFonts w:eastAsia="Calibri" w:cstheme="minorHAnsi"/>
                <w:sz w:val="18"/>
                <w:szCs w:val="18"/>
              </w:rPr>
              <w:t>Comment</w:t>
            </w:r>
          </w:p>
        </w:tc>
        <w:tc>
          <w:tcPr>
            <w:tcW w:w="2108" w:type="dxa"/>
            <w:tcBorders>
              <w:top w:val="single" w:sz="4" w:space="0" w:color="000000"/>
              <w:left w:val="single" w:sz="4" w:space="0" w:color="000000"/>
              <w:bottom w:val="single" w:sz="4" w:space="0" w:color="000000"/>
              <w:right w:val="single" w:sz="4" w:space="0" w:color="000000"/>
            </w:tcBorders>
          </w:tcPr>
          <w:p w:rsidR="00202750" w:rsidRPr="00616F75" w:rsidRDefault="00616F75">
            <w:pPr>
              <w:rPr>
                <w:color w:val="auto"/>
              </w:rPr>
            </w:pPr>
            <w:r w:rsidRPr="00616F75">
              <w:rPr>
                <w:rFonts w:eastAsia="Calibri"/>
                <w:color w:val="auto"/>
                <w:sz w:val="18"/>
                <w:szCs w:val="18"/>
              </w:rPr>
              <w:t>Tenderness w/o</w:t>
            </w:r>
            <w:r w:rsidR="00EA0BB3" w:rsidRPr="00616F75">
              <w:rPr>
                <w:rFonts w:eastAsia="Calibri"/>
                <w:color w:val="auto"/>
                <w:sz w:val="18"/>
                <w:szCs w:val="18"/>
              </w:rPr>
              <w:t xml:space="preserve"> spasm</w:t>
            </w:r>
          </w:p>
        </w:tc>
        <w:tc>
          <w:tcPr>
            <w:tcW w:w="2428" w:type="dxa"/>
            <w:tcBorders>
              <w:top w:val="single" w:sz="4" w:space="0" w:color="000000"/>
              <w:left w:val="single" w:sz="4" w:space="0" w:color="000000"/>
              <w:bottom w:val="single" w:sz="4" w:space="0" w:color="000000"/>
              <w:right w:val="single" w:sz="4" w:space="0" w:color="000000"/>
            </w:tcBorders>
          </w:tcPr>
          <w:p w:rsidR="00202750" w:rsidRPr="00616F75" w:rsidRDefault="00EA0BB3">
            <w:pPr>
              <w:rPr>
                <w:color w:val="auto"/>
              </w:rPr>
            </w:pPr>
            <w:r w:rsidRPr="00616F75">
              <w:rPr>
                <w:rFonts w:eastAsia="Calibri"/>
                <w:color w:val="auto"/>
                <w:sz w:val="18"/>
                <w:szCs w:val="18"/>
              </w:rPr>
              <w:t>Examiner speculates additional loss with repetition</w:t>
            </w:r>
          </w:p>
        </w:tc>
      </w:tr>
      <w:tr w:rsidR="00202750" w:rsidRPr="00F64312" w:rsidTr="00B3096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202750" w:rsidRPr="004E13F1" w:rsidRDefault="00202750" w:rsidP="00B3096D">
            <w:pPr>
              <w:pStyle w:val="ListParagraph"/>
              <w:spacing w:after="0" w:line="200" w:lineRule="exact"/>
              <w:ind w:left="0"/>
              <w:rPr>
                <w:rFonts w:eastAsia="Calibri" w:cstheme="minorHAnsi"/>
                <w:sz w:val="18"/>
                <w:szCs w:val="18"/>
              </w:rPr>
            </w:pPr>
            <w:r w:rsidRPr="004E13F1">
              <w:rPr>
                <w:rFonts w:eastAsia="Calibri" w:cstheme="minorHAnsi"/>
                <w:sz w:val="18"/>
                <w:szCs w:val="18"/>
              </w:rPr>
              <w:t>§4.71a Rating</w:t>
            </w:r>
          </w:p>
        </w:tc>
        <w:tc>
          <w:tcPr>
            <w:tcW w:w="2108" w:type="dxa"/>
            <w:tcBorders>
              <w:top w:val="single" w:sz="4" w:space="0" w:color="000000"/>
              <w:left w:val="single" w:sz="4" w:space="0" w:color="000000"/>
              <w:bottom w:val="single" w:sz="4" w:space="0" w:color="000000"/>
              <w:right w:val="single" w:sz="4" w:space="0" w:color="000000"/>
            </w:tcBorders>
            <w:vAlign w:val="center"/>
          </w:tcPr>
          <w:p w:rsidR="00202750" w:rsidRPr="00616F75" w:rsidRDefault="00EA0BB3" w:rsidP="00B3096D">
            <w:pPr>
              <w:pStyle w:val="ListParagraph"/>
              <w:spacing w:after="0" w:line="200" w:lineRule="exact"/>
              <w:ind w:left="0"/>
              <w:rPr>
                <w:rFonts w:eastAsia="Calibri" w:cstheme="minorHAnsi"/>
                <w:sz w:val="18"/>
                <w:szCs w:val="18"/>
              </w:rPr>
            </w:pPr>
            <w:r w:rsidRPr="00616F75">
              <w:rPr>
                <w:rFonts w:eastAsia="Calibri" w:cstheme="minorHAnsi"/>
                <w:sz w:val="18"/>
                <w:szCs w:val="18"/>
              </w:rPr>
              <w:t>10</w:t>
            </w:r>
            <w:r w:rsidR="00202750" w:rsidRPr="00616F75">
              <w:rPr>
                <w:rFonts w:eastAsia="Calibri" w:cstheme="minorHAnsi"/>
                <w:sz w:val="18"/>
                <w:szCs w:val="18"/>
              </w:rPr>
              <w:t>%</w:t>
            </w:r>
            <w:r w:rsidRPr="00616F75">
              <w:rPr>
                <w:rFonts w:eastAsia="Calibri" w:cstheme="minorHAnsi"/>
                <w:sz w:val="18"/>
                <w:szCs w:val="18"/>
              </w:rPr>
              <w:t xml:space="preserve"> for painful motion</w:t>
            </w:r>
          </w:p>
        </w:tc>
        <w:tc>
          <w:tcPr>
            <w:tcW w:w="2428" w:type="dxa"/>
            <w:tcBorders>
              <w:top w:val="single" w:sz="4" w:space="0" w:color="000000"/>
              <w:left w:val="single" w:sz="4" w:space="0" w:color="000000"/>
              <w:bottom w:val="single" w:sz="4" w:space="0" w:color="000000"/>
              <w:right w:val="single" w:sz="4" w:space="0" w:color="000000"/>
            </w:tcBorders>
            <w:vAlign w:val="center"/>
          </w:tcPr>
          <w:p w:rsidR="00202750" w:rsidRPr="00616F75" w:rsidRDefault="00616F75" w:rsidP="00B3096D">
            <w:pPr>
              <w:pStyle w:val="ListParagraph"/>
              <w:spacing w:after="0" w:line="200" w:lineRule="exact"/>
              <w:ind w:left="0"/>
              <w:rPr>
                <w:rFonts w:eastAsia="Calibri" w:cstheme="minorHAnsi"/>
                <w:sz w:val="18"/>
                <w:szCs w:val="18"/>
              </w:rPr>
            </w:pPr>
            <w:r>
              <w:rPr>
                <w:rFonts w:eastAsia="Calibri" w:cstheme="minorHAnsi"/>
                <w:sz w:val="18"/>
                <w:szCs w:val="18"/>
              </w:rPr>
              <w:t>1</w:t>
            </w:r>
            <w:r w:rsidR="00EA0BB3" w:rsidRPr="00616F75">
              <w:rPr>
                <w:rFonts w:eastAsia="Calibri" w:cstheme="minorHAnsi"/>
                <w:sz w:val="18"/>
                <w:szCs w:val="18"/>
              </w:rPr>
              <w:t>0</w:t>
            </w:r>
            <w:r w:rsidR="00202750" w:rsidRPr="00616F75">
              <w:rPr>
                <w:rFonts w:eastAsia="Calibri" w:cstheme="minorHAnsi"/>
                <w:sz w:val="18"/>
                <w:szCs w:val="18"/>
              </w:rPr>
              <w:t>%</w:t>
            </w:r>
            <w:r w:rsidR="00EA0BB3" w:rsidRPr="00616F75">
              <w:rPr>
                <w:rFonts w:eastAsia="Calibri" w:cstheme="minorHAnsi"/>
                <w:sz w:val="18"/>
                <w:szCs w:val="18"/>
              </w:rPr>
              <w:t xml:space="preserve"> for painful motion</w:t>
            </w:r>
          </w:p>
        </w:tc>
      </w:tr>
    </w:tbl>
    <w:p w:rsidR="004E13F1" w:rsidRPr="00F64312" w:rsidRDefault="004E13F1" w:rsidP="004E13F1">
      <w:pPr>
        <w:jc w:val="left"/>
        <w:rPr>
          <w:rFonts w:asciiTheme="majorHAnsi" w:eastAsiaTheme="minorHAnsi" w:hAnsiTheme="majorHAnsi" w:cstheme="majorHAnsi"/>
          <w:color w:val="auto"/>
          <w:sz w:val="18"/>
          <w:szCs w:val="18"/>
        </w:rPr>
      </w:pPr>
    </w:p>
    <w:p w:rsidR="00FC08B6" w:rsidRDefault="00B3096D" w:rsidP="002434D2">
      <w:pPr>
        <w:jc w:val="both"/>
        <w:rPr>
          <w:color w:val="auto"/>
          <w:szCs w:val="24"/>
        </w:rPr>
      </w:pPr>
      <w:r>
        <w:rPr>
          <w:color w:val="000000" w:themeColor="text1"/>
          <w:szCs w:val="24"/>
        </w:rPr>
        <w:t>The first documented visit in evidence for the low back pain (LBP) was i</w:t>
      </w:r>
      <w:r w:rsidRPr="0040150C">
        <w:rPr>
          <w:color w:val="000000" w:themeColor="text1"/>
          <w:szCs w:val="24"/>
        </w:rPr>
        <w:t xml:space="preserve">n </w:t>
      </w:r>
      <w:r w:rsidR="0040150C" w:rsidRPr="0040150C">
        <w:rPr>
          <w:color w:val="000000" w:themeColor="text1"/>
          <w:szCs w:val="24"/>
        </w:rPr>
        <w:t>Jan</w:t>
      </w:r>
      <w:r w:rsidRPr="0040150C">
        <w:rPr>
          <w:color w:val="000000" w:themeColor="text1"/>
          <w:szCs w:val="24"/>
        </w:rPr>
        <w:t>uary 2004 when the CI gave a history of LBP since he had lifted a heavy tire the previous October.</w:t>
      </w:r>
      <w:r>
        <w:rPr>
          <w:color w:val="000000" w:themeColor="text1"/>
          <w:szCs w:val="24"/>
        </w:rPr>
        <w:t xml:space="preserve">  Over the course of the next year, he was managed conservatively with medications, physical therapy, chiropractic manipulation </w:t>
      </w:r>
      <w:r w:rsidRPr="00921463">
        <w:rPr>
          <w:color w:val="000000" w:themeColor="text1"/>
          <w:szCs w:val="24"/>
        </w:rPr>
        <w:t xml:space="preserve">and </w:t>
      </w:r>
      <w:r w:rsidR="00921463">
        <w:rPr>
          <w:color w:val="000000" w:themeColor="text1"/>
          <w:szCs w:val="24"/>
        </w:rPr>
        <w:t>epidural steroid injections</w:t>
      </w:r>
      <w:r w:rsidRPr="00921463">
        <w:rPr>
          <w:color w:val="000000" w:themeColor="text1"/>
          <w:szCs w:val="24"/>
        </w:rPr>
        <w:t xml:space="preserve"> without long</w:t>
      </w:r>
      <w:r>
        <w:rPr>
          <w:color w:val="000000" w:themeColor="text1"/>
          <w:szCs w:val="24"/>
        </w:rPr>
        <w:t xml:space="preserve"> term relief from his pain.  He was evaluated by neurosurgery in May 2004, </w:t>
      </w:r>
      <w:r w:rsidR="00FC08B6">
        <w:rPr>
          <w:color w:val="000000" w:themeColor="text1"/>
          <w:szCs w:val="24"/>
        </w:rPr>
        <w:t>10</w:t>
      </w:r>
      <w:r w:rsidR="00A14750">
        <w:rPr>
          <w:color w:val="000000" w:themeColor="text1"/>
          <w:szCs w:val="24"/>
        </w:rPr>
        <w:t xml:space="preserve"> </w:t>
      </w:r>
      <w:r>
        <w:rPr>
          <w:color w:val="000000" w:themeColor="text1"/>
          <w:szCs w:val="24"/>
        </w:rPr>
        <w:t xml:space="preserve">months prior to separation, and noted to have an essentially normal exam other than pain.  The neurosurgeon interpreted the plain films as normal and the </w:t>
      </w:r>
      <w:r w:rsidR="00FC08B6">
        <w:rPr>
          <w:color w:val="000000" w:themeColor="text1"/>
          <w:szCs w:val="24"/>
        </w:rPr>
        <w:t>magnetic resonance imaging (</w:t>
      </w:r>
      <w:r>
        <w:rPr>
          <w:color w:val="000000" w:themeColor="text1"/>
          <w:szCs w:val="24"/>
        </w:rPr>
        <w:t>MRI</w:t>
      </w:r>
      <w:r w:rsidR="00FC08B6">
        <w:rPr>
          <w:color w:val="000000" w:themeColor="text1"/>
          <w:szCs w:val="24"/>
        </w:rPr>
        <w:t>)</w:t>
      </w:r>
      <w:r>
        <w:rPr>
          <w:color w:val="000000" w:themeColor="text1"/>
          <w:szCs w:val="24"/>
        </w:rPr>
        <w:t xml:space="preserve"> as showing disk bulges at L4-5 and L5-S1 without herniation or nerve impingement.  He was released to full duty</w:t>
      </w:r>
      <w:r w:rsidR="00640457">
        <w:rPr>
          <w:color w:val="000000" w:themeColor="text1"/>
          <w:szCs w:val="24"/>
        </w:rPr>
        <w:t>; the neurosurgeon did not recommend surgery</w:t>
      </w:r>
      <w:r>
        <w:rPr>
          <w:color w:val="000000" w:themeColor="text1"/>
          <w:szCs w:val="24"/>
        </w:rPr>
        <w:t xml:space="preserve">.  In October 2004, </w:t>
      </w:r>
      <w:r w:rsidR="00FC08B6">
        <w:rPr>
          <w:color w:val="000000" w:themeColor="text1"/>
          <w:szCs w:val="24"/>
        </w:rPr>
        <w:t>5</w:t>
      </w:r>
      <w:r w:rsidR="00A14750">
        <w:rPr>
          <w:color w:val="000000" w:themeColor="text1"/>
          <w:szCs w:val="24"/>
        </w:rPr>
        <w:t xml:space="preserve"> </w:t>
      </w:r>
      <w:r>
        <w:rPr>
          <w:color w:val="000000" w:themeColor="text1"/>
          <w:szCs w:val="24"/>
        </w:rPr>
        <w:t xml:space="preserve">months prior to separation, the CI requested an MEB referral. </w:t>
      </w:r>
      <w:r w:rsidR="00F53867">
        <w:rPr>
          <w:color w:val="000000" w:themeColor="text1"/>
          <w:szCs w:val="24"/>
        </w:rPr>
        <w:t xml:space="preserve"> </w:t>
      </w:r>
      <w:r>
        <w:rPr>
          <w:color w:val="000000" w:themeColor="text1"/>
          <w:szCs w:val="24"/>
        </w:rPr>
        <w:t xml:space="preserve">He was issued an L3 profile and entered into the </w:t>
      </w:r>
      <w:r w:rsidR="00FC08B6">
        <w:rPr>
          <w:color w:val="000000" w:themeColor="text1"/>
          <w:szCs w:val="24"/>
        </w:rPr>
        <w:t>Disability Evaluation System (</w:t>
      </w:r>
      <w:r w:rsidRPr="00FC08B6">
        <w:rPr>
          <w:color w:val="000000" w:themeColor="text1"/>
          <w:szCs w:val="24"/>
        </w:rPr>
        <w:t>DES</w:t>
      </w:r>
      <w:r w:rsidR="00FC08B6">
        <w:rPr>
          <w:color w:val="000000" w:themeColor="text1"/>
          <w:szCs w:val="24"/>
        </w:rPr>
        <w:t>)</w:t>
      </w:r>
      <w:r>
        <w:rPr>
          <w:color w:val="000000" w:themeColor="text1"/>
          <w:szCs w:val="24"/>
        </w:rPr>
        <w:t xml:space="preserve"> process.  </w:t>
      </w:r>
      <w:r w:rsidR="004E13F1" w:rsidRPr="00F64312">
        <w:rPr>
          <w:color w:val="auto"/>
          <w:szCs w:val="24"/>
        </w:rPr>
        <w:t>At the MEB exam</w:t>
      </w:r>
      <w:r w:rsidR="0080141F">
        <w:rPr>
          <w:color w:val="auto"/>
          <w:szCs w:val="24"/>
        </w:rPr>
        <w:t xml:space="preserve"> on</w:t>
      </w:r>
      <w:r w:rsidR="00E32D16">
        <w:rPr>
          <w:color w:val="auto"/>
          <w:szCs w:val="24"/>
        </w:rPr>
        <w:t xml:space="preserve"> 22 December 2004</w:t>
      </w:r>
      <w:r w:rsidR="004E13F1" w:rsidRPr="00F64312">
        <w:rPr>
          <w:color w:val="auto"/>
          <w:szCs w:val="24"/>
        </w:rPr>
        <w:t xml:space="preserve"> the CI reported</w:t>
      </w:r>
      <w:r w:rsidR="00E32D16">
        <w:rPr>
          <w:color w:val="auto"/>
          <w:szCs w:val="24"/>
        </w:rPr>
        <w:t xml:space="preserve"> persistent LBP.  </w:t>
      </w:r>
      <w:r w:rsidR="004E13F1" w:rsidRPr="00F64312">
        <w:rPr>
          <w:color w:val="auto"/>
          <w:szCs w:val="24"/>
        </w:rPr>
        <w:t xml:space="preserve">The MEB physical exam </w:t>
      </w:r>
      <w:r w:rsidR="00E32D16">
        <w:rPr>
          <w:color w:val="auto"/>
          <w:szCs w:val="24"/>
        </w:rPr>
        <w:t xml:space="preserve">was normal.  The MEB narrative summary (NARSUM) was dictated </w:t>
      </w:r>
      <w:r w:rsidR="00FC08B6">
        <w:rPr>
          <w:color w:val="auto"/>
          <w:szCs w:val="24"/>
        </w:rPr>
        <w:t>2</w:t>
      </w:r>
      <w:r w:rsidR="00E32D16">
        <w:rPr>
          <w:color w:val="auto"/>
          <w:szCs w:val="24"/>
        </w:rPr>
        <w:t xml:space="preserve"> weeks later on 5 </w:t>
      </w:r>
      <w:r w:rsidR="00F65881">
        <w:rPr>
          <w:color w:val="auto"/>
          <w:szCs w:val="24"/>
        </w:rPr>
        <w:t>January</w:t>
      </w:r>
      <w:r w:rsidR="00E32D16">
        <w:rPr>
          <w:color w:val="auto"/>
          <w:szCs w:val="24"/>
        </w:rPr>
        <w:t xml:space="preserve"> 2005.  The CI stated that the pain was persistent despite </w:t>
      </w:r>
      <w:r w:rsidR="00E32D16" w:rsidRPr="00616F75">
        <w:rPr>
          <w:color w:val="auto"/>
          <w:szCs w:val="24"/>
        </w:rPr>
        <w:t xml:space="preserve">treatment and exacerbated by prolonged standing, running, </w:t>
      </w:r>
      <w:r w:rsidR="0040150C" w:rsidRPr="00616F75">
        <w:rPr>
          <w:color w:val="auto"/>
          <w:szCs w:val="24"/>
        </w:rPr>
        <w:t>marching</w:t>
      </w:r>
      <w:r w:rsidR="00E32D16" w:rsidRPr="00616F75">
        <w:rPr>
          <w:color w:val="auto"/>
          <w:szCs w:val="24"/>
        </w:rPr>
        <w:t xml:space="preserve">, jumping, heavy lifting, bending and stooping.  On examination, his gait was normal and </w:t>
      </w:r>
      <w:r w:rsidR="0040150C" w:rsidRPr="00616F75">
        <w:rPr>
          <w:color w:val="auto"/>
          <w:szCs w:val="24"/>
        </w:rPr>
        <w:t xml:space="preserve">spasm was </w:t>
      </w:r>
      <w:r w:rsidR="008177FE" w:rsidRPr="00616F75">
        <w:rPr>
          <w:color w:val="auto"/>
          <w:szCs w:val="24"/>
        </w:rPr>
        <w:t xml:space="preserve">absent </w:t>
      </w:r>
      <w:r w:rsidR="0040150C" w:rsidRPr="00616F75">
        <w:rPr>
          <w:color w:val="auto"/>
          <w:szCs w:val="24"/>
        </w:rPr>
        <w:t xml:space="preserve">as were </w:t>
      </w:r>
      <w:r w:rsidR="00E32D16" w:rsidRPr="00616F75">
        <w:rPr>
          <w:color w:val="auto"/>
          <w:szCs w:val="24"/>
        </w:rPr>
        <w:t>kyphosis, lordosis and scoliosis.</w:t>
      </w:r>
      <w:r w:rsidR="00E32D16">
        <w:rPr>
          <w:color w:val="auto"/>
          <w:szCs w:val="24"/>
        </w:rPr>
        <w:t xml:space="preserve"> </w:t>
      </w:r>
      <w:r w:rsidR="0040150C">
        <w:rPr>
          <w:color w:val="auto"/>
          <w:szCs w:val="24"/>
        </w:rPr>
        <w:t xml:space="preserve"> </w:t>
      </w:r>
      <w:r w:rsidR="00E32D16">
        <w:rPr>
          <w:color w:val="auto"/>
          <w:szCs w:val="24"/>
        </w:rPr>
        <w:t xml:space="preserve">There was no tenderness.  Sensory, motor and deep tendon reflex (DTR) examinations were normal. </w:t>
      </w:r>
      <w:r w:rsidR="00B360A2">
        <w:rPr>
          <w:color w:val="auto"/>
          <w:szCs w:val="24"/>
        </w:rPr>
        <w:t xml:space="preserve"> Straight leg raise</w:t>
      </w:r>
      <w:r w:rsidR="00616F75">
        <w:rPr>
          <w:color w:val="auto"/>
          <w:szCs w:val="24"/>
        </w:rPr>
        <w:t xml:space="preserve"> </w:t>
      </w:r>
      <w:r w:rsidR="00B360A2">
        <w:rPr>
          <w:color w:val="auto"/>
          <w:szCs w:val="24"/>
        </w:rPr>
        <w:t>and Patrick’s test were normal.</w:t>
      </w:r>
      <w:r w:rsidR="008D3B67">
        <w:rPr>
          <w:color w:val="auto"/>
          <w:szCs w:val="24"/>
        </w:rPr>
        <w:t xml:space="preserve"> </w:t>
      </w:r>
      <w:r w:rsidR="00B360A2">
        <w:rPr>
          <w:color w:val="auto"/>
          <w:szCs w:val="24"/>
        </w:rPr>
        <w:t xml:space="preserve"> He was thought to have mechanical LPB due to mild disc degeneration with facet joint arthropathy.  </w:t>
      </w:r>
      <w:r w:rsidR="004E13F1" w:rsidRPr="00F64312">
        <w:rPr>
          <w:color w:val="auto"/>
          <w:szCs w:val="24"/>
        </w:rPr>
        <w:t>At the VA Compensation and Pension (C&amp;P) exam</w:t>
      </w:r>
      <w:r w:rsidR="00B360A2">
        <w:rPr>
          <w:color w:val="auto"/>
          <w:szCs w:val="24"/>
        </w:rPr>
        <w:t xml:space="preserve">, </w:t>
      </w:r>
      <w:r w:rsidR="00FC08B6">
        <w:rPr>
          <w:color w:val="auto"/>
          <w:szCs w:val="24"/>
        </w:rPr>
        <w:t>2</w:t>
      </w:r>
      <w:r w:rsidR="00A14750">
        <w:rPr>
          <w:color w:val="auto"/>
          <w:szCs w:val="24"/>
        </w:rPr>
        <w:t xml:space="preserve"> </w:t>
      </w:r>
      <w:r w:rsidR="00B360A2">
        <w:rPr>
          <w:color w:val="auto"/>
          <w:szCs w:val="24"/>
        </w:rPr>
        <w:t xml:space="preserve">months </w:t>
      </w:r>
      <w:r w:rsidR="004E13F1" w:rsidRPr="004E13F1">
        <w:rPr>
          <w:color w:val="auto"/>
          <w:szCs w:val="24"/>
        </w:rPr>
        <w:t>after</w:t>
      </w:r>
      <w:r w:rsidR="004E13F1">
        <w:rPr>
          <w:color w:val="auto"/>
          <w:szCs w:val="24"/>
        </w:rPr>
        <w:t xml:space="preserve"> separation</w:t>
      </w:r>
      <w:r w:rsidR="00B360A2">
        <w:rPr>
          <w:color w:val="auto"/>
          <w:szCs w:val="24"/>
        </w:rPr>
        <w:t>, the CI reported that he was employed full time as a truck driver working 70 to 80 hours a week, but did not do any heavy lifting.  He noted that his back was comfortable most of the time unless he did prolonged standing, sitting without changing positions, lifting or repetitive bending.  At the time of exam he was comfortable without evidence of discomfort.  He was under no treatment and</w:t>
      </w:r>
      <w:r w:rsidR="00B86C51">
        <w:rPr>
          <w:color w:val="auto"/>
          <w:szCs w:val="24"/>
        </w:rPr>
        <w:t xml:space="preserve"> took no medications.  He denied any flares and used no assistive devices.  </w:t>
      </w:r>
      <w:r w:rsidR="002434D2">
        <w:rPr>
          <w:color w:val="auto"/>
          <w:szCs w:val="24"/>
        </w:rPr>
        <w:t xml:space="preserve">No incapacitating episodes were documented.  </w:t>
      </w:r>
      <w:r w:rsidR="00B86C51">
        <w:rPr>
          <w:color w:val="auto"/>
          <w:szCs w:val="24"/>
        </w:rPr>
        <w:t>On examination, he was noted to be 183 pounds, up 13 from his enlistment, but down 12 pounds from his maximum.  Posture and gait were no</w:t>
      </w:r>
      <w:r w:rsidR="00B86C51" w:rsidRPr="0040150C">
        <w:rPr>
          <w:color w:val="auto"/>
          <w:szCs w:val="24"/>
        </w:rPr>
        <w:t xml:space="preserve">rmal. </w:t>
      </w:r>
      <w:r w:rsidR="0040150C" w:rsidRPr="0040150C">
        <w:rPr>
          <w:color w:val="auto"/>
          <w:szCs w:val="24"/>
        </w:rPr>
        <w:t xml:space="preserve"> </w:t>
      </w:r>
      <w:r w:rsidR="00B86C51">
        <w:rPr>
          <w:color w:val="auto"/>
          <w:szCs w:val="24"/>
        </w:rPr>
        <w:t xml:space="preserve">The lordotic curve was normal.  Sensation, motor and DTR exams were normal.  </w:t>
      </w:r>
      <w:r w:rsidR="0040150C" w:rsidRPr="0040150C">
        <w:rPr>
          <w:color w:val="auto"/>
          <w:szCs w:val="24"/>
        </w:rPr>
        <w:t xml:space="preserve">No specific comment was made regarding spasm, but the examiner did note that the remainder of the examination was normal.  </w:t>
      </w:r>
      <w:r w:rsidR="00B86C51">
        <w:rPr>
          <w:color w:val="auto"/>
          <w:szCs w:val="24"/>
        </w:rPr>
        <w:t xml:space="preserve">The examiner </w:t>
      </w:r>
      <w:r w:rsidR="0040150C">
        <w:rPr>
          <w:color w:val="auto"/>
          <w:szCs w:val="24"/>
        </w:rPr>
        <w:t xml:space="preserve">also </w:t>
      </w:r>
      <w:r w:rsidR="00B86C51" w:rsidRPr="0040150C">
        <w:rPr>
          <w:color w:val="auto"/>
          <w:szCs w:val="24"/>
        </w:rPr>
        <w:t xml:space="preserve">wrote “it might be estimated that after any heavy prolonged lifting or repetitive bending that the range of motion would be reduced particularly in flexion to 0 to 50 degrees with pain at the end point, hyperextension 0 to 10 </w:t>
      </w:r>
      <w:r w:rsidR="00F65881" w:rsidRPr="0040150C">
        <w:rPr>
          <w:color w:val="auto"/>
          <w:szCs w:val="24"/>
        </w:rPr>
        <w:t>decrees</w:t>
      </w:r>
      <w:r w:rsidR="00B86C51" w:rsidRPr="0040150C">
        <w:rPr>
          <w:color w:val="auto"/>
          <w:szCs w:val="24"/>
        </w:rPr>
        <w:t xml:space="preserve"> with pain at end point secondary to pain.</w:t>
      </w:r>
      <w:r w:rsidR="0080141F">
        <w:rPr>
          <w:color w:val="auto"/>
          <w:szCs w:val="24"/>
        </w:rPr>
        <w:t>”</w:t>
      </w:r>
      <w:r w:rsidR="00B86C51" w:rsidRPr="0040150C">
        <w:rPr>
          <w:color w:val="auto"/>
          <w:szCs w:val="24"/>
        </w:rPr>
        <w:t xml:space="preserve">  Imaging was unremarkable.</w:t>
      </w:r>
      <w:r w:rsidR="00B86C51">
        <w:rPr>
          <w:color w:val="auto"/>
          <w:szCs w:val="24"/>
        </w:rPr>
        <w:t xml:space="preserve">  </w:t>
      </w:r>
    </w:p>
    <w:p w:rsidR="00FC08B6" w:rsidRDefault="00FC08B6" w:rsidP="002434D2">
      <w:pPr>
        <w:jc w:val="both"/>
        <w:rPr>
          <w:color w:val="auto"/>
          <w:szCs w:val="24"/>
        </w:rPr>
      </w:pPr>
    </w:p>
    <w:p w:rsidR="002434D2" w:rsidRPr="00F64312" w:rsidRDefault="004E13F1" w:rsidP="002434D2">
      <w:pPr>
        <w:jc w:val="both"/>
        <w:rPr>
          <w:rFonts w:eastAsia="Calibri" w:cs="Times New Roman"/>
          <w:color w:val="auto"/>
          <w:szCs w:val="24"/>
        </w:rPr>
      </w:pPr>
      <w:r w:rsidRPr="00F64312">
        <w:rPr>
          <w:rFonts w:cs="Times New Roman"/>
          <w:color w:val="auto"/>
        </w:rPr>
        <w:t xml:space="preserve">The Board directs attention to its rating recommendation based on the above evidence.  </w:t>
      </w:r>
      <w:r w:rsidR="00B86C51">
        <w:rPr>
          <w:rFonts w:cs="Times New Roman"/>
          <w:color w:val="auto"/>
        </w:rPr>
        <w:t xml:space="preserve">It noted that the PEB and VA both coded the back condition 5237 for lumbosacral strain.  </w:t>
      </w:r>
      <w:r w:rsidR="002434D2">
        <w:rPr>
          <w:rFonts w:cs="Times New Roman"/>
          <w:color w:val="auto"/>
        </w:rPr>
        <w:t xml:space="preserve">The PEB rated the back condition at 10%; the </w:t>
      </w:r>
      <w:r w:rsidR="002434D2" w:rsidRPr="00FC08B6">
        <w:rPr>
          <w:rFonts w:cs="Times New Roman"/>
          <w:color w:val="auto"/>
        </w:rPr>
        <w:t>VA</w:t>
      </w:r>
      <w:r w:rsidR="002434D2">
        <w:rPr>
          <w:rFonts w:cs="Times New Roman"/>
          <w:color w:val="auto"/>
        </w:rPr>
        <w:t xml:space="preserve">, however, awarded 20% based on the hypothetical </w:t>
      </w:r>
      <w:r w:rsidR="002434D2">
        <w:rPr>
          <w:rFonts w:cs="Times New Roman"/>
          <w:color w:val="auto"/>
        </w:rPr>
        <w:lastRenderedPageBreak/>
        <w:t xml:space="preserve">reduction </w:t>
      </w:r>
      <w:r w:rsidR="00A577D3">
        <w:rPr>
          <w:rFonts w:cs="Times New Roman"/>
          <w:color w:val="auto"/>
        </w:rPr>
        <w:t xml:space="preserve">with repetitive motion </w:t>
      </w:r>
      <w:r w:rsidR="002434D2">
        <w:rPr>
          <w:rFonts w:cs="Times New Roman"/>
          <w:color w:val="auto"/>
        </w:rPr>
        <w:t xml:space="preserve">posited by the VA examiner.  The Board found no evidence that the VA examiner actually performed repetitive measurements.  The PEB measurements were obtained by a physical therapist who did </w:t>
      </w:r>
      <w:r w:rsidR="00F65881">
        <w:rPr>
          <w:rFonts w:cs="Times New Roman"/>
          <w:color w:val="auto"/>
        </w:rPr>
        <w:t>perform</w:t>
      </w:r>
      <w:r w:rsidR="002434D2">
        <w:rPr>
          <w:rFonts w:cs="Times New Roman"/>
          <w:color w:val="auto"/>
        </w:rPr>
        <w:t xml:space="preserve"> each me</w:t>
      </w:r>
      <w:r w:rsidR="002F41B5">
        <w:rPr>
          <w:rFonts w:cs="Times New Roman"/>
          <w:color w:val="auto"/>
        </w:rPr>
        <w:t>asurement three times.  T</w:t>
      </w:r>
      <w:r w:rsidR="002434D2" w:rsidRPr="0040150C">
        <w:rPr>
          <w:rFonts w:cs="Times New Roman"/>
          <w:color w:val="auto"/>
        </w:rPr>
        <w:t>he CI</w:t>
      </w:r>
      <w:r w:rsidR="002434D2">
        <w:rPr>
          <w:rFonts w:cs="Times New Roman"/>
          <w:color w:val="auto"/>
        </w:rPr>
        <w:t xml:space="preserve"> met or exceeded VA normal standards in each plane measured.  The Board finds that the evidence available in the record does not support the speculation on the part of the VA examiner.  </w:t>
      </w:r>
      <w:r w:rsidR="002434D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2434D2">
        <w:rPr>
          <w:rFonts w:eastAsia="Calibri" w:cs="Times New Roman"/>
          <w:color w:val="auto"/>
          <w:szCs w:val="24"/>
        </w:rPr>
        <w:t>back pain</w:t>
      </w:r>
      <w:r w:rsidR="002434D2" w:rsidRPr="00F64312">
        <w:rPr>
          <w:rFonts w:eastAsia="Calibri" w:cs="Times New Roman"/>
          <w:color w:val="auto"/>
          <w:szCs w:val="24"/>
        </w:rPr>
        <w:t xml:space="preserve"> condition.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4E13F1" w:rsidRPr="00F64312" w:rsidRDefault="004E13F1" w:rsidP="004E13F1">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 xml:space="preserve">.  The Board did not surmise from the record or PEB ruling in this case </w:t>
      </w:r>
      <w:r w:rsidRPr="006C3BFD">
        <w:rPr>
          <w:rFonts w:cs="Times New Roman"/>
          <w:color w:val="auto"/>
        </w:rPr>
        <w:t xml:space="preserve">that any prerogatives outside the VASRD were exercised.  </w:t>
      </w:r>
      <w:r w:rsidR="002434D2" w:rsidRPr="006C3BFD">
        <w:rPr>
          <w:rFonts w:eastAsia="Calibri" w:cs="Times New Roman"/>
          <w:color w:val="auto"/>
          <w:szCs w:val="24"/>
        </w:rPr>
        <w:t>In the matter of the back condition and IAW VASRD §4.71a, the Board unanimously recommends no change in the PEB adjudication.</w:t>
      </w:r>
      <w:r w:rsidR="002434D2" w:rsidRPr="00F64312">
        <w:rPr>
          <w:rFonts w:eastAsia="Calibri" w:cs="Times New Roman"/>
          <w:color w:val="auto"/>
          <w:szCs w:val="24"/>
        </w:rPr>
        <w:t xml:space="preserve">  </w:t>
      </w:r>
      <w:r w:rsidRPr="00F64312">
        <w:rPr>
          <w:rFonts w:eastAsia="Calibri" w:cs="Times New Roman"/>
          <w:color w:val="auto"/>
          <w:szCs w:val="24"/>
        </w:rPr>
        <w:t xml:space="preserve">There were no other conditions within the Board’s scope of review for consideration.  </w:t>
      </w:r>
    </w:p>
    <w:p w:rsidR="004E13F1" w:rsidRPr="00F64312" w:rsidRDefault="004E13F1" w:rsidP="004E13F1">
      <w:pPr>
        <w:pBdr>
          <w:bottom w:val="single" w:sz="12" w:space="1" w:color="auto"/>
        </w:pBdr>
        <w:tabs>
          <w:tab w:val="left" w:pos="288"/>
          <w:tab w:val="left" w:pos="4752"/>
        </w:tabs>
        <w:jc w:val="both"/>
        <w:rPr>
          <w:color w:val="auto"/>
          <w:highlight w:val="magenta"/>
        </w:rPr>
      </w:pPr>
    </w:p>
    <w:p w:rsidR="004E13F1" w:rsidRPr="00F64312" w:rsidRDefault="004E13F1" w:rsidP="004E13F1">
      <w:pPr>
        <w:jc w:val="left"/>
        <w:rPr>
          <w:color w:val="auto"/>
          <w:highlight w:val="magenta"/>
        </w:rPr>
      </w:pPr>
    </w:p>
    <w:p w:rsidR="004E13F1" w:rsidRPr="00F64312" w:rsidRDefault="004E13F1" w:rsidP="00AB2FD9">
      <w:pPr>
        <w:jc w:val="left"/>
        <w:rPr>
          <w:rFonts w:eastAsia="Calibri" w:cs="Times New Roman"/>
          <w:color w:val="auto"/>
          <w:szCs w:val="24"/>
        </w:rPr>
      </w:pPr>
      <w:r w:rsidRPr="00F64312">
        <w:rPr>
          <w:color w:val="auto"/>
          <w:u w:val="single"/>
        </w:rPr>
        <w:t>RECOMMENDATION</w:t>
      </w:r>
      <w:r w:rsidRPr="00F64312">
        <w:rPr>
          <w:color w:val="auto"/>
        </w:rPr>
        <w:t xml:space="preserve">:  The Board, therefore, recommends that there be no recharacterization of the CI’s disability and separation determination, as follows: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6C3BFD" w:rsidRDefault="00A95BBA" w:rsidP="00BF0E94">
            <w:pPr>
              <w:tabs>
                <w:tab w:val="left" w:pos="288"/>
                <w:tab w:val="left" w:pos="4752"/>
              </w:tabs>
              <w:rPr>
                <w:b/>
                <w:color w:val="000000" w:themeColor="text1"/>
                <w:szCs w:val="24"/>
              </w:rPr>
            </w:pPr>
            <w:r w:rsidRPr="006C3BFD">
              <w:rPr>
                <w:b/>
                <w:color w:val="000000" w:themeColor="text1"/>
                <w:szCs w:val="24"/>
              </w:rPr>
              <w:t>RATING</w:t>
            </w:r>
          </w:p>
        </w:tc>
      </w:tr>
      <w:tr w:rsidR="00A95BBA" w:rsidRPr="001F29F9" w:rsidTr="0080588E">
        <w:trPr>
          <w:jc w:val="center"/>
        </w:trPr>
        <w:tc>
          <w:tcPr>
            <w:tcW w:w="6282" w:type="dxa"/>
            <w:vAlign w:val="center"/>
          </w:tcPr>
          <w:p w:rsidR="00A95BBA" w:rsidRPr="001F29F9" w:rsidRDefault="00A577D3" w:rsidP="007F5D39">
            <w:pPr>
              <w:tabs>
                <w:tab w:val="left" w:pos="288"/>
                <w:tab w:val="left" w:pos="4752"/>
              </w:tabs>
              <w:jc w:val="left"/>
              <w:rPr>
                <w:color w:val="000000" w:themeColor="text1"/>
                <w:szCs w:val="24"/>
              </w:rPr>
            </w:pPr>
            <w:r>
              <w:rPr>
                <w:color w:val="000000" w:themeColor="text1"/>
                <w:szCs w:val="24"/>
              </w:rPr>
              <w:t xml:space="preserve">Chronic </w:t>
            </w:r>
            <w:r w:rsidR="007F5D39">
              <w:rPr>
                <w:color w:val="000000" w:themeColor="text1"/>
                <w:szCs w:val="24"/>
              </w:rPr>
              <w:t>B</w:t>
            </w:r>
            <w:r>
              <w:rPr>
                <w:color w:val="000000" w:themeColor="text1"/>
                <w:szCs w:val="24"/>
              </w:rPr>
              <w:t xml:space="preserve">ack </w:t>
            </w:r>
            <w:r w:rsidR="007F5D39">
              <w:rPr>
                <w:color w:val="000000" w:themeColor="text1"/>
                <w:szCs w:val="24"/>
              </w:rPr>
              <w:t>P</w:t>
            </w:r>
            <w:r>
              <w:rPr>
                <w:color w:val="000000" w:themeColor="text1"/>
                <w:szCs w:val="24"/>
              </w:rPr>
              <w:t>ain</w:t>
            </w:r>
          </w:p>
        </w:tc>
        <w:tc>
          <w:tcPr>
            <w:tcW w:w="1710" w:type="dxa"/>
            <w:vAlign w:val="center"/>
          </w:tcPr>
          <w:p w:rsidR="00A95BBA" w:rsidRPr="001F29F9" w:rsidRDefault="00A577D3" w:rsidP="00BF0E94">
            <w:pPr>
              <w:tabs>
                <w:tab w:val="left" w:pos="288"/>
                <w:tab w:val="left" w:pos="4752"/>
              </w:tabs>
              <w:rPr>
                <w:color w:val="000000" w:themeColor="text1"/>
                <w:szCs w:val="24"/>
              </w:rPr>
            </w:pPr>
            <w:r>
              <w:rPr>
                <w:color w:val="000000" w:themeColor="text1"/>
                <w:szCs w:val="24"/>
              </w:rPr>
              <w:t>5237</w:t>
            </w:r>
          </w:p>
        </w:tc>
        <w:tc>
          <w:tcPr>
            <w:tcW w:w="1170" w:type="dxa"/>
            <w:vAlign w:val="center"/>
          </w:tcPr>
          <w:p w:rsidR="00A95BBA" w:rsidRPr="006C3BFD" w:rsidRDefault="00A577D3" w:rsidP="00BF0E94">
            <w:pPr>
              <w:tabs>
                <w:tab w:val="left" w:pos="288"/>
                <w:tab w:val="left" w:pos="4752"/>
              </w:tabs>
              <w:rPr>
                <w:color w:val="000000" w:themeColor="text1"/>
                <w:szCs w:val="24"/>
              </w:rPr>
            </w:pPr>
            <w:r w:rsidRPr="006C3BFD">
              <w:rPr>
                <w:color w:val="000000" w:themeColor="text1"/>
                <w:szCs w:val="24"/>
              </w:rPr>
              <w:t>10</w:t>
            </w:r>
            <w:r w:rsidR="00A95BBA" w:rsidRPr="006C3BFD">
              <w:rPr>
                <w:color w:val="000000" w:themeColor="text1"/>
                <w:szCs w:val="24"/>
              </w:rPr>
              <w:t>%</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6C3BFD" w:rsidRDefault="00A577D3" w:rsidP="00BF0E94">
            <w:pPr>
              <w:tabs>
                <w:tab w:val="left" w:pos="288"/>
                <w:tab w:val="left" w:pos="4752"/>
              </w:tabs>
              <w:rPr>
                <w:b/>
                <w:color w:val="000000" w:themeColor="text1"/>
                <w:szCs w:val="24"/>
              </w:rPr>
            </w:pPr>
            <w:r w:rsidRPr="006C3BFD">
              <w:rPr>
                <w:b/>
                <w:color w:val="000000" w:themeColor="text1"/>
                <w:szCs w:val="24"/>
              </w:rPr>
              <w:t>1</w:t>
            </w:r>
            <w:r w:rsidR="00A95BBA" w:rsidRPr="006C3BFD">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EB5EFD"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C65BF4">
        <w:rPr>
          <w:color w:val="000000" w:themeColor="text1"/>
          <w:szCs w:val="24"/>
        </w:rPr>
        <w:t>20226</w:t>
      </w:r>
      <w:r w:rsidRPr="001F29F9">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C.  </w:t>
      </w:r>
      <w:proofErr w:type="gramStart"/>
      <w:r w:rsidRPr="001F29F9">
        <w:rPr>
          <w:color w:val="000000" w:themeColor="text1"/>
        </w:rPr>
        <w:t>Department of Veterans</w:t>
      </w:r>
      <w:r w:rsidR="00A14750">
        <w:rPr>
          <w:color w:val="000000" w:themeColor="text1"/>
        </w:rPr>
        <w:t>’</w:t>
      </w:r>
      <w:r w:rsidRPr="001F29F9">
        <w:rPr>
          <w:color w:val="000000" w:themeColor="text1"/>
        </w:rPr>
        <w:t xml:space="preserve"> Affairs Treatment Record.</w:t>
      </w:r>
      <w:proofErr w:type="gramEnd"/>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612B9F">
        <w:rPr>
          <w:color w:val="000000" w:themeColor="text1"/>
          <w:szCs w:val="24"/>
        </w:rPr>
        <w:t>XXXXXXXXXXXXXXXXXXX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612B9F" w:rsidRDefault="002F195B" w:rsidP="00A558EF">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612B9F" w:rsidRDefault="00612B9F">
      <w:pPr>
        <w:rPr>
          <w:color w:val="000000" w:themeColor="text1"/>
          <w:szCs w:val="24"/>
        </w:rPr>
      </w:pPr>
      <w:r>
        <w:rPr>
          <w:color w:val="000000" w:themeColor="text1"/>
          <w:szCs w:val="24"/>
        </w:rPr>
        <w:br w:type="page"/>
      </w:r>
    </w:p>
    <w:p w:rsidR="00612B9F" w:rsidRDefault="00612B9F" w:rsidP="00612B9F">
      <w:pPr>
        <w:sectPr w:rsidR="00612B9F">
          <w:pgSz w:w="12240" w:h="15840"/>
          <w:pgMar w:top="2160" w:right="1440" w:bottom="1440" w:left="1440" w:header="720" w:footer="720" w:gutter="0"/>
          <w:cols w:space="720"/>
        </w:sectPr>
      </w:pPr>
    </w:p>
    <w:p w:rsidR="00612B9F" w:rsidRDefault="00612B9F" w:rsidP="00612B9F">
      <w:pPr>
        <w:pStyle w:val="Header"/>
        <w:tabs>
          <w:tab w:val="left" w:pos="720"/>
        </w:tabs>
        <w:jc w:val="left"/>
      </w:pPr>
      <w:r>
        <w:lastRenderedPageBreak/>
        <w:t>SFMR-RB</w:t>
      </w:r>
      <w:r>
        <w:tab/>
      </w:r>
      <w:r>
        <w:tab/>
      </w:r>
      <w:r>
        <w:tab/>
      </w:r>
      <w:r>
        <w:tab/>
      </w:r>
      <w:r>
        <w:tab/>
      </w:r>
      <w:r>
        <w:tab/>
      </w:r>
      <w:r>
        <w:tab/>
      </w:r>
      <w:r>
        <w:tab/>
      </w:r>
      <w:r>
        <w:tab/>
      </w:r>
    </w:p>
    <w:p w:rsidR="00612B9F" w:rsidRDefault="00612B9F" w:rsidP="00612B9F">
      <w:pPr>
        <w:pStyle w:val="Header"/>
        <w:tabs>
          <w:tab w:val="left" w:pos="720"/>
        </w:tabs>
        <w:jc w:val="left"/>
      </w:pPr>
    </w:p>
    <w:p w:rsidR="00612B9F" w:rsidRDefault="00612B9F" w:rsidP="00612B9F">
      <w:pPr>
        <w:jc w:val="left"/>
      </w:pPr>
    </w:p>
    <w:p w:rsidR="00612B9F" w:rsidRDefault="00612B9F" w:rsidP="00612B9F">
      <w:pPr>
        <w:jc w:val="left"/>
      </w:pPr>
      <w:r>
        <w:t xml:space="preserve">MEMORANDUM FOR Commander, US Army Physical Disability Agency </w:t>
      </w:r>
    </w:p>
    <w:p w:rsidR="00612B9F" w:rsidRDefault="00612B9F" w:rsidP="00612B9F">
      <w:pPr>
        <w:jc w:val="left"/>
      </w:pPr>
      <w:r>
        <w:t>(TAPD-ZB / XXXXXXXXXXXXXX), 2900 Crystal Drive, Suite 300, Arlington, VA 22202</w:t>
      </w:r>
    </w:p>
    <w:p w:rsidR="00612B9F" w:rsidRDefault="00612B9F" w:rsidP="00612B9F">
      <w:pPr>
        <w:jc w:val="left"/>
      </w:pPr>
    </w:p>
    <w:p w:rsidR="00612B9F" w:rsidRDefault="00612B9F" w:rsidP="00612B9F">
      <w:pPr>
        <w:ind w:right="-180"/>
        <w:jc w:val="left"/>
      </w:pPr>
      <w:r>
        <w:t>SUBJECT:  Department of Defense Physical Disability Board of Review Recommendation for XXXXXXXXXXXXXXXXXXX, AR20120017735 (PD201200299)</w:t>
      </w:r>
    </w:p>
    <w:p w:rsidR="00612B9F" w:rsidRDefault="00612B9F" w:rsidP="00612B9F">
      <w:pPr>
        <w:pStyle w:val="Header"/>
        <w:tabs>
          <w:tab w:val="left" w:pos="720"/>
        </w:tabs>
        <w:jc w:val="left"/>
      </w:pPr>
    </w:p>
    <w:p w:rsidR="00612B9F" w:rsidRDefault="00612B9F" w:rsidP="00612B9F">
      <w:pPr>
        <w:jc w:val="left"/>
      </w:pPr>
    </w:p>
    <w:p w:rsidR="00612B9F" w:rsidRDefault="00612B9F" w:rsidP="00612B9F">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612B9F" w:rsidRDefault="00612B9F" w:rsidP="00612B9F">
      <w:pPr>
        <w:jc w:val="left"/>
      </w:pPr>
      <w:r>
        <w:t>This decision is final.  The individual concerned, counsel (if any), and any Members of Congress who have shown interest in this application have been notified of this decision by mail.</w:t>
      </w:r>
    </w:p>
    <w:p w:rsidR="00612B9F" w:rsidRDefault="00612B9F" w:rsidP="00612B9F">
      <w:pPr>
        <w:jc w:val="left"/>
      </w:pPr>
    </w:p>
    <w:p w:rsidR="00612B9F" w:rsidRDefault="00612B9F" w:rsidP="00612B9F">
      <w:pPr>
        <w:jc w:val="left"/>
      </w:pPr>
      <w:r>
        <w:t>BY ORDER OF THE SECRETARY OF THE ARMY:</w:t>
      </w:r>
    </w:p>
    <w:p w:rsidR="00612B9F" w:rsidRDefault="00612B9F" w:rsidP="00612B9F">
      <w:pPr>
        <w:jc w:val="left"/>
      </w:pPr>
    </w:p>
    <w:p w:rsidR="00612B9F" w:rsidRDefault="00612B9F" w:rsidP="00612B9F">
      <w:pPr>
        <w:jc w:val="left"/>
      </w:pPr>
    </w:p>
    <w:p w:rsidR="00612B9F" w:rsidRDefault="00612B9F" w:rsidP="00612B9F">
      <w:pPr>
        <w:pStyle w:val="Header"/>
        <w:tabs>
          <w:tab w:val="left" w:pos="720"/>
        </w:tabs>
        <w:jc w:val="left"/>
      </w:pPr>
    </w:p>
    <w:p w:rsidR="00612B9F" w:rsidRDefault="00612B9F" w:rsidP="00612B9F">
      <w:pPr>
        <w:jc w:val="left"/>
      </w:pPr>
    </w:p>
    <w:p w:rsidR="00612B9F" w:rsidRDefault="00612B9F" w:rsidP="00612B9F">
      <w:pPr>
        <w:jc w:val="left"/>
      </w:pPr>
      <w:bookmarkStart w:id="0" w:name="OLE_LINK4"/>
      <w:bookmarkStart w:id="1" w:name="OLE_LINK3"/>
      <w:r>
        <w:t>Encl</w:t>
      </w:r>
      <w:r>
        <w:tab/>
      </w:r>
      <w:r>
        <w:tab/>
      </w:r>
      <w:r>
        <w:tab/>
      </w:r>
      <w:r>
        <w:tab/>
      </w:r>
      <w:r>
        <w:tab/>
      </w:r>
      <w:r>
        <w:tab/>
        <w:t xml:space="preserve">     XXXXXXXXXXXXXXXXXXXX</w:t>
      </w:r>
    </w:p>
    <w:p w:rsidR="00612B9F" w:rsidRDefault="00612B9F" w:rsidP="00612B9F">
      <w:pPr>
        <w:jc w:val="left"/>
      </w:pPr>
      <w:r>
        <w:tab/>
      </w:r>
      <w:r>
        <w:tab/>
      </w:r>
      <w:r>
        <w:tab/>
      </w:r>
      <w:r>
        <w:tab/>
      </w:r>
      <w:r>
        <w:tab/>
      </w:r>
      <w:r>
        <w:tab/>
        <w:t xml:space="preserve">     Deputy Assistant Secretary</w:t>
      </w:r>
    </w:p>
    <w:p w:rsidR="00612B9F" w:rsidRDefault="00612B9F" w:rsidP="00612B9F">
      <w:pPr>
        <w:jc w:val="left"/>
      </w:pPr>
      <w:r>
        <w:tab/>
      </w:r>
      <w:r>
        <w:tab/>
      </w:r>
      <w:r>
        <w:tab/>
      </w:r>
      <w:r>
        <w:tab/>
      </w:r>
      <w:r>
        <w:tab/>
      </w:r>
      <w:r>
        <w:tab/>
        <w:t xml:space="preserve">         (Army Review Boards)</w:t>
      </w:r>
      <w:bookmarkEnd w:id="0"/>
      <w:bookmarkEnd w:id="1"/>
    </w:p>
    <w:p w:rsidR="00612B9F" w:rsidRDefault="00612B9F" w:rsidP="00612B9F">
      <w:pPr>
        <w:jc w:val="left"/>
      </w:pPr>
    </w:p>
    <w:p w:rsidR="00612B9F" w:rsidRDefault="00612B9F" w:rsidP="00612B9F">
      <w:pPr>
        <w:jc w:val="left"/>
      </w:pPr>
      <w:r>
        <w:t xml:space="preserve">CF: </w:t>
      </w:r>
    </w:p>
    <w:p w:rsidR="00612B9F" w:rsidRDefault="00612B9F" w:rsidP="00612B9F">
      <w:pPr>
        <w:jc w:val="left"/>
      </w:pPr>
      <w:r>
        <w:t xml:space="preserve">(  ) </w:t>
      </w:r>
      <w:proofErr w:type="spellStart"/>
      <w:proofErr w:type="gramStart"/>
      <w:r>
        <w:t>DoD</w:t>
      </w:r>
      <w:proofErr w:type="spellEnd"/>
      <w:proofErr w:type="gramEnd"/>
      <w:r>
        <w:t xml:space="preserve"> PDBR</w:t>
      </w:r>
    </w:p>
    <w:p w:rsidR="00612B9F" w:rsidRDefault="00612B9F" w:rsidP="00612B9F">
      <w:pPr>
        <w:jc w:val="left"/>
      </w:pPr>
      <w:r>
        <w:t>(  ) DVA</w:t>
      </w:r>
    </w:p>
    <w:p w:rsidR="00612B9F" w:rsidRDefault="00612B9F" w:rsidP="00612B9F">
      <w:pPr>
        <w:jc w:val="left"/>
      </w:pPr>
    </w:p>
    <w:p w:rsidR="008E3C90" w:rsidRDefault="008E3C90" w:rsidP="00A558EF">
      <w:pPr>
        <w:tabs>
          <w:tab w:val="left" w:pos="0"/>
          <w:tab w:val="left" w:pos="4320"/>
        </w:tabs>
        <w:jc w:val="both"/>
        <w:rPr>
          <w:color w:val="000000" w:themeColor="text1"/>
          <w:szCs w:val="24"/>
        </w:rPr>
      </w:pPr>
    </w:p>
    <w:sectPr w:rsidR="008E3C90"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719" w:rsidRDefault="005F7719">
      <w:r>
        <w:separator/>
      </w:r>
    </w:p>
  </w:endnote>
  <w:endnote w:type="continuationSeparator" w:id="0">
    <w:p w:rsidR="005F7719" w:rsidRDefault="005F77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2434D2" w:rsidRPr="00374247" w:rsidRDefault="002434D2" w:rsidP="00374247">
        <w:pPr>
          <w:pStyle w:val="Footer"/>
          <w:ind w:firstLine="4320"/>
          <w:rPr>
            <w:color w:val="auto"/>
            <w:szCs w:val="24"/>
          </w:rPr>
        </w:pPr>
        <w:r w:rsidRPr="00374247">
          <w:rPr>
            <w:color w:val="auto"/>
            <w:szCs w:val="24"/>
          </w:rPr>
          <w:t xml:space="preserve">   </w:t>
        </w:r>
        <w:r w:rsidR="00B6501E" w:rsidRPr="00374247">
          <w:rPr>
            <w:color w:val="auto"/>
            <w:szCs w:val="24"/>
          </w:rPr>
          <w:fldChar w:fldCharType="begin"/>
        </w:r>
        <w:r w:rsidRPr="00374247">
          <w:rPr>
            <w:color w:val="auto"/>
            <w:szCs w:val="24"/>
          </w:rPr>
          <w:instrText xml:space="preserve"> PAGE   \* MERGEFORMAT </w:instrText>
        </w:r>
        <w:r w:rsidR="00B6501E" w:rsidRPr="00374247">
          <w:rPr>
            <w:color w:val="auto"/>
            <w:szCs w:val="24"/>
          </w:rPr>
          <w:fldChar w:fldCharType="separate"/>
        </w:r>
        <w:r w:rsidR="00612B9F" w:rsidRPr="00612B9F">
          <w:rPr>
            <w:noProof/>
            <w:color w:val="auto"/>
          </w:rPr>
          <w:t>4</w:t>
        </w:r>
        <w:r w:rsidR="00B6501E"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2-</w:t>
        </w:r>
        <w:r w:rsidRPr="001D64F3">
          <w:rPr>
            <w:color w:val="auto"/>
            <w:szCs w:val="24"/>
          </w:rPr>
          <w:t>00</w:t>
        </w:r>
        <w:r>
          <w:rPr>
            <w:color w:val="auto"/>
            <w:szCs w:val="24"/>
          </w:rPr>
          <w:t>299</w:t>
        </w:r>
      </w:p>
    </w:sdtContent>
  </w:sdt>
  <w:p w:rsidR="002434D2" w:rsidRPr="00684CE6" w:rsidRDefault="002434D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719" w:rsidRDefault="005F7719">
      <w:r>
        <w:separator/>
      </w:r>
    </w:p>
  </w:footnote>
  <w:footnote w:type="continuationSeparator" w:id="0">
    <w:p w:rsidR="005F7719" w:rsidRDefault="005F77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9089"/>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F6D"/>
    <w:rsid w:val="00051622"/>
    <w:rsid w:val="00051A11"/>
    <w:rsid w:val="00052234"/>
    <w:rsid w:val="00053D7C"/>
    <w:rsid w:val="000575C5"/>
    <w:rsid w:val="000577C9"/>
    <w:rsid w:val="00060FFD"/>
    <w:rsid w:val="00061D69"/>
    <w:rsid w:val="0006431E"/>
    <w:rsid w:val="000652EA"/>
    <w:rsid w:val="00065599"/>
    <w:rsid w:val="00065E21"/>
    <w:rsid w:val="000673ED"/>
    <w:rsid w:val="00067854"/>
    <w:rsid w:val="00070DED"/>
    <w:rsid w:val="00072433"/>
    <w:rsid w:val="00072B3E"/>
    <w:rsid w:val="0007388C"/>
    <w:rsid w:val="0007432E"/>
    <w:rsid w:val="0007488B"/>
    <w:rsid w:val="00075702"/>
    <w:rsid w:val="00075A0C"/>
    <w:rsid w:val="000775C2"/>
    <w:rsid w:val="00077835"/>
    <w:rsid w:val="000806AD"/>
    <w:rsid w:val="00080BDF"/>
    <w:rsid w:val="00080C57"/>
    <w:rsid w:val="00082482"/>
    <w:rsid w:val="00082CA0"/>
    <w:rsid w:val="00084B2E"/>
    <w:rsid w:val="00084CF2"/>
    <w:rsid w:val="00085D7B"/>
    <w:rsid w:val="0008708B"/>
    <w:rsid w:val="00092619"/>
    <w:rsid w:val="00092C66"/>
    <w:rsid w:val="000949DD"/>
    <w:rsid w:val="00094E4F"/>
    <w:rsid w:val="000A0E3A"/>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03"/>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0DB6"/>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27AEC"/>
    <w:rsid w:val="00130756"/>
    <w:rsid w:val="001315DD"/>
    <w:rsid w:val="0013525F"/>
    <w:rsid w:val="00135385"/>
    <w:rsid w:val="00135F74"/>
    <w:rsid w:val="00136204"/>
    <w:rsid w:val="001364D1"/>
    <w:rsid w:val="001374C7"/>
    <w:rsid w:val="00137528"/>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6B3"/>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2750"/>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C6D"/>
    <w:rsid w:val="00215ED6"/>
    <w:rsid w:val="00216049"/>
    <w:rsid w:val="002163FA"/>
    <w:rsid w:val="00217606"/>
    <w:rsid w:val="00217C09"/>
    <w:rsid w:val="00220F5C"/>
    <w:rsid w:val="00220FA9"/>
    <w:rsid w:val="002216BF"/>
    <w:rsid w:val="00221B9B"/>
    <w:rsid w:val="00221D39"/>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34D2"/>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D43"/>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5161"/>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41B5"/>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1F30"/>
    <w:rsid w:val="00352B22"/>
    <w:rsid w:val="00352CBF"/>
    <w:rsid w:val="00353911"/>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0AD"/>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50C"/>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578"/>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3E4A"/>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13F1"/>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A75"/>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3AC"/>
    <w:rsid w:val="005E54DC"/>
    <w:rsid w:val="005E5EA6"/>
    <w:rsid w:val="005E65DC"/>
    <w:rsid w:val="005E6AEE"/>
    <w:rsid w:val="005E72B2"/>
    <w:rsid w:val="005E79A0"/>
    <w:rsid w:val="005F097E"/>
    <w:rsid w:val="005F1115"/>
    <w:rsid w:val="005F1AB6"/>
    <w:rsid w:val="005F27F2"/>
    <w:rsid w:val="005F2B27"/>
    <w:rsid w:val="005F3567"/>
    <w:rsid w:val="005F3AFE"/>
    <w:rsid w:val="005F424D"/>
    <w:rsid w:val="005F55F5"/>
    <w:rsid w:val="005F56DE"/>
    <w:rsid w:val="005F5EC1"/>
    <w:rsid w:val="005F67A9"/>
    <w:rsid w:val="005F6B6D"/>
    <w:rsid w:val="005F73CA"/>
    <w:rsid w:val="005F7719"/>
    <w:rsid w:val="006008F8"/>
    <w:rsid w:val="006036C2"/>
    <w:rsid w:val="00605AAB"/>
    <w:rsid w:val="00606BEB"/>
    <w:rsid w:val="0061014A"/>
    <w:rsid w:val="0061054B"/>
    <w:rsid w:val="006110FB"/>
    <w:rsid w:val="0061267A"/>
    <w:rsid w:val="00612B9F"/>
    <w:rsid w:val="00612FB0"/>
    <w:rsid w:val="0061356D"/>
    <w:rsid w:val="00613E26"/>
    <w:rsid w:val="00615641"/>
    <w:rsid w:val="00615A66"/>
    <w:rsid w:val="00616959"/>
    <w:rsid w:val="00616F75"/>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457"/>
    <w:rsid w:val="00640622"/>
    <w:rsid w:val="006418C9"/>
    <w:rsid w:val="00642BD6"/>
    <w:rsid w:val="00643C8F"/>
    <w:rsid w:val="00645046"/>
    <w:rsid w:val="0064527A"/>
    <w:rsid w:val="006458FD"/>
    <w:rsid w:val="00645DE8"/>
    <w:rsid w:val="00645EA2"/>
    <w:rsid w:val="00650A9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3BFD"/>
    <w:rsid w:val="006C6AB1"/>
    <w:rsid w:val="006C6E6B"/>
    <w:rsid w:val="006C73D4"/>
    <w:rsid w:val="006D145F"/>
    <w:rsid w:val="006D2000"/>
    <w:rsid w:val="006D2D39"/>
    <w:rsid w:val="006D2F31"/>
    <w:rsid w:val="006D4250"/>
    <w:rsid w:val="006D4ACC"/>
    <w:rsid w:val="006D4E0E"/>
    <w:rsid w:val="006D5861"/>
    <w:rsid w:val="006D5CE2"/>
    <w:rsid w:val="006D7854"/>
    <w:rsid w:val="006E06D1"/>
    <w:rsid w:val="006E0D82"/>
    <w:rsid w:val="006E122E"/>
    <w:rsid w:val="006E1313"/>
    <w:rsid w:val="006E2DC8"/>
    <w:rsid w:val="006E4890"/>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4CB2"/>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2D24"/>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5D39"/>
    <w:rsid w:val="0080064F"/>
    <w:rsid w:val="0080141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177FE"/>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1AFF"/>
    <w:rsid w:val="008C22F3"/>
    <w:rsid w:val="008C3223"/>
    <w:rsid w:val="008C3FD0"/>
    <w:rsid w:val="008C4F01"/>
    <w:rsid w:val="008C5152"/>
    <w:rsid w:val="008C710E"/>
    <w:rsid w:val="008C728F"/>
    <w:rsid w:val="008D1484"/>
    <w:rsid w:val="008D29E7"/>
    <w:rsid w:val="008D3B6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463"/>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40ED"/>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0D3E"/>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11CD"/>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304A"/>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D6610"/>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4750"/>
    <w:rsid w:val="00A15B6B"/>
    <w:rsid w:val="00A15EB4"/>
    <w:rsid w:val="00A16172"/>
    <w:rsid w:val="00A16876"/>
    <w:rsid w:val="00A179B2"/>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2F57"/>
    <w:rsid w:val="00A53A9B"/>
    <w:rsid w:val="00A54A47"/>
    <w:rsid w:val="00A558EF"/>
    <w:rsid w:val="00A56D26"/>
    <w:rsid w:val="00A571A7"/>
    <w:rsid w:val="00A5749A"/>
    <w:rsid w:val="00A575E1"/>
    <w:rsid w:val="00A577D3"/>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1F0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2FD9"/>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15A"/>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35B"/>
    <w:rsid w:val="00B177DE"/>
    <w:rsid w:val="00B20624"/>
    <w:rsid w:val="00B21F2F"/>
    <w:rsid w:val="00B23436"/>
    <w:rsid w:val="00B237F1"/>
    <w:rsid w:val="00B23F10"/>
    <w:rsid w:val="00B24328"/>
    <w:rsid w:val="00B24ED4"/>
    <w:rsid w:val="00B24F33"/>
    <w:rsid w:val="00B26354"/>
    <w:rsid w:val="00B26CA0"/>
    <w:rsid w:val="00B300BD"/>
    <w:rsid w:val="00B3096D"/>
    <w:rsid w:val="00B31965"/>
    <w:rsid w:val="00B32179"/>
    <w:rsid w:val="00B32341"/>
    <w:rsid w:val="00B32685"/>
    <w:rsid w:val="00B32C2B"/>
    <w:rsid w:val="00B33007"/>
    <w:rsid w:val="00B331A9"/>
    <w:rsid w:val="00B33498"/>
    <w:rsid w:val="00B33598"/>
    <w:rsid w:val="00B3575C"/>
    <w:rsid w:val="00B360A2"/>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501E"/>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86C51"/>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425"/>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14F"/>
    <w:rsid w:val="00C162E1"/>
    <w:rsid w:val="00C16548"/>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3AF"/>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5BF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6CF"/>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6ECA"/>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779EF"/>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6706"/>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403C"/>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1AE7"/>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2D16"/>
    <w:rsid w:val="00E3369B"/>
    <w:rsid w:val="00E34DF5"/>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47B53"/>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0BB3"/>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1586"/>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5EB7"/>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003D"/>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3867"/>
    <w:rsid w:val="00F54D8E"/>
    <w:rsid w:val="00F5580D"/>
    <w:rsid w:val="00F56EA1"/>
    <w:rsid w:val="00F606D5"/>
    <w:rsid w:val="00F611B3"/>
    <w:rsid w:val="00F6196E"/>
    <w:rsid w:val="00F61CCC"/>
    <w:rsid w:val="00F624DD"/>
    <w:rsid w:val="00F629C0"/>
    <w:rsid w:val="00F63FC7"/>
    <w:rsid w:val="00F65881"/>
    <w:rsid w:val="00F65E1F"/>
    <w:rsid w:val="00F65ED5"/>
    <w:rsid w:val="00F6608B"/>
    <w:rsid w:val="00F6636A"/>
    <w:rsid w:val="00F667C5"/>
    <w:rsid w:val="00F67E31"/>
    <w:rsid w:val="00F70B44"/>
    <w:rsid w:val="00F71436"/>
    <w:rsid w:val="00F718A8"/>
    <w:rsid w:val="00F7207E"/>
    <w:rsid w:val="00F72183"/>
    <w:rsid w:val="00F72C38"/>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08B6"/>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57A"/>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612B9F"/>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498156567">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F276-3C91-4A7A-BBA4-D7AA6086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1443</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2012-09-21T14:48:00Z</cp:lastPrinted>
  <dcterms:created xsi:type="dcterms:W3CDTF">2012-10-16T18:08:00Z</dcterms:created>
  <dcterms:modified xsi:type="dcterms:W3CDTF">2012-10-16T18:08:00Z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