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656" w:rsidRDefault="004951E8" w:rsidP="00DD5558">
      <w:pPr>
        <w:tabs>
          <w:tab w:val="right" w:pos="9360"/>
        </w:tabs>
        <w:jc w:val="both"/>
        <w:rPr>
          <w:caps/>
          <w:color w:val="auto"/>
        </w:rPr>
      </w:pPr>
      <w:r>
        <w:rPr>
          <w:caps/>
          <w:color w:val="auto"/>
        </w:rPr>
        <w:t xml:space="preserve">NAME:  </w:t>
      </w:r>
      <w:r w:rsidR="005A2F2E">
        <w:rPr>
          <w:caps/>
          <w:color w:val="auto"/>
        </w:rPr>
        <w:t xml:space="preserve"> </w:t>
      </w:r>
      <w:r w:rsidR="00DD5558" w:rsidRPr="00F64656">
        <w:rPr>
          <w:caps/>
          <w:color w:val="auto"/>
        </w:rPr>
        <w:tab/>
      </w:r>
      <w:r w:rsidR="0095270D" w:rsidRPr="00F64656">
        <w:rPr>
          <w:caps/>
          <w:color w:val="auto"/>
        </w:rPr>
        <w:t xml:space="preserve">BRANCH OF SERVICE:  </w:t>
      </w:r>
      <w:r w:rsidR="00DF70F4" w:rsidRPr="00F64656">
        <w:rPr>
          <w:caps/>
          <w:color w:val="auto"/>
        </w:rPr>
        <w:t>MARINE CORPS</w:t>
      </w:r>
    </w:p>
    <w:p w:rsidR="0095270D" w:rsidRPr="00F64656" w:rsidRDefault="0095270D" w:rsidP="00DD5558">
      <w:pPr>
        <w:tabs>
          <w:tab w:val="right" w:pos="9360"/>
        </w:tabs>
        <w:jc w:val="both"/>
        <w:rPr>
          <w:color w:val="auto"/>
        </w:rPr>
      </w:pPr>
      <w:r w:rsidRPr="00F64656">
        <w:rPr>
          <w:caps/>
          <w:color w:val="auto"/>
        </w:rPr>
        <w:t>CASE NUMBER:  PD</w:t>
      </w:r>
      <w:r w:rsidR="001657BE" w:rsidRPr="00F64656">
        <w:rPr>
          <w:caps/>
          <w:color w:val="auto"/>
        </w:rPr>
        <w:t>12</w:t>
      </w:r>
      <w:r w:rsidRPr="00F64656">
        <w:rPr>
          <w:caps/>
          <w:color w:val="auto"/>
        </w:rPr>
        <w:t>00</w:t>
      </w:r>
      <w:r w:rsidR="00FB7CFA" w:rsidRPr="00F64656">
        <w:rPr>
          <w:caps/>
          <w:color w:val="auto"/>
        </w:rPr>
        <w:t>080</w:t>
      </w:r>
      <w:r w:rsidR="00DD5558" w:rsidRPr="00F64656">
        <w:rPr>
          <w:color w:val="auto"/>
        </w:rPr>
        <w:tab/>
      </w:r>
      <w:r w:rsidR="0018208F" w:rsidRPr="00F64656">
        <w:rPr>
          <w:color w:val="auto"/>
        </w:rPr>
        <w:t>SE</w:t>
      </w:r>
      <w:r w:rsidRPr="00F64656">
        <w:rPr>
          <w:color w:val="auto"/>
        </w:rPr>
        <w:t>PARATION DATE:  200</w:t>
      </w:r>
      <w:r w:rsidR="00FB7CFA" w:rsidRPr="00F64656">
        <w:rPr>
          <w:color w:val="auto"/>
        </w:rPr>
        <w:t>81030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656">
        <w:rPr>
          <w:caps/>
          <w:color w:val="auto"/>
        </w:rPr>
        <w:t>BOARD DATE:  2012</w:t>
      </w:r>
      <w:r w:rsidR="00C86E5B">
        <w:rPr>
          <w:caps/>
          <w:color w:val="auto"/>
        </w:rPr>
        <w:t>1002</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FB7CFA" w:rsidRPr="004718FE">
        <w:rPr>
          <w:color w:val="000000" w:themeColor="text1"/>
        </w:rPr>
        <w:t xml:space="preserve">Data extracted from the available evidence of record reflects that this covered individual (CI) </w:t>
      </w:r>
      <w:r w:rsidR="00FB7CFA" w:rsidRPr="004718FE">
        <w:rPr>
          <w:color w:val="000000" w:themeColor="text1"/>
          <w:szCs w:val="24"/>
        </w:rPr>
        <w:t xml:space="preserve">was an active duty SGT/E-5 (0331/Infantry Machine </w:t>
      </w:r>
      <w:r w:rsidR="00FB7CFA">
        <w:rPr>
          <w:color w:val="000000" w:themeColor="text1"/>
          <w:szCs w:val="24"/>
        </w:rPr>
        <w:t>G</w:t>
      </w:r>
      <w:r w:rsidR="00FB7CFA" w:rsidRPr="004718FE">
        <w:rPr>
          <w:color w:val="000000" w:themeColor="text1"/>
          <w:szCs w:val="24"/>
        </w:rPr>
        <w:t xml:space="preserve">unner), medically separated for multilevel </w:t>
      </w:r>
      <w:r w:rsidR="006C065B">
        <w:rPr>
          <w:color w:val="000000" w:themeColor="text1"/>
          <w:szCs w:val="24"/>
        </w:rPr>
        <w:t>l</w:t>
      </w:r>
      <w:r w:rsidR="00FB7CFA" w:rsidRPr="004718FE">
        <w:rPr>
          <w:color w:val="000000" w:themeColor="text1"/>
          <w:szCs w:val="24"/>
        </w:rPr>
        <w:t xml:space="preserve">umbosacral </w:t>
      </w:r>
      <w:proofErr w:type="spellStart"/>
      <w:r w:rsidR="006C065B">
        <w:rPr>
          <w:color w:val="000000" w:themeColor="text1"/>
          <w:szCs w:val="24"/>
        </w:rPr>
        <w:t>s</w:t>
      </w:r>
      <w:r w:rsidR="00FB7CFA" w:rsidRPr="004718FE">
        <w:rPr>
          <w:color w:val="000000" w:themeColor="text1"/>
          <w:szCs w:val="24"/>
        </w:rPr>
        <w:t>pondyloarthropathy</w:t>
      </w:r>
      <w:proofErr w:type="spellEnd"/>
      <w:r w:rsidR="00FB7CFA" w:rsidRPr="004718FE">
        <w:rPr>
          <w:color w:val="000000" w:themeColor="text1"/>
          <w:szCs w:val="24"/>
        </w:rPr>
        <w:t>, degenerative disc disease</w:t>
      </w:r>
      <w:r w:rsidR="00FB7CFA" w:rsidRPr="004718FE">
        <w:rPr>
          <w:i/>
          <w:color w:val="000000" w:themeColor="text1"/>
          <w:szCs w:val="24"/>
        </w:rPr>
        <w:t>.</w:t>
      </w:r>
      <w:r w:rsidR="001325B2">
        <w:rPr>
          <w:i/>
          <w:color w:val="000000" w:themeColor="text1"/>
          <w:szCs w:val="24"/>
        </w:rPr>
        <w:t xml:space="preserve">  </w:t>
      </w:r>
      <w:r w:rsidR="001325B2" w:rsidRPr="001325B2">
        <w:rPr>
          <w:color w:val="000000" w:themeColor="text1"/>
          <w:szCs w:val="24"/>
        </w:rPr>
        <w:t>The C</w:t>
      </w:r>
      <w:r w:rsidR="001325B2">
        <w:rPr>
          <w:color w:val="000000" w:themeColor="text1"/>
          <w:szCs w:val="24"/>
        </w:rPr>
        <w:t>I</w:t>
      </w:r>
      <w:r w:rsidR="001325B2" w:rsidRPr="001325B2">
        <w:rPr>
          <w:color w:val="000000" w:themeColor="text1"/>
          <w:szCs w:val="24"/>
        </w:rPr>
        <w:t xml:space="preserve"> initially had intermittent back pain that responded to conservative treatment. </w:t>
      </w:r>
      <w:r w:rsidR="003B7361">
        <w:rPr>
          <w:color w:val="000000" w:themeColor="text1"/>
          <w:szCs w:val="24"/>
        </w:rPr>
        <w:t xml:space="preserve"> </w:t>
      </w:r>
      <w:r w:rsidR="001325B2" w:rsidRPr="001325B2">
        <w:rPr>
          <w:color w:val="000000" w:themeColor="text1"/>
          <w:szCs w:val="24"/>
        </w:rPr>
        <w:t>However, his condition progressed</w:t>
      </w:r>
      <w:r w:rsidR="001325B2">
        <w:rPr>
          <w:color w:val="000000" w:themeColor="text1"/>
          <w:szCs w:val="24"/>
        </w:rPr>
        <w:t>,</w:t>
      </w:r>
      <w:r w:rsidR="001325B2" w:rsidRPr="001325B2">
        <w:rPr>
          <w:color w:val="000000" w:themeColor="text1"/>
          <w:szCs w:val="24"/>
        </w:rPr>
        <w:t xml:space="preserve"> </w:t>
      </w:r>
      <w:r w:rsidR="001325B2">
        <w:rPr>
          <w:color w:val="000000" w:themeColor="text1"/>
          <w:szCs w:val="24"/>
        </w:rPr>
        <w:t xml:space="preserve">it </w:t>
      </w:r>
      <w:r w:rsidR="001325B2" w:rsidRPr="001325B2">
        <w:rPr>
          <w:color w:val="000000" w:themeColor="text1"/>
          <w:szCs w:val="24"/>
        </w:rPr>
        <w:t>did not respond to multiple treatment modalities</w:t>
      </w:r>
      <w:r w:rsidR="001325B2">
        <w:rPr>
          <w:color w:val="000000" w:themeColor="text1"/>
          <w:szCs w:val="24"/>
        </w:rPr>
        <w:t xml:space="preserve">, and surgery was not indicated.  </w:t>
      </w:r>
      <w:r w:rsidR="001325B2">
        <w:rPr>
          <w:color w:val="auto"/>
        </w:rPr>
        <w:t xml:space="preserve">The CI was unable </w:t>
      </w:r>
      <w:r w:rsidR="00F566B7" w:rsidRPr="00F64312">
        <w:rPr>
          <w:color w:val="auto"/>
        </w:rPr>
        <w:t xml:space="preserve">to meet the physical requirements of </w:t>
      </w:r>
      <w:r w:rsidR="00F566B7" w:rsidRPr="00F64656">
        <w:rPr>
          <w:color w:val="auto"/>
        </w:rPr>
        <w:t>his Military Occupational Specialty (MOS)</w:t>
      </w:r>
      <w:r w:rsidR="0021565F" w:rsidRPr="00F64656">
        <w:rPr>
          <w:color w:val="auto"/>
        </w:rPr>
        <w:t xml:space="preserve"> </w:t>
      </w:r>
      <w:r w:rsidR="00F566B7" w:rsidRPr="00F64656">
        <w:rPr>
          <w:color w:val="auto"/>
        </w:rPr>
        <w:t>or satis</w:t>
      </w:r>
      <w:r w:rsidR="009C12A1" w:rsidRPr="00F64656">
        <w:rPr>
          <w:color w:val="auto"/>
        </w:rPr>
        <w:t>fy physical fitness standards.</w:t>
      </w:r>
      <w:r w:rsidR="00F566B7" w:rsidRPr="00F64656">
        <w:rPr>
          <w:color w:val="auto"/>
        </w:rPr>
        <w:t xml:space="preserve"> </w:t>
      </w:r>
      <w:r w:rsidR="009C12A1" w:rsidRPr="00F64656">
        <w:rPr>
          <w:color w:val="auto"/>
        </w:rPr>
        <w:t xml:space="preserve"> He </w:t>
      </w:r>
      <w:r w:rsidR="00F566B7" w:rsidRPr="00F64656">
        <w:rPr>
          <w:color w:val="auto"/>
        </w:rPr>
        <w:t xml:space="preserve">was </w:t>
      </w:r>
      <w:r w:rsidR="0021565F" w:rsidRPr="00F64656">
        <w:rPr>
          <w:color w:val="auto"/>
        </w:rPr>
        <w:t xml:space="preserve">placed on limited duty </w:t>
      </w:r>
      <w:r w:rsidR="00F64656">
        <w:rPr>
          <w:color w:val="auto"/>
        </w:rPr>
        <w:t>(</w:t>
      </w:r>
      <w:r w:rsidR="00252A84" w:rsidRPr="00F64656">
        <w:rPr>
          <w:color w:val="auto"/>
        </w:rPr>
        <w:t>LIMDU</w:t>
      </w:r>
      <w:r w:rsidR="00F64656">
        <w:rPr>
          <w:color w:val="auto"/>
        </w:rPr>
        <w:t>)</w:t>
      </w:r>
      <w:r w:rsidR="00252A84" w:rsidRPr="00F64312">
        <w:rPr>
          <w:color w:val="auto"/>
        </w:rPr>
        <w:t xml:space="preserve"> </w:t>
      </w:r>
      <w:r w:rsidR="006C065B">
        <w:rPr>
          <w:color w:val="auto"/>
        </w:rPr>
        <w:t>three</w:t>
      </w:r>
      <w:r w:rsidR="0059776E">
        <w:rPr>
          <w:color w:val="auto"/>
        </w:rPr>
        <w:t xml:space="preserve"> times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FB7CFA" w:rsidRPr="00F64656">
        <w:rPr>
          <w:color w:val="auto"/>
        </w:rPr>
        <w:t>Hype</w:t>
      </w:r>
      <w:r w:rsidR="00F22606">
        <w:rPr>
          <w:color w:val="auto"/>
        </w:rPr>
        <w:t xml:space="preserve">rtension, </w:t>
      </w:r>
      <w:r w:rsidR="006C065B">
        <w:rPr>
          <w:color w:val="auto"/>
        </w:rPr>
        <w:t>l</w:t>
      </w:r>
      <w:r w:rsidR="00F22606">
        <w:rPr>
          <w:color w:val="auto"/>
        </w:rPr>
        <w:t xml:space="preserve">eft </w:t>
      </w:r>
      <w:r w:rsidR="006C065B">
        <w:rPr>
          <w:color w:val="auto"/>
        </w:rPr>
        <w:t>t</w:t>
      </w:r>
      <w:r w:rsidR="00F22606">
        <w:rPr>
          <w:color w:val="auto"/>
        </w:rPr>
        <w:t xml:space="preserve">ympanic </w:t>
      </w:r>
      <w:r w:rsidR="006C065B">
        <w:rPr>
          <w:color w:val="auto"/>
        </w:rPr>
        <w:t>m</w:t>
      </w:r>
      <w:r w:rsidR="00F22606">
        <w:rPr>
          <w:color w:val="auto"/>
        </w:rPr>
        <w:t>embran</w:t>
      </w:r>
      <w:r w:rsidR="00FB7CFA" w:rsidRPr="00F64656">
        <w:rPr>
          <w:color w:val="auto"/>
        </w:rPr>
        <w:t>e</w:t>
      </w:r>
      <w:r w:rsidR="00F22606">
        <w:rPr>
          <w:color w:val="auto"/>
        </w:rPr>
        <w:t>,</w:t>
      </w:r>
      <w:r w:rsidR="00FB7CFA" w:rsidRPr="00F64656">
        <w:rPr>
          <w:color w:val="auto"/>
        </w:rPr>
        <w:t xml:space="preserve"> and </w:t>
      </w:r>
      <w:r w:rsidR="006C065B">
        <w:rPr>
          <w:color w:val="auto"/>
        </w:rPr>
        <w:t>h</w:t>
      </w:r>
      <w:r w:rsidR="00FB7CFA" w:rsidRPr="00F64656">
        <w:rPr>
          <w:color w:val="auto"/>
        </w:rPr>
        <w:t>yperlipidemia c</w:t>
      </w:r>
      <w:r w:rsidR="00071F0D" w:rsidRPr="00F64656">
        <w:rPr>
          <w:color w:val="auto"/>
        </w:rPr>
        <w:t>onditions, identified in the rating chart below, were also identified and forwarded by the MEB</w:t>
      </w:r>
      <w:r w:rsidR="00F566B7" w:rsidRPr="00F64656">
        <w:rPr>
          <w:color w:val="auto"/>
        </w:rPr>
        <w:t xml:space="preserve">.  </w:t>
      </w:r>
      <w:r w:rsidRPr="00F64312">
        <w:rPr>
          <w:color w:val="auto"/>
        </w:rPr>
        <w:t xml:space="preserve">The </w:t>
      </w:r>
      <w:r w:rsidR="003B7361">
        <w:rPr>
          <w:color w:val="auto"/>
        </w:rPr>
        <w:t>Physical Evaluation Board (</w:t>
      </w:r>
      <w:r w:rsidRPr="00F64312">
        <w:rPr>
          <w:color w:val="auto"/>
        </w:rPr>
        <w:t>PEB</w:t>
      </w:r>
      <w:r w:rsidR="003B7361">
        <w:rPr>
          <w:color w:val="auto"/>
        </w:rPr>
        <w:t>)</w:t>
      </w:r>
      <w:r w:rsidRPr="00F64312">
        <w:rPr>
          <w:color w:val="auto"/>
        </w:rPr>
        <w:t xml:space="preserve"> adjudicated the </w:t>
      </w:r>
      <w:r w:rsidR="006C065B">
        <w:rPr>
          <w:color w:val="auto"/>
        </w:rPr>
        <w:t>l</w:t>
      </w:r>
      <w:r w:rsidR="00F64656">
        <w:rPr>
          <w:color w:val="auto"/>
        </w:rPr>
        <w:t xml:space="preserve">umbosacral </w:t>
      </w:r>
      <w:proofErr w:type="spellStart"/>
      <w:r w:rsidR="006C065B">
        <w:rPr>
          <w:color w:val="auto"/>
        </w:rPr>
        <w:t>s</w:t>
      </w:r>
      <w:r w:rsidR="00F64656">
        <w:rPr>
          <w:color w:val="auto"/>
        </w:rPr>
        <w:t>pondyloarthropathy</w:t>
      </w:r>
      <w:proofErr w:type="spellEnd"/>
      <w:r w:rsidR="00F64656">
        <w:rPr>
          <w:color w:val="auto"/>
        </w:rPr>
        <w:t xml:space="preserve"> </w:t>
      </w:r>
      <w:r w:rsidR="00F64656" w:rsidRPr="00F64656">
        <w:rPr>
          <w:color w:val="auto"/>
        </w:rPr>
        <w:t>c</w:t>
      </w:r>
      <w:r w:rsidR="008530E3" w:rsidRPr="00F64656">
        <w:rPr>
          <w:color w:val="auto"/>
        </w:rPr>
        <w:t>ondition</w:t>
      </w:r>
      <w:r w:rsidR="008530E3" w:rsidRPr="00F64312">
        <w:rPr>
          <w:color w:val="auto"/>
        </w:rPr>
        <w:t xml:space="preserve"> as unfitting, rated </w:t>
      </w:r>
      <w:r w:rsidR="00F22606">
        <w:rPr>
          <w:color w:val="auto"/>
        </w:rPr>
        <w:t xml:space="preserve">at </w:t>
      </w:r>
      <w:r w:rsidR="00F64656">
        <w:rPr>
          <w:color w:val="auto"/>
        </w:rPr>
        <w:t>10%.</w:t>
      </w:r>
      <w:r w:rsidR="00165C7B" w:rsidRPr="00F64312">
        <w:rPr>
          <w:color w:val="auto"/>
        </w:rPr>
        <w:t xml:space="preserve"> </w:t>
      </w:r>
      <w:r w:rsidR="003B7361">
        <w:rPr>
          <w:color w:val="auto"/>
        </w:rPr>
        <w:t xml:space="preserve"> </w:t>
      </w:r>
      <w:r w:rsidR="00380601" w:rsidRPr="00F64656">
        <w:rPr>
          <w:color w:val="auto"/>
        </w:rPr>
        <w:t xml:space="preserve">The remaining conditions were determined to be </w:t>
      </w:r>
      <w:r w:rsidR="00F22606">
        <w:rPr>
          <w:color w:val="auto"/>
        </w:rPr>
        <w:t>C</w:t>
      </w:r>
      <w:r w:rsidR="00ED4FF0" w:rsidRPr="00F64656">
        <w:rPr>
          <w:color w:val="auto"/>
        </w:rPr>
        <w:t>ategory III</w:t>
      </w:r>
      <w:r w:rsidR="00F22606">
        <w:rPr>
          <w:color w:val="auto"/>
        </w:rPr>
        <w:t xml:space="preserve">, </w:t>
      </w:r>
      <w:r w:rsidR="001325B2">
        <w:rPr>
          <w:color w:val="auto"/>
        </w:rPr>
        <w:t>neither separately unfitting nor</w:t>
      </w:r>
      <w:r w:rsidR="00F22606">
        <w:rPr>
          <w:color w:val="auto"/>
        </w:rPr>
        <w:t xml:space="preserve"> contributing to the unfitting condition</w:t>
      </w:r>
      <w:r w:rsidR="00DF70F4" w:rsidRPr="00F64656">
        <w:rPr>
          <w:color w:val="auto"/>
        </w:rPr>
        <w:t>.</w:t>
      </w:r>
      <w:r w:rsidR="00F64656">
        <w:rPr>
          <w:color w:val="auto"/>
        </w:rPr>
        <w:t xml:space="preserve"> </w:t>
      </w:r>
      <w:r w:rsidR="0018396D">
        <w:rPr>
          <w:color w:val="auto"/>
        </w:rPr>
        <w:t xml:space="preserve"> </w:t>
      </w:r>
      <w:r w:rsidRPr="00F64656">
        <w:rPr>
          <w:color w:val="auto"/>
        </w:rPr>
        <w:t xml:space="preserve">The CI made no appeals, and was medically separated with </w:t>
      </w:r>
      <w:r w:rsidR="0066684A" w:rsidRPr="00F64656">
        <w:rPr>
          <w:color w:val="auto"/>
        </w:rPr>
        <w:t xml:space="preserve">a </w:t>
      </w:r>
      <w:r w:rsidR="00F64656" w:rsidRPr="00F64656">
        <w:rPr>
          <w:color w:val="auto"/>
        </w:rPr>
        <w:t>10%</w:t>
      </w:r>
      <w:r w:rsidR="0066684A" w:rsidRPr="00F64656">
        <w:rPr>
          <w:color w:val="auto"/>
        </w:rPr>
        <w:t xml:space="preserve"> </w:t>
      </w:r>
      <w:r w:rsidRPr="00F64656">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C86E5B" w:rsidRDefault="00AD2379" w:rsidP="00F64656">
      <w:pPr>
        <w:tabs>
          <w:tab w:val="left" w:pos="288"/>
          <w:tab w:val="left" w:pos="4752"/>
        </w:tabs>
        <w:jc w:val="both"/>
        <w:rPr>
          <w:rFonts w:eastAsia="Cambria"/>
          <w:color w:val="auto"/>
          <w:szCs w:val="24"/>
        </w:rPr>
      </w:pPr>
      <w:r w:rsidRPr="00C86E5B">
        <w:rPr>
          <w:color w:val="auto"/>
          <w:u w:val="single"/>
        </w:rPr>
        <w:t>CI CONTENTION</w:t>
      </w:r>
      <w:r w:rsidRPr="00C86E5B">
        <w:rPr>
          <w:color w:val="auto"/>
        </w:rPr>
        <w:t>:</w:t>
      </w:r>
      <w:r w:rsidR="0066684A" w:rsidRPr="00C86E5B">
        <w:rPr>
          <w:color w:val="auto"/>
        </w:rPr>
        <w:t xml:space="preserve"> </w:t>
      </w:r>
      <w:r w:rsidR="006F674E" w:rsidRPr="00C86E5B">
        <w:rPr>
          <w:color w:val="auto"/>
        </w:rPr>
        <w:t xml:space="preserve"> </w:t>
      </w:r>
      <w:r w:rsidR="00F64656" w:rsidRPr="00C86E5B">
        <w:rPr>
          <w:color w:val="000000" w:themeColor="text1"/>
        </w:rPr>
        <w:t>“L</w:t>
      </w:r>
      <w:r w:rsidR="00C70228" w:rsidRPr="00C86E5B">
        <w:rPr>
          <w:color w:val="000000" w:themeColor="text1"/>
        </w:rPr>
        <w:t>ower back.  I can no longer run</w:t>
      </w:r>
      <w:r w:rsidR="00F64656" w:rsidRPr="00C86E5B">
        <w:rPr>
          <w:color w:val="000000" w:themeColor="text1"/>
        </w:rPr>
        <w:t xml:space="preserve"> and have trouble moving about.  PTSD, this affects me on a daily basis and was not included in my PEB board. TBI for which affects me on a daily basis, with my memory, sex drive, ability to get an erection and other things.”</w:t>
      </w:r>
    </w:p>
    <w:p w:rsidR="004306E0" w:rsidRPr="00C86E5B" w:rsidRDefault="004306E0" w:rsidP="00BF0E94">
      <w:pPr>
        <w:pBdr>
          <w:bottom w:val="single" w:sz="12" w:space="1" w:color="auto"/>
        </w:pBdr>
        <w:tabs>
          <w:tab w:val="left" w:pos="288"/>
          <w:tab w:val="left" w:pos="4752"/>
        </w:tabs>
        <w:jc w:val="both"/>
        <w:rPr>
          <w:color w:val="auto"/>
        </w:rPr>
      </w:pPr>
    </w:p>
    <w:p w:rsidR="007635A8" w:rsidRPr="00C86E5B" w:rsidRDefault="007635A8" w:rsidP="007635A8">
      <w:pPr>
        <w:jc w:val="both"/>
        <w:rPr>
          <w:color w:val="auto"/>
          <w:u w:val="single"/>
        </w:rPr>
      </w:pPr>
    </w:p>
    <w:p w:rsidR="009239C0" w:rsidRPr="00C566C9" w:rsidRDefault="009239C0" w:rsidP="009239C0">
      <w:pPr>
        <w:jc w:val="both"/>
        <w:rPr>
          <w:color w:val="auto"/>
        </w:rPr>
      </w:pPr>
      <w:r w:rsidRPr="00C86E5B">
        <w:rPr>
          <w:color w:val="auto"/>
          <w:u w:val="single"/>
        </w:rPr>
        <w:t>SCOPE OF REVIEW</w:t>
      </w:r>
      <w:r w:rsidRPr="00C86E5B">
        <w:rPr>
          <w:color w:val="auto"/>
        </w:rPr>
        <w:t>:  The Board wishes to clarify that the scope of its re</w:t>
      </w:r>
      <w:r w:rsidR="00AE2B85" w:rsidRPr="00C86E5B">
        <w:rPr>
          <w:color w:val="auto"/>
        </w:rPr>
        <w:t>view as defined in</w:t>
      </w:r>
      <w:r w:rsidR="003B7361">
        <w:rPr>
          <w:color w:val="auto"/>
        </w:rPr>
        <w:t xml:space="preserve"> the Department of Defense Instruction</w:t>
      </w:r>
      <w:r w:rsidR="00AE2B85" w:rsidRPr="00C86E5B">
        <w:rPr>
          <w:color w:val="auto"/>
        </w:rPr>
        <w:t xml:space="preserve"> </w:t>
      </w:r>
      <w:r w:rsidR="003B7361">
        <w:rPr>
          <w:color w:val="auto"/>
        </w:rPr>
        <w:t>(</w:t>
      </w:r>
      <w:proofErr w:type="spellStart"/>
      <w:r w:rsidR="00AE2B85" w:rsidRPr="00C86E5B">
        <w:rPr>
          <w:color w:val="auto"/>
        </w:rPr>
        <w:t>DoDI</w:t>
      </w:r>
      <w:proofErr w:type="spellEnd"/>
      <w:r w:rsidR="003B7361">
        <w:rPr>
          <w:color w:val="auto"/>
        </w:rPr>
        <w:t>)</w:t>
      </w:r>
      <w:r w:rsidR="00AE2B85" w:rsidRPr="00C86E5B">
        <w:rPr>
          <w:color w:val="auto"/>
        </w:rPr>
        <w:t xml:space="preserve"> 6040.44, Enclosure 3, paragraph 5.e</w:t>
      </w:r>
      <w:proofErr w:type="gramStart"/>
      <w:r w:rsidR="00AE2B85" w:rsidRPr="00C86E5B">
        <w:rPr>
          <w:color w:val="auto"/>
        </w:rPr>
        <w:t>.(</w:t>
      </w:r>
      <w:proofErr w:type="gramEnd"/>
      <w:r w:rsidR="00AE2B85" w:rsidRPr="00C86E5B">
        <w:rPr>
          <w:color w:val="auto"/>
        </w:rPr>
        <w:t>2)</w:t>
      </w:r>
      <w:r w:rsidRPr="00C86E5B">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07690D" w:rsidRPr="00C86E5B">
        <w:rPr>
          <w:color w:val="auto"/>
        </w:rPr>
        <w:t>.</w:t>
      </w:r>
      <w:r w:rsidRPr="00C86E5B">
        <w:rPr>
          <w:color w:val="auto"/>
        </w:rPr>
        <w:t xml:space="preserve">”  The ratings for unfitting conditions will be reviewed in all cases.  The other requested </w:t>
      </w:r>
      <w:r w:rsidR="0007690D" w:rsidRPr="00C86E5B">
        <w:rPr>
          <w:color w:val="auto"/>
        </w:rPr>
        <w:t>conditions were not identified by the PEB and are</w:t>
      </w:r>
      <w:r w:rsidRPr="00C86E5B">
        <w:rPr>
          <w:color w:val="auto"/>
        </w:rPr>
        <w:t xml:space="preserve"> </w:t>
      </w:r>
      <w:r w:rsidR="0007690D" w:rsidRPr="00C86E5B">
        <w:rPr>
          <w:color w:val="auto"/>
        </w:rPr>
        <w:t xml:space="preserve">therefore </w:t>
      </w:r>
      <w:r w:rsidRPr="00C86E5B">
        <w:rPr>
          <w:color w:val="auto"/>
        </w:rPr>
        <w:t xml:space="preserve">not within the Board’s purview. </w:t>
      </w:r>
      <w:r w:rsidR="006C065B">
        <w:rPr>
          <w:color w:val="auto"/>
        </w:rPr>
        <w:t xml:space="preserve"> </w:t>
      </w:r>
      <w:r w:rsidRPr="00C86E5B">
        <w:rPr>
          <w:color w:val="auto"/>
        </w:rPr>
        <w:t>Any conditions or contention not requested in this application, or otherwise outside the Board’s defined scope of review, remain eligible for future consideration by 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F64656" w:rsidRPr="00F64312" w:rsidRDefault="00F64656" w:rsidP="00BF0E94">
      <w:pPr>
        <w:tabs>
          <w:tab w:val="left" w:pos="288"/>
          <w:tab w:val="left" w:pos="4752"/>
        </w:tabs>
        <w:jc w:val="both"/>
        <w:rPr>
          <w:color w:val="auto"/>
        </w:rPr>
      </w:pPr>
    </w:p>
    <w:p w:rsidR="002269E6" w:rsidRDefault="002269E6">
      <w:pPr>
        <w:spacing w:line="240" w:lineRule="auto"/>
        <w:jc w:val="left"/>
        <w:rPr>
          <w:color w:val="auto"/>
          <w:u w:val="single"/>
        </w:rPr>
      </w:pPr>
      <w:r>
        <w:rPr>
          <w:color w:val="auto"/>
          <w:u w:val="single"/>
        </w:rPr>
        <w:br w:type="page"/>
      </w:r>
    </w:p>
    <w:p w:rsidR="00AD2379" w:rsidRDefault="00AD2379" w:rsidP="00BF0E94">
      <w:pPr>
        <w:jc w:val="left"/>
        <w:rPr>
          <w:color w:val="auto"/>
        </w:rPr>
      </w:pPr>
      <w:r w:rsidRPr="00F64312">
        <w:rPr>
          <w:color w:val="auto"/>
          <w:u w:val="single"/>
        </w:rPr>
        <w:lastRenderedPageBreak/>
        <w:t>RATING COMPARISON</w:t>
      </w:r>
      <w:r w:rsidRPr="00F64312">
        <w:rPr>
          <w:color w:val="auto"/>
        </w:rPr>
        <w:t xml:space="preserve">: </w:t>
      </w:r>
    </w:p>
    <w:p w:rsidR="00F64656" w:rsidRPr="00F64312" w:rsidRDefault="00F64656" w:rsidP="00BF0E94">
      <w:pPr>
        <w:jc w:val="left"/>
        <w:rPr>
          <w:color w:val="auto"/>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2178"/>
        <w:gridCol w:w="1080"/>
        <w:gridCol w:w="900"/>
        <w:gridCol w:w="2322"/>
        <w:gridCol w:w="1080"/>
        <w:gridCol w:w="828"/>
        <w:gridCol w:w="990"/>
      </w:tblGrid>
      <w:tr w:rsidR="00F64656" w:rsidRPr="004718FE" w:rsidTr="0007690D">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Service IPEB – Dated 20080804</w:t>
            </w:r>
          </w:p>
        </w:tc>
        <w:tc>
          <w:tcPr>
            <w:tcW w:w="5220" w:type="dxa"/>
            <w:gridSpan w:val="4"/>
            <w:tcBorders>
              <w:left w:val="thinThickThinSmallGap" w:sz="24" w:space="0" w:color="auto"/>
            </w:tcBorders>
            <w:shd w:val="clear" w:color="auto" w:fill="D9D9D9" w:themeFill="background1" w:themeFillShade="D9"/>
            <w:vAlign w:val="center"/>
          </w:tcPr>
          <w:p w:rsidR="00F64656" w:rsidRPr="004718FE" w:rsidRDefault="00F64656" w:rsidP="00C86E5B">
            <w:pPr>
              <w:contextualSpacing/>
              <w:rPr>
                <w:rFonts w:cs="Calibri"/>
                <w:b/>
                <w:color w:val="000000" w:themeColor="text1"/>
                <w:sz w:val="18"/>
                <w:szCs w:val="18"/>
              </w:rPr>
            </w:pPr>
            <w:r w:rsidRPr="004718FE">
              <w:rPr>
                <w:rFonts w:cs="Calibri"/>
                <w:b/>
                <w:color w:val="000000" w:themeColor="text1"/>
                <w:sz w:val="18"/>
                <w:szCs w:val="18"/>
              </w:rPr>
              <w:t xml:space="preserve">VA </w:t>
            </w:r>
            <w:r w:rsidR="00C86E5B">
              <w:rPr>
                <w:rFonts w:cs="Calibri"/>
                <w:b/>
                <w:color w:val="000000" w:themeColor="text1"/>
                <w:sz w:val="18"/>
                <w:szCs w:val="18"/>
              </w:rPr>
              <w:t>(18 Months Post-</w:t>
            </w:r>
            <w:r w:rsidR="00F8708F">
              <w:rPr>
                <w:rFonts w:cs="Calibri"/>
                <w:b/>
                <w:color w:val="000000" w:themeColor="text1"/>
                <w:sz w:val="18"/>
                <w:szCs w:val="18"/>
              </w:rPr>
              <w:t xml:space="preserve">Separation) – </w:t>
            </w:r>
            <w:r w:rsidR="00162A1F">
              <w:rPr>
                <w:rFonts w:cs="Calibri"/>
                <w:b/>
                <w:color w:val="000000" w:themeColor="text1"/>
                <w:sz w:val="18"/>
                <w:szCs w:val="18"/>
              </w:rPr>
              <w:t xml:space="preserve">All </w:t>
            </w:r>
            <w:r w:rsidRPr="004718FE">
              <w:rPr>
                <w:rFonts w:cs="Calibri"/>
                <w:b/>
                <w:color w:val="000000" w:themeColor="text1"/>
                <w:sz w:val="18"/>
                <w:szCs w:val="18"/>
              </w:rPr>
              <w:t>Effective Date 20081031</w:t>
            </w:r>
            <w:r w:rsidR="00162A1F">
              <w:rPr>
                <w:rFonts w:cs="Calibri"/>
                <w:b/>
                <w:color w:val="000000" w:themeColor="text1"/>
                <w:sz w:val="18"/>
                <w:szCs w:val="18"/>
              </w:rPr>
              <w:t>*</w:t>
            </w:r>
          </w:p>
        </w:tc>
      </w:tr>
      <w:tr w:rsidR="00F64656" w:rsidRPr="004718FE" w:rsidTr="0007690D">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Exam</w:t>
            </w:r>
          </w:p>
        </w:tc>
      </w:tr>
      <w:tr w:rsidR="00F64656" w:rsidRPr="004718FE" w:rsidTr="0007690D">
        <w:trPr>
          <w:trHeight w:val="287"/>
          <w:jc w:val="center"/>
        </w:trPr>
        <w:tc>
          <w:tcPr>
            <w:tcW w:w="2178" w:type="dxa"/>
            <w:tcBorders>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Multilevel Lumbosacral Spondyloarthropathy</w:t>
            </w:r>
            <w:r w:rsidR="00F22606">
              <w:rPr>
                <w:rFonts w:cs="Calibri"/>
                <w:color w:val="000000" w:themeColor="text1"/>
                <w:sz w:val="18"/>
                <w:szCs w:val="18"/>
              </w:rPr>
              <w:t>,</w:t>
            </w:r>
            <w:r w:rsidRPr="004718FE">
              <w:rPr>
                <w:rFonts w:cs="Calibri"/>
                <w:color w:val="000000" w:themeColor="text1"/>
                <w:sz w:val="18"/>
                <w:szCs w:val="18"/>
              </w:rPr>
              <w:t xml:space="preserve"> Degenerative Disc Disease</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5243</w:t>
            </w:r>
          </w:p>
        </w:tc>
        <w:tc>
          <w:tcPr>
            <w:tcW w:w="900" w:type="dxa"/>
            <w:tcBorders>
              <w:right w:val="thinThickThinSmallGap" w:sz="24" w:space="0" w:color="auto"/>
            </w:tcBorders>
            <w:shd w:val="clear" w:color="auto" w:fill="FFFFFF" w:themeFill="background1"/>
            <w:vAlign w:val="center"/>
          </w:tcPr>
          <w:p w:rsidR="00F64656" w:rsidRPr="004718FE" w:rsidRDefault="00F64656" w:rsidP="0007690D">
            <w:pPr>
              <w:spacing w:line="180" w:lineRule="exact"/>
              <w:rPr>
                <w:rFonts w:cs="Calibri"/>
                <w:color w:val="000000" w:themeColor="text1"/>
                <w:sz w:val="18"/>
                <w:szCs w:val="18"/>
              </w:rPr>
            </w:pPr>
            <w:r w:rsidRPr="004718FE">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Lumbar Strain</w:t>
            </w:r>
          </w:p>
        </w:tc>
        <w:tc>
          <w:tcPr>
            <w:tcW w:w="108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5237</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r w:rsidR="0018396D">
              <w:rPr>
                <w:rFonts w:cs="Calibri"/>
                <w:color w:val="000000" w:themeColor="text1"/>
                <w:sz w:val="18"/>
                <w:szCs w:val="18"/>
              </w:rPr>
              <w:t>*</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20100423</w:t>
            </w:r>
          </w:p>
        </w:tc>
      </w:tr>
      <w:tr w:rsidR="00F64656" w:rsidRPr="004718FE" w:rsidTr="0007690D">
        <w:trPr>
          <w:trHeight w:val="287"/>
          <w:jc w:val="center"/>
        </w:trPr>
        <w:tc>
          <w:tcPr>
            <w:tcW w:w="2178" w:type="dxa"/>
            <w:tcBorders>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Hypertension</w:t>
            </w:r>
          </w:p>
        </w:tc>
        <w:tc>
          <w:tcPr>
            <w:tcW w:w="1980" w:type="dxa"/>
            <w:gridSpan w:val="2"/>
            <w:tcBorders>
              <w:left w:val="single" w:sz="4" w:space="0" w:color="auto"/>
              <w:right w:val="thinThickThinSmallGap" w:sz="24" w:space="0" w:color="auto"/>
            </w:tcBorders>
            <w:shd w:val="clear" w:color="auto" w:fill="FFFFFF" w:themeFill="background1"/>
            <w:vAlign w:val="center"/>
          </w:tcPr>
          <w:p w:rsidR="00F64656" w:rsidRPr="004718FE" w:rsidRDefault="00F64656" w:rsidP="0007690D">
            <w:pPr>
              <w:spacing w:line="180" w:lineRule="exact"/>
              <w:rPr>
                <w:rFonts w:cs="Calibri"/>
                <w:color w:val="000000" w:themeColor="text1"/>
                <w:sz w:val="18"/>
                <w:szCs w:val="18"/>
              </w:rPr>
            </w:pPr>
            <w:r w:rsidRPr="004718FE">
              <w:rPr>
                <w:rFonts w:cs="Calibri"/>
                <w:color w:val="000000" w:themeColor="text1"/>
                <w:sz w:val="18"/>
                <w:szCs w:val="18"/>
              </w:rPr>
              <w:t>Cat III</w:t>
            </w: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Hypertension</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7101</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162A1F" w:rsidRPr="004718FE" w:rsidTr="00903ABC">
        <w:trPr>
          <w:trHeight w:val="287"/>
          <w:jc w:val="center"/>
        </w:trPr>
        <w:tc>
          <w:tcPr>
            <w:tcW w:w="2178" w:type="dxa"/>
            <w:tcBorders>
              <w:right w:val="single" w:sz="4" w:space="0" w:color="auto"/>
            </w:tcBorders>
            <w:shd w:val="clear" w:color="auto" w:fill="FFFFFF" w:themeFill="background1"/>
            <w:vAlign w:val="center"/>
          </w:tcPr>
          <w:p w:rsidR="00162A1F" w:rsidRPr="004718FE" w:rsidRDefault="00162A1F" w:rsidP="00C70228">
            <w:pPr>
              <w:spacing w:line="180" w:lineRule="exact"/>
              <w:contextualSpacing/>
              <w:jc w:val="left"/>
              <w:rPr>
                <w:rFonts w:cs="Calibri"/>
                <w:color w:val="000000" w:themeColor="text1"/>
                <w:sz w:val="18"/>
                <w:szCs w:val="18"/>
              </w:rPr>
            </w:pPr>
            <w:r>
              <w:rPr>
                <w:rFonts w:cs="Calibri"/>
                <w:color w:val="000000" w:themeColor="text1"/>
                <w:sz w:val="18"/>
                <w:szCs w:val="18"/>
              </w:rPr>
              <w:t>Left Tympanic Membran</w:t>
            </w:r>
            <w:r w:rsidRPr="004718FE">
              <w:rPr>
                <w:rFonts w:cs="Calibri"/>
                <w:color w:val="000000" w:themeColor="text1"/>
                <w:sz w:val="18"/>
                <w:szCs w:val="18"/>
              </w:rPr>
              <w:t xml:space="preserve">e Rupture </w:t>
            </w:r>
            <w:r>
              <w:rPr>
                <w:rFonts w:cs="Calibri"/>
                <w:color w:val="000000" w:themeColor="text1"/>
                <w:sz w:val="18"/>
                <w:szCs w:val="18"/>
              </w:rPr>
              <w:t>status post Myringoplasty</w:t>
            </w:r>
          </w:p>
        </w:tc>
        <w:tc>
          <w:tcPr>
            <w:tcW w:w="1980" w:type="dxa"/>
            <w:gridSpan w:val="2"/>
            <w:tcBorders>
              <w:left w:val="single" w:sz="4" w:space="0" w:color="auto"/>
              <w:right w:val="thinThickThinSmallGap" w:sz="24" w:space="0" w:color="auto"/>
            </w:tcBorders>
            <w:shd w:val="clear" w:color="auto" w:fill="FFFFFF" w:themeFill="background1"/>
            <w:vAlign w:val="center"/>
          </w:tcPr>
          <w:p w:rsidR="00162A1F" w:rsidRPr="004718FE" w:rsidRDefault="00162A1F" w:rsidP="0007690D">
            <w:pPr>
              <w:spacing w:line="180" w:lineRule="exact"/>
              <w:contextualSpacing/>
              <w:rPr>
                <w:rFonts w:cs="Calibri"/>
                <w:color w:val="000000" w:themeColor="text1"/>
                <w:sz w:val="18"/>
                <w:szCs w:val="18"/>
              </w:rPr>
            </w:pPr>
            <w:r w:rsidRPr="004718FE">
              <w:rPr>
                <w:rFonts w:cs="Calibri"/>
                <w:color w:val="000000" w:themeColor="text1"/>
                <w:sz w:val="18"/>
                <w:szCs w:val="18"/>
              </w:rPr>
              <w:t>Cat III</w:t>
            </w:r>
          </w:p>
        </w:tc>
        <w:tc>
          <w:tcPr>
            <w:tcW w:w="5220" w:type="dxa"/>
            <w:gridSpan w:val="4"/>
            <w:tcBorders>
              <w:left w:val="thinThickThinSmallGap" w:sz="24" w:space="0" w:color="auto"/>
            </w:tcBorders>
            <w:shd w:val="clear" w:color="auto" w:fill="FFFFFF" w:themeFill="background1"/>
            <w:vAlign w:val="center"/>
          </w:tcPr>
          <w:p w:rsidR="00162A1F" w:rsidRPr="004718FE" w:rsidRDefault="00162A1F" w:rsidP="0007690D">
            <w:pPr>
              <w:spacing w:line="180" w:lineRule="exact"/>
              <w:contextualSpacing/>
              <w:rPr>
                <w:rFonts w:cs="Calibri"/>
                <w:color w:val="000000" w:themeColor="text1"/>
                <w:sz w:val="18"/>
                <w:szCs w:val="18"/>
              </w:rPr>
            </w:pPr>
            <w:r w:rsidRPr="004718FE">
              <w:rPr>
                <w:rFonts w:cs="Calibri"/>
                <w:color w:val="000000" w:themeColor="text1"/>
                <w:sz w:val="18"/>
                <w:szCs w:val="18"/>
              </w:rPr>
              <w:t>Not Addressed</w:t>
            </w:r>
          </w:p>
        </w:tc>
      </w:tr>
      <w:tr w:rsidR="00162A1F" w:rsidRPr="004718FE" w:rsidTr="00903ABC">
        <w:trPr>
          <w:trHeight w:val="287"/>
          <w:jc w:val="center"/>
        </w:trPr>
        <w:tc>
          <w:tcPr>
            <w:tcW w:w="2178" w:type="dxa"/>
            <w:tcBorders>
              <w:right w:val="single" w:sz="4" w:space="0" w:color="auto"/>
            </w:tcBorders>
            <w:shd w:val="clear" w:color="auto" w:fill="FFFFFF" w:themeFill="background1"/>
            <w:vAlign w:val="center"/>
          </w:tcPr>
          <w:p w:rsidR="00162A1F" w:rsidRPr="004718FE" w:rsidRDefault="00162A1F"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Hyperlipidemia</w:t>
            </w:r>
          </w:p>
        </w:tc>
        <w:tc>
          <w:tcPr>
            <w:tcW w:w="1980" w:type="dxa"/>
            <w:gridSpan w:val="2"/>
            <w:tcBorders>
              <w:left w:val="single" w:sz="4" w:space="0" w:color="auto"/>
              <w:right w:val="thinThickThinSmallGap" w:sz="24" w:space="0" w:color="auto"/>
            </w:tcBorders>
            <w:shd w:val="clear" w:color="auto" w:fill="FFFFFF" w:themeFill="background1"/>
            <w:vAlign w:val="center"/>
          </w:tcPr>
          <w:p w:rsidR="00162A1F" w:rsidRPr="004718FE" w:rsidRDefault="00162A1F" w:rsidP="0007690D">
            <w:pPr>
              <w:spacing w:line="180" w:lineRule="exact"/>
              <w:contextualSpacing/>
              <w:rPr>
                <w:rFonts w:cs="Calibri"/>
                <w:color w:val="000000" w:themeColor="text1"/>
                <w:sz w:val="18"/>
                <w:szCs w:val="18"/>
              </w:rPr>
            </w:pPr>
            <w:r w:rsidRPr="004718FE">
              <w:rPr>
                <w:rFonts w:cs="Calibri"/>
                <w:color w:val="000000" w:themeColor="text1"/>
                <w:sz w:val="18"/>
                <w:szCs w:val="18"/>
              </w:rPr>
              <w:t>Cat III</w:t>
            </w:r>
          </w:p>
        </w:tc>
        <w:tc>
          <w:tcPr>
            <w:tcW w:w="4230" w:type="dxa"/>
            <w:gridSpan w:val="3"/>
            <w:tcBorders>
              <w:left w:val="thinThickThinSmallGap" w:sz="24" w:space="0" w:color="auto"/>
            </w:tcBorders>
            <w:shd w:val="clear" w:color="auto" w:fill="FFFFFF" w:themeFill="background1"/>
            <w:vAlign w:val="center"/>
          </w:tcPr>
          <w:p w:rsidR="00162A1F" w:rsidRPr="004718FE" w:rsidRDefault="00162A1F" w:rsidP="0007690D">
            <w:pPr>
              <w:spacing w:line="180" w:lineRule="exact"/>
              <w:contextualSpacing/>
              <w:rPr>
                <w:rFonts w:cs="Calibri"/>
                <w:color w:val="000000" w:themeColor="text1"/>
                <w:sz w:val="18"/>
                <w:szCs w:val="18"/>
              </w:rPr>
            </w:pPr>
            <w:r w:rsidRPr="004718FE">
              <w:rPr>
                <w:rFonts w:cs="Calibri"/>
                <w:color w:val="000000" w:themeColor="text1"/>
                <w:sz w:val="18"/>
                <w:szCs w:val="18"/>
              </w:rPr>
              <w:t>NSC</w:t>
            </w:r>
          </w:p>
        </w:tc>
        <w:tc>
          <w:tcPr>
            <w:tcW w:w="990" w:type="dxa"/>
            <w:shd w:val="clear" w:color="auto" w:fill="FFFFFF" w:themeFill="background1"/>
            <w:vAlign w:val="center"/>
          </w:tcPr>
          <w:p w:rsidR="00162A1F" w:rsidRPr="004718FE" w:rsidRDefault="00162A1F" w:rsidP="0007690D">
            <w:pPr>
              <w:spacing w:line="180" w:lineRule="exact"/>
              <w:contextualSpacing/>
              <w:rPr>
                <w:rFonts w:cs="Calibri"/>
                <w:color w:val="000000" w:themeColor="text1"/>
                <w:sz w:val="18"/>
                <w:szCs w:val="18"/>
              </w:rPr>
            </w:pPr>
            <w:r w:rsidRPr="004718FE">
              <w:rPr>
                <w:rFonts w:cs="Calibri"/>
                <w:color w:val="000000" w:themeColor="text1"/>
                <w:sz w:val="18"/>
                <w:szCs w:val="18"/>
              </w:rPr>
              <w:t>20100423</w:t>
            </w:r>
          </w:p>
        </w:tc>
      </w:tr>
      <w:tr w:rsidR="00F64656" w:rsidRPr="004718FE" w:rsidTr="0007690D">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07690D"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Traumatic</w:t>
            </w:r>
            <w:r w:rsidR="00F64656" w:rsidRPr="004718FE">
              <w:rPr>
                <w:rFonts w:cs="Calibri"/>
                <w:color w:val="000000" w:themeColor="text1"/>
                <w:sz w:val="18"/>
                <w:szCs w:val="18"/>
              </w:rPr>
              <w:t xml:space="preserve"> Brain Injury</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8045</w:t>
            </w:r>
          </w:p>
        </w:tc>
        <w:tc>
          <w:tcPr>
            <w:tcW w:w="828" w:type="dxa"/>
            <w:shd w:val="clear" w:color="auto" w:fill="FFFFFF" w:themeFill="background1"/>
            <w:vAlign w:val="center"/>
          </w:tcPr>
          <w:p w:rsidR="00F64656" w:rsidRPr="004718FE" w:rsidRDefault="00F64656" w:rsidP="0018396D">
            <w:pPr>
              <w:spacing w:line="180" w:lineRule="exact"/>
              <w:contextualSpacing/>
              <w:rPr>
                <w:rFonts w:cs="Calibri"/>
                <w:color w:val="000000" w:themeColor="text1"/>
                <w:sz w:val="18"/>
                <w:szCs w:val="18"/>
              </w:rPr>
            </w:pPr>
            <w:r w:rsidRPr="004718FE">
              <w:rPr>
                <w:rFonts w:cs="Calibri"/>
                <w:color w:val="000000" w:themeColor="text1"/>
                <w:sz w:val="18"/>
                <w:szCs w:val="18"/>
              </w:rPr>
              <w:t>40%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20100412</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162A1F">
            <w:pPr>
              <w:spacing w:line="180" w:lineRule="exact"/>
              <w:contextualSpacing/>
              <w:jc w:val="left"/>
              <w:rPr>
                <w:rFonts w:cs="Calibri"/>
                <w:color w:val="000000" w:themeColor="text1"/>
                <w:sz w:val="18"/>
                <w:szCs w:val="18"/>
              </w:rPr>
            </w:pPr>
            <w:r w:rsidRPr="004718FE">
              <w:rPr>
                <w:rFonts w:cs="Calibri"/>
                <w:color w:val="000000" w:themeColor="text1"/>
                <w:sz w:val="18"/>
                <w:szCs w:val="18"/>
              </w:rPr>
              <w:t>Post</w:t>
            </w:r>
            <w:r w:rsidR="00162A1F">
              <w:rPr>
                <w:rFonts w:cs="Calibri"/>
                <w:color w:val="000000" w:themeColor="text1"/>
                <w:sz w:val="18"/>
                <w:szCs w:val="18"/>
              </w:rPr>
              <w:t xml:space="preserve"> T</w:t>
            </w:r>
            <w:r w:rsidRPr="004718FE">
              <w:rPr>
                <w:rFonts w:cs="Calibri"/>
                <w:color w:val="000000" w:themeColor="text1"/>
                <w:sz w:val="18"/>
                <w:szCs w:val="18"/>
              </w:rPr>
              <w:t>raumatic Stress Disorder</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9411</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30%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20090710</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8708F"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Cervical</w:t>
            </w:r>
            <w:r w:rsidR="00F64656" w:rsidRPr="004718FE">
              <w:rPr>
                <w:rFonts w:cs="Calibri"/>
                <w:color w:val="000000" w:themeColor="text1"/>
                <w:sz w:val="18"/>
                <w:szCs w:val="18"/>
              </w:rPr>
              <w:t xml:space="preserve"> Arthritis</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5242</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20100209</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Left Ankle Strain</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5299-5024</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Right Ankle Strain</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5299-5024</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Right Knee Strain</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5299-5024</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Left Knee Strain</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5299-5024</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Left Rotator Cuff Strain</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5299-5024</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6260</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20090512</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Allergic Rhinitis with Recurrent Sinusitis</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6522-6510</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287"/>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64656" w:rsidRPr="004718FE" w:rsidRDefault="00F64656" w:rsidP="0007690D">
            <w:pPr>
              <w:spacing w:line="180" w:lineRule="exact"/>
              <w:contextualSpacing/>
              <w:jc w:val="left"/>
              <w:rPr>
                <w:rFonts w:cs="Calibri"/>
                <w:color w:val="000000" w:themeColor="text1"/>
                <w:sz w:val="18"/>
                <w:szCs w:val="18"/>
              </w:rPr>
            </w:pPr>
            <w:r w:rsidRPr="004718FE">
              <w:rPr>
                <w:rFonts w:cs="Calibri"/>
                <w:color w:val="000000" w:themeColor="text1"/>
                <w:sz w:val="18"/>
                <w:szCs w:val="18"/>
              </w:rPr>
              <w:t>Left Ulnar Nerve Impingement</w:t>
            </w:r>
          </w:p>
        </w:tc>
        <w:tc>
          <w:tcPr>
            <w:tcW w:w="1080" w:type="dxa"/>
            <w:tcBorders>
              <w:left w:val="single" w:sz="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8616</w:t>
            </w:r>
          </w:p>
        </w:tc>
        <w:tc>
          <w:tcPr>
            <w:tcW w:w="828"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10%</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20090511</w:t>
            </w:r>
          </w:p>
        </w:tc>
      </w:tr>
      <w:tr w:rsidR="00F64656" w:rsidRPr="004718FE" w:rsidTr="0007690D">
        <w:trPr>
          <w:trHeight w:val="720"/>
          <w:jc w:val="center"/>
        </w:trPr>
        <w:tc>
          <w:tcPr>
            <w:tcW w:w="4158" w:type="dxa"/>
            <w:gridSpan w:val="3"/>
            <w:vMerge/>
            <w:tcBorders>
              <w:right w:val="thinThickThinSmallGap" w:sz="24" w:space="0" w:color="auto"/>
            </w:tcBorders>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64656" w:rsidRPr="004718FE" w:rsidRDefault="00F64656" w:rsidP="0007690D">
            <w:pPr>
              <w:spacing w:line="180" w:lineRule="exact"/>
              <w:rPr>
                <w:rFonts w:cs="Calibri"/>
                <w:color w:val="000000" w:themeColor="text1"/>
                <w:sz w:val="18"/>
                <w:szCs w:val="18"/>
              </w:rPr>
            </w:pPr>
            <w:r w:rsidRPr="004718FE">
              <w:rPr>
                <w:rFonts w:cs="Calibri"/>
                <w:color w:val="000000" w:themeColor="text1"/>
                <w:sz w:val="18"/>
                <w:szCs w:val="18"/>
              </w:rPr>
              <w:t>0% x 7/Not Service Connected x 5</w:t>
            </w:r>
          </w:p>
        </w:tc>
        <w:tc>
          <w:tcPr>
            <w:tcW w:w="990" w:type="dxa"/>
            <w:shd w:val="clear" w:color="auto" w:fill="FFFFFF" w:themeFill="background1"/>
            <w:vAlign w:val="center"/>
          </w:tcPr>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 xml:space="preserve">20090511 </w:t>
            </w:r>
          </w:p>
          <w:p w:rsidR="00F64656" w:rsidRPr="004718FE" w:rsidRDefault="00F64656" w:rsidP="0007690D">
            <w:pPr>
              <w:spacing w:line="180" w:lineRule="exact"/>
              <w:contextualSpacing/>
              <w:rPr>
                <w:rFonts w:cs="Calibri"/>
                <w:color w:val="000000" w:themeColor="text1"/>
                <w:sz w:val="18"/>
                <w:szCs w:val="18"/>
              </w:rPr>
            </w:pPr>
            <w:r w:rsidRPr="004718FE">
              <w:rPr>
                <w:rFonts w:cs="Calibri"/>
                <w:color w:val="000000" w:themeColor="text1"/>
                <w:sz w:val="18"/>
                <w:szCs w:val="18"/>
              </w:rPr>
              <w:t xml:space="preserve"> </w:t>
            </w:r>
          </w:p>
        </w:tc>
      </w:tr>
      <w:tr w:rsidR="00F64656" w:rsidRPr="004718FE" w:rsidTr="0007690D">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 xml:space="preserve">Combined:  </w:t>
            </w:r>
            <w:r w:rsidR="00F8708F">
              <w:rPr>
                <w:rFonts w:cs="Calibri"/>
                <w:b/>
                <w:color w:val="000000" w:themeColor="text1"/>
                <w:sz w:val="18"/>
                <w:szCs w:val="18"/>
              </w:rPr>
              <w:t>9</w:t>
            </w:r>
            <w:r w:rsidRPr="004718FE">
              <w:rPr>
                <w:rFonts w:cs="Calibri"/>
                <w:b/>
                <w:color w:val="000000" w:themeColor="text1"/>
                <w:sz w:val="18"/>
                <w:szCs w:val="18"/>
              </w:rPr>
              <w:t>0%</w:t>
            </w:r>
            <w:r w:rsidR="00F8708F">
              <w:rPr>
                <w:rFonts w:cs="Calibri"/>
                <w:b/>
                <w:color w:val="000000" w:themeColor="text1"/>
                <w:sz w:val="18"/>
                <w:szCs w:val="18"/>
              </w:rPr>
              <w:t>**</w:t>
            </w:r>
          </w:p>
          <w:p w:rsidR="00F64656" w:rsidRPr="004718FE" w:rsidRDefault="00F64656" w:rsidP="0007690D">
            <w:pPr>
              <w:contextualSpacing/>
              <w:rPr>
                <w:rFonts w:cs="Calibri"/>
                <w:b/>
                <w:color w:val="000000" w:themeColor="text1"/>
                <w:sz w:val="18"/>
                <w:szCs w:val="18"/>
              </w:rPr>
            </w:pPr>
            <w:r w:rsidRPr="004718FE">
              <w:rPr>
                <w:rFonts w:cs="Calibri"/>
                <w:b/>
                <w:color w:val="000000" w:themeColor="text1"/>
                <w:sz w:val="18"/>
                <w:szCs w:val="18"/>
              </w:rPr>
              <w:t>Bilateral factor of 3.4 percent for diagnostic codes 5024,5024,5024,5024</w:t>
            </w:r>
          </w:p>
        </w:tc>
      </w:tr>
    </w:tbl>
    <w:p w:rsidR="00F8708F" w:rsidRDefault="00F64656" w:rsidP="00F64656">
      <w:pPr>
        <w:pBdr>
          <w:bottom w:val="single" w:sz="12" w:space="1" w:color="auto"/>
        </w:pBdr>
        <w:tabs>
          <w:tab w:val="left" w:pos="288"/>
          <w:tab w:val="left" w:pos="4752"/>
        </w:tabs>
        <w:jc w:val="both"/>
        <w:rPr>
          <w:color w:val="000000" w:themeColor="text1"/>
          <w:sz w:val="18"/>
          <w:szCs w:val="18"/>
        </w:rPr>
      </w:pPr>
      <w:r w:rsidRPr="004718FE">
        <w:rPr>
          <w:color w:val="000000" w:themeColor="text1"/>
          <w:sz w:val="18"/>
          <w:szCs w:val="18"/>
        </w:rPr>
        <w:t>*</w:t>
      </w:r>
      <w:r w:rsidR="00162A1F">
        <w:rPr>
          <w:color w:val="000000" w:themeColor="text1"/>
          <w:sz w:val="18"/>
          <w:szCs w:val="18"/>
        </w:rPr>
        <w:t xml:space="preserve">5237 </w:t>
      </w:r>
      <w:r w:rsidR="00F8708F">
        <w:rPr>
          <w:color w:val="000000" w:themeColor="text1"/>
          <w:sz w:val="18"/>
          <w:szCs w:val="18"/>
        </w:rPr>
        <w:t xml:space="preserve">Lumbar Strain rating not effective until 20090209, the day of his </w:t>
      </w:r>
      <w:r w:rsidR="0018396D">
        <w:rPr>
          <w:color w:val="000000" w:themeColor="text1"/>
          <w:sz w:val="18"/>
          <w:szCs w:val="18"/>
        </w:rPr>
        <w:t xml:space="preserve">new </w:t>
      </w:r>
      <w:r w:rsidR="00F8708F">
        <w:rPr>
          <w:color w:val="000000" w:themeColor="text1"/>
          <w:sz w:val="18"/>
          <w:szCs w:val="18"/>
        </w:rPr>
        <w:t>claim.</w:t>
      </w:r>
    </w:p>
    <w:p w:rsidR="00F64656" w:rsidRPr="00A55192" w:rsidRDefault="00F8708F" w:rsidP="00F64656">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**Initially 80% effective 20081031 and increased to 90% effective 20100209 when Lumbar Strain added at 10%.</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1325B2" w:rsidRPr="00F64312" w:rsidRDefault="00AD2379" w:rsidP="001325B2">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1325B2" w:rsidRPr="00444205">
        <w:rPr>
          <w:color w:val="auto"/>
          <w:szCs w:val="24"/>
        </w:rPr>
        <w:t xml:space="preserve">The Board acknowledges the sentiment expressed in the CI’s application regarding the significant impairment with which his service-incurred condition continues to burden him. </w:t>
      </w:r>
      <w:r w:rsidR="001325B2">
        <w:rPr>
          <w:color w:val="auto"/>
          <w:szCs w:val="24"/>
        </w:rPr>
        <w:t xml:space="preserve"> </w:t>
      </w:r>
      <w:r w:rsidR="001325B2" w:rsidRPr="00F15CF9">
        <w:rPr>
          <w:color w:val="auto"/>
        </w:rPr>
        <w:t xml:space="preserve">The Board acknowledges the CI’s contention that suggests ratings should have been conferred </w:t>
      </w:r>
      <w:r w:rsidR="001325B2" w:rsidRPr="00C86E5B">
        <w:rPr>
          <w:color w:val="auto"/>
        </w:rPr>
        <w:t>for other conditions documented at the time of separation.  The Board wishes to clarify that it is subject to the same laws for service disability entitlements as those under which the Disability Evaluation System (DES) operates.  While the DES considers all of the member's medical conditions, compensation can only be offered for those medical conditions that cut short a member’s career, and then only to the degree of severity present at the time of final disposition.  However the Department of Veteran</w:t>
      </w:r>
      <w:r w:rsidR="006C065B">
        <w:rPr>
          <w:color w:val="auto"/>
        </w:rPr>
        <w:t>s’</w:t>
      </w:r>
      <w:r w:rsidR="001325B2" w:rsidRPr="00C86E5B">
        <w:rPr>
          <w:color w:val="auto"/>
        </w:rPr>
        <w:t xml:space="preserve"> Affairs (DVA), operating under a different set of laws (Title 38, United States Code), is empowered to compensate all service</w:t>
      </w:r>
      <w:r w:rsidR="003B7361">
        <w:rPr>
          <w:color w:val="auto"/>
        </w:rPr>
        <w:t>-</w:t>
      </w:r>
      <w:r w:rsidR="001325B2" w:rsidRPr="00C86E5B">
        <w:rPr>
          <w:color w:val="auto"/>
        </w:rPr>
        <w:t xml:space="preserve">connected conditions and to periodically reevaluate said conditions for the purpose of adjusting the </w:t>
      </w:r>
      <w:r w:rsidR="003B7361">
        <w:rPr>
          <w:color w:val="auto"/>
        </w:rPr>
        <w:t>V</w:t>
      </w:r>
      <w:r w:rsidR="001325B2" w:rsidRPr="00C86E5B">
        <w:rPr>
          <w:color w:val="auto"/>
        </w:rPr>
        <w:t xml:space="preserve">eteran’s disability rating should his degree of impairment vary over time.  The Board utilizes </w:t>
      </w:r>
      <w:r w:rsidR="006C065B">
        <w:rPr>
          <w:color w:val="auto"/>
        </w:rPr>
        <w:t>D</w:t>
      </w:r>
      <w:r w:rsidR="001325B2" w:rsidRPr="00C86E5B">
        <w:rPr>
          <w:color w:val="auto"/>
        </w:rPr>
        <w:t xml:space="preserve">VA evidence proximal to separation in arriving at its recommendations; and, DoDI 6040.44 defines a 12-month interval for special consideration to post-separation evidence. </w:t>
      </w:r>
      <w:r w:rsidR="003B7361">
        <w:rPr>
          <w:color w:val="auto"/>
        </w:rPr>
        <w:t xml:space="preserve"> </w:t>
      </w:r>
      <w:r w:rsidR="001325B2" w:rsidRPr="00C86E5B">
        <w:rPr>
          <w:color w:val="auto"/>
        </w:rPr>
        <w:t xml:space="preserve">The Board’s authority as defined in DoDI 6040.44, however, resides in evaluating the fairness of DES fitness determinations and rating decisions for disability at the time of separation and is limited to conditions adjudicated by the PEB as either unfitting or not unfitting.  Post-separation </w:t>
      </w:r>
      <w:r w:rsidR="001325B2" w:rsidRPr="00C86E5B">
        <w:rPr>
          <w:color w:val="auto"/>
        </w:rPr>
        <w:lastRenderedPageBreak/>
        <w:t>e</w:t>
      </w:r>
      <w:r w:rsidR="001325B2" w:rsidRPr="00F15CF9">
        <w:rPr>
          <w:color w:val="auto"/>
        </w:rPr>
        <w:t>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542022" w:rsidRDefault="005672C5" w:rsidP="002269E6">
      <w:pPr>
        <w:jc w:val="both"/>
        <w:rPr>
          <w:color w:val="auto"/>
        </w:rPr>
      </w:pPr>
      <w:r w:rsidRPr="005672C5">
        <w:rPr>
          <w:color w:val="auto"/>
          <w:u w:val="single"/>
        </w:rPr>
        <w:t>Multilevel Lumbosacral Spondyloarthropathy, Degenerative Disc Disease</w:t>
      </w:r>
      <w:r w:rsidR="00AD2379" w:rsidRPr="00F64656">
        <w:rPr>
          <w:color w:val="auto"/>
        </w:rPr>
        <w:t>.</w:t>
      </w:r>
      <w:r w:rsidR="00AD2379" w:rsidRPr="00F64312">
        <w:rPr>
          <w:color w:val="auto"/>
        </w:rPr>
        <w:t xml:space="preserve"> </w:t>
      </w:r>
      <w:r w:rsidR="00385708" w:rsidRPr="00F64312">
        <w:rPr>
          <w:color w:val="auto"/>
        </w:rPr>
        <w:t xml:space="preserve"> </w:t>
      </w:r>
      <w:r w:rsidR="002269E6">
        <w:rPr>
          <w:color w:val="auto"/>
        </w:rPr>
        <w:t>The</w:t>
      </w:r>
      <w:r>
        <w:rPr>
          <w:color w:val="auto"/>
        </w:rPr>
        <w:t xml:space="preserve"> CI was first seen for</w:t>
      </w:r>
      <w:r w:rsidR="002269E6">
        <w:rPr>
          <w:color w:val="auto"/>
        </w:rPr>
        <w:t xml:space="preserve"> back pain in June 2006 and over time his condition progressed and did not respond to multiple treatment</w:t>
      </w:r>
      <w:r>
        <w:rPr>
          <w:color w:val="auto"/>
        </w:rPr>
        <w:t xml:space="preserve"> modalities</w:t>
      </w:r>
      <w:r w:rsidR="002269E6">
        <w:rPr>
          <w:color w:val="auto"/>
        </w:rPr>
        <w:t xml:space="preserve"> including physical therapy</w:t>
      </w:r>
      <w:r w:rsidR="003B7361">
        <w:rPr>
          <w:color w:val="auto"/>
        </w:rPr>
        <w:t xml:space="preserve"> </w:t>
      </w:r>
      <w:r w:rsidR="002269E6">
        <w:rPr>
          <w:color w:val="auto"/>
        </w:rPr>
        <w:t xml:space="preserve">, epidural steroid injections, primary rami blocks, and sacroiliac joint injections.  A neurosurgery evaluation determined surgical intervention was not indicated. </w:t>
      </w:r>
      <w:r w:rsidR="0018396D">
        <w:rPr>
          <w:color w:val="auto"/>
        </w:rPr>
        <w:t xml:space="preserve"> </w:t>
      </w:r>
      <w:r w:rsidR="001325B2">
        <w:rPr>
          <w:color w:val="auto"/>
        </w:rPr>
        <w:t xml:space="preserve">The </w:t>
      </w:r>
      <w:r w:rsidR="000D56C6">
        <w:rPr>
          <w:color w:val="auto"/>
        </w:rPr>
        <w:t xml:space="preserve">CI had </w:t>
      </w:r>
      <w:r w:rsidR="00A652B2">
        <w:rPr>
          <w:color w:val="auto"/>
        </w:rPr>
        <w:t xml:space="preserve">a </w:t>
      </w:r>
      <w:r w:rsidR="000D56C6" w:rsidRPr="003B7361">
        <w:rPr>
          <w:color w:val="auto"/>
        </w:rPr>
        <w:t xml:space="preserve">VA </w:t>
      </w:r>
      <w:r w:rsidR="003B7361" w:rsidRPr="003B7361">
        <w:rPr>
          <w:color w:val="auto"/>
        </w:rPr>
        <w:t>Compensation &amp; Pension (</w:t>
      </w:r>
      <w:r w:rsidR="000D56C6" w:rsidRPr="003B7361">
        <w:rPr>
          <w:color w:val="auto"/>
        </w:rPr>
        <w:t>C&amp;P</w:t>
      </w:r>
      <w:r w:rsidR="003B7361" w:rsidRPr="003B7361">
        <w:rPr>
          <w:color w:val="auto"/>
        </w:rPr>
        <w:t>)</w:t>
      </w:r>
      <w:r w:rsidR="003B7361">
        <w:rPr>
          <w:color w:val="auto"/>
        </w:rPr>
        <w:t xml:space="preserve"> exam performed</w:t>
      </w:r>
      <w:r w:rsidR="000D56C6">
        <w:rPr>
          <w:color w:val="auto"/>
        </w:rPr>
        <w:t xml:space="preserve"> on </w:t>
      </w:r>
      <w:r w:rsidR="00A652B2">
        <w:rPr>
          <w:color w:val="auto"/>
        </w:rPr>
        <w:t xml:space="preserve">1 November </w:t>
      </w:r>
      <w:r w:rsidR="000D56C6">
        <w:rPr>
          <w:color w:val="auto"/>
        </w:rPr>
        <w:t>2004 and it stated he was “scheduled to be release</w:t>
      </w:r>
      <w:r w:rsidR="00A652B2">
        <w:rPr>
          <w:color w:val="auto"/>
        </w:rPr>
        <w:t>d</w:t>
      </w:r>
      <w:r w:rsidR="000D56C6">
        <w:rPr>
          <w:color w:val="auto"/>
        </w:rPr>
        <w:t xml:space="preserve"> January 15, 2005.” </w:t>
      </w:r>
      <w:r w:rsidR="0018396D">
        <w:rPr>
          <w:color w:val="auto"/>
        </w:rPr>
        <w:t xml:space="preserve"> </w:t>
      </w:r>
      <w:r w:rsidR="002269E6">
        <w:rPr>
          <w:color w:val="auto"/>
        </w:rPr>
        <w:t xml:space="preserve">However, he did not separate from service until </w:t>
      </w:r>
      <w:r w:rsidR="00A652B2">
        <w:rPr>
          <w:color w:val="auto"/>
        </w:rPr>
        <w:t xml:space="preserve">30 October </w:t>
      </w:r>
      <w:r w:rsidR="002269E6">
        <w:rPr>
          <w:color w:val="auto"/>
        </w:rPr>
        <w:t>2008</w:t>
      </w:r>
      <w:r w:rsidR="000D56C6">
        <w:rPr>
          <w:color w:val="auto"/>
        </w:rPr>
        <w:t xml:space="preserve"> and no rating was done based on this exam. </w:t>
      </w:r>
      <w:r w:rsidR="0018396D">
        <w:rPr>
          <w:color w:val="auto"/>
        </w:rPr>
        <w:t xml:space="preserve"> </w:t>
      </w:r>
      <w:r w:rsidR="002269E6">
        <w:rPr>
          <w:color w:val="auto"/>
        </w:rPr>
        <w:t xml:space="preserve">Prior to separating on </w:t>
      </w:r>
      <w:r w:rsidR="00A652B2">
        <w:rPr>
          <w:color w:val="auto"/>
        </w:rPr>
        <w:t xml:space="preserve">30 October </w:t>
      </w:r>
      <w:r w:rsidR="002269E6">
        <w:rPr>
          <w:color w:val="auto"/>
        </w:rPr>
        <w:t>2008</w:t>
      </w:r>
      <w:r w:rsidR="00A652B2">
        <w:rPr>
          <w:color w:val="auto"/>
        </w:rPr>
        <w:t xml:space="preserve">, </w:t>
      </w:r>
      <w:r w:rsidR="002269E6">
        <w:rPr>
          <w:color w:val="auto"/>
        </w:rPr>
        <w:t>h</w:t>
      </w:r>
      <w:r w:rsidR="000D56C6">
        <w:rPr>
          <w:color w:val="auto"/>
        </w:rPr>
        <w:t xml:space="preserve">e filed a new claim on </w:t>
      </w:r>
      <w:r w:rsidR="003B7361">
        <w:rPr>
          <w:color w:val="auto"/>
        </w:rPr>
        <w:br/>
      </w:r>
      <w:r w:rsidR="00A652B2">
        <w:rPr>
          <w:color w:val="auto"/>
        </w:rPr>
        <w:t xml:space="preserve">14 April </w:t>
      </w:r>
      <w:r w:rsidR="000D56C6">
        <w:rPr>
          <w:color w:val="auto"/>
        </w:rPr>
        <w:t xml:space="preserve">2009 and </w:t>
      </w:r>
      <w:r w:rsidR="002269E6">
        <w:rPr>
          <w:color w:val="auto"/>
        </w:rPr>
        <w:t>a</w:t>
      </w:r>
      <w:r w:rsidR="000D56C6">
        <w:rPr>
          <w:color w:val="auto"/>
        </w:rPr>
        <w:t xml:space="preserve"> C&amp;P </w:t>
      </w:r>
      <w:r w:rsidR="003B7361">
        <w:rPr>
          <w:color w:val="auto"/>
        </w:rPr>
        <w:t xml:space="preserve">exam </w:t>
      </w:r>
      <w:r w:rsidR="000D56C6">
        <w:rPr>
          <w:color w:val="auto"/>
        </w:rPr>
        <w:t xml:space="preserve">for his back was </w:t>
      </w:r>
      <w:r w:rsidR="003B7361">
        <w:rPr>
          <w:color w:val="auto"/>
        </w:rPr>
        <w:t>performed on</w:t>
      </w:r>
      <w:r w:rsidR="000D56C6">
        <w:rPr>
          <w:color w:val="auto"/>
        </w:rPr>
        <w:t xml:space="preserve"> </w:t>
      </w:r>
      <w:r w:rsidR="00A652B2">
        <w:rPr>
          <w:color w:val="auto"/>
        </w:rPr>
        <w:t>23 April 2010</w:t>
      </w:r>
      <w:r w:rsidR="000D56C6">
        <w:rPr>
          <w:color w:val="auto"/>
        </w:rPr>
        <w:t xml:space="preserve">. </w:t>
      </w:r>
      <w:r w:rsidR="0018396D">
        <w:rPr>
          <w:color w:val="auto"/>
        </w:rPr>
        <w:t xml:space="preserve"> </w:t>
      </w:r>
      <w:r w:rsidR="002269E6">
        <w:rPr>
          <w:color w:val="auto"/>
        </w:rPr>
        <w:t>The VA r</w:t>
      </w:r>
      <w:r w:rsidR="000D56C6">
        <w:rPr>
          <w:color w:val="auto"/>
        </w:rPr>
        <w:t xml:space="preserve">ating was effective </w:t>
      </w:r>
      <w:r w:rsidR="00A652B2">
        <w:rPr>
          <w:color w:val="auto"/>
        </w:rPr>
        <w:t xml:space="preserve">9 February </w:t>
      </w:r>
      <w:r w:rsidR="000D56C6">
        <w:rPr>
          <w:color w:val="auto"/>
        </w:rPr>
        <w:t xml:space="preserve">2010, the day of the claim for the back condition. </w:t>
      </w:r>
    </w:p>
    <w:p w:rsidR="0007690D" w:rsidRPr="00F64312" w:rsidRDefault="0007690D" w:rsidP="00B22D42">
      <w:pPr>
        <w:jc w:val="both"/>
        <w:rPr>
          <w:color w:val="auto"/>
        </w:rPr>
      </w:pPr>
    </w:p>
    <w:p w:rsidR="0069687C" w:rsidRPr="00F64312" w:rsidRDefault="0069687C" w:rsidP="0069687C">
      <w:pPr>
        <w:jc w:val="both"/>
        <w:rPr>
          <w:color w:val="auto"/>
          <w:szCs w:val="24"/>
        </w:rPr>
      </w:pPr>
      <w:r w:rsidRPr="00F64312">
        <w:rPr>
          <w:color w:val="auto"/>
          <w:szCs w:val="24"/>
        </w:rPr>
        <w:t xml:space="preserve">There were </w:t>
      </w:r>
      <w:r w:rsidR="006520A2">
        <w:rPr>
          <w:color w:val="auto"/>
          <w:szCs w:val="24"/>
        </w:rPr>
        <w:t>two</w:t>
      </w:r>
      <w:r w:rsidR="00001EFC">
        <w:rPr>
          <w:color w:val="auto"/>
          <w:szCs w:val="24"/>
        </w:rPr>
        <w:t xml:space="preserve"> goniometric range</w:t>
      </w:r>
      <w:r w:rsidR="003B7361">
        <w:rPr>
          <w:color w:val="auto"/>
          <w:szCs w:val="24"/>
        </w:rPr>
        <w:t>-</w:t>
      </w:r>
      <w:r w:rsidR="00001EFC">
        <w:rPr>
          <w:color w:val="auto"/>
          <w:szCs w:val="24"/>
        </w:rPr>
        <w:t>of</w:t>
      </w:r>
      <w:r w:rsidR="003B7361">
        <w:rPr>
          <w:color w:val="auto"/>
          <w:szCs w:val="24"/>
        </w:rPr>
        <w:t>-</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F64656" w:rsidRPr="00F64312" w:rsidRDefault="00F64656" w:rsidP="0069687C">
      <w:pPr>
        <w:jc w:val="both"/>
        <w:rPr>
          <w:color w:val="auto"/>
          <w:szCs w:val="24"/>
        </w:rPr>
      </w:pPr>
    </w:p>
    <w:p w:rsidR="00F64656" w:rsidRPr="00E63C38" w:rsidRDefault="00F64656" w:rsidP="00F64656">
      <w:pPr>
        <w:ind w:left="2880" w:firstLine="720"/>
        <w:jc w:val="left"/>
        <w:rPr>
          <w:rFonts w:eastAsiaTheme="minorHAnsi"/>
          <w:color w:val="auto"/>
          <w:szCs w:val="24"/>
        </w:rPr>
      </w:pPr>
      <w:r w:rsidRPr="00E63C38">
        <w:rPr>
          <w:rFonts w:eastAsiaTheme="minorHAnsi"/>
          <w:color w:val="auto"/>
          <w:szCs w:val="24"/>
        </w:rPr>
        <w:t>DOS 20081030</w:t>
      </w:r>
    </w:p>
    <w:tbl>
      <w:tblPr>
        <w:tblW w:w="0" w:type="auto"/>
        <w:jc w:val="center"/>
        <w:tblInd w:w="-2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960"/>
        <w:gridCol w:w="3423"/>
      </w:tblGrid>
      <w:tr w:rsidR="00E63C38" w:rsidRPr="00E63C38" w:rsidTr="001325B2">
        <w:trPr>
          <w:jc w:val="center"/>
        </w:trPr>
        <w:tc>
          <w:tcPr>
            <w:tcW w:w="1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63C38" w:rsidRPr="00E63C38" w:rsidRDefault="00E63C38" w:rsidP="0007690D">
            <w:pPr>
              <w:pStyle w:val="ListParagraph"/>
              <w:spacing w:after="0" w:line="200" w:lineRule="exact"/>
              <w:ind w:left="0"/>
              <w:rPr>
                <w:rFonts w:asciiTheme="majorHAnsi" w:eastAsia="Calibri" w:hAnsiTheme="majorHAnsi" w:cstheme="majorHAnsi"/>
                <w:b/>
                <w:sz w:val="18"/>
                <w:szCs w:val="18"/>
              </w:rPr>
            </w:pPr>
            <w:r w:rsidRPr="00E63C38">
              <w:rPr>
                <w:rFonts w:asciiTheme="majorHAnsi" w:eastAsia="Calibri" w:hAnsiTheme="majorHAnsi" w:cstheme="majorHAnsi"/>
                <w:sz w:val="18"/>
                <w:szCs w:val="18"/>
              </w:rPr>
              <w:t>Thoracolumbar ROM</w:t>
            </w:r>
          </w:p>
        </w:tc>
        <w:tc>
          <w:tcPr>
            <w:tcW w:w="39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63C38" w:rsidRPr="00E63C38" w:rsidRDefault="00C86E5B" w:rsidP="00C86E5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 ~4 Months</w:t>
            </w:r>
            <w:r w:rsidR="00E63C38" w:rsidRPr="00E63C38">
              <w:rPr>
                <w:rFonts w:asciiTheme="majorHAnsi" w:eastAsia="Calibri" w:hAnsiTheme="majorHAnsi" w:cstheme="majorHAnsi"/>
                <w:color w:val="auto"/>
                <w:sz w:val="18"/>
                <w:szCs w:val="18"/>
              </w:rPr>
              <w:t xml:space="preserve"> Pre-Sep</w:t>
            </w:r>
            <w:r>
              <w:rPr>
                <w:rFonts w:asciiTheme="majorHAnsi" w:eastAsia="Calibri" w:hAnsiTheme="majorHAnsi" w:cstheme="majorHAnsi"/>
                <w:color w:val="auto"/>
                <w:sz w:val="18"/>
                <w:szCs w:val="18"/>
              </w:rPr>
              <w:t>aration</w:t>
            </w:r>
          </w:p>
        </w:tc>
        <w:tc>
          <w:tcPr>
            <w:tcW w:w="3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63C38" w:rsidRPr="00C86E5B" w:rsidRDefault="00E63C38" w:rsidP="00C86E5B">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VA</w:t>
            </w:r>
            <w:r w:rsidRPr="00E63C38">
              <w:rPr>
                <w:rFonts w:asciiTheme="majorHAnsi" w:eastAsiaTheme="minorHAnsi" w:hAnsiTheme="majorHAnsi" w:cstheme="majorHAnsi"/>
                <w:color w:val="auto"/>
                <w:sz w:val="18"/>
                <w:szCs w:val="18"/>
              </w:rPr>
              <w:t xml:space="preserve"> C&amp;P </w:t>
            </w:r>
            <w:r w:rsidRPr="00E63C38">
              <w:rPr>
                <w:rFonts w:asciiTheme="majorHAnsi" w:eastAsia="Calibri" w:hAnsiTheme="majorHAnsi" w:cstheme="majorHAnsi"/>
                <w:color w:val="auto"/>
                <w:sz w:val="18"/>
                <w:szCs w:val="18"/>
              </w:rPr>
              <w:t>~16  Mo</w:t>
            </w:r>
            <w:r w:rsidR="00C86E5B">
              <w:rPr>
                <w:rFonts w:asciiTheme="majorHAnsi" w:eastAsia="Calibri" w:hAnsiTheme="majorHAnsi" w:cstheme="majorHAnsi"/>
                <w:color w:val="auto"/>
                <w:sz w:val="18"/>
                <w:szCs w:val="18"/>
              </w:rPr>
              <w:t>nths</w:t>
            </w:r>
            <w:r w:rsidRPr="00E63C38">
              <w:rPr>
                <w:rFonts w:asciiTheme="majorHAnsi" w:eastAsia="Calibri" w:hAnsiTheme="majorHAnsi" w:cstheme="majorHAnsi"/>
                <w:color w:val="auto"/>
                <w:sz w:val="18"/>
                <w:szCs w:val="18"/>
              </w:rPr>
              <w:t xml:space="preserve"> Post-Sep</w:t>
            </w:r>
            <w:r w:rsidR="00C86E5B">
              <w:rPr>
                <w:rFonts w:asciiTheme="majorHAnsi" w:eastAsia="Calibri" w:hAnsiTheme="majorHAnsi" w:cstheme="majorHAnsi"/>
                <w:color w:val="auto"/>
                <w:sz w:val="18"/>
                <w:szCs w:val="18"/>
              </w:rPr>
              <w:t>aration</w:t>
            </w:r>
          </w:p>
        </w:tc>
      </w:tr>
      <w:tr w:rsidR="00E63C38" w:rsidRPr="00E63C38" w:rsidTr="001325B2">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E63C38" w:rsidRPr="00E63C38" w:rsidRDefault="00E63C38"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hAnsiTheme="majorHAnsi" w:cstheme="majorHAnsi"/>
                <w:sz w:val="18"/>
                <w:szCs w:val="18"/>
              </w:rPr>
              <w:t>Flexion (90⁰ Normal)</w:t>
            </w:r>
          </w:p>
        </w:tc>
        <w:tc>
          <w:tcPr>
            <w:tcW w:w="3960"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E63C38" w:rsidP="006520A2">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90° (</w:t>
            </w:r>
            <w:r w:rsidR="001235EE">
              <w:rPr>
                <w:rFonts w:asciiTheme="majorHAnsi" w:eastAsia="Calibri" w:hAnsiTheme="majorHAnsi" w:cstheme="majorHAnsi"/>
                <w:color w:val="auto"/>
                <w:sz w:val="18"/>
                <w:szCs w:val="18"/>
              </w:rPr>
              <w:t>110</w:t>
            </w:r>
            <w:r>
              <w:rPr>
                <w:rFonts w:asciiTheme="majorHAnsi" w:eastAsia="Calibri" w:hAnsiTheme="majorHAnsi" w:cstheme="majorHAnsi"/>
                <w:color w:val="auto"/>
                <w:sz w:val="18"/>
                <w:szCs w:val="18"/>
              </w:rPr>
              <w:t>)</w:t>
            </w:r>
          </w:p>
        </w:tc>
        <w:tc>
          <w:tcPr>
            <w:tcW w:w="3423"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E63C38" w:rsidP="00A652B2">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90⁰</w:t>
            </w:r>
            <w:r w:rsidR="001325B2">
              <w:rPr>
                <w:rFonts w:asciiTheme="majorHAnsi" w:eastAsia="Calibri" w:hAnsiTheme="majorHAnsi" w:cstheme="majorHAnsi"/>
                <w:color w:val="auto"/>
                <w:sz w:val="18"/>
                <w:szCs w:val="18"/>
              </w:rPr>
              <w:t xml:space="preserve"> </w:t>
            </w:r>
          </w:p>
        </w:tc>
      </w:tr>
      <w:tr w:rsidR="00E63C38" w:rsidRPr="00E63C38" w:rsidTr="001325B2">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E63C38" w:rsidRPr="00E63C38" w:rsidRDefault="00E63C38"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Ext (0-30)</w:t>
            </w:r>
          </w:p>
        </w:tc>
        <w:tc>
          <w:tcPr>
            <w:tcW w:w="3960"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E63C38" w:rsidP="006520A2">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25⁰</w:t>
            </w:r>
          </w:p>
        </w:tc>
        <w:tc>
          <w:tcPr>
            <w:tcW w:w="3423"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E63C38" w:rsidP="00A652B2">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30⁰</w:t>
            </w:r>
            <w:r w:rsidR="001325B2">
              <w:rPr>
                <w:rFonts w:asciiTheme="majorHAnsi" w:eastAsia="Calibri" w:hAnsiTheme="majorHAnsi" w:cstheme="majorHAnsi"/>
                <w:color w:val="auto"/>
                <w:sz w:val="18"/>
                <w:szCs w:val="18"/>
              </w:rPr>
              <w:t xml:space="preserve"> </w:t>
            </w:r>
          </w:p>
        </w:tc>
      </w:tr>
      <w:tr w:rsidR="002269E6" w:rsidRPr="00E63C38" w:rsidTr="002269E6">
        <w:trPr>
          <w:trHeight w:val="188"/>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2269E6" w:rsidRPr="00E63C38" w:rsidRDefault="002269E6"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R Lat Flex (0-30)</w:t>
            </w:r>
          </w:p>
        </w:tc>
        <w:tc>
          <w:tcPr>
            <w:tcW w:w="3960" w:type="dxa"/>
            <w:tcBorders>
              <w:top w:val="single" w:sz="4" w:space="0" w:color="000000"/>
              <w:left w:val="single" w:sz="4" w:space="0" w:color="000000"/>
              <w:bottom w:val="single" w:sz="4" w:space="0" w:color="000000"/>
              <w:right w:val="single" w:sz="4" w:space="0" w:color="000000"/>
            </w:tcBorders>
            <w:vAlign w:val="center"/>
          </w:tcPr>
          <w:p w:rsidR="002269E6" w:rsidRPr="00E63C38" w:rsidRDefault="002269E6" w:rsidP="006520A2">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30⁰</w:t>
            </w:r>
          </w:p>
        </w:tc>
        <w:tc>
          <w:tcPr>
            <w:tcW w:w="3423" w:type="dxa"/>
            <w:tcBorders>
              <w:top w:val="single" w:sz="4" w:space="0" w:color="000000"/>
              <w:left w:val="single" w:sz="4" w:space="0" w:color="000000"/>
              <w:bottom w:val="single" w:sz="4" w:space="0" w:color="000000"/>
              <w:right w:val="single" w:sz="4" w:space="0" w:color="000000"/>
            </w:tcBorders>
          </w:tcPr>
          <w:p w:rsidR="002269E6" w:rsidRDefault="002269E6">
            <w:r w:rsidRPr="003D3366">
              <w:rPr>
                <w:rFonts w:asciiTheme="majorHAnsi" w:eastAsia="Calibri" w:hAnsiTheme="majorHAnsi" w:cstheme="majorHAnsi"/>
                <w:color w:val="auto"/>
                <w:sz w:val="18"/>
                <w:szCs w:val="18"/>
              </w:rPr>
              <w:t>30⁰</w:t>
            </w:r>
          </w:p>
        </w:tc>
      </w:tr>
      <w:tr w:rsidR="002269E6" w:rsidRPr="00E63C38" w:rsidTr="002269E6">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2269E6" w:rsidRPr="00E63C38" w:rsidRDefault="002269E6"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L Lat Flex 0-30)</w:t>
            </w:r>
          </w:p>
        </w:tc>
        <w:tc>
          <w:tcPr>
            <w:tcW w:w="3960" w:type="dxa"/>
            <w:tcBorders>
              <w:top w:val="single" w:sz="4" w:space="0" w:color="000000"/>
              <w:left w:val="single" w:sz="4" w:space="0" w:color="000000"/>
              <w:bottom w:val="single" w:sz="4" w:space="0" w:color="000000"/>
              <w:right w:val="single" w:sz="4" w:space="0" w:color="000000"/>
            </w:tcBorders>
            <w:vAlign w:val="center"/>
          </w:tcPr>
          <w:p w:rsidR="002269E6" w:rsidRPr="00E63C38" w:rsidRDefault="002269E6" w:rsidP="006520A2">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30⁰</w:t>
            </w:r>
          </w:p>
        </w:tc>
        <w:tc>
          <w:tcPr>
            <w:tcW w:w="3423" w:type="dxa"/>
            <w:tcBorders>
              <w:top w:val="single" w:sz="4" w:space="0" w:color="000000"/>
              <w:left w:val="single" w:sz="4" w:space="0" w:color="000000"/>
              <w:bottom w:val="single" w:sz="4" w:space="0" w:color="000000"/>
              <w:right w:val="single" w:sz="4" w:space="0" w:color="000000"/>
            </w:tcBorders>
          </w:tcPr>
          <w:p w:rsidR="002269E6" w:rsidRDefault="002269E6">
            <w:r w:rsidRPr="003D3366">
              <w:rPr>
                <w:rFonts w:asciiTheme="majorHAnsi" w:eastAsia="Calibri" w:hAnsiTheme="majorHAnsi" w:cstheme="majorHAnsi"/>
                <w:color w:val="auto"/>
                <w:sz w:val="18"/>
                <w:szCs w:val="18"/>
              </w:rPr>
              <w:t>30⁰</w:t>
            </w:r>
          </w:p>
        </w:tc>
      </w:tr>
      <w:tr w:rsidR="002269E6" w:rsidRPr="00E63C38" w:rsidTr="002269E6">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2269E6" w:rsidRPr="00E63C38" w:rsidRDefault="002269E6"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R Rotation (0-30)</w:t>
            </w:r>
          </w:p>
        </w:tc>
        <w:tc>
          <w:tcPr>
            <w:tcW w:w="3960" w:type="dxa"/>
            <w:tcBorders>
              <w:top w:val="single" w:sz="4" w:space="0" w:color="000000"/>
              <w:left w:val="single" w:sz="4" w:space="0" w:color="000000"/>
              <w:bottom w:val="single" w:sz="4" w:space="0" w:color="000000"/>
              <w:right w:val="single" w:sz="4" w:space="0" w:color="000000"/>
            </w:tcBorders>
            <w:vAlign w:val="center"/>
          </w:tcPr>
          <w:p w:rsidR="002269E6" w:rsidRPr="00E63C38" w:rsidRDefault="002269E6" w:rsidP="006520A2">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w:t>
            </w:r>
            <w:r w:rsidR="001235EE">
              <w:rPr>
                <w:rFonts w:asciiTheme="majorHAnsi" w:eastAsia="Calibri" w:hAnsiTheme="majorHAnsi" w:cstheme="majorHAnsi"/>
                <w:color w:val="auto"/>
                <w:sz w:val="18"/>
                <w:szCs w:val="18"/>
              </w:rPr>
              <w:t>45</w:t>
            </w:r>
            <w:r>
              <w:rPr>
                <w:rFonts w:asciiTheme="majorHAnsi" w:eastAsia="Calibri" w:hAnsiTheme="majorHAnsi" w:cstheme="majorHAnsi"/>
                <w:color w:val="auto"/>
                <w:sz w:val="18"/>
                <w:szCs w:val="18"/>
              </w:rPr>
              <w:t>)</w:t>
            </w:r>
          </w:p>
        </w:tc>
        <w:tc>
          <w:tcPr>
            <w:tcW w:w="3423" w:type="dxa"/>
            <w:tcBorders>
              <w:top w:val="single" w:sz="4" w:space="0" w:color="000000"/>
              <w:left w:val="single" w:sz="4" w:space="0" w:color="000000"/>
              <w:bottom w:val="single" w:sz="4" w:space="0" w:color="000000"/>
              <w:right w:val="single" w:sz="4" w:space="0" w:color="000000"/>
            </w:tcBorders>
          </w:tcPr>
          <w:p w:rsidR="002269E6" w:rsidRDefault="002269E6">
            <w:r w:rsidRPr="003D3366">
              <w:rPr>
                <w:rFonts w:asciiTheme="majorHAnsi" w:eastAsia="Calibri" w:hAnsiTheme="majorHAnsi" w:cstheme="majorHAnsi"/>
                <w:color w:val="auto"/>
                <w:sz w:val="18"/>
                <w:szCs w:val="18"/>
              </w:rPr>
              <w:t>30⁰</w:t>
            </w:r>
          </w:p>
        </w:tc>
      </w:tr>
      <w:tr w:rsidR="002269E6" w:rsidRPr="00E63C38" w:rsidTr="002269E6">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2269E6" w:rsidRPr="00E63C38" w:rsidRDefault="002269E6"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L Rotation (0-30)</w:t>
            </w:r>
          </w:p>
        </w:tc>
        <w:tc>
          <w:tcPr>
            <w:tcW w:w="3960" w:type="dxa"/>
            <w:tcBorders>
              <w:top w:val="single" w:sz="4" w:space="0" w:color="000000"/>
              <w:left w:val="single" w:sz="4" w:space="0" w:color="000000"/>
              <w:bottom w:val="single" w:sz="4" w:space="0" w:color="000000"/>
              <w:right w:val="single" w:sz="4" w:space="0" w:color="000000"/>
            </w:tcBorders>
            <w:vAlign w:val="center"/>
          </w:tcPr>
          <w:p w:rsidR="002269E6" w:rsidRPr="00E63C38" w:rsidRDefault="002269E6" w:rsidP="006520A2">
            <w:pPr>
              <w:spacing w:line="200" w:lineRule="exact"/>
              <w:contextualSpacing/>
              <w:rPr>
                <w:rFonts w:asciiTheme="majorHAnsi" w:eastAsia="Calibri" w:hAnsiTheme="majorHAnsi" w:cstheme="majorHAnsi"/>
                <w:color w:val="auto"/>
                <w:sz w:val="18"/>
                <w:szCs w:val="18"/>
              </w:rPr>
            </w:pPr>
            <w:r w:rsidRPr="00E63C38">
              <w:rPr>
                <w:rFonts w:asciiTheme="majorHAnsi" w:eastAsia="Calibri" w:hAnsiTheme="majorHAnsi" w:cstheme="majorHAnsi"/>
                <w:color w:val="auto"/>
                <w:sz w:val="18"/>
                <w:szCs w:val="18"/>
              </w:rPr>
              <w:t>30⁰</w:t>
            </w:r>
          </w:p>
        </w:tc>
        <w:tc>
          <w:tcPr>
            <w:tcW w:w="3423" w:type="dxa"/>
            <w:tcBorders>
              <w:top w:val="single" w:sz="4" w:space="0" w:color="000000"/>
              <w:left w:val="single" w:sz="4" w:space="0" w:color="000000"/>
              <w:bottom w:val="single" w:sz="4" w:space="0" w:color="000000"/>
              <w:right w:val="single" w:sz="4" w:space="0" w:color="000000"/>
            </w:tcBorders>
          </w:tcPr>
          <w:p w:rsidR="002269E6" w:rsidRDefault="002269E6">
            <w:r w:rsidRPr="003D3366">
              <w:rPr>
                <w:rFonts w:asciiTheme="majorHAnsi" w:eastAsia="Calibri" w:hAnsiTheme="majorHAnsi" w:cstheme="majorHAnsi"/>
                <w:color w:val="auto"/>
                <w:sz w:val="18"/>
                <w:szCs w:val="18"/>
              </w:rPr>
              <w:t>30⁰</w:t>
            </w:r>
          </w:p>
        </w:tc>
      </w:tr>
      <w:tr w:rsidR="00E63C38" w:rsidRPr="00E63C38" w:rsidTr="001325B2">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E63C38" w:rsidRPr="00E63C38" w:rsidRDefault="00E63C38"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Combined (240⁰)</w:t>
            </w:r>
          </w:p>
        </w:tc>
        <w:tc>
          <w:tcPr>
            <w:tcW w:w="3960"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E63C38" w:rsidP="0007690D">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235</w:t>
            </w:r>
            <w:r w:rsidRPr="00E63C38">
              <w:rPr>
                <w:rFonts w:asciiTheme="majorHAnsi" w:eastAsia="Calibri" w:hAnsiTheme="majorHAnsi" w:cstheme="majorHAnsi"/>
                <w:color w:val="auto"/>
                <w:sz w:val="18"/>
                <w:szCs w:val="18"/>
              </w:rPr>
              <w:t>⁰</w:t>
            </w:r>
          </w:p>
        </w:tc>
        <w:tc>
          <w:tcPr>
            <w:tcW w:w="3423" w:type="dxa"/>
            <w:tcBorders>
              <w:top w:val="single" w:sz="4" w:space="0" w:color="000000"/>
              <w:left w:val="single" w:sz="4" w:space="0" w:color="000000"/>
              <w:bottom w:val="single" w:sz="4" w:space="0" w:color="000000"/>
              <w:right w:val="single" w:sz="4" w:space="0" w:color="000000"/>
            </w:tcBorders>
            <w:vAlign w:val="center"/>
          </w:tcPr>
          <w:p w:rsidR="00E63C38" w:rsidRPr="002269E6" w:rsidRDefault="002269E6" w:rsidP="0007690D">
            <w:pPr>
              <w:spacing w:line="200" w:lineRule="exact"/>
              <w:rPr>
                <w:rFonts w:asciiTheme="majorHAnsi" w:hAnsiTheme="majorHAnsi" w:cstheme="majorHAnsi"/>
                <w:color w:val="auto"/>
                <w:sz w:val="18"/>
                <w:szCs w:val="18"/>
              </w:rPr>
            </w:pPr>
            <w:r w:rsidRPr="002269E6">
              <w:rPr>
                <w:rFonts w:asciiTheme="majorHAnsi" w:eastAsia="Calibri" w:hAnsiTheme="majorHAnsi" w:cstheme="majorHAnsi"/>
                <w:color w:val="auto"/>
                <w:sz w:val="18"/>
                <w:szCs w:val="18"/>
              </w:rPr>
              <w:t>240⁰</w:t>
            </w:r>
          </w:p>
        </w:tc>
      </w:tr>
      <w:tr w:rsidR="00E63C38" w:rsidRPr="00E63C38" w:rsidTr="001325B2">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E63C38" w:rsidRPr="00E63C38" w:rsidRDefault="00E63C38"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Comment</w:t>
            </w:r>
          </w:p>
        </w:tc>
        <w:tc>
          <w:tcPr>
            <w:tcW w:w="3960" w:type="dxa"/>
            <w:tcBorders>
              <w:top w:val="single" w:sz="4" w:space="0" w:color="000000"/>
              <w:left w:val="single" w:sz="4" w:space="0" w:color="000000"/>
              <w:bottom w:val="single" w:sz="4" w:space="0" w:color="000000"/>
              <w:right w:val="single" w:sz="4" w:space="0" w:color="000000"/>
            </w:tcBorders>
            <w:vAlign w:val="center"/>
          </w:tcPr>
          <w:p w:rsidR="00903ABC" w:rsidRPr="00E63C38" w:rsidRDefault="00903ABC" w:rsidP="001325B2">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ROM from PT February 2008 and </w:t>
            </w:r>
            <w:r w:rsidR="00E63C38" w:rsidRPr="00E63C38">
              <w:rPr>
                <w:rFonts w:asciiTheme="majorHAnsi" w:eastAsia="Calibri" w:hAnsiTheme="majorHAnsi" w:cstheme="majorHAnsi"/>
                <w:sz w:val="18"/>
                <w:szCs w:val="18"/>
              </w:rPr>
              <w:t>Waddell’s sign</w:t>
            </w:r>
            <w:r>
              <w:rPr>
                <w:rFonts w:asciiTheme="majorHAnsi" w:eastAsia="Calibri" w:hAnsiTheme="majorHAnsi" w:cstheme="majorHAnsi"/>
                <w:sz w:val="18"/>
                <w:szCs w:val="18"/>
              </w:rPr>
              <w:t>s</w:t>
            </w:r>
            <w:r w:rsidR="00E63C38" w:rsidRPr="00E63C38">
              <w:rPr>
                <w:rFonts w:asciiTheme="majorHAnsi" w:eastAsia="Calibri" w:hAnsiTheme="majorHAnsi" w:cstheme="majorHAnsi"/>
                <w:sz w:val="18"/>
                <w:szCs w:val="18"/>
              </w:rPr>
              <w:t xml:space="preserve"> all negative</w:t>
            </w:r>
            <w:r>
              <w:rPr>
                <w:rFonts w:asciiTheme="majorHAnsi" w:eastAsia="Calibri" w:hAnsiTheme="majorHAnsi" w:cstheme="majorHAnsi"/>
                <w:sz w:val="18"/>
                <w:szCs w:val="18"/>
              </w:rPr>
              <w:t xml:space="preserve">. MEB exam: nearly full ROM though slow secondary to pain; positive mild tender to palpation along l2-5 area, left greater than right ; negative straight leg raise bilaterally with slight increase in lumbar pain; motor 5/5 in lower extremities; reflexes 2+; neurological examination normal. MRI: multilevel </w:t>
            </w:r>
            <w:r w:rsidR="001325B2">
              <w:rPr>
                <w:rFonts w:asciiTheme="majorHAnsi" w:eastAsia="Calibri" w:hAnsiTheme="majorHAnsi" w:cstheme="majorHAnsi"/>
                <w:sz w:val="18"/>
                <w:szCs w:val="18"/>
              </w:rPr>
              <w:t xml:space="preserve">Spondyloarthropathy, L3-4, L4-5, L5-S1 and mild to moderate right foraminal stenosis at L4-5. </w:t>
            </w:r>
            <w:r>
              <w:rPr>
                <w:rFonts w:asciiTheme="majorHAnsi" w:eastAsia="Calibri" w:hAnsiTheme="majorHAnsi" w:cstheme="majorHAnsi"/>
                <w:sz w:val="18"/>
                <w:szCs w:val="18"/>
              </w:rPr>
              <w:t>EMG normal 20070305.</w:t>
            </w:r>
          </w:p>
        </w:tc>
        <w:tc>
          <w:tcPr>
            <w:tcW w:w="3423"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1325B2" w:rsidP="00E63C38">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No evidence of radiating pain on movement; no muscle spasm; no tenderness or guarding; negative straight leg raise bilaterally; no ankylosis; normal head position and symmetry;  No sensory deficits (pinprick) L1-5 or S1. normal motor tone and no muscle atrophy; reflexes 2+ bilaterally; no additional limitation after repeated motion. No non-organic signs. Normal x-rays.</w:t>
            </w:r>
            <w:r w:rsidR="00A652B2">
              <w:rPr>
                <w:rFonts w:asciiTheme="majorHAnsi" w:eastAsia="Calibri" w:hAnsiTheme="majorHAnsi" w:cstheme="majorHAnsi"/>
                <w:sz w:val="18"/>
                <w:szCs w:val="18"/>
              </w:rPr>
              <w:t xml:space="preserve"> Pain noted at end of flexion and extension.</w:t>
            </w:r>
          </w:p>
        </w:tc>
      </w:tr>
      <w:tr w:rsidR="00E63C38" w:rsidRPr="00F64312" w:rsidTr="001325B2">
        <w:trPr>
          <w:jc w:val="center"/>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E63C38" w:rsidRPr="00E63C38" w:rsidRDefault="00E63C38" w:rsidP="0007690D">
            <w:pPr>
              <w:pStyle w:val="ListParagraph"/>
              <w:spacing w:after="0" w:line="200" w:lineRule="exact"/>
              <w:ind w:left="0"/>
              <w:rPr>
                <w:rFonts w:asciiTheme="majorHAnsi" w:eastAsia="Calibri" w:hAnsiTheme="majorHAnsi" w:cstheme="majorHAnsi"/>
                <w:sz w:val="18"/>
                <w:szCs w:val="18"/>
              </w:rPr>
            </w:pPr>
            <w:r w:rsidRPr="00E63C38">
              <w:rPr>
                <w:rFonts w:asciiTheme="majorHAnsi" w:eastAsia="Calibri" w:hAnsiTheme="majorHAnsi" w:cstheme="majorHAnsi"/>
                <w:sz w:val="18"/>
                <w:szCs w:val="18"/>
              </w:rPr>
              <w:t>§4.71a Rating</w:t>
            </w:r>
          </w:p>
        </w:tc>
        <w:tc>
          <w:tcPr>
            <w:tcW w:w="3960"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1325B2" w:rsidP="0007690D">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00E63C38" w:rsidRPr="00E63C38">
              <w:rPr>
                <w:rFonts w:asciiTheme="majorHAnsi" w:eastAsia="Calibri" w:hAnsiTheme="majorHAnsi" w:cstheme="majorHAnsi"/>
                <w:sz w:val="18"/>
                <w:szCs w:val="18"/>
              </w:rPr>
              <w:t>%</w:t>
            </w:r>
          </w:p>
        </w:tc>
        <w:tc>
          <w:tcPr>
            <w:tcW w:w="3423" w:type="dxa"/>
            <w:tcBorders>
              <w:top w:val="single" w:sz="4" w:space="0" w:color="000000"/>
              <w:left w:val="single" w:sz="4" w:space="0" w:color="000000"/>
              <w:bottom w:val="single" w:sz="4" w:space="0" w:color="000000"/>
              <w:right w:val="single" w:sz="4" w:space="0" w:color="000000"/>
            </w:tcBorders>
            <w:vAlign w:val="center"/>
          </w:tcPr>
          <w:p w:rsidR="00E63C38" w:rsidRPr="00E63C38" w:rsidRDefault="001325B2" w:rsidP="0007690D">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00E63C38" w:rsidRPr="00E63C38">
              <w:rPr>
                <w:rFonts w:asciiTheme="majorHAnsi" w:eastAsia="Calibri" w:hAnsiTheme="majorHAnsi" w:cstheme="majorHAnsi"/>
                <w:sz w:val="18"/>
                <w:szCs w:val="18"/>
              </w:rPr>
              <w:t>%</w:t>
            </w:r>
          </w:p>
        </w:tc>
      </w:tr>
    </w:tbl>
    <w:p w:rsidR="00F64656" w:rsidRDefault="00F64656" w:rsidP="0069687C">
      <w:pPr>
        <w:jc w:val="both"/>
        <w:rPr>
          <w:color w:val="auto"/>
          <w:szCs w:val="24"/>
          <w:highlight w:val="yellow"/>
        </w:rPr>
      </w:pPr>
    </w:p>
    <w:p w:rsidR="00626902" w:rsidRPr="00C86E5B" w:rsidRDefault="00AD2379" w:rsidP="005672C5">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5672C5">
        <w:rPr>
          <w:rFonts w:cs="Times New Roman"/>
          <w:color w:val="auto"/>
        </w:rPr>
        <w:t xml:space="preserve">Although they used different diagnostic codes, both the PEB and the VA rated the condition at 10% for painful motion. </w:t>
      </w:r>
      <w:r w:rsidR="0018396D">
        <w:rPr>
          <w:rFonts w:cs="Times New Roman"/>
          <w:color w:val="auto"/>
        </w:rPr>
        <w:t xml:space="preserve"> </w:t>
      </w:r>
      <w:r w:rsidR="005672C5">
        <w:rPr>
          <w:rFonts w:cs="Times New Roman"/>
          <w:color w:val="auto"/>
        </w:rPr>
        <w:t xml:space="preserve">There are no findings to support a rating greater than 10% under any code.  </w:t>
      </w:r>
      <w:r w:rsidR="00626902" w:rsidRPr="00F64312">
        <w:rPr>
          <w:rFonts w:eastAsia="Calibri" w:cs="Times New Roman"/>
          <w:color w:val="auto"/>
          <w:szCs w:val="24"/>
        </w:rPr>
        <w:t xml:space="preserve">After due deliberation, considering all of </w:t>
      </w:r>
      <w:r w:rsidR="00626902" w:rsidRPr="00C86E5B">
        <w:rPr>
          <w:rFonts w:eastAsia="Calibri" w:cs="Times New Roman"/>
          <w:color w:val="auto"/>
          <w:szCs w:val="24"/>
        </w:rPr>
        <w:t xml:space="preserve">the evidence and mindful of VASRD §4.3 (reasonable doubt), the Board concluded that there was insufficient cause to recommend a change in the PEB adjudication for the </w:t>
      </w:r>
      <w:r w:rsidR="005672C5" w:rsidRPr="00C86E5B">
        <w:rPr>
          <w:color w:val="auto"/>
        </w:rPr>
        <w:t>multilevel lumbosacral spondyloarthropathy, degenerative disc disease</w:t>
      </w:r>
      <w:r w:rsidR="005672C5" w:rsidRPr="00C86E5B">
        <w:rPr>
          <w:rFonts w:eastAsia="Calibri" w:cs="Times New Roman"/>
          <w:color w:val="auto"/>
          <w:szCs w:val="24"/>
        </w:rPr>
        <w:t xml:space="preserve"> condition.  </w:t>
      </w:r>
    </w:p>
    <w:p w:rsidR="003863E9" w:rsidRPr="00C86E5B" w:rsidRDefault="003863E9" w:rsidP="003863E9">
      <w:pPr>
        <w:pBdr>
          <w:bottom w:val="single" w:sz="12" w:space="1" w:color="auto"/>
        </w:pBdr>
        <w:tabs>
          <w:tab w:val="left" w:pos="288"/>
          <w:tab w:val="left" w:pos="4752"/>
        </w:tabs>
        <w:jc w:val="both"/>
        <w:rPr>
          <w:color w:val="auto"/>
        </w:rPr>
      </w:pPr>
    </w:p>
    <w:p w:rsidR="00AD2379" w:rsidRPr="00C86E5B" w:rsidRDefault="00AD2379" w:rsidP="006364ED">
      <w:pPr>
        <w:jc w:val="left"/>
        <w:rPr>
          <w:color w:val="auto"/>
        </w:rPr>
      </w:pPr>
    </w:p>
    <w:p w:rsidR="00417BED" w:rsidRPr="00F64312" w:rsidRDefault="00AD2379" w:rsidP="00417BED">
      <w:pPr>
        <w:jc w:val="both"/>
        <w:rPr>
          <w:rFonts w:eastAsia="Calibri" w:cs="Times New Roman"/>
          <w:color w:val="auto"/>
          <w:szCs w:val="24"/>
        </w:rPr>
      </w:pPr>
      <w:r w:rsidRPr="00C86E5B">
        <w:rPr>
          <w:color w:val="auto"/>
          <w:u w:val="single"/>
        </w:rPr>
        <w:t>BOARD FINDINGS</w:t>
      </w:r>
      <w:r w:rsidRPr="00C86E5B">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C86E5B">
        <w:rPr>
          <w:rFonts w:cs="Times New Roman"/>
          <w:color w:val="auto"/>
        </w:rPr>
        <w:t>.</w:t>
      </w:r>
      <w:r w:rsidR="002269E6" w:rsidRPr="00C86E5B">
        <w:rPr>
          <w:rFonts w:cs="Times New Roman"/>
          <w:color w:val="auto"/>
        </w:rPr>
        <w:t xml:space="preserve">  </w:t>
      </w:r>
      <w:r w:rsidRPr="00C86E5B">
        <w:rPr>
          <w:rFonts w:cs="Times New Roman"/>
          <w:color w:val="auto"/>
        </w:rPr>
        <w:t>The Board did not surmise from the record or PEB ruling in this case that any prerogatives outside the VASRD were exercised.</w:t>
      </w:r>
      <w:r w:rsidR="002269E6" w:rsidRPr="00C86E5B">
        <w:rPr>
          <w:rFonts w:cs="Times New Roman"/>
          <w:color w:val="auto"/>
        </w:rPr>
        <w:t xml:space="preserve">  I</w:t>
      </w:r>
      <w:r w:rsidR="00560F12" w:rsidRPr="00C86E5B">
        <w:rPr>
          <w:rFonts w:eastAsia="Calibri" w:cs="Times New Roman"/>
          <w:color w:val="auto"/>
          <w:szCs w:val="24"/>
        </w:rPr>
        <w:t xml:space="preserve">n the matter of the </w:t>
      </w:r>
      <w:r w:rsidR="005672C5" w:rsidRPr="00C86E5B">
        <w:rPr>
          <w:color w:val="auto"/>
        </w:rPr>
        <w:t xml:space="preserve">multilevel lumbosacral spondyloarthropathy, degenerative disc disease </w:t>
      </w:r>
      <w:r w:rsidR="005672C5" w:rsidRPr="00C86E5B">
        <w:rPr>
          <w:rFonts w:eastAsia="Calibri" w:cs="Times New Roman"/>
          <w:color w:val="auto"/>
          <w:szCs w:val="24"/>
        </w:rPr>
        <w:t xml:space="preserve">condition </w:t>
      </w:r>
      <w:r w:rsidR="00560F12" w:rsidRPr="00C86E5B">
        <w:rPr>
          <w:rFonts w:eastAsia="Calibri" w:cs="Times New Roman"/>
          <w:color w:val="auto"/>
          <w:szCs w:val="24"/>
        </w:rPr>
        <w:t xml:space="preserve">and IAW VASRD §4.71a, the Board unanimously recommends no change </w:t>
      </w:r>
      <w:r w:rsidR="00560F12" w:rsidRPr="00C86E5B">
        <w:rPr>
          <w:rFonts w:eastAsia="Calibri" w:cs="Times New Roman"/>
          <w:color w:val="auto"/>
          <w:szCs w:val="24"/>
        </w:rPr>
        <w:lastRenderedPageBreak/>
        <w:t>in the PEB adjudication.</w:t>
      </w:r>
      <w:r w:rsidR="002269E6" w:rsidRPr="00C86E5B">
        <w:rPr>
          <w:rFonts w:eastAsia="Calibri" w:cs="Times New Roman"/>
          <w:color w:val="auto"/>
          <w:szCs w:val="24"/>
        </w:rPr>
        <w:t xml:space="preserve">  </w:t>
      </w:r>
      <w:r w:rsidR="00417BED" w:rsidRPr="00C86E5B">
        <w:rPr>
          <w:rFonts w:eastAsia="Calibri" w:cs="Times New Roman"/>
          <w:color w:val="auto"/>
          <w:szCs w:val="24"/>
        </w:rPr>
        <w:t>There were no other conditions within the Board’s</w:t>
      </w:r>
      <w:r w:rsidR="00417BED" w:rsidRPr="00F64312">
        <w:rPr>
          <w:rFonts w:eastAsia="Calibri" w:cs="Times New Roman"/>
          <w:color w:val="auto"/>
          <w:szCs w:val="24"/>
        </w:rPr>
        <w:t xml:space="preserve">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2269E6" w:rsidRPr="00F64312" w:rsidTr="002269E6">
        <w:trPr>
          <w:jc w:val="center"/>
        </w:trPr>
        <w:tc>
          <w:tcPr>
            <w:tcW w:w="6768" w:type="dxa"/>
            <w:vAlign w:val="center"/>
          </w:tcPr>
          <w:p w:rsidR="002269E6" w:rsidRPr="002269E6" w:rsidRDefault="002269E6" w:rsidP="002269E6">
            <w:pPr>
              <w:jc w:val="left"/>
              <w:rPr>
                <w:color w:val="auto"/>
              </w:rPr>
            </w:pPr>
            <w:r w:rsidRPr="002269E6">
              <w:rPr>
                <w:color w:val="auto"/>
              </w:rPr>
              <w:t>Multilevel Lumbosacral Spondyloarthropathy, Degenerative Disc Disease</w:t>
            </w:r>
          </w:p>
        </w:tc>
        <w:tc>
          <w:tcPr>
            <w:tcW w:w="1530" w:type="dxa"/>
            <w:vAlign w:val="center"/>
          </w:tcPr>
          <w:p w:rsidR="002269E6" w:rsidRPr="002269E6" w:rsidRDefault="002269E6" w:rsidP="002269E6">
            <w:pPr>
              <w:rPr>
                <w:color w:val="auto"/>
              </w:rPr>
            </w:pPr>
            <w:r w:rsidRPr="002269E6">
              <w:rPr>
                <w:color w:val="auto"/>
              </w:rPr>
              <w:t>5243</w:t>
            </w:r>
          </w:p>
        </w:tc>
        <w:tc>
          <w:tcPr>
            <w:tcW w:w="1026" w:type="dxa"/>
            <w:vAlign w:val="center"/>
          </w:tcPr>
          <w:p w:rsidR="002269E6" w:rsidRPr="002269E6" w:rsidRDefault="002269E6" w:rsidP="006B690F">
            <w:pPr>
              <w:tabs>
                <w:tab w:val="left" w:pos="288"/>
                <w:tab w:val="left" w:pos="4752"/>
              </w:tabs>
              <w:rPr>
                <w:color w:val="auto"/>
              </w:rPr>
            </w:pPr>
            <w:r>
              <w:rPr>
                <w:color w:val="auto"/>
              </w:rPr>
              <w:t>1</w:t>
            </w:r>
            <w:r w:rsidRPr="002269E6">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2269E6" w:rsidRDefault="002269E6" w:rsidP="006B690F">
            <w:pPr>
              <w:tabs>
                <w:tab w:val="left" w:pos="288"/>
                <w:tab w:val="left" w:pos="4752"/>
              </w:tabs>
              <w:rPr>
                <w:b/>
                <w:color w:val="auto"/>
              </w:rPr>
            </w:pPr>
            <w:r>
              <w:rPr>
                <w:b/>
                <w:color w:val="auto"/>
              </w:rPr>
              <w:t>1</w:t>
            </w:r>
            <w:r w:rsidR="00AD2379" w:rsidRPr="002269E6">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F64656">
        <w:rPr>
          <w:color w:val="auto"/>
        </w:rPr>
        <w:t>20</w:t>
      </w:r>
      <w:r w:rsidR="00F64656" w:rsidRPr="00F64656">
        <w:rPr>
          <w:color w:val="auto"/>
        </w:rPr>
        <w:t>120122</w:t>
      </w:r>
      <w:r w:rsidR="00ED7820" w:rsidRPr="00F64656">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5A2F2E">
        <w:rPr>
          <w:color w:val="auto"/>
        </w:rPr>
        <w:t xml:space="preserve"> </w:t>
      </w:r>
      <w:r w:rsidR="0055232D">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A2F2E" w:rsidRDefault="00AD2379" w:rsidP="004951E8">
      <w:pPr>
        <w:tabs>
          <w:tab w:val="left" w:pos="0"/>
          <w:tab w:val="left" w:pos="4320"/>
        </w:tabs>
        <w:jc w:val="both"/>
        <w:rPr>
          <w:color w:val="auto"/>
        </w:rPr>
      </w:pPr>
      <w:r w:rsidRPr="00F64312">
        <w:rPr>
          <w:color w:val="auto"/>
        </w:rPr>
        <w:tab/>
        <w:t xml:space="preserve">           Physical Disability Board of Review</w:t>
      </w:r>
    </w:p>
    <w:p w:rsidR="005A2F2E" w:rsidRDefault="005A2F2E">
      <w:pPr>
        <w:spacing w:line="240" w:lineRule="auto"/>
        <w:jc w:val="left"/>
        <w:rPr>
          <w:color w:val="auto"/>
        </w:rPr>
      </w:pPr>
      <w:r>
        <w:rPr>
          <w:color w:val="auto"/>
        </w:rPr>
        <w:br w:type="page"/>
      </w:r>
    </w:p>
    <w:p w:rsidR="005A2F2E" w:rsidRPr="00CE03B5" w:rsidRDefault="005A2F2E" w:rsidP="005A2F2E">
      <w:pPr>
        <w:spacing w:line="240" w:lineRule="auto"/>
        <w:jc w:val="both"/>
        <w:rPr>
          <w:rFonts w:ascii="Courier New" w:hAnsi="Courier New" w:cs="Courier New"/>
          <w:color w:val="auto"/>
          <w:sz w:val="20"/>
        </w:rPr>
      </w:pPr>
      <w:r w:rsidRPr="00CE03B5">
        <w:rPr>
          <w:rFonts w:ascii="Courier New" w:hAnsi="Courier New" w:cs="Courier New"/>
          <w:color w:val="auto"/>
          <w:sz w:val="20"/>
        </w:rPr>
        <w:lastRenderedPageBreak/>
        <w:t xml:space="preserve">MEMORANDUM FOR DIRECTOR, SECRETARY OF THE NAVY COUNCIL OF REVIEW BOARDS </w:t>
      </w:r>
    </w:p>
    <w:p w:rsidR="005A2F2E" w:rsidRPr="00CE03B5" w:rsidRDefault="005A2F2E" w:rsidP="005A2F2E">
      <w:pPr>
        <w:spacing w:line="240" w:lineRule="auto"/>
        <w:jc w:val="both"/>
        <w:rPr>
          <w:rFonts w:ascii="Courier New" w:hAnsi="Courier New" w:cs="Courier New"/>
          <w:color w:val="auto"/>
          <w:sz w:val="20"/>
        </w:rPr>
      </w:pPr>
    </w:p>
    <w:p w:rsidR="005A2F2E" w:rsidRPr="00CE03B5" w:rsidRDefault="005A2F2E" w:rsidP="005A2F2E">
      <w:pPr>
        <w:spacing w:line="240" w:lineRule="auto"/>
        <w:jc w:val="both"/>
        <w:rPr>
          <w:rFonts w:ascii="Courier New" w:hAnsi="Courier New" w:cs="Courier New"/>
          <w:color w:val="auto"/>
          <w:sz w:val="20"/>
        </w:rPr>
      </w:pPr>
      <w:proofErr w:type="spellStart"/>
      <w:r w:rsidRPr="00CE03B5">
        <w:rPr>
          <w:rFonts w:ascii="Courier New" w:hAnsi="Courier New" w:cs="Courier New"/>
          <w:color w:val="auto"/>
          <w:sz w:val="20"/>
        </w:rPr>
        <w:t>Subj</w:t>
      </w:r>
      <w:proofErr w:type="spellEnd"/>
      <w:r w:rsidRPr="00CE03B5">
        <w:rPr>
          <w:rFonts w:ascii="Courier New" w:hAnsi="Courier New" w:cs="Courier New"/>
          <w:color w:val="auto"/>
          <w:sz w:val="20"/>
        </w:rPr>
        <w:t>:  PHYSICAL DISABILITY BOARD OF REVIEW (PDBR) RECOMMENDATIONS</w:t>
      </w:r>
    </w:p>
    <w:p w:rsidR="005A2F2E" w:rsidRPr="00CE03B5" w:rsidRDefault="005A2F2E" w:rsidP="005A2F2E">
      <w:pPr>
        <w:spacing w:line="240" w:lineRule="auto"/>
        <w:jc w:val="both"/>
        <w:rPr>
          <w:rFonts w:ascii="Courier New" w:hAnsi="Courier New" w:cs="Courier New"/>
          <w:color w:val="auto"/>
          <w:sz w:val="20"/>
        </w:rPr>
      </w:pPr>
    </w:p>
    <w:p w:rsidR="005A2F2E" w:rsidRPr="00CE03B5" w:rsidRDefault="005A2F2E" w:rsidP="005A2F2E">
      <w:pPr>
        <w:spacing w:line="240" w:lineRule="auto"/>
        <w:jc w:val="both"/>
        <w:rPr>
          <w:rFonts w:ascii="Courier New" w:hAnsi="Courier New" w:cs="Courier New"/>
          <w:color w:val="auto"/>
          <w:sz w:val="20"/>
        </w:rPr>
      </w:pPr>
      <w:r w:rsidRPr="00CE03B5">
        <w:rPr>
          <w:rFonts w:ascii="Courier New" w:hAnsi="Courier New" w:cs="Courier New"/>
          <w:color w:val="auto"/>
          <w:sz w:val="20"/>
        </w:rPr>
        <w:t xml:space="preserve">Ref:   (a) </w:t>
      </w:r>
      <w:proofErr w:type="spellStart"/>
      <w:r w:rsidRPr="00CE03B5">
        <w:rPr>
          <w:rFonts w:ascii="Courier New" w:hAnsi="Courier New" w:cs="Courier New"/>
          <w:color w:val="auto"/>
          <w:sz w:val="20"/>
        </w:rPr>
        <w:t>DoDI</w:t>
      </w:r>
      <w:proofErr w:type="spellEnd"/>
      <w:r w:rsidRPr="00CE03B5">
        <w:rPr>
          <w:rFonts w:ascii="Courier New" w:hAnsi="Courier New" w:cs="Courier New"/>
          <w:color w:val="auto"/>
          <w:sz w:val="20"/>
        </w:rPr>
        <w:t xml:space="preserve"> 6040.44</w:t>
      </w:r>
    </w:p>
    <w:p w:rsidR="005A2F2E" w:rsidRPr="00CE03B5" w:rsidRDefault="005A2F2E" w:rsidP="005A2F2E">
      <w:pPr>
        <w:spacing w:line="240" w:lineRule="auto"/>
        <w:jc w:val="both"/>
        <w:rPr>
          <w:rFonts w:ascii="Courier New" w:hAnsi="Courier New" w:cs="Courier New"/>
          <w:color w:val="auto"/>
          <w:sz w:val="20"/>
        </w:rPr>
      </w:pPr>
      <w:r w:rsidRPr="00CE03B5">
        <w:rPr>
          <w:rFonts w:ascii="Courier New" w:hAnsi="Courier New" w:cs="Courier New"/>
          <w:color w:val="auto"/>
          <w:sz w:val="20"/>
        </w:rPr>
        <w:t xml:space="preserve">       (b) CORB </w:t>
      </w:r>
      <w:proofErr w:type="spellStart"/>
      <w:r w:rsidRPr="00CE03B5">
        <w:rPr>
          <w:rFonts w:ascii="Courier New" w:hAnsi="Courier New" w:cs="Courier New"/>
          <w:color w:val="auto"/>
          <w:sz w:val="20"/>
        </w:rPr>
        <w:t>ltr</w:t>
      </w:r>
      <w:proofErr w:type="spellEnd"/>
      <w:r w:rsidRPr="00CE03B5">
        <w:rPr>
          <w:rFonts w:ascii="Courier New" w:hAnsi="Courier New" w:cs="Courier New"/>
          <w:color w:val="auto"/>
          <w:sz w:val="20"/>
        </w:rPr>
        <w:t xml:space="preserve"> </w:t>
      </w:r>
      <w:proofErr w:type="spellStart"/>
      <w:r w:rsidRPr="00CE03B5">
        <w:rPr>
          <w:rFonts w:ascii="Courier New" w:hAnsi="Courier New" w:cs="Courier New"/>
          <w:color w:val="auto"/>
          <w:sz w:val="20"/>
        </w:rPr>
        <w:t>dtd</w:t>
      </w:r>
      <w:proofErr w:type="spellEnd"/>
      <w:r w:rsidRPr="00CE03B5">
        <w:rPr>
          <w:rFonts w:ascii="Courier New" w:hAnsi="Courier New" w:cs="Courier New"/>
          <w:color w:val="auto"/>
          <w:sz w:val="20"/>
        </w:rPr>
        <w:t xml:space="preserve"> 15 Oct 12</w:t>
      </w:r>
    </w:p>
    <w:p w:rsidR="005A2F2E" w:rsidRPr="00CE03B5" w:rsidRDefault="005A2F2E" w:rsidP="005A2F2E">
      <w:pPr>
        <w:spacing w:line="240" w:lineRule="auto"/>
        <w:jc w:val="both"/>
        <w:rPr>
          <w:rFonts w:ascii="Courier New" w:hAnsi="Courier New" w:cs="Courier New"/>
          <w:color w:val="auto"/>
          <w:sz w:val="20"/>
        </w:rPr>
      </w:pPr>
    </w:p>
    <w:p w:rsidR="005A2F2E" w:rsidRPr="00CE03B5" w:rsidRDefault="005A2F2E" w:rsidP="005A2F2E">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Navy’s Physical Evaluation Board:</w:t>
      </w:r>
    </w:p>
    <w:p w:rsidR="005A2F2E" w:rsidRPr="00CE03B5" w:rsidRDefault="005A2F2E" w:rsidP="005A2F2E">
      <w:pPr>
        <w:spacing w:line="240" w:lineRule="auto"/>
        <w:jc w:val="left"/>
        <w:rPr>
          <w:rFonts w:ascii="Courier New" w:hAnsi="Courier New" w:cs="Courier New"/>
          <w:color w:val="auto"/>
          <w:sz w:val="20"/>
        </w:rPr>
      </w:pPr>
    </w:p>
    <w:p w:rsidR="005A2F2E" w:rsidRPr="00CE03B5" w:rsidRDefault="005A2F2E" w:rsidP="005A2F2E">
      <w:pPr>
        <w:spacing w:line="240" w:lineRule="auto"/>
        <w:jc w:val="left"/>
        <w:rPr>
          <w:rFonts w:ascii="Courier New" w:hAnsi="Courier New" w:cs="Courier New"/>
          <w:color w:val="auto"/>
          <w:sz w:val="20"/>
        </w:rPr>
      </w:pPr>
      <w:r w:rsidRPr="00CE03B5">
        <w:rPr>
          <w:rFonts w:ascii="Courier New" w:hAnsi="Courier New" w:cs="Courier New"/>
          <w:color w:val="auto"/>
          <w:sz w:val="20"/>
        </w:rPr>
        <w:t>-   XXX XX former USMC</w:t>
      </w:r>
    </w:p>
    <w:p w:rsidR="005A2F2E" w:rsidRPr="00CE03B5" w:rsidRDefault="005A2F2E" w:rsidP="005A2F2E">
      <w:pPr>
        <w:spacing w:line="240" w:lineRule="auto"/>
        <w:jc w:val="left"/>
        <w:rPr>
          <w:rFonts w:ascii="Courier New" w:hAnsi="Courier New" w:cs="Courier New"/>
          <w:color w:val="auto"/>
          <w:sz w:val="20"/>
        </w:rPr>
      </w:pPr>
      <w:r w:rsidRPr="00CE03B5">
        <w:rPr>
          <w:rFonts w:ascii="Courier New" w:hAnsi="Courier New" w:cs="Courier New"/>
          <w:color w:val="auto"/>
          <w:sz w:val="20"/>
        </w:rPr>
        <w:t>-   XXX XX former USMC</w:t>
      </w:r>
    </w:p>
    <w:p w:rsidR="005A2F2E" w:rsidRPr="00CE03B5" w:rsidRDefault="005A2F2E" w:rsidP="005A2F2E">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w:t>
      </w:r>
      <w:proofErr w:type="gramStart"/>
      <w:r w:rsidRPr="00CE03B5">
        <w:rPr>
          <w:rFonts w:ascii="Courier New" w:hAnsi="Courier New" w:cs="Courier New"/>
          <w:color w:val="auto"/>
          <w:sz w:val="20"/>
        </w:rPr>
        <w:t>former</w:t>
      </w:r>
      <w:proofErr w:type="gramEnd"/>
      <w:r w:rsidRPr="00CE03B5">
        <w:rPr>
          <w:rFonts w:ascii="Courier New" w:hAnsi="Courier New" w:cs="Courier New"/>
          <w:color w:val="auto"/>
          <w:sz w:val="20"/>
        </w:rPr>
        <w:t xml:space="preserve"> USN, XXX-XX</w:t>
      </w:r>
    </w:p>
    <w:p w:rsidR="005A2F2E" w:rsidRPr="00CE03B5" w:rsidRDefault="005A2F2E" w:rsidP="005A2F2E">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w:t>
      </w:r>
      <w:proofErr w:type="gramStart"/>
      <w:r w:rsidRPr="00CE03B5">
        <w:rPr>
          <w:rFonts w:ascii="Courier New" w:hAnsi="Courier New" w:cs="Courier New"/>
          <w:color w:val="auto"/>
          <w:sz w:val="20"/>
        </w:rPr>
        <w:t>former</w:t>
      </w:r>
      <w:proofErr w:type="gramEnd"/>
      <w:r w:rsidRPr="00CE03B5">
        <w:rPr>
          <w:rFonts w:ascii="Courier New" w:hAnsi="Courier New" w:cs="Courier New"/>
          <w:color w:val="auto"/>
          <w:sz w:val="20"/>
        </w:rPr>
        <w:t xml:space="preserve"> USN, XXX-XX</w:t>
      </w:r>
    </w:p>
    <w:p w:rsidR="005A2F2E" w:rsidRPr="00CE03B5" w:rsidRDefault="005A2F2E" w:rsidP="005A2F2E">
      <w:pPr>
        <w:spacing w:line="240" w:lineRule="auto"/>
        <w:jc w:val="left"/>
        <w:rPr>
          <w:rFonts w:ascii="Courier New" w:hAnsi="Courier New" w:cs="Courier New"/>
          <w:color w:val="auto"/>
          <w:sz w:val="20"/>
        </w:rPr>
      </w:pPr>
      <w:r w:rsidRPr="00CE03B5">
        <w:rPr>
          <w:rFonts w:ascii="Courier New" w:hAnsi="Courier New" w:cs="Courier New"/>
          <w:color w:val="auto"/>
          <w:sz w:val="20"/>
        </w:rPr>
        <w:t xml:space="preserve">    </w:t>
      </w:r>
    </w:p>
    <w:p w:rsidR="005A2F2E" w:rsidRPr="00CE03B5" w:rsidRDefault="005A2F2E" w:rsidP="005A2F2E">
      <w:pPr>
        <w:spacing w:line="240" w:lineRule="auto"/>
        <w:jc w:val="left"/>
        <w:rPr>
          <w:rFonts w:ascii="Courier New" w:hAnsi="Courier New" w:cs="Courier New"/>
          <w:color w:val="auto"/>
          <w:sz w:val="20"/>
        </w:rPr>
      </w:pPr>
    </w:p>
    <w:p w:rsidR="005A2F2E" w:rsidRPr="00CE03B5" w:rsidRDefault="005A2F2E" w:rsidP="005A2F2E">
      <w:pPr>
        <w:spacing w:line="240" w:lineRule="auto"/>
        <w:jc w:val="both"/>
        <w:rPr>
          <w:rFonts w:ascii="Courier New" w:hAnsi="Courier New" w:cs="Courier New"/>
          <w:color w:val="auto"/>
          <w:sz w:val="20"/>
        </w:rPr>
      </w:pPr>
      <w:r w:rsidRPr="00CE03B5">
        <w:rPr>
          <w:rFonts w:ascii="Courier New" w:hAnsi="Courier New" w:cs="Courier New"/>
          <w:color w:val="auto"/>
          <w:sz w:val="20"/>
        </w:rPr>
        <w:tab/>
        <w:t xml:space="preserve">     </w:t>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t xml:space="preserve">   Assistant General Counsel</w:t>
      </w:r>
    </w:p>
    <w:p w:rsidR="005A2F2E" w:rsidRPr="00CE03B5" w:rsidRDefault="005A2F2E" w:rsidP="005A2F2E">
      <w:pPr>
        <w:spacing w:line="240" w:lineRule="auto"/>
        <w:jc w:val="both"/>
        <w:rPr>
          <w:rFonts w:ascii="Courier New" w:hAnsi="Courier New" w:cs="Courier New"/>
          <w:color w:val="auto"/>
          <w:sz w:val="20"/>
        </w:rPr>
      </w:pP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r>
      <w:r w:rsidRPr="00CE03B5">
        <w:rPr>
          <w:rFonts w:ascii="Courier New" w:hAnsi="Courier New" w:cs="Courier New"/>
          <w:color w:val="auto"/>
          <w:sz w:val="20"/>
        </w:rPr>
        <w:tab/>
        <w:t xml:space="preserve">     (Manpower &amp; Reserve Affairs)</w:t>
      </w:r>
    </w:p>
    <w:p w:rsidR="0055232D" w:rsidRDefault="0055232D" w:rsidP="004951E8">
      <w:pPr>
        <w:tabs>
          <w:tab w:val="left" w:pos="0"/>
          <w:tab w:val="left" w:pos="4320"/>
        </w:tabs>
        <w:jc w:val="both"/>
        <w:rPr>
          <w:color w:val="auto"/>
        </w:rPr>
      </w:pPr>
      <w:bookmarkStart w:id="0" w:name="_GoBack"/>
      <w:bookmarkEnd w:id="0"/>
    </w:p>
    <w:sectPr w:rsidR="0055232D"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34" w:rsidRDefault="00656234">
      <w:r>
        <w:separator/>
      </w:r>
    </w:p>
  </w:endnote>
  <w:endnote w:type="continuationSeparator" w:id="0">
    <w:p w:rsidR="00656234" w:rsidRDefault="0065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FB" w:rsidRPr="00374247" w:rsidRDefault="00375CFB" w:rsidP="00726F84">
    <w:pPr>
      <w:pStyle w:val="Footer"/>
      <w:ind w:firstLine="4320"/>
      <w:rPr>
        <w:color w:val="auto"/>
      </w:rPr>
    </w:pPr>
    <w:r w:rsidRPr="00374247">
      <w:rPr>
        <w:color w:val="auto"/>
      </w:rPr>
      <w:t xml:space="preserve">   </w:t>
    </w:r>
    <w:r w:rsidR="00534F7A">
      <w:fldChar w:fldCharType="begin"/>
    </w:r>
    <w:r w:rsidR="00534F7A">
      <w:instrText xml:space="preserve"> PAGE   \* MERGEFORMAT </w:instrText>
    </w:r>
    <w:r w:rsidR="00534F7A">
      <w:fldChar w:fldCharType="separate"/>
    </w:r>
    <w:r w:rsidR="005A2F2E" w:rsidRPr="005A2F2E">
      <w:rPr>
        <w:noProof/>
        <w:color w:val="auto"/>
      </w:rPr>
      <w:t>5</w:t>
    </w:r>
    <w:r w:rsidR="00534F7A">
      <w:rPr>
        <w:noProof/>
        <w:color w:val="auto"/>
      </w:rPr>
      <w:fldChar w:fldCharType="end"/>
    </w:r>
    <w:r w:rsidRPr="00374247">
      <w:rPr>
        <w:color w:val="auto"/>
      </w:rPr>
      <w:t xml:space="preserve">                                                           </w:t>
    </w:r>
    <w:r>
      <w:rPr>
        <w:color w:val="auto"/>
      </w:rPr>
      <w:t>PD12</w:t>
    </w:r>
    <w:r w:rsidRPr="00F64656">
      <w:rPr>
        <w:color w:val="auto"/>
      </w:rPr>
      <w:t>00080</w:t>
    </w:r>
  </w:p>
  <w:p w:rsidR="00375CFB" w:rsidRPr="00684CE6" w:rsidRDefault="00375CFB">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34" w:rsidRDefault="00656234">
      <w:r>
        <w:separator/>
      </w:r>
    </w:p>
  </w:footnote>
  <w:footnote w:type="continuationSeparator" w:id="0">
    <w:p w:rsidR="00656234" w:rsidRDefault="00656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1A7"/>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690D"/>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6C6"/>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5EE"/>
    <w:rsid w:val="0012453A"/>
    <w:rsid w:val="0012489B"/>
    <w:rsid w:val="001272AE"/>
    <w:rsid w:val="00130756"/>
    <w:rsid w:val="001315DD"/>
    <w:rsid w:val="001325B2"/>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2A1F"/>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96D"/>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C21"/>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AE7"/>
    <w:rsid w:val="00225CB4"/>
    <w:rsid w:val="002269E6"/>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52F"/>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2C96"/>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6EE4"/>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5CFB"/>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361"/>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0E4"/>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1E8"/>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4F7A"/>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32D"/>
    <w:rsid w:val="0055288D"/>
    <w:rsid w:val="005533DE"/>
    <w:rsid w:val="00555259"/>
    <w:rsid w:val="00555C66"/>
    <w:rsid w:val="005569EF"/>
    <w:rsid w:val="00556BDE"/>
    <w:rsid w:val="0056056C"/>
    <w:rsid w:val="00560D57"/>
    <w:rsid w:val="00560F12"/>
    <w:rsid w:val="00562922"/>
    <w:rsid w:val="00562A94"/>
    <w:rsid w:val="00563FAD"/>
    <w:rsid w:val="00565636"/>
    <w:rsid w:val="005672C5"/>
    <w:rsid w:val="005701C1"/>
    <w:rsid w:val="005703BF"/>
    <w:rsid w:val="00570754"/>
    <w:rsid w:val="005709F7"/>
    <w:rsid w:val="00570EAA"/>
    <w:rsid w:val="005710A9"/>
    <w:rsid w:val="005716B0"/>
    <w:rsid w:val="00571B11"/>
    <w:rsid w:val="00571D1B"/>
    <w:rsid w:val="00571DA3"/>
    <w:rsid w:val="00571FCE"/>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76E"/>
    <w:rsid w:val="00597E16"/>
    <w:rsid w:val="005A0B1D"/>
    <w:rsid w:val="005A1846"/>
    <w:rsid w:val="005A258C"/>
    <w:rsid w:val="005A2F2E"/>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1946"/>
    <w:rsid w:val="005C3758"/>
    <w:rsid w:val="005C4D72"/>
    <w:rsid w:val="005C50C1"/>
    <w:rsid w:val="005C62C2"/>
    <w:rsid w:val="005D0ABC"/>
    <w:rsid w:val="005D2306"/>
    <w:rsid w:val="005D2562"/>
    <w:rsid w:val="005D2666"/>
    <w:rsid w:val="005D4548"/>
    <w:rsid w:val="005D4A74"/>
    <w:rsid w:val="005D519F"/>
    <w:rsid w:val="005D5E91"/>
    <w:rsid w:val="005D6384"/>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0A2"/>
    <w:rsid w:val="0065237D"/>
    <w:rsid w:val="00652943"/>
    <w:rsid w:val="00653AB2"/>
    <w:rsid w:val="00653D2D"/>
    <w:rsid w:val="0065435E"/>
    <w:rsid w:val="00654551"/>
    <w:rsid w:val="00654F91"/>
    <w:rsid w:val="006555E7"/>
    <w:rsid w:val="00655CCC"/>
    <w:rsid w:val="006560B6"/>
    <w:rsid w:val="00656234"/>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65B"/>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66C"/>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7F8"/>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C8"/>
    <w:rsid w:val="00834AEA"/>
    <w:rsid w:val="00835841"/>
    <w:rsid w:val="00835BF8"/>
    <w:rsid w:val="00835FB7"/>
    <w:rsid w:val="00836AE5"/>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2B3"/>
    <w:rsid w:val="008F1E08"/>
    <w:rsid w:val="008F30F4"/>
    <w:rsid w:val="008F58E1"/>
    <w:rsid w:val="008F6E05"/>
    <w:rsid w:val="008F6FC8"/>
    <w:rsid w:val="009001FA"/>
    <w:rsid w:val="0090045D"/>
    <w:rsid w:val="00900906"/>
    <w:rsid w:val="00900A2C"/>
    <w:rsid w:val="00900D8F"/>
    <w:rsid w:val="00901229"/>
    <w:rsid w:val="009014E3"/>
    <w:rsid w:val="009020ED"/>
    <w:rsid w:val="009026E8"/>
    <w:rsid w:val="00902FDD"/>
    <w:rsid w:val="00903ABC"/>
    <w:rsid w:val="00905EA6"/>
    <w:rsid w:val="00905EEF"/>
    <w:rsid w:val="00906919"/>
    <w:rsid w:val="00906EB7"/>
    <w:rsid w:val="00907FE6"/>
    <w:rsid w:val="009102BF"/>
    <w:rsid w:val="00911490"/>
    <w:rsid w:val="009115F2"/>
    <w:rsid w:val="00911B11"/>
    <w:rsid w:val="00911D0C"/>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351"/>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CF7"/>
    <w:rsid w:val="009672CD"/>
    <w:rsid w:val="00971810"/>
    <w:rsid w:val="00972266"/>
    <w:rsid w:val="00972996"/>
    <w:rsid w:val="009730B4"/>
    <w:rsid w:val="0097320E"/>
    <w:rsid w:val="009732B8"/>
    <w:rsid w:val="00974647"/>
    <w:rsid w:val="00974B4B"/>
    <w:rsid w:val="0097514A"/>
    <w:rsid w:val="009759C2"/>
    <w:rsid w:val="00975C72"/>
    <w:rsid w:val="00976869"/>
    <w:rsid w:val="00977740"/>
    <w:rsid w:val="00977CB4"/>
    <w:rsid w:val="009809B8"/>
    <w:rsid w:val="00981086"/>
    <w:rsid w:val="009818AF"/>
    <w:rsid w:val="00981B1C"/>
    <w:rsid w:val="0098222D"/>
    <w:rsid w:val="00983461"/>
    <w:rsid w:val="009842F3"/>
    <w:rsid w:val="00984B1A"/>
    <w:rsid w:val="00984EBF"/>
    <w:rsid w:val="00985099"/>
    <w:rsid w:val="00985D32"/>
    <w:rsid w:val="00986514"/>
    <w:rsid w:val="00986FCC"/>
    <w:rsid w:val="00990FD6"/>
    <w:rsid w:val="009921A0"/>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2B2"/>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5C9C"/>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01B"/>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1A79"/>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07415"/>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0228"/>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E5B"/>
    <w:rsid w:val="00C87BE6"/>
    <w:rsid w:val="00C87F76"/>
    <w:rsid w:val="00C910DE"/>
    <w:rsid w:val="00C931FC"/>
    <w:rsid w:val="00C932C5"/>
    <w:rsid w:val="00C94CB6"/>
    <w:rsid w:val="00C95299"/>
    <w:rsid w:val="00C95A72"/>
    <w:rsid w:val="00C9650E"/>
    <w:rsid w:val="00C97000"/>
    <w:rsid w:val="00C975BD"/>
    <w:rsid w:val="00C97DA8"/>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68B"/>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C38"/>
    <w:rsid w:val="00E64374"/>
    <w:rsid w:val="00E6451F"/>
    <w:rsid w:val="00E6469F"/>
    <w:rsid w:val="00E653D1"/>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606"/>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4656"/>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708F"/>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B7CFA"/>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2012-10-10T17:16:00Z</cp:lastPrinted>
  <dcterms:created xsi:type="dcterms:W3CDTF">2012-10-02T16:20:00Z</dcterms:created>
  <dcterms:modified xsi:type="dcterms:W3CDTF">2012-11-06T14:14:00Z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