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760E80">
        <w:rPr>
          <w:caps/>
          <w:color w:val="auto"/>
        </w:rPr>
        <w:t xml:space="preserve"> </w:t>
      </w:r>
      <w:r w:rsidR="00BF5B96">
        <w:rPr>
          <w:caps/>
          <w:color w:val="auto"/>
        </w:rPr>
        <w:t>XXXXXXXXXXXXXX</w:t>
      </w:r>
      <w:r w:rsidR="00C47E1B">
        <w:rPr>
          <w:caps/>
          <w:color w:val="auto"/>
        </w:rPr>
        <w:t xml:space="preserve">                                                     </w:t>
      </w:r>
      <w:r w:rsidR="00CC740C">
        <w:rPr>
          <w:caps/>
          <w:color w:val="auto"/>
        </w:rPr>
        <w:t xml:space="preserve">   </w:t>
      </w:r>
      <w:r w:rsidR="00C47E1B">
        <w:rPr>
          <w:caps/>
          <w:color w:val="auto"/>
        </w:rPr>
        <w:t xml:space="preserve">     </w:t>
      </w:r>
      <w:r w:rsidR="00962CCC">
        <w:rPr>
          <w:caps/>
          <w:color w:val="auto"/>
        </w:rPr>
        <w:t xml:space="preserve">   </w:t>
      </w:r>
      <w:r w:rsidRPr="00F64312">
        <w:rPr>
          <w:caps/>
          <w:color w:val="auto"/>
        </w:rPr>
        <w:t xml:space="preserve">BRANCH OF SERVICE: </w:t>
      </w:r>
      <w:r w:rsidR="00760E80">
        <w:rPr>
          <w:caps/>
          <w:color w:val="auto"/>
        </w:rPr>
        <w:t xml:space="preserve"> </w:t>
      </w:r>
      <w:r w:rsidR="00DF70F4" w:rsidRPr="00C47E1B">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C47E1B">
        <w:rPr>
          <w:caps/>
          <w:color w:val="auto"/>
        </w:rPr>
        <w:t>PD110</w:t>
      </w:r>
      <w:r w:rsidR="00C47E1B" w:rsidRPr="00C47E1B">
        <w:rPr>
          <w:caps/>
          <w:color w:val="auto"/>
        </w:rPr>
        <w:t>1138</w:t>
      </w:r>
      <w:r w:rsidR="00DD5558">
        <w:rPr>
          <w:color w:val="auto"/>
        </w:rPr>
        <w:tab/>
      </w:r>
      <w:r w:rsidR="0018208F" w:rsidRPr="00F64312">
        <w:rPr>
          <w:color w:val="auto"/>
        </w:rPr>
        <w:t>SE</w:t>
      </w:r>
      <w:r w:rsidRPr="00F64312">
        <w:rPr>
          <w:color w:val="auto"/>
        </w:rPr>
        <w:t>PARATION DATE:  200</w:t>
      </w:r>
      <w:r w:rsidR="00C47E1B">
        <w:rPr>
          <w:color w:val="auto"/>
        </w:rPr>
        <w:t>70521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4B030E">
        <w:rPr>
          <w:caps/>
          <w:color w:val="auto"/>
        </w:rPr>
        <w:t>0829</w:t>
      </w:r>
      <w:r w:rsidR="001E6EC6">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w:t>
      </w:r>
      <w:r w:rsidRPr="004B030E">
        <w:rPr>
          <w:color w:val="auto"/>
        </w:rPr>
        <w:t xml:space="preserve">from the available evidence of record reflects that this covered individual (CI) was </w:t>
      </w:r>
      <w:r w:rsidR="00A70270" w:rsidRPr="004B030E">
        <w:rPr>
          <w:color w:val="auto"/>
        </w:rPr>
        <w:t>an active duty</w:t>
      </w:r>
      <w:r w:rsidR="0021565F" w:rsidRPr="004B030E">
        <w:rPr>
          <w:color w:val="auto"/>
        </w:rPr>
        <w:t xml:space="preserve"> </w:t>
      </w:r>
      <w:r w:rsidR="00A85D53" w:rsidRPr="004B030E">
        <w:rPr>
          <w:color w:val="auto"/>
        </w:rPr>
        <w:t>Soldier,</w:t>
      </w:r>
      <w:r w:rsidRPr="004B030E">
        <w:rPr>
          <w:color w:val="auto"/>
        </w:rPr>
        <w:t xml:space="preserve"> </w:t>
      </w:r>
      <w:r w:rsidR="0017172C" w:rsidRPr="004B030E">
        <w:rPr>
          <w:color w:val="auto"/>
        </w:rPr>
        <w:t>SGT/E-5</w:t>
      </w:r>
      <w:r w:rsidRPr="004B030E">
        <w:rPr>
          <w:color w:val="auto"/>
        </w:rPr>
        <w:t>(</w:t>
      </w:r>
      <w:r w:rsidR="00A85D53" w:rsidRPr="004B030E">
        <w:rPr>
          <w:color w:val="auto"/>
        </w:rPr>
        <w:t>15T</w:t>
      </w:r>
      <w:r w:rsidR="00112F44" w:rsidRPr="004B030E">
        <w:rPr>
          <w:color w:val="auto"/>
        </w:rPr>
        <w:t xml:space="preserve">, </w:t>
      </w:r>
      <w:r w:rsidR="00071954" w:rsidRPr="004B030E">
        <w:rPr>
          <w:color w:val="auto"/>
        </w:rPr>
        <w:t>Helicopter Mechanic</w:t>
      </w:r>
      <w:r w:rsidR="00A70270" w:rsidRPr="004B030E">
        <w:rPr>
          <w:color w:val="auto"/>
        </w:rPr>
        <w:t>)</w:t>
      </w:r>
      <w:r w:rsidR="00565636" w:rsidRPr="004B030E">
        <w:rPr>
          <w:color w:val="auto"/>
        </w:rPr>
        <w:t>,</w:t>
      </w:r>
      <w:r w:rsidR="00A70270" w:rsidRPr="004B030E">
        <w:rPr>
          <w:color w:val="auto"/>
        </w:rPr>
        <w:t xml:space="preserve"> </w:t>
      </w:r>
      <w:r w:rsidRPr="004B030E">
        <w:rPr>
          <w:color w:val="auto"/>
        </w:rPr>
        <w:t xml:space="preserve">medically separated for </w:t>
      </w:r>
      <w:r w:rsidR="00A85D53" w:rsidRPr="004B030E">
        <w:rPr>
          <w:color w:val="auto"/>
        </w:rPr>
        <w:t>chronic neck pain and history of migraine headaches exacerbated by chronic neck pain</w:t>
      </w:r>
      <w:r w:rsidR="0021565F" w:rsidRPr="004B030E">
        <w:rPr>
          <w:color w:val="auto"/>
          <w:szCs w:val="24"/>
        </w:rPr>
        <w:t>.</w:t>
      </w:r>
      <w:r w:rsidR="006D5E1E" w:rsidRPr="004B030E">
        <w:rPr>
          <w:color w:val="auto"/>
          <w:szCs w:val="24"/>
        </w:rPr>
        <w:t xml:space="preserve">  </w:t>
      </w:r>
      <w:r w:rsidR="00DB6850" w:rsidRPr="004B030E">
        <w:rPr>
          <w:color w:val="auto"/>
          <w:szCs w:val="24"/>
        </w:rPr>
        <w:t xml:space="preserve">The CI’s neck pain started one week following a rear end motor vehicle accident in October 2005.  He underwent non-surgical treatments including physical therapy, traction, epidural steroid injections, trigger point injections, and chiropractic without substantial relief and he was not a surgical candidate.  The CI had migraine headaches that were </w:t>
      </w:r>
      <w:r w:rsidR="00D92E2D" w:rsidRPr="004B030E">
        <w:rPr>
          <w:color w:val="auto"/>
        </w:rPr>
        <w:t xml:space="preserve">exacerbated by </w:t>
      </w:r>
      <w:r w:rsidR="00DB6850" w:rsidRPr="004B030E">
        <w:rPr>
          <w:color w:val="auto"/>
        </w:rPr>
        <w:t xml:space="preserve">the </w:t>
      </w:r>
      <w:r w:rsidR="00D92E2D" w:rsidRPr="004B030E">
        <w:rPr>
          <w:color w:val="auto"/>
        </w:rPr>
        <w:t>neck pain</w:t>
      </w:r>
      <w:r w:rsidR="00DB6850" w:rsidRPr="004B030E">
        <w:rPr>
          <w:color w:val="auto"/>
        </w:rPr>
        <w:t xml:space="preserve"> and neither condition </w:t>
      </w:r>
      <w:r w:rsidR="00F15483" w:rsidRPr="004B030E">
        <w:rPr>
          <w:color w:val="auto"/>
        </w:rPr>
        <w:t>improve</w:t>
      </w:r>
      <w:r w:rsidR="00DB6850" w:rsidRPr="004B030E">
        <w:rPr>
          <w:color w:val="auto"/>
        </w:rPr>
        <w:t>d</w:t>
      </w:r>
      <w:r w:rsidR="00F15483" w:rsidRPr="004B030E">
        <w:rPr>
          <w:color w:val="auto"/>
        </w:rPr>
        <w:t xml:space="preserve"> adequately with treatment</w:t>
      </w:r>
      <w:r w:rsidR="00DB6850" w:rsidRPr="004B030E">
        <w:rPr>
          <w:color w:val="auto"/>
        </w:rPr>
        <w:t xml:space="preserve"> </w:t>
      </w:r>
      <w:r w:rsidR="00F566B7" w:rsidRPr="004B030E">
        <w:rPr>
          <w:color w:val="auto"/>
        </w:rPr>
        <w:t>to meet the physical requirements of his Military Occupational Specialty (MOS)</w:t>
      </w:r>
      <w:r w:rsidR="009C12A1" w:rsidRPr="004B030E">
        <w:rPr>
          <w:color w:val="auto"/>
        </w:rPr>
        <w:t>.</w:t>
      </w:r>
      <w:r w:rsidR="00F566B7" w:rsidRPr="004B030E">
        <w:rPr>
          <w:color w:val="auto"/>
        </w:rPr>
        <w:t xml:space="preserve"> </w:t>
      </w:r>
      <w:r w:rsidR="009C12A1" w:rsidRPr="004B030E">
        <w:rPr>
          <w:color w:val="auto"/>
        </w:rPr>
        <w:t xml:space="preserve"> He </w:t>
      </w:r>
      <w:r w:rsidR="00F566B7" w:rsidRPr="004B030E">
        <w:rPr>
          <w:color w:val="auto"/>
        </w:rPr>
        <w:t xml:space="preserve">was issued a permanent </w:t>
      </w:r>
      <w:r w:rsidR="00ED0D0B" w:rsidRPr="004B030E">
        <w:rPr>
          <w:color w:val="auto"/>
        </w:rPr>
        <w:t>P3/U3</w:t>
      </w:r>
      <w:r w:rsidR="00F566B7" w:rsidRPr="004B030E">
        <w:rPr>
          <w:color w:val="auto"/>
        </w:rPr>
        <w:t xml:space="preserve"> profile</w:t>
      </w:r>
      <w:r w:rsidR="00252A84" w:rsidRPr="004B030E">
        <w:rPr>
          <w:color w:val="auto"/>
        </w:rPr>
        <w:t xml:space="preserve"> </w:t>
      </w:r>
      <w:r w:rsidR="00F566B7" w:rsidRPr="004B030E">
        <w:rPr>
          <w:color w:val="auto"/>
        </w:rPr>
        <w:t>and</w:t>
      </w:r>
      <w:r w:rsidR="009C12A1" w:rsidRPr="004B030E">
        <w:rPr>
          <w:color w:val="auto"/>
        </w:rPr>
        <w:t xml:space="preserve"> </w:t>
      </w:r>
      <w:r w:rsidR="00F566B7" w:rsidRPr="004B030E">
        <w:rPr>
          <w:color w:val="auto"/>
        </w:rPr>
        <w:t>referred for a Medical Evaluation Board (MEB).</w:t>
      </w:r>
      <w:r w:rsidR="006D5E1E" w:rsidRPr="004B030E">
        <w:rPr>
          <w:color w:val="auto"/>
        </w:rPr>
        <w:t xml:space="preserve"> </w:t>
      </w:r>
      <w:r w:rsidR="00760E80" w:rsidRPr="004B030E">
        <w:rPr>
          <w:color w:val="auto"/>
        </w:rPr>
        <w:t xml:space="preserve"> </w:t>
      </w:r>
      <w:r w:rsidR="000A4771" w:rsidRPr="004B030E">
        <w:rPr>
          <w:color w:val="auto"/>
        </w:rPr>
        <w:t>The MEB forwarded chronic neck pain; migraine headaches, exacerbated by chronic neck pain; and obstructive sleep apnea</w:t>
      </w:r>
      <w:r w:rsidR="00DB6850" w:rsidRPr="004B030E">
        <w:rPr>
          <w:color w:val="auto"/>
        </w:rPr>
        <w:t xml:space="preserve"> (OSA)</w:t>
      </w:r>
      <w:r w:rsidR="000A4771" w:rsidRPr="004B030E">
        <w:rPr>
          <w:color w:val="auto"/>
        </w:rPr>
        <w:t>, severe, as medically unacceptable IAW AR 40-501.</w:t>
      </w:r>
      <w:r w:rsidR="006D5E1E" w:rsidRPr="004B030E">
        <w:rPr>
          <w:color w:val="auto"/>
        </w:rPr>
        <w:t xml:space="preserve"> </w:t>
      </w:r>
      <w:r w:rsidR="00862715">
        <w:rPr>
          <w:color w:val="auto"/>
        </w:rPr>
        <w:t xml:space="preserve"> </w:t>
      </w:r>
      <w:r w:rsidR="000A4771" w:rsidRPr="004B030E">
        <w:rPr>
          <w:color w:val="auto"/>
        </w:rPr>
        <w:t>Right carpal tunnel syndrome and hypercholesterolemia</w:t>
      </w:r>
      <w:r w:rsidR="00071F0D" w:rsidRPr="004B030E">
        <w:rPr>
          <w:color w:val="auto"/>
        </w:rPr>
        <w:t>, identified in the rating chart below, were also forwarded by the MEB</w:t>
      </w:r>
      <w:r w:rsidR="00F25BC5" w:rsidRPr="004B030E">
        <w:rPr>
          <w:color w:val="auto"/>
        </w:rPr>
        <w:t xml:space="preserve"> as meeting medical retention standards</w:t>
      </w:r>
      <w:r w:rsidR="00F566B7" w:rsidRPr="004B030E">
        <w:rPr>
          <w:color w:val="auto"/>
        </w:rPr>
        <w:t xml:space="preserve">. </w:t>
      </w:r>
      <w:r w:rsidR="00760E80" w:rsidRPr="004B030E">
        <w:rPr>
          <w:color w:val="auto"/>
        </w:rPr>
        <w:t xml:space="preserve"> </w:t>
      </w:r>
      <w:r w:rsidRPr="004B030E">
        <w:rPr>
          <w:color w:val="auto"/>
        </w:rPr>
        <w:t xml:space="preserve">The PEB adjudicated the </w:t>
      </w:r>
      <w:r w:rsidR="004E25DE" w:rsidRPr="004B030E">
        <w:rPr>
          <w:color w:val="auto"/>
        </w:rPr>
        <w:t>chronic neck pain</w:t>
      </w:r>
      <w:r w:rsidR="00E46D90" w:rsidRPr="004B030E">
        <w:rPr>
          <w:color w:val="auto"/>
        </w:rPr>
        <w:t xml:space="preserve"> and </w:t>
      </w:r>
      <w:r w:rsidR="004E25DE" w:rsidRPr="004B030E">
        <w:rPr>
          <w:color w:val="auto"/>
        </w:rPr>
        <w:t>migraine headaches</w:t>
      </w:r>
      <w:r w:rsidR="00556288" w:rsidRPr="004B030E">
        <w:rPr>
          <w:color w:val="auto"/>
        </w:rPr>
        <w:t xml:space="preserve"> conditions</w:t>
      </w:r>
      <w:r w:rsidR="004E25DE" w:rsidRPr="004B030E">
        <w:rPr>
          <w:color w:val="auto"/>
        </w:rPr>
        <w:t xml:space="preserve"> </w:t>
      </w:r>
      <w:r w:rsidR="008530E3" w:rsidRPr="004B030E">
        <w:rPr>
          <w:color w:val="auto"/>
        </w:rPr>
        <w:t xml:space="preserve">as unfitting, rated </w:t>
      </w:r>
      <w:r w:rsidR="004E25DE" w:rsidRPr="004B030E">
        <w:rPr>
          <w:color w:val="auto"/>
        </w:rPr>
        <w:t>10</w:t>
      </w:r>
      <w:r w:rsidRPr="004B030E">
        <w:rPr>
          <w:color w:val="auto"/>
        </w:rPr>
        <w:t>%</w:t>
      </w:r>
      <w:r w:rsidR="000C647D" w:rsidRPr="004B030E">
        <w:rPr>
          <w:color w:val="auto"/>
        </w:rPr>
        <w:t xml:space="preserve"> and </w:t>
      </w:r>
      <w:r w:rsidR="004E25DE" w:rsidRPr="004B030E">
        <w:rPr>
          <w:color w:val="auto"/>
        </w:rPr>
        <w:t>0</w:t>
      </w:r>
      <w:r w:rsidR="000C647D" w:rsidRPr="004B030E">
        <w:rPr>
          <w:color w:val="auto"/>
        </w:rPr>
        <w:t>%</w:t>
      </w:r>
      <w:r w:rsidR="004E25DE" w:rsidRPr="004B030E">
        <w:rPr>
          <w:color w:val="auto"/>
        </w:rPr>
        <w:t xml:space="preserve"> respectively</w:t>
      </w:r>
      <w:r w:rsidRPr="004B030E">
        <w:rPr>
          <w:color w:val="auto"/>
        </w:rPr>
        <w:t xml:space="preserve">, </w:t>
      </w:r>
      <w:r w:rsidR="00E46D90" w:rsidRPr="004B030E">
        <w:rPr>
          <w:color w:val="auto"/>
        </w:rPr>
        <w:t xml:space="preserve">with </w:t>
      </w:r>
      <w:r w:rsidR="00DB6850" w:rsidRPr="004B030E">
        <w:rPr>
          <w:color w:val="auto"/>
        </w:rPr>
        <w:t xml:space="preserve">likely application of AR 635-40 and/or the </w:t>
      </w:r>
      <w:r w:rsidR="00556288" w:rsidRPr="004B030E">
        <w:rPr>
          <w:color w:val="auto"/>
        </w:rPr>
        <w:t>US Army Physical Disability Agency (USAPDA) pain policy</w:t>
      </w:r>
      <w:r w:rsidR="00BF72CA" w:rsidRPr="004B030E">
        <w:rPr>
          <w:color w:val="auto"/>
        </w:rPr>
        <w:t>.</w:t>
      </w:r>
      <w:r w:rsidR="007D2DB1" w:rsidRPr="004B030E">
        <w:rPr>
          <w:color w:val="auto"/>
        </w:rPr>
        <w:t xml:space="preserve"> </w:t>
      </w:r>
      <w:r w:rsidR="00760E80" w:rsidRPr="004B030E">
        <w:rPr>
          <w:color w:val="auto"/>
        </w:rPr>
        <w:t xml:space="preserve"> </w:t>
      </w:r>
      <w:r w:rsidRPr="004B030E">
        <w:rPr>
          <w:color w:val="auto"/>
        </w:rPr>
        <w:t xml:space="preserve">The CI made no appeals, and was medically separated with </w:t>
      </w:r>
      <w:r w:rsidR="0066684A" w:rsidRPr="004B030E">
        <w:rPr>
          <w:color w:val="auto"/>
        </w:rPr>
        <w:t xml:space="preserve">a </w:t>
      </w:r>
      <w:r w:rsidR="007D2DB1" w:rsidRPr="004B030E">
        <w:rPr>
          <w:color w:val="auto"/>
        </w:rPr>
        <w:t>10</w:t>
      </w:r>
      <w:r w:rsidR="0066684A" w:rsidRPr="004B030E">
        <w:rPr>
          <w:color w:val="auto"/>
        </w:rPr>
        <w:t xml:space="preserve">% </w:t>
      </w:r>
      <w:r w:rsidRPr="004B030E">
        <w:rPr>
          <w:color w:val="auto"/>
        </w:rPr>
        <w:t>disability r</w:t>
      </w:r>
      <w:r w:rsidRPr="007D2DB1">
        <w:rPr>
          <w:color w:val="auto"/>
        </w:rPr>
        <w:t>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1A532F" w:rsidRDefault="00AD2379" w:rsidP="00760E80">
      <w:pPr>
        <w:autoSpaceDE w:val="0"/>
        <w:autoSpaceDN w:val="0"/>
        <w:adjustRightInd w:val="0"/>
        <w:jc w:val="both"/>
        <w:rPr>
          <w:rFonts w:asciiTheme="majorHAnsi" w:hAnsiTheme="majorHAnsi" w:cstheme="majorHAnsi"/>
          <w:color w:val="auto"/>
        </w:rPr>
      </w:pPr>
      <w:r w:rsidRPr="00F64312">
        <w:rPr>
          <w:color w:val="auto"/>
          <w:u w:val="single"/>
        </w:rPr>
        <w:t>CI CONTENTION</w:t>
      </w:r>
      <w:r w:rsidRPr="00F64312">
        <w:rPr>
          <w:color w:val="auto"/>
        </w:rPr>
        <w:t>:</w:t>
      </w:r>
      <w:r w:rsidR="00B2590E">
        <w:rPr>
          <w:color w:val="auto"/>
        </w:rPr>
        <w:t xml:space="preserve"> </w:t>
      </w:r>
      <w:r w:rsidR="00760E80">
        <w:rPr>
          <w:color w:val="auto"/>
        </w:rPr>
        <w:t xml:space="preserve"> </w:t>
      </w:r>
      <w:r w:rsidR="00B2590E" w:rsidRPr="001A532F">
        <w:rPr>
          <w:rFonts w:asciiTheme="minorHAnsi" w:hAnsiTheme="minorHAnsi"/>
          <w:color w:val="auto"/>
          <w:szCs w:val="24"/>
        </w:rPr>
        <w:t>“</w:t>
      </w:r>
      <w:r w:rsidR="00B2590E" w:rsidRPr="001A532F">
        <w:rPr>
          <w:color w:val="auto"/>
          <w:szCs w:val="24"/>
        </w:rPr>
        <w:t xml:space="preserve">The items for which the PEB made their </w:t>
      </w:r>
      <w:r w:rsidR="00B2590E" w:rsidRPr="004B030E">
        <w:rPr>
          <w:color w:val="auto"/>
          <w:szCs w:val="24"/>
        </w:rPr>
        <w:t xml:space="preserve">rating decision were interpreted incorrectly by the medical examiner. </w:t>
      </w:r>
      <w:r w:rsidR="00760E80" w:rsidRPr="004B030E">
        <w:rPr>
          <w:color w:val="auto"/>
          <w:szCs w:val="24"/>
        </w:rPr>
        <w:t xml:space="preserve"> </w:t>
      </w:r>
      <w:r w:rsidR="00B2590E" w:rsidRPr="004B030E">
        <w:rPr>
          <w:color w:val="auto"/>
          <w:szCs w:val="24"/>
        </w:rPr>
        <w:t xml:space="preserve">During examination, I attempted to fully explain 3 out of the 4 items that I was being treated for at WRAMC. </w:t>
      </w:r>
      <w:r w:rsidR="00760E80" w:rsidRPr="004B030E">
        <w:rPr>
          <w:color w:val="auto"/>
          <w:szCs w:val="24"/>
        </w:rPr>
        <w:t xml:space="preserve"> </w:t>
      </w:r>
      <w:r w:rsidR="00B2590E" w:rsidRPr="004B030E">
        <w:rPr>
          <w:color w:val="auto"/>
          <w:szCs w:val="24"/>
        </w:rPr>
        <w:t xml:space="preserve">However, the examiner altered my statements to suit the interest of the situation. </w:t>
      </w:r>
      <w:r w:rsidR="00760E80" w:rsidRPr="004B030E">
        <w:rPr>
          <w:color w:val="auto"/>
          <w:szCs w:val="24"/>
        </w:rPr>
        <w:t xml:space="preserve"> </w:t>
      </w:r>
      <w:r w:rsidR="00B2590E" w:rsidRPr="004B030E">
        <w:rPr>
          <w:color w:val="auto"/>
          <w:szCs w:val="24"/>
        </w:rPr>
        <w:t xml:space="preserve">A good example of </w:t>
      </w:r>
      <w:proofErr w:type="gramStart"/>
      <w:r w:rsidR="00B2590E" w:rsidRPr="004B030E">
        <w:rPr>
          <w:color w:val="auto"/>
          <w:szCs w:val="24"/>
        </w:rPr>
        <w:t>this,</w:t>
      </w:r>
      <w:proofErr w:type="gramEnd"/>
      <w:r w:rsidR="00B2590E" w:rsidRPr="004B030E">
        <w:rPr>
          <w:color w:val="auto"/>
          <w:szCs w:val="24"/>
        </w:rPr>
        <w:t xml:space="preserve"> was when I stated that I took </w:t>
      </w:r>
      <w:proofErr w:type="spellStart"/>
      <w:r w:rsidR="00B2590E" w:rsidRPr="004B030E">
        <w:rPr>
          <w:color w:val="auto"/>
          <w:szCs w:val="24"/>
        </w:rPr>
        <w:t>tylenol</w:t>
      </w:r>
      <w:proofErr w:type="spellEnd"/>
      <w:r w:rsidR="00B2590E" w:rsidRPr="004B030E">
        <w:rPr>
          <w:color w:val="auto"/>
          <w:szCs w:val="24"/>
        </w:rPr>
        <w:t xml:space="preserve"> for my migraine, because the sick call physician in Korea could not help</w:t>
      </w:r>
      <w:r w:rsidR="00165C7B" w:rsidRPr="004B030E">
        <w:rPr>
          <w:color w:val="auto"/>
          <w:szCs w:val="24"/>
        </w:rPr>
        <w:t xml:space="preserve"> </w:t>
      </w:r>
      <w:r w:rsidR="002F12EA" w:rsidRPr="004B030E">
        <w:rPr>
          <w:color w:val="auto"/>
          <w:szCs w:val="24"/>
        </w:rPr>
        <w:t>me. Instead the examiner wrote, "</w:t>
      </w:r>
      <w:proofErr w:type="gramStart"/>
      <w:r w:rsidR="002F12EA" w:rsidRPr="004B030E">
        <w:rPr>
          <w:color w:val="auto"/>
          <w:szCs w:val="24"/>
        </w:rPr>
        <w:t>classic</w:t>
      </w:r>
      <w:proofErr w:type="gramEnd"/>
      <w:r w:rsidR="002F12EA" w:rsidRPr="004B030E">
        <w:rPr>
          <w:color w:val="auto"/>
          <w:szCs w:val="24"/>
        </w:rPr>
        <w:t xml:space="preserve"> history of analgesic overuse headache," and award a zero percent rating. </w:t>
      </w:r>
      <w:r w:rsidR="00760E80" w:rsidRPr="004B030E">
        <w:rPr>
          <w:color w:val="auto"/>
          <w:szCs w:val="24"/>
        </w:rPr>
        <w:t xml:space="preserve"> </w:t>
      </w:r>
      <w:r w:rsidR="002F12EA" w:rsidRPr="004B030E">
        <w:rPr>
          <w:color w:val="auto"/>
          <w:szCs w:val="24"/>
        </w:rPr>
        <w:t xml:space="preserve">Yet, the Veterans Administration medical examiner was able to diagnose, and treat the migraines. </w:t>
      </w:r>
      <w:r w:rsidR="00760E80" w:rsidRPr="004B030E">
        <w:rPr>
          <w:color w:val="auto"/>
          <w:szCs w:val="24"/>
        </w:rPr>
        <w:t xml:space="preserve"> </w:t>
      </w:r>
      <w:r w:rsidR="002F12EA" w:rsidRPr="004B030E">
        <w:rPr>
          <w:color w:val="auto"/>
          <w:szCs w:val="24"/>
        </w:rPr>
        <w:t xml:space="preserve">Similarly, the examiner did not measure the total loss in the range of motion, due to the chronic neck pain. </w:t>
      </w:r>
      <w:r w:rsidR="00760E80" w:rsidRPr="004B030E">
        <w:rPr>
          <w:color w:val="auto"/>
          <w:szCs w:val="24"/>
        </w:rPr>
        <w:t xml:space="preserve"> </w:t>
      </w:r>
      <w:r w:rsidR="002F12EA" w:rsidRPr="004B030E">
        <w:rPr>
          <w:color w:val="auto"/>
          <w:szCs w:val="24"/>
        </w:rPr>
        <w:t xml:space="preserve">While, the Veterans Administration medical examiner took care to measure the loss of movement in each direction regarding the range of motion. </w:t>
      </w:r>
      <w:r w:rsidR="00760E80" w:rsidRPr="004B030E">
        <w:rPr>
          <w:color w:val="auto"/>
          <w:szCs w:val="24"/>
        </w:rPr>
        <w:t xml:space="preserve"> </w:t>
      </w:r>
      <w:r w:rsidR="002F12EA" w:rsidRPr="004B030E">
        <w:rPr>
          <w:color w:val="auto"/>
          <w:szCs w:val="24"/>
        </w:rPr>
        <w:t xml:space="preserve">The examiner at the VA was also able to diagnose cervical degenerative arthritis, which, the examiner at WRAMC failed to diagnose as a part of the chronic neck pain. </w:t>
      </w:r>
      <w:r w:rsidR="00760E80" w:rsidRPr="004B030E">
        <w:rPr>
          <w:color w:val="auto"/>
          <w:szCs w:val="24"/>
        </w:rPr>
        <w:t xml:space="preserve"> </w:t>
      </w:r>
      <w:r w:rsidR="002F12EA" w:rsidRPr="004B030E">
        <w:rPr>
          <w:color w:val="auto"/>
          <w:szCs w:val="24"/>
        </w:rPr>
        <w:t>The right carpal tunnel syndrome was addressed by the MEB, but not the PEB, and did not</w:t>
      </w:r>
      <w:r w:rsidR="00D17DE1" w:rsidRPr="004B030E">
        <w:rPr>
          <w:color w:val="auto"/>
          <w:szCs w:val="24"/>
        </w:rPr>
        <w:t xml:space="preserve"> </w:t>
      </w:r>
      <w:r w:rsidR="002F12EA" w:rsidRPr="004B030E">
        <w:rPr>
          <w:color w:val="auto"/>
          <w:szCs w:val="24"/>
        </w:rPr>
        <w:t xml:space="preserve">receive a rating from the PEB. </w:t>
      </w:r>
      <w:r w:rsidR="00760E80" w:rsidRPr="004B030E">
        <w:rPr>
          <w:color w:val="auto"/>
          <w:szCs w:val="24"/>
        </w:rPr>
        <w:t xml:space="preserve"> </w:t>
      </w:r>
      <w:r w:rsidR="002F12EA" w:rsidRPr="004B030E">
        <w:rPr>
          <w:color w:val="auto"/>
          <w:szCs w:val="24"/>
        </w:rPr>
        <w:t>Although, this was also diagnosed and rated by the Veterans</w:t>
      </w:r>
      <w:r w:rsidR="00D17DE1" w:rsidRPr="004B030E">
        <w:rPr>
          <w:color w:val="auto"/>
          <w:szCs w:val="24"/>
        </w:rPr>
        <w:t xml:space="preserve"> </w:t>
      </w:r>
      <w:r w:rsidR="002F12EA" w:rsidRPr="004B030E">
        <w:rPr>
          <w:color w:val="auto"/>
          <w:szCs w:val="24"/>
        </w:rPr>
        <w:t xml:space="preserve">Administration medical examiner. </w:t>
      </w:r>
      <w:r w:rsidR="00760E80" w:rsidRPr="004B030E">
        <w:rPr>
          <w:color w:val="auto"/>
          <w:szCs w:val="24"/>
        </w:rPr>
        <w:t xml:space="preserve"> </w:t>
      </w:r>
      <w:r w:rsidR="002F12EA" w:rsidRPr="004B030E">
        <w:rPr>
          <w:color w:val="auto"/>
          <w:szCs w:val="24"/>
        </w:rPr>
        <w:t xml:space="preserve">On September 24, 2007, I received </w:t>
      </w:r>
      <w:proofErr w:type="gramStart"/>
      <w:r w:rsidR="002F12EA" w:rsidRPr="004B030E">
        <w:rPr>
          <w:color w:val="auto"/>
          <w:szCs w:val="24"/>
        </w:rPr>
        <w:t>a the</w:t>
      </w:r>
      <w:proofErr w:type="gramEnd"/>
      <w:r w:rsidR="002F12EA" w:rsidRPr="004B030E">
        <w:rPr>
          <w:color w:val="auto"/>
          <w:szCs w:val="24"/>
        </w:rPr>
        <w:t xml:space="preserve"> original award from the Veteran Administration. </w:t>
      </w:r>
      <w:r w:rsidR="00760E80" w:rsidRPr="004B030E">
        <w:rPr>
          <w:color w:val="auto"/>
          <w:szCs w:val="24"/>
        </w:rPr>
        <w:t xml:space="preserve"> </w:t>
      </w:r>
      <w:r w:rsidR="002F12EA" w:rsidRPr="004B030E">
        <w:rPr>
          <w:color w:val="auto"/>
          <w:szCs w:val="24"/>
        </w:rPr>
        <w:t xml:space="preserve">The Veterans Administration awarded thirty percent for "Cervical Degenerative Arthritis," which the PEB awarded a ten percent, as Chronic Neck Pain. </w:t>
      </w:r>
      <w:r w:rsidR="00760E80" w:rsidRPr="004B030E">
        <w:rPr>
          <w:color w:val="auto"/>
          <w:szCs w:val="24"/>
        </w:rPr>
        <w:t xml:space="preserve"> </w:t>
      </w:r>
      <w:r w:rsidR="002F12EA" w:rsidRPr="004B030E">
        <w:rPr>
          <w:color w:val="auto"/>
          <w:szCs w:val="24"/>
        </w:rPr>
        <w:t xml:space="preserve">The Veterans Administration awarded another thirty percent for "Migraine Headaches," which the PEB awarded zero percent, and cited exacerbated by chronic neck pain. </w:t>
      </w:r>
      <w:r w:rsidR="00760E80" w:rsidRPr="004B030E">
        <w:rPr>
          <w:color w:val="auto"/>
          <w:szCs w:val="24"/>
        </w:rPr>
        <w:t xml:space="preserve"> </w:t>
      </w:r>
      <w:r w:rsidR="002F12EA" w:rsidRPr="004B030E">
        <w:rPr>
          <w:color w:val="auto"/>
          <w:szCs w:val="24"/>
        </w:rPr>
        <w:t>For the right carpal tunnel syndrome</w:t>
      </w:r>
      <w:r w:rsidR="00D17DE1" w:rsidRPr="004B030E">
        <w:rPr>
          <w:color w:val="auto"/>
          <w:szCs w:val="24"/>
        </w:rPr>
        <w:t xml:space="preserve"> </w:t>
      </w:r>
      <w:r w:rsidR="002F12EA" w:rsidRPr="004B030E">
        <w:rPr>
          <w:color w:val="auto"/>
          <w:szCs w:val="24"/>
        </w:rPr>
        <w:t xml:space="preserve">the Veterans Administration awarded ten percent, where the PEB choose to not rate it. </w:t>
      </w:r>
      <w:r w:rsidR="00760E80" w:rsidRPr="004B030E">
        <w:rPr>
          <w:color w:val="auto"/>
          <w:szCs w:val="24"/>
        </w:rPr>
        <w:t xml:space="preserve"> </w:t>
      </w:r>
      <w:r w:rsidR="002F12EA" w:rsidRPr="004B030E">
        <w:rPr>
          <w:color w:val="auto"/>
          <w:szCs w:val="24"/>
        </w:rPr>
        <w:t xml:space="preserve">I receive </w:t>
      </w:r>
      <w:proofErr w:type="gramStart"/>
      <w:r w:rsidR="002F12EA" w:rsidRPr="004B030E">
        <w:rPr>
          <w:color w:val="auto"/>
          <w:szCs w:val="24"/>
        </w:rPr>
        <w:t>a</w:t>
      </w:r>
      <w:proofErr w:type="gramEnd"/>
      <w:r w:rsidR="002F12EA" w:rsidRPr="004B030E">
        <w:rPr>
          <w:color w:val="auto"/>
          <w:szCs w:val="24"/>
        </w:rPr>
        <w:t xml:space="preserve"> overall rating </w:t>
      </w:r>
      <w:r w:rsidR="00760E80" w:rsidRPr="004B030E">
        <w:rPr>
          <w:color w:val="auto"/>
          <w:szCs w:val="24"/>
        </w:rPr>
        <w:t>from</w:t>
      </w:r>
      <w:r w:rsidR="002F12EA" w:rsidRPr="004B030E">
        <w:rPr>
          <w:color w:val="auto"/>
          <w:szCs w:val="24"/>
        </w:rPr>
        <w:t xml:space="preserve"> the Veterans administration of</w:t>
      </w:r>
      <w:r w:rsidR="001A532F" w:rsidRPr="004B030E">
        <w:rPr>
          <w:color w:val="auto"/>
          <w:szCs w:val="24"/>
        </w:rPr>
        <w:t xml:space="preserve"> </w:t>
      </w:r>
      <w:r w:rsidR="002F12EA" w:rsidRPr="004B030E">
        <w:rPr>
          <w:color w:val="auto"/>
          <w:szCs w:val="24"/>
        </w:rPr>
        <w:t xml:space="preserve">eighty percent, per that award. </w:t>
      </w:r>
      <w:r w:rsidR="00760E80" w:rsidRPr="004B030E">
        <w:rPr>
          <w:color w:val="auto"/>
          <w:szCs w:val="24"/>
        </w:rPr>
        <w:t xml:space="preserve"> </w:t>
      </w:r>
      <w:r w:rsidR="002F12EA" w:rsidRPr="004B030E">
        <w:rPr>
          <w:color w:val="auto"/>
          <w:szCs w:val="24"/>
        </w:rPr>
        <w:t>However, as time pass the Veterans Administration has since increased my overall rating to ninety percent service</w:t>
      </w:r>
      <w:r w:rsidR="001A532F" w:rsidRPr="004B030E">
        <w:rPr>
          <w:color w:val="auto"/>
          <w:szCs w:val="24"/>
        </w:rPr>
        <w:t xml:space="preserve"> </w:t>
      </w:r>
      <w:r w:rsidR="002F12EA" w:rsidRPr="004B030E">
        <w:rPr>
          <w:color w:val="auto"/>
          <w:szCs w:val="24"/>
        </w:rPr>
        <w:t>connected, one hundred</w:t>
      </w:r>
      <w:r w:rsidR="002F12EA" w:rsidRPr="001A532F">
        <w:rPr>
          <w:color w:val="auto"/>
          <w:szCs w:val="24"/>
        </w:rPr>
        <w:t xml:space="preserve"> percent, permanent and total disability, because of several service connect disabilities.</w:t>
      </w:r>
      <w:r w:rsidR="001A532F" w:rsidRPr="001A532F">
        <w:rPr>
          <w:color w:val="auto"/>
          <w:szCs w:val="24"/>
        </w:rPr>
        <w:t>” [</w:t>
      </w:r>
      <w:proofErr w:type="gramStart"/>
      <w:r w:rsidR="001A532F" w:rsidRPr="00760E80">
        <w:rPr>
          <w:i/>
          <w:color w:val="auto"/>
          <w:szCs w:val="24"/>
        </w:rPr>
        <w:t>sic</w:t>
      </w:r>
      <w:proofErr w:type="gramEnd"/>
      <w:r w:rsidR="001A532F" w:rsidRPr="001A532F">
        <w:rPr>
          <w:color w:val="auto"/>
          <w:szCs w:val="24"/>
        </w:rPr>
        <w:t>]</w:t>
      </w:r>
      <w:r w:rsidR="00165C7B" w:rsidRPr="001A532F">
        <w:rPr>
          <w:rFonts w:asciiTheme="majorHAnsi" w:hAnsiTheme="majorHAnsi" w:cstheme="majorHAnsi"/>
          <w:color w:val="auto"/>
        </w:rPr>
        <w:t xml:space="preserve"> </w:t>
      </w:r>
      <w:r w:rsidR="002E0933">
        <w:rPr>
          <w:rFonts w:asciiTheme="majorHAnsi" w:hAnsiTheme="majorHAnsi" w:cstheme="majorHAnsi"/>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lastRenderedPageBreak/>
        <w:t>SCOPE OF REVIEW</w:t>
      </w:r>
      <w:r>
        <w:rPr>
          <w:color w:val="auto"/>
        </w:rPr>
        <w:t xml:space="preserve">:  </w:t>
      </w:r>
      <w:r w:rsidRPr="00C566C9">
        <w:rPr>
          <w:color w:val="auto"/>
        </w:rPr>
        <w:t>The Board wishes to clarify that the scope of its re</w:t>
      </w:r>
      <w:r w:rsidR="00AE2B85">
        <w:rPr>
          <w:color w:val="auto"/>
        </w:rPr>
        <w:t xml:space="preserve">view as defined in DoDI 6040.44, Enclosure 3, </w:t>
      </w:r>
      <w:r w:rsidR="00AE2B85" w:rsidRPr="004B030E">
        <w:rPr>
          <w:color w:val="auto"/>
        </w:rPr>
        <w:t>paragraph 5.e.(2)</w:t>
      </w:r>
      <w:r w:rsidRPr="004B030E">
        <w:rPr>
          <w:color w:val="auto"/>
        </w:rPr>
        <w:t xml:space="preserve"> is limited to those conditions which were determined by the PEB to be specifically unfitting for continued military service; or, when requested by the CI, those condition(s) “identified but not determined to be unfitting by the PEB”.  The ratings for unfitting conditions will be reviewed in all cases.  The condition</w:t>
      </w:r>
      <w:r w:rsidR="00760E80" w:rsidRPr="004B030E">
        <w:rPr>
          <w:color w:val="auto"/>
        </w:rPr>
        <w:t>s</w:t>
      </w:r>
      <w:r w:rsidR="009061FB" w:rsidRPr="004B030E">
        <w:rPr>
          <w:color w:val="auto"/>
        </w:rPr>
        <w:t>,</w:t>
      </w:r>
      <w:r w:rsidRPr="004B030E">
        <w:rPr>
          <w:color w:val="auto"/>
        </w:rPr>
        <w:t xml:space="preserve"> </w:t>
      </w:r>
      <w:r w:rsidR="00687359" w:rsidRPr="004B030E">
        <w:rPr>
          <w:color w:val="auto"/>
        </w:rPr>
        <w:t>right carpal tunnel syndrome</w:t>
      </w:r>
      <w:r w:rsidR="00760E80" w:rsidRPr="004B030E">
        <w:rPr>
          <w:color w:val="auto"/>
        </w:rPr>
        <w:t xml:space="preserve"> and</w:t>
      </w:r>
      <w:r w:rsidRPr="004B030E">
        <w:rPr>
          <w:color w:val="auto"/>
        </w:rPr>
        <w:t xml:space="preserve"> </w:t>
      </w:r>
      <w:r w:rsidR="00760E80" w:rsidRPr="004B030E">
        <w:rPr>
          <w:color w:val="auto"/>
        </w:rPr>
        <w:t xml:space="preserve">OSA </w:t>
      </w:r>
      <w:r w:rsidRPr="004B030E">
        <w:rPr>
          <w:color w:val="auto"/>
        </w:rPr>
        <w:t>as requested for consideration me</w:t>
      </w:r>
      <w:r w:rsidR="00687359" w:rsidRPr="004B030E">
        <w:rPr>
          <w:color w:val="auto"/>
        </w:rPr>
        <w:t>e</w:t>
      </w:r>
      <w:r w:rsidRPr="004B030E">
        <w:rPr>
          <w:color w:val="auto"/>
        </w:rPr>
        <w:t xml:space="preserve">t the criteria prescribed in DoDI 6040.44 for Board purview; and, </w:t>
      </w:r>
      <w:r w:rsidR="00760E80" w:rsidRPr="004B030E">
        <w:rPr>
          <w:color w:val="auto"/>
        </w:rPr>
        <w:t>are</w:t>
      </w:r>
      <w:r w:rsidRPr="004B030E">
        <w:rPr>
          <w:color w:val="auto"/>
        </w:rPr>
        <w:t xml:space="preserve"> addressed below, in addition to a review of the ratings for the unfitting </w:t>
      </w:r>
      <w:r w:rsidR="00760E80" w:rsidRPr="004B030E">
        <w:rPr>
          <w:color w:val="auto"/>
        </w:rPr>
        <w:t xml:space="preserve">neck pain and migraine headache </w:t>
      </w:r>
      <w:r w:rsidR="009C106D" w:rsidRPr="004B030E">
        <w:rPr>
          <w:color w:val="auto"/>
        </w:rPr>
        <w:t>conditions</w:t>
      </w:r>
      <w:r w:rsidR="00760E80" w:rsidRPr="004B030E">
        <w:rPr>
          <w:color w:val="auto"/>
        </w:rPr>
        <w:t xml:space="preserve"> (</w:t>
      </w:r>
      <w:r w:rsidR="009C106D" w:rsidRPr="004B030E">
        <w:rPr>
          <w:color w:val="auto"/>
        </w:rPr>
        <w:t>h</w:t>
      </w:r>
      <w:r w:rsidR="00760E80" w:rsidRPr="004B030E">
        <w:rPr>
          <w:color w:val="auto"/>
        </w:rPr>
        <w:t>ypercholesterolemia</w:t>
      </w:r>
      <w:r w:rsidR="009C106D" w:rsidRPr="004B030E">
        <w:rPr>
          <w:color w:val="auto"/>
        </w:rPr>
        <w:t xml:space="preserve"> is a condition or circumstance not constituting a physical disability</w:t>
      </w:r>
      <w:r w:rsidR="009C106D" w:rsidRPr="009C106D">
        <w:rPr>
          <w:color w:val="auto"/>
        </w:rPr>
        <w:t xml:space="preserve"> IAW DoDI 1332.38, enclosure 5 and is not ratable/compensable</w:t>
      </w:r>
      <w:r w:rsidR="009C106D">
        <w:rPr>
          <w:color w:val="auto"/>
        </w:rPr>
        <w:t>)</w:t>
      </w:r>
      <w:r w:rsidR="009C106D" w:rsidRPr="009C106D">
        <w:rPr>
          <w:color w:val="auto"/>
        </w:rPr>
        <w:t>.</w:t>
      </w:r>
      <w:r w:rsidR="00760E80">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687359">
        <w:rPr>
          <w:color w:val="auto"/>
        </w:rPr>
        <w:t>the Army Board for the Correction of Military Records</w:t>
      </w:r>
      <w:r w:rsidR="00862715">
        <w:rPr>
          <w:color w:val="auto"/>
        </w:rPr>
        <w:t>.</w:t>
      </w:r>
      <w:r w:rsidR="00760E80">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568BA"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568BA"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568BA"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568BA" w:rsidRDefault="00F90376" w:rsidP="00CF48EF">
            <w:pPr>
              <w:spacing w:line="180" w:lineRule="exact"/>
              <w:contextualSpacing/>
              <w:rPr>
                <w:rFonts w:cs="Calibri"/>
                <w:b/>
                <w:color w:val="auto"/>
                <w:sz w:val="18"/>
              </w:rPr>
            </w:pPr>
            <w:r w:rsidRPr="00F568BA">
              <w:rPr>
                <w:b/>
                <w:color w:val="auto"/>
                <w:sz w:val="18"/>
              </w:rPr>
              <w:t>Service PEB – Dated 200</w:t>
            </w:r>
            <w:r w:rsidR="00CF48EF" w:rsidRPr="00F568BA">
              <w:rPr>
                <w:b/>
                <w:color w:val="auto"/>
                <w:sz w:val="18"/>
              </w:rPr>
              <w:t>70404</w:t>
            </w:r>
          </w:p>
        </w:tc>
        <w:tc>
          <w:tcPr>
            <w:tcW w:w="5400" w:type="dxa"/>
            <w:gridSpan w:val="4"/>
            <w:tcBorders>
              <w:left w:val="thinThickThinSmallGap" w:sz="24" w:space="0" w:color="auto"/>
            </w:tcBorders>
            <w:shd w:val="clear" w:color="auto" w:fill="D9D9D9"/>
            <w:vAlign w:val="center"/>
          </w:tcPr>
          <w:p w:rsidR="00F90376" w:rsidRPr="00F568BA" w:rsidRDefault="00F90376" w:rsidP="00885002">
            <w:pPr>
              <w:spacing w:line="180" w:lineRule="exact"/>
              <w:contextualSpacing/>
              <w:rPr>
                <w:rFonts w:cs="Calibri"/>
                <w:b/>
                <w:color w:val="auto"/>
                <w:sz w:val="18"/>
              </w:rPr>
            </w:pPr>
            <w:r w:rsidRPr="00F568BA">
              <w:rPr>
                <w:b/>
                <w:color w:val="auto"/>
                <w:sz w:val="18"/>
              </w:rPr>
              <w:t>VA (</w:t>
            </w:r>
            <w:r w:rsidR="00885002" w:rsidRPr="00F568BA">
              <w:rPr>
                <w:b/>
                <w:color w:val="auto"/>
                <w:sz w:val="18"/>
              </w:rPr>
              <w:t>1</w:t>
            </w:r>
            <w:r w:rsidRPr="00F568BA">
              <w:rPr>
                <w:b/>
                <w:color w:val="auto"/>
                <w:sz w:val="18"/>
              </w:rPr>
              <w:t xml:space="preserve"> Mos. Post-Separation) – All Effective Date 200</w:t>
            </w:r>
            <w:r w:rsidR="00885002" w:rsidRPr="00F568BA">
              <w:rPr>
                <w:b/>
                <w:color w:val="auto"/>
                <w:sz w:val="18"/>
              </w:rPr>
              <w:t>70522</w:t>
            </w:r>
          </w:p>
        </w:tc>
      </w:tr>
      <w:tr w:rsidR="00F90376" w:rsidRPr="00F568BA"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Condition</w:t>
            </w:r>
          </w:p>
        </w:tc>
        <w:tc>
          <w:tcPr>
            <w:tcW w:w="1080" w:type="dxa"/>
            <w:tcBorders>
              <w:bottom w:val="single" w:sz="4" w:space="0" w:color="000000"/>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Code</w:t>
            </w:r>
          </w:p>
        </w:tc>
        <w:tc>
          <w:tcPr>
            <w:tcW w:w="720" w:type="dxa"/>
            <w:tcBorders>
              <w:bottom w:val="single" w:sz="4" w:space="0" w:color="000000"/>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Rating</w:t>
            </w:r>
          </w:p>
        </w:tc>
        <w:tc>
          <w:tcPr>
            <w:tcW w:w="990" w:type="dxa"/>
            <w:tcBorders>
              <w:bottom w:val="single" w:sz="4" w:space="0" w:color="000000"/>
            </w:tcBorders>
            <w:shd w:val="clear" w:color="auto" w:fill="D9D9D9"/>
            <w:vAlign w:val="center"/>
          </w:tcPr>
          <w:p w:rsidR="00F90376" w:rsidRPr="00F568BA" w:rsidRDefault="00F90376" w:rsidP="006B690F">
            <w:pPr>
              <w:spacing w:line="180" w:lineRule="exact"/>
              <w:contextualSpacing/>
              <w:rPr>
                <w:rFonts w:cs="Calibri"/>
                <w:b/>
                <w:color w:val="auto"/>
                <w:sz w:val="18"/>
              </w:rPr>
            </w:pPr>
            <w:r w:rsidRPr="00F568BA">
              <w:rPr>
                <w:b/>
                <w:color w:val="auto"/>
                <w:sz w:val="18"/>
              </w:rPr>
              <w:t>Exam</w:t>
            </w:r>
          </w:p>
        </w:tc>
      </w:tr>
      <w:tr w:rsidR="00F90376" w:rsidRPr="00F568BA" w:rsidTr="0017172C">
        <w:trPr>
          <w:trHeight w:val="118"/>
          <w:jc w:val="center"/>
        </w:trPr>
        <w:tc>
          <w:tcPr>
            <w:tcW w:w="2169" w:type="dxa"/>
            <w:tcBorders>
              <w:right w:val="single" w:sz="4" w:space="0" w:color="auto"/>
            </w:tcBorders>
            <w:shd w:val="clear" w:color="auto" w:fill="FFFFFF"/>
            <w:vAlign w:val="center"/>
          </w:tcPr>
          <w:p w:rsidR="00F90376" w:rsidRPr="00F568BA" w:rsidRDefault="00CF48EF" w:rsidP="006B690F">
            <w:pPr>
              <w:spacing w:line="180" w:lineRule="exact"/>
              <w:contextualSpacing/>
              <w:jc w:val="left"/>
              <w:rPr>
                <w:rFonts w:cs="Calibri"/>
                <w:color w:val="auto"/>
                <w:sz w:val="18"/>
              </w:rPr>
            </w:pPr>
            <w:r w:rsidRPr="00F568BA">
              <w:rPr>
                <w:rFonts w:cs="Calibri"/>
                <w:color w:val="auto"/>
                <w:sz w:val="18"/>
              </w:rPr>
              <w:t>Chronic Neck Pain</w:t>
            </w:r>
          </w:p>
        </w:tc>
        <w:tc>
          <w:tcPr>
            <w:tcW w:w="1080" w:type="dxa"/>
            <w:tcBorders>
              <w:left w:val="single" w:sz="4" w:space="0" w:color="auto"/>
            </w:tcBorders>
            <w:shd w:val="clear" w:color="auto" w:fill="FFFFFF"/>
            <w:vAlign w:val="center"/>
          </w:tcPr>
          <w:p w:rsidR="00F90376" w:rsidRPr="00F568BA" w:rsidRDefault="00CF48EF" w:rsidP="006B690F">
            <w:pPr>
              <w:spacing w:line="180" w:lineRule="exact"/>
              <w:contextualSpacing/>
              <w:rPr>
                <w:rFonts w:cs="Calibri"/>
                <w:color w:val="auto"/>
                <w:sz w:val="18"/>
              </w:rPr>
            </w:pPr>
            <w:r w:rsidRPr="00F568BA">
              <w:rPr>
                <w:rFonts w:cs="Calibri"/>
                <w:color w:val="auto"/>
                <w:sz w:val="18"/>
              </w:rPr>
              <w:t>5237</w:t>
            </w:r>
          </w:p>
        </w:tc>
        <w:tc>
          <w:tcPr>
            <w:tcW w:w="720" w:type="dxa"/>
            <w:tcBorders>
              <w:right w:val="thinThickThinSmallGap" w:sz="24" w:space="0" w:color="auto"/>
            </w:tcBorders>
            <w:shd w:val="clear" w:color="auto" w:fill="FFFFFF"/>
            <w:vAlign w:val="center"/>
          </w:tcPr>
          <w:p w:rsidR="00F90376" w:rsidRPr="00F568BA" w:rsidRDefault="00CF48EF" w:rsidP="006B690F">
            <w:pPr>
              <w:spacing w:line="180" w:lineRule="exact"/>
              <w:rPr>
                <w:rFonts w:cs="Calibri"/>
                <w:color w:val="auto"/>
                <w:sz w:val="18"/>
              </w:rPr>
            </w:pPr>
            <w:r w:rsidRPr="00F568BA">
              <w:rPr>
                <w:rFonts w:cs="Calibri"/>
                <w:color w:val="auto"/>
                <w:sz w:val="18"/>
              </w:rPr>
              <w:t>10%</w:t>
            </w:r>
          </w:p>
        </w:tc>
        <w:tc>
          <w:tcPr>
            <w:tcW w:w="2610" w:type="dxa"/>
            <w:tcBorders>
              <w:left w:val="thinThickThinSmallGap" w:sz="24" w:space="0" w:color="auto"/>
            </w:tcBorders>
            <w:shd w:val="clear" w:color="auto" w:fill="FFFFFF"/>
            <w:vAlign w:val="center"/>
          </w:tcPr>
          <w:p w:rsidR="00F90376" w:rsidRPr="00F568BA" w:rsidRDefault="00D056BC" w:rsidP="0017172C">
            <w:pPr>
              <w:spacing w:line="180" w:lineRule="exact"/>
              <w:contextualSpacing/>
              <w:jc w:val="left"/>
              <w:rPr>
                <w:rFonts w:cs="Calibri"/>
                <w:color w:val="auto"/>
                <w:sz w:val="18"/>
              </w:rPr>
            </w:pPr>
            <w:r w:rsidRPr="00F568BA">
              <w:rPr>
                <w:rFonts w:cs="Calibri"/>
                <w:color w:val="auto"/>
                <w:sz w:val="18"/>
              </w:rPr>
              <w:t>Cervical Degenerative Arthritis</w:t>
            </w:r>
          </w:p>
        </w:tc>
        <w:tc>
          <w:tcPr>
            <w:tcW w:w="1080" w:type="dxa"/>
            <w:shd w:val="clear" w:color="auto" w:fill="FFFFFF"/>
            <w:vAlign w:val="center"/>
          </w:tcPr>
          <w:p w:rsidR="00F90376" w:rsidRPr="00F568BA" w:rsidRDefault="00D056BC" w:rsidP="0017172C">
            <w:pPr>
              <w:spacing w:line="180" w:lineRule="exact"/>
              <w:contextualSpacing/>
              <w:rPr>
                <w:rFonts w:cs="Calibri"/>
                <w:color w:val="auto"/>
                <w:sz w:val="18"/>
              </w:rPr>
            </w:pPr>
            <w:r w:rsidRPr="00F568BA">
              <w:rPr>
                <w:rFonts w:cs="Calibri"/>
                <w:color w:val="auto"/>
                <w:sz w:val="18"/>
              </w:rPr>
              <w:t>5242</w:t>
            </w:r>
          </w:p>
        </w:tc>
        <w:tc>
          <w:tcPr>
            <w:tcW w:w="720" w:type="dxa"/>
            <w:shd w:val="clear" w:color="auto" w:fill="FFFFFF"/>
            <w:vAlign w:val="center"/>
          </w:tcPr>
          <w:p w:rsidR="00F90376" w:rsidRPr="00F568BA" w:rsidRDefault="00D056BC" w:rsidP="0017172C">
            <w:pPr>
              <w:spacing w:line="180" w:lineRule="exact"/>
              <w:contextualSpacing/>
              <w:rPr>
                <w:rFonts w:cs="Calibri"/>
                <w:color w:val="auto"/>
                <w:sz w:val="18"/>
              </w:rPr>
            </w:pPr>
            <w:r w:rsidRPr="00F568BA">
              <w:rPr>
                <w:rFonts w:cs="Calibri"/>
                <w:color w:val="auto"/>
                <w:sz w:val="18"/>
              </w:rPr>
              <w:t>30%</w:t>
            </w:r>
          </w:p>
        </w:tc>
        <w:tc>
          <w:tcPr>
            <w:tcW w:w="990" w:type="dxa"/>
            <w:shd w:val="clear" w:color="auto" w:fill="FFFFFF"/>
            <w:vAlign w:val="center"/>
          </w:tcPr>
          <w:p w:rsidR="00F90376" w:rsidRPr="00F568BA" w:rsidRDefault="00A314B6" w:rsidP="00D056BC">
            <w:pPr>
              <w:spacing w:line="180" w:lineRule="exact"/>
              <w:contextualSpacing/>
              <w:rPr>
                <w:rFonts w:cs="Calibri"/>
                <w:color w:val="auto"/>
                <w:sz w:val="18"/>
              </w:rPr>
            </w:pPr>
            <w:r w:rsidRPr="00F568BA">
              <w:rPr>
                <w:color w:val="auto"/>
                <w:sz w:val="18"/>
              </w:rPr>
              <w:t>200</w:t>
            </w:r>
            <w:r w:rsidR="00D056BC" w:rsidRPr="00F568BA">
              <w:rPr>
                <w:color w:val="auto"/>
                <w:sz w:val="18"/>
              </w:rPr>
              <w:t>70618</w:t>
            </w:r>
          </w:p>
        </w:tc>
      </w:tr>
      <w:tr w:rsidR="0017172C" w:rsidRPr="00F568BA" w:rsidTr="0017172C">
        <w:trPr>
          <w:trHeight w:val="118"/>
          <w:jc w:val="center"/>
        </w:trPr>
        <w:tc>
          <w:tcPr>
            <w:tcW w:w="2169" w:type="dxa"/>
            <w:tcBorders>
              <w:right w:val="single" w:sz="4" w:space="0" w:color="auto"/>
            </w:tcBorders>
            <w:shd w:val="clear" w:color="auto" w:fill="FFFFFF"/>
            <w:vAlign w:val="center"/>
          </w:tcPr>
          <w:p w:rsidR="0017172C" w:rsidRPr="00F568BA" w:rsidRDefault="00CF48EF" w:rsidP="009A5DC9">
            <w:pPr>
              <w:spacing w:line="180" w:lineRule="exact"/>
              <w:contextualSpacing/>
              <w:jc w:val="left"/>
              <w:rPr>
                <w:color w:val="auto"/>
                <w:sz w:val="18"/>
              </w:rPr>
            </w:pPr>
            <w:r w:rsidRPr="00F568BA">
              <w:rPr>
                <w:color w:val="auto"/>
                <w:sz w:val="18"/>
              </w:rPr>
              <w:t>Migraine Hea</w:t>
            </w:r>
            <w:r w:rsidR="009A5DC9" w:rsidRPr="00F568BA">
              <w:rPr>
                <w:color w:val="auto"/>
                <w:sz w:val="18"/>
              </w:rPr>
              <w:t>d</w:t>
            </w:r>
            <w:r w:rsidRPr="00F568BA">
              <w:rPr>
                <w:color w:val="auto"/>
                <w:sz w:val="18"/>
              </w:rPr>
              <w:t>aches, Exacerbated by Chronic Neck Pain</w:t>
            </w:r>
          </w:p>
        </w:tc>
        <w:tc>
          <w:tcPr>
            <w:tcW w:w="1080" w:type="dxa"/>
            <w:tcBorders>
              <w:left w:val="single" w:sz="4" w:space="0" w:color="auto"/>
            </w:tcBorders>
            <w:shd w:val="clear" w:color="auto" w:fill="FFFFFF"/>
            <w:vAlign w:val="center"/>
          </w:tcPr>
          <w:p w:rsidR="0017172C" w:rsidRPr="00F568BA" w:rsidRDefault="00CF48EF" w:rsidP="006B690F">
            <w:pPr>
              <w:spacing w:line="180" w:lineRule="exact"/>
              <w:contextualSpacing/>
              <w:rPr>
                <w:color w:val="auto"/>
                <w:sz w:val="18"/>
              </w:rPr>
            </w:pPr>
            <w:r w:rsidRPr="00F568BA">
              <w:rPr>
                <w:color w:val="auto"/>
                <w:sz w:val="18"/>
              </w:rPr>
              <w:t>8100</w:t>
            </w:r>
          </w:p>
        </w:tc>
        <w:tc>
          <w:tcPr>
            <w:tcW w:w="720" w:type="dxa"/>
            <w:tcBorders>
              <w:right w:val="thinThickThinSmallGap" w:sz="24" w:space="0" w:color="auto"/>
            </w:tcBorders>
            <w:shd w:val="clear" w:color="auto" w:fill="FFFFFF"/>
            <w:vAlign w:val="center"/>
          </w:tcPr>
          <w:p w:rsidR="0017172C" w:rsidRPr="00F568BA" w:rsidRDefault="00CF48EF" w:rsidP="006B690F">
            <w:pPr>
              <w:spacing w:line="180" w:lineRule="exact"/>
              <w:rPr>
                <w:color w:val="auto"/>
                <w:sz w:val="18"/>
              </w:rPr>
            </w:pPr>
            <w:r w:rsidRPr="00F568BA">
              <w:rPr>
                <w:color w:val="auto"/>
                <w:sz w:val="18"/>
              </w:rPr>
              <w:t>0%</w:t>
            </w:r>
          </w:p>
        </w:tc>
        <w:tc>
          <w:tcPr>
            <w:tcW w:w="2610" w:type="dxa"/>
            <w:tcBorders>
              <w:left w:val="thinThickThinSmallGap" w:sz="24" w:space="0" w:color="auto"/>
            </w:tcBorders>
            <w:shd w:val="clear" w:color="auto" w:fill="FFFFFF"/>
            <w:vAlign w:val="center"/>
          </w:tcPr>
          <w:p w:rsidR="0017172C" w:rsidRPr="00F568BA" w:rsidRDefault="00D056BC" w:rsidP="0017172C">
            <w:pPr>
              <w:spacing w:line="180" w:lineRule="exact"/>
              <w:contextualSpacing/>
              <w:jc w:val="left"/>
              <w:rPr>
                <w:color w:val="auto"/>
                <w:sz w:val="18"/>
              </w:rPr>
            </w:pPr>
            <w:r w:rsidRPr="00F568BA">
              <w:rPr>
                <w:color w:val="auto"/>
                <w:sz w:val="18"/>
              </w:rPr>
              <w:t>Migraine Headaches</w:t>
            </w:r>
          </w:p>
        </w:tc>
        <w:tc>
          <w:tcPr>
            <w:tcW w:w="1080" w:type="dxa"/>
            <w:shd w:val="clear" w:color="auto" w:fill="FFFFFF"/>
            <w:vAlign w:val="center"/>
          </w:tcPr>
          <w:p w:rsidR="0017172C" w:rsidRPr="00F568BA" w:rsidRDefault="00D056BC" w:rsidP="0017172C">
            <w:pPr>
              <w:spacing w:line="180" w:lineRule="exact"/>
              <w:contextualSpacing/>
              <w:rPr>
                <w:color w:val="auto"/>
                <w:sz w:val="18"/>
              </w:rPr>
            </w:pPr>
            <w:r w:rsidRPr="00F568BA">
              <w:rPr>
                <w:color w:val="auto"/>
                <w:sz w:val="18"/>
              </w:rPr>
              <w:t>8100</w:t>
            </w:r>
          </w:p>
        </w:tc>
        <w:tc>
          <w:tcPr>
            <w:tcW w:w="720" w:type="dxa"/>
            <w:shd w:val="clear" w:color="auto" w:fill="FFFFFF"/>
            <w:vAlign w:val="center"/>
          </w:tcPr>
          <w:p w:rsidR="0017172C" w:rsidRPr="00F568BA" w:rsidRDefault="00D056BC" w:rsidP="0017172C">
            <w:pPr>
              <w:spacing w:line="180" w:lineRule="exact"/>
              <w:contextualSpacing/>
              <w:rPr>
                <w:color w:val="auto"/>
                <w:sz w:val="18"/>
              </w:rPr>
            </w:pPr>
            <w:r w:rsidRPr="00F568BA">
              <w:rPr>
                <w:color w:val="auto"/>
                <w:sz w:val="18"/>
              </w:rPr>
              <w:t>30%</w:t>
            </w:r>
            <w:r w:rsidR="006D311E" w:rsidRPr="00F568BA">
              <w:rPr>
                <w:color w:val="auto"/>
                <w:sz w:val="18"/>
              </w:rPr>
              <w:t>*</w:t>
            </w:r>
          </w:p>
        </w:tc>
        <w:tc>
          <w:tcPr>
            <w:tcW w:w="990" w:type="dxa"/>
            <w:shd w:val="clear" w:color="auto" w:fill="FFFFFF"/>
            <w:vAlign w:val="center"/>
          </w:tcPr>
          <w:p w:rsidR="0017172C" w:rsidRPr="00F568BA" w:rsidRDefault="00D056BC" w:rsidP="0017172C">
            <w:pPr>
              <w:spacing w:line="180" w:lineRule="exact"/>
              <w:contextualSpacing/>
              <w:rPr>
                <w:color w:val="auto"/>
                <w:sz w:val="18"/>
              </w:rPr>
            </w:pPr>
            <w:r w:rsidRPr="00F568BA">
              <w:rPr>
                <w:color w:val="auto"/>
                <w:sz w:val="18"/>
              </w:rPr>
              <w:t>20070618</w:t>
            </w:r>
          </w:p>
        </w:tc>
      </w:tr>
      <w:tr w:rsidR="00970AD8" w:rsidRPr="00F568BA" w:rsidTr="000B12F6">
        <w:trPr>
          <w:trHeight w:val="118"/>
          <w:jc w:val="center"/>
        </w:trPr>
        <w:tc>
          <w:tcPr>
            <w:tcW w:w="2169" w:type="dxa"/>
            <w:tcBorders>
              <w:right w:val="single" w:sz="4" w:space="0" w:color="auto"/>
            </w:tcBorders>
            <w:shd w:val="clear" w:color="auto" w:fill="FFFFFF"/>
            <w:vAlign w:val="center"/>
          </w:tcPr>
          <w:p w:rsidR="005A3747" w:rsidRPr="00F568BA" w:rsidRDefault="005A3747" w:rsidP="006B690F">
            <w:pPr>
              <w:spacing w:line="180" w:lineRule="exact"/>
              <w:contextualSpacing/>
              <w:jc w:val="left"/>
              <w:rPr>
                <w:color w:val="auto"/>
                <w:sz w:val="18"/>
              </w:rPr>
            </w:pPr>
            <w:r w:rsidRPr="00F568BA">
              <w:rPr>
                <w:color w:val="auto"/>
                <w:sz w:val="18"/>
              </w:rPr>
              <w:t>Obstructive Sleep Apnea</w:t>
            </w:r>
            <w:r w:rsidR="00303710" w:rsidRPr="00F568BA">
              <w:rPr>
                <w:color w:val="auto"/>
                <w:sz w:val="18"/>
              </w:rPr>
              <w:t>, Severe</w:t>
            </w:r>
          </w:p>
        </w:tc>
        <w:tc>
          <w:tcPr>
            <w:tcW w:w="1800" w:type="dxa"/>
            <w:gridSpan w:val="2"/>
            <w:tcBorders>
              <w:left w:val="single" w:sz="4" w:space="0" w:color="auto"/>
              <w:right w:val="thinThickThinSmallGap" w:sz="24" w:space="0" w:color="auto"/>
            </w:tcBorders>
            <w:shd w:val="clear" w:color="auto" w:fill="FFFFFF"/>
            <w:vAlign w:val="center"/>
          </w:tcPr>
          <w:p w:rsidR="00970AD8" w:rsidRPr="00F568BA" w:rsidRDefault="00970AD8" w:rsidP="006B690F">
            <w:pPr>
              <w:spacing w:line="180" w:lineRule="exact"/>
              <w:rPr>
                <w:color w:val="auto"/>
                <w:sz w:val="18"/>
              </w:rPr>
            </w:pPr>
            <w:r w:rsidRPr="00F568BA">
              <w:rPr>
                <w:color w:val="auto"/>
                <w:sz w:val="18"/>
              </w:rPr>
              <w:t>Not Unfitting</w:t>
            </w:r>
          </w:p>
        </w:tc>
        <w:tc>
          <w:tcPr>
            <w:tcW w:w="2610" w:type="dxa"/>
            <w:tcBorders>
              <w:left w:val="thinThickThinSmallGap" w:sz="24" w:space="0" w:color="auto"/>
            </w:tcBorders>
            <w:shd w:val="clear" w:color="auto" w:fill="FFFFFF"/>
            <w:vAlign w:val="center"/>
          </w:tcPr>
          <w:p w:rsidR="00970AD8" w:rsidRPr="00F568BA" w:rsidRDefault="00D056BC" w:rsidP="0017172C">
            <w:pPr>
              <w:spacing w:line="180" w:lineRule="exact"/>
              <w:contextualSpacing/>
              <w:jc w:val="left"/>
              <w:rPr>
                <w:color w:val="auto"/>
                <w:sz w:val="18"/>
              </w:rPr>
            </w:pPr>
            <w:r w:rsidRPr="00F568BA">
              <w:rPr>
                <w:color w:val="auto"/>
                <w:sz w:val="18"/>
              </w:rPr>
              <w:t>Obstructive Sleep Apnea</w:t>
            </w:r>
          </w:p>
        </w:tc>
        <w:tc>
          <w:tcPr>
            <w:tcW w:w="108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6847</w:t>
            </w:r>
          </w:p>
        </w:tc>
        <w:tc>
          <w:tcPr>
            <w:tcW w:w="72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50%</w:t>
            </w:r>
          </w:p>
        </w:tc>
        <w:tc>
          <w:tcPr>
            <w:tcW w:w="99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20070618</w:t>
            </w:r>
          </w:p>
        </w:tc>
      </w:tr>
      <w:tr w:rsidR="00970AD8" w:rsidRPr="00F568BA" w:rsidTr="000B12F6">
        <w:trPr>
          <w:trHeight w:val="118"/>
          <w:jc w:val="center"/>
        </w:trPr>
        <w:tc>
          <w:tcPr>
            <w:tcW w:w="2169" w:type="dxa"/>
            <w:tcBorders>
              <w:right w:val="single" w:sz="4" w:space="0" w:color="auto"/>
            </w:tcBorders>
            <w:shd w:val="clear" w:color="auto" w:fill="FFFFFF"/>
            <w:vAlign w:val="center"/>
          </w:tcPr>
          <w:p w:rsidR="00970AD8" w:rsidRPr="00F568BA" w:rsidRDefault="005A3747" w:rsidP="006B690F">
            <w:pPr>
              <w:spacing w:line="180" w:lineRule="exact"/>
              <w:contextualSpacing/>
              <w:jc w:val="left"/>
              <w:rPr>
                <w:color w:val="auto"/>
                <w:sz w:val="18"/>
              </w:rPr>
            </w:pPr>
            <w:r w:rsidRPr="00F568BA">
              <w:rPr>
                <w:color w:val="auto"/>
                <w:sz w:val="18"/>
              </w:rPr>
              <w:t>R Carpal Tunnel Syndrome</w:t>
            </w:r>
          </w:p>
        </w:tc>
        <w:tc>
          <w:tcPr>
            <w:tcW w:w="1800" w:type="dxa"/>
            <w:gridSpan w:val="2"/>
            <w:tcBorders>
              <w:left w:val="single" w:sz="4" w:space="0" w:color="auto"/>
              <w:right w:val="thinThickThinSmallGap" w:sz="24" w:space="0" w:color="auto"/>
            </w:tcBorders>
            <w:shd w:val="clear" w:color="auto" w:fill="FFFFFF"/>
            <w:vAlign w:val="center"/>
          </w:tcPr>
          <w:p w:rsidR="00970AD8" w:rsidRPr="00F568BA" w:rsidRDefault="00760E80" w:rsidP="009A1BFE">
            <w:pPr>
              <w:spacing w:line="180" w:lineRule="exact"/>
              <w:rPr>
                <w:color w:val="auto"/>
                <w:sz w:val="18"/>
              </w:rPr>
            </w:pPr>
            <w:r w:rsidRPr="00F568BA">
              <w:rPr>
                <w:color w:val="auto"/>
                <w:sz w:val="18"/>
              </w:rPr>
              <w:t>Not Unfitting</w:t>
            </w:r>
          </w:p>
        </w:tc>
        <w:tc>
          <w:tcPr>
            <w:tcW w:w="2610" w:type="dxa"/>
            <w:tcBorders>
              <w:left w:val="thinThickThinSmallGap" w:sz="24" w:space="0" w:color="auto"/>
            </w:tcBorders>
            <w:shd w:val="clear" w:color="auto" w:fill="FFFFFF"/>
            <w:vAlign w:val="center"/>
          </w:tcPr>
          <w:p w:rsidR="00970AD8" w:rsidRPr="00F568BA" w:rsidRDefault="00D056BC" w:rsidP="0017172C">
            <w:pPr>
              <w:spacing w:line="180" w:lineRule="exact"/>
              <w:contextualSpacing/>
              <w:jc w:val="left"/>
              <w:rPr>
                <w:color w:val="auto"/>
                <w:sz w:val="18"/>
              </w:rPr>
            </w:pPr>
            <w:r w:rsidRPr="00F568BA">
              <w:rPr>
                <w:color w:val="auto"/>
                <w:sz w:val="18"/>
              </w:rPr>
              <w:t>R Carpal Tunnel Syndrome</w:t>
            </w:r>
          </w:p>
        </w:tc>
        <w:tc>
          <w:tcPr>
            <w:tcW w:w="108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8515</w:t>
            </w:r>
          </w:p>
        </w:tc>
        <w:tc>
          <w:tcPr>
            <w:tcW w:w="72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10%</w:t>
            </w:r>
          </w:p>
        </w:tc>
        <w:tc>
          <w:tcPr>
            <w:tcW w:w="990" w:type="dxa"/>
            <w:shd w:val="clear" w:color="auto" w:fill="FFFFFF"/>
            <w:vAlign w:val="center"/>
          </w:tcPr>
          <w:p w:rsidR="00970AD8" w:rsidRPr="00F568BA" w:rsidRDefault="00D056BC" w:rsidP="0017172C">
            <w:pPr>
              <w:spacing w:line="180" w:lineRule="exact"/>
              <w:contextualSpacing/>
              <w:rPr>
                <w:color w:val="auto"/>
                <w:sz w:val="18"/>
              </w:rPr>
            </w:pPr>
            <w:r w:rsidRPr="00F568BA">
              <w:rPr>
                <w:color w:val="auto"/>
                <w:sz w:val="18"/>
              </w:rPr>
              <w:t>20070618</w:t>
            </w:r>
          </w:p>
        </w:tc>
      </w:tr>
      <w:tr w:rsidR="00F90376" w:rsidRPr="00F568BA" w:rsidTr="0017172C">
        <w:trPr>
          <w:trHeight w:val="97"/>
          <w:jc w:val="center"/>
        </w:trPr>
        <w:tc>
          <w:tcPr>
            <w:tcW w:w="2169" w:type="dxa"/>
            <w:tcBorders>
              <w:right w:val="single" w:sz="4" w:space="0" w:color="auto"/>
            </w:tcBorders>
            <w:shd w:val="clear" w:color="auto" w:fill="FFFFFF"/>
            <w:vAlign w:val="center"/>
          </w:tcPr>
          <w:p w:rsidR="00F90376" w:rsidRPr="00F568BA" w:rsidRDefault="005A3747" w:rsidP="00760E80">
            <w:pPr>
              <w:spacing w:line="180" w:lineRule="exact"/>
              <w:contextualSpacing/>
              <w:jc w:val="left"/>
              <w:rPr>
                <w:rFonts w:cs="Calibri"/>
                <w:color w:val="auto"/>
                <w:sz w:val="18"/>
              </w:rPr>
            </w:pPr>
            <w:r w:rsidRPr="00F568BA">
              <w:rPr>
                <w:rFonts w:cs="Calibri"/>
                <w:color w:val="auto"/>
                <w:sz w:val="18"/>
              </w:rPr>
              <w:t>Hyp</w:t>
            </w:r>
            <w:r w:rsidR="00760E80" w:rsidRPr="00F568BA">
              <w:rPr>
                <w:rFonts w:cs="Calibri"/>
                <w:color w:val="auto"/>
                <w:sz w:val="18"/>
              </w:rPr>
              <w:t>er</w:t>
            </w:r>
            <w:r w:rsidRPr="00F568BA">
              <w:rPr>
                <w:rFonts w:cs="Calibri"/>
                <w:color w:val="auto"/>
                <w:sz w:val="18"/>
              </w:rPr>
              <w:t>cholesterolemia</w:t>
            </w:r>
          </w:p>
        </w:tc>
        <w:tc>
          <w:tcPr>
            <w:tcW w:w="1800" w:type="dxa"/>
            <w:gridSpan w:val="2"/>
            <w:tcBorders>
              <w:left w:val="single" w:sz="4" w:space="0" w:color="auto"/>
              <w:right w:val="thinThickThinSmallGap" w:sz="24" w:space="0" w:color="auto"/>
            </w:tcBorders>
            <w:shd w:val="clear" w:color="auto" w:fill="FFFFFF"/>
            <w:vAlign w:val="center"/>
          </w:tcPr>
          <w:p w:rsidR="00970AD8" w:rsidRPr="00F568BA" w:rsidRDefault="00760E80" w:rsidP="00970AD8">
            <w:pPr>
              <w:spacing w:line="180" w:lineRule="exact"/>
              <w:contextualSpacing/>
              <w:rPr>
                <w:rFonts w:cs="Calibri"/>
                <w:color w:val="auto"/>
                <w:sz w:val="18"/>
              </w:rPr>
            </w:pPr>
            <w:r w:rsidRPr="00F568BA">
              <w:rPr>
                <w:color w:val="auto"/>
                <w:sz w:val="18"/>
              </w:rPr>
              <w:t>Not Unfitting</w:t>
            </w:r>
          </w:p>
        </w:tc>
        <w:tc>
          <w:tcPr>
            <w:tcW w:w="4410" w:type="dxa"/>
            <w:gridSpan w:val="3"/>
            <w:tcBorders>
              <w:left w:val="thinThickThinSmallGap" w:sz="24" w:space="0" w:color="auto"/>
            </w:tcBorders>
            <w:shd w:val="clear" w:color="auto" w:fill="FFFFFF"/>
            <w:vAlign w:val="center"/>
          </w:tcPr>
          <w:p w:rsidR="00F90376" w:rsidRPr="00F568BA" w:rsidRDefault="00F90376" w:rsidP="002E4AA8">
            <w:pPr>
              <w:spacing w:line="180" w:lineRule="exact"/>
              <w:contextualSpacing/>
              <w:rPr>
                <w:rFonts w:cs="Calibri"/>
                <w:color w:val="auto"/>
                <w:sz w:val="18"/>
              </w:rPr>
            </w:pPr>
            <w:r w:rsidRPr="00F568BA">
              <w:rPr>
                <w:rFonts w:cs="Calibri"/>
                <w:color w:val="auto"/>
                <w:sz w:val="18"/>
              </w:rPr>
              <w:t>N</w:t>
            </w:r>
            <w:r w:rsidR="002E4AA8" w:rsidRPr="00F568BA">
              <w:rPr>
                <w:rFonts w:cs="Calibri"/>
                <w:color w:val="auto"/>
                <w:sz w:val="18"/>
              </w:rPr>
              <w:t>o</w:t>
            </w:r>
            <w:r w:rsidRPr="00F568BA">
              <w:rPr>
                <w:rFonts w:cs="Calibri"/>
                <w:color w:val="auto"/>
                <w:sz w:val="18"/>
              </w:rPr>
              <w:t xml:space="preserve"> VA E</w:t>
            </w:r>
            <w:r w:rsidR="002E4AA8" w:rsidRPr="00F568BA">
              <w:rPr>
                <w:rFonts w:cs="Calibri"/>
                <w:color w:val="auto"/>
                <w:sz w:val="18"/>
              </w:rPr>
              <w:t>ntry</w:t>
            </w:r>
          </w:p>
        </w:tc>
        <w:tc>
          <w:tcPr>
            <w:tcW w:w="990" w:type="dxa"/>
            <w:shd w:val="clear" w:color="auto" w:fill="FFFFFF"/>
            <w:vAlign w:val="center"/>
          </w:tcPr>
          <w:p w:rsidR="00F90376" w:rsidRPr="00F568BA" w:rsidRDefault="00F90376" w:rsidP="0017172C">
            <w:pPr>
              <w:spacing w:line="180" w:lineRule="exact"/>
              <w:contextualSpacing/>
              <w:rPr>
                <w:rFonts w:cs="Calibri"/>
                <w:color w:val="auto"/>
                <w:sz w:val="18"/>
              </w:rPr>
            </w:pPr>
          </w:p>
        </w:tc>
      </w:tr>
      <w:tr w:rsidR="001870D3" w:rsidRPr="00F568BA" w:rsidTr="0017172C">
        <w:trPr>
          <w:trHeight w:val="172"/>
          <w:jc w:val="center"/>
        </w:trPr>
        <w:tc>
          <w:tcPr>
            <w:tcW w:w="3969" w:type="dxa"/>
            <w:gridSpan w:val="3"/>
            <w:tcBorders>
              <w:right w:val="thinThickThinSmallGap" w:sz="24" w:space="0" w:color="auto"/>
            </w:tcBorders>
            <w:shd w:val="clear" w:color="auto" w:fill="FFFFFF"/>
            <w:vAlign w:val="center"/>
          </w:tcPr>
          <w:p w:rsidR="00481DE9" w:rsidRPr="00F568BA" w:rsidRDefault="00481DE9" w:rsidP="00760E80">
            <w:pPr>
              <w:spacing w:line="180" w:lineRule="exact"/>
              <w:contextualSpacing/>
              <w:rPr>
                <w:rFonts w:cs="Calibri"/>
                <w:color w:val="auto"/>
                <w:sz w:val="18"/>
              </w:rPr>
            </w:pPr>
            <w:r w:rsidRPr="00F568BA">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1870D3" w:rsidRPr="00F568BA" w:rsidRDefault="001870D3" w:rsidP="00481DE9">
            <w:pPr>
              <w:spacing w:line="180" w:lineRule="exact"/>
              <w:contextualSpacing/>
              <w:rPr>
                <w:rFonts w:cs="Calibri"/>
                <w:color w:val="auto"/>
                <w:sz w:val="18"/>
              </w:rPr>
            </w:pPr>
            <w:r w:rsidRPr="00F568BA">
              <w:rPr>
                <w:color w:val="auto"/>
                <w:sz w:val="18"/>
              </w:rPr>
              <w:t xml:space="preserve">0% X </w:t>
            </w:r>
            <w:r w:rsidR="00481DE9" w:rsidRPr="00F568BA">
              <w:rPr>
                <w:color w:val="auto"/>
                <w:sz w:val="18"/>
              </w:rPr>
              <w:t>0</w:t>
            </w:r>
            <w:r w:rsidRPr="00F568BA">
              <w:rPr>
                <w:color w:val="auto"/>
                <w:sz w:val="18"/>
              </w:rPr>
              <w:t xml:space="preserve"> / Not Service-Connected x </w:t>
            </w:r>
            <w:r w:rsidR="00481DE9" w:rsidRPr="00F568BA">
              <w:rPr>
                <w:color w:val="auto"/>
                <w:sz w:val="18"/>
              </w:rPr>
              <w:t>1</w:t>
            </w:r>
          </w:p>
        </w:tc>
        <w:tc>
          <w:tcPr>
            <w:tcW w:w="990" w:type="dxa"/>
            <w:shd w:val="clear" w:color="auto" w:fill="FFFFFF"/>
            <w:vAlign w:val="center"/>
          </w:tcPr>
          <w:p w:rsidR="001870D3" w:rsidRPr="00F568BA" w:rsidRDefault="00481DE9" w:rsidP="0017172C">
            <w:pPr>
              <w:spacing w:line="180" w:lineRule="exact"/>
              <w:contextualSpacing/>
              <w:rPr>
                <w:rFonts w:cs="Calibri"/>
                <w:color w:val="auto"/>
                <w:sz w:val="18"/>
              </w:rPr>
            </w:pPr>
            <w:r w:rsidRPr="00F568BA">
              <w:rPr>
                <w:rFonts w:cs="Calibri"/>
                <w:color w:val="auto"/>
                <w:sz w:val="18"/>
              </w:rPr>
              <w:t>20070618</w:t>
            </w:r>
          </w:p>
        </w:tc>
      </w:tr>
      <w:tr w:rsidR="00F90376" w:rsidRPr="00F568BA" w:rsidTr="00AC5522">
        <w:trPr>
          <w:trHeight w:val="124"/>
          <w:jc w:val="center"/>
        </w:trPr>
        <w:tc>
          <w:tcPr>
            <w:tcW w:w="3969" w:type="dxa"/>
            <w:gridSpan w:val="3"/>
            <w:tcBorders>
              <w:right w:val="thinThickThinSmallGap" w:sz="24" w:space="0" w:color="auto"/>
            </w:tcBorders>
            <w:shd w:val="clear" w:color="auto" w:fill="D9D9D9"/>
          </w:tcPr>
          <w:p w:rsidR="00F90376" w:rsidRPr="00F568BA" w:rsidRDefault="00F90376" w:rsidP="00EB2DDC">
            <w:pPr>
              <w:spacing w:line="180" w:lineRule="exact"/>
              <w:contextualSpacing/>
              <w:rPr>
                <w:rFonts w:cs="Calibri"/>
                <w:b/>
                <w:color w:val="auto"/>
                <w:sz w:val="18"/>
              </w:rPr>
            </w:pPr>
            <w:r w:rsidRPr="00F568BA">
              <w:rPr>
                <w:b/>
                <w:color w:val="auto"/>
                <w:sz w:val="18"/>
              </w:rPr>
              <w:t xml:space="preserve">Combined:  </w:t>
            </w:r>
            <w:r w:rsidR="00EB2DDC" w:rsidRPr="00F568BA">
              <w:rPr>
                <w:b/>
                <w:color w:val="auto"/>
                <w:sz w:val="18"/>
              </w:rPr>
              <w:t>10</w:t>
            </w:r>
            <w:r w:rsidRPr="00F568BA">
              <w:rPr>
                <w:b/>
                <w:color w:val="auto"/>
                <w:sz w:val="18"/>
              </w:rPr>
              <w:t>%</w:t>
            </w:r>
          </w:p>
        </w:tc>
        <w:tc>
          <w:tcPr>
            <w:tcW w:w="5400" w:type="dxa"/>
            <w:gridSpan w:val="4"/>
            <w:tcBorders>
              <w:left w:val="thinThickThinSmallGap" w:sz="24" w:space="0" w:color="auto"/>
            </w:tcBorders>
            <w:shd w:val="clear" w:color="auto" w:fill="D9D9D9"/>
          </w:tcPr>
          <w:p w:rsidR="00F90376" w:rsidRPr="00F568BA" w:rsidRDefault="00F90376" w:rsidP="00481DE9">
            <w:pPr>
              <w:spacing w:line="180" w:lineRule="exact"/>
              <w:contextualSpacing/>
              <w:rPr>
                <w:rFonts w:cs="Calibri"/>
                <w:b/>
                <w:color w:val="auto"/>
                <w:sz w:val="18"/>
              </w:rPr>
            </w:pPr>
            <w:r w:rsidRPr="00F568BA">
              <w:rPr>
                <w:b/>
                <w:color w:val="auto"/>
                <w:sz w:val="18"/>
              </w:rPr>
              <w:t xml:space="preserve">Combined:  </w:t>
            </w:r>
            <w:r w:rsidR="00481DE9" w:rsidRPr="00F568BA">
              <w:rPr>
                <w:b/>
                <w:color w:val="auto"/>
                <w:sz w:val="18"/>
              </w:rPr>
              <w:t>80</w:t>
            </w:r>
            <w:r w:rsidRPr="00F568BA">
              <w:rPr>
                <w:b/>
                <w:color w:val="auto"/>
                <w:sz w:val="18"/>
              </w:rPr>
              <w:t>%</w:t>
            </w:r>
          </w:p>
        </w:tc>
      </w:tr>
    </w:tbl>
    <w:p w:rsidR="00F90376" w:rsidRPr="004B030E" w:rsidRDefault="006D311E" w:rsidP="006D311E">
      <w:pPr>
        <w:pBdr>
          <w:bottom w:val="single" w:sz="12" w:space="1" w:color="auto"/>
        </w:pBdr>
        <w:tabs>
          <w:tab w:val="left" w:pos="288"/>
          <w:tab w:val="left" w:pos="4752"/>
        </w:tabs>
        <w:spacing w:line="180" w:lineRule="exact"/>
        <w:jc w:val="both"/>
        <w:rPr>
          <w:color w:val="auto"/>
          <w:sz w:val="18"/>
        </w:rPr>
      </w:pPr>
      <w:r w:rsidRPr="00F568BA">
        <w:rPr>
          <w:color w:val="auto"/>
          <w:sz w:val="18"/>
        </w:rPr>
        <w:t xml:space="preserve">* </w:t>
      </w:r>
      <w:r w:rsidR="002E0933" w:rsidRPr="00F568BA">
        <w:rPr>
          <w:color w:val="auto"/>
          <w:sz w:val="18"/>
        </w:rPr>
        <w:t>Migraine</w:t>
      </w:r>
      <w:r w:rsidRPr="00F568BA">
        <w:rPr>
          <w:color w:val="auto"/>
          <w:sz w:val="18"/>
        </w:rPr>
        <w:t xml:space="preserve"> 8100 increased to 50%</w:t>
      </w:r>
      <w:r w:rsidRPr="004B030E">
        <w:rPr>
          <w:color w:val="auto"/>
          <w:sz w:val="18"/>
        </w:rPr>
        <w:t xml:space="preserve"> effective 20091217 with VA granting Individual Unemployability (combined 90%)</w:t>
      </w:r>
    </w:p>
    <w:p w:rsidR="006D311E" w:rsidRPr="004B030E" w:rsidRDefault="006D311E" w:rsidP="00F90376">
      <w:pPr>
        <w:pBdr>
          <w:bottom w:val="single" w:sz="12" w:space="1" w:color="auto"/>
        </w:pBdr>
        <w:tabs>
          <w:tab w:val="left" w:pos="288"/>
          <w:tab w:val="left" w:pos="4752"/>
        </w:tabs>
        <w:jc w:val="both"/>
        <w:rPr>
          <w:color w:val="auto"/>
        </w:rPr>
      </w:pPr>
    </w:p>
    <w:p w:rsidR="00AD2379" w:rsidRPr="004B030E" w:rsidRDefault="00AD2379" w:rsidP="00165C7B">
      <w:pPr>
        <w:jc w:val="both"/>
        <w:rPr>
          <w:color w:val="auto"/>
        </w:rPr>
      </w:pPr>
    </w:p>
    <w:p w:rsidR="00066EC6" w:rsidRPr="0080298D" w:rsidRDefault="00AD2379" w:rsidP="00066EC6">
      <w:pPr>
        <w:jc w:val="both"/>
        <w:rPr>
          <w:color w:val="auto"/>
          <w:szCs w:val="24"/>
        </w:rPr>
      </w:pPr>
      <w:r w:rsidRPr="004B030E">
        <w:rPr>
          <w:color w:val="auto"/>
          <w:u w:val="single"/>
        </w:rPr>
        <w:t>ANALYSIS SUMMARY</w:t>
      </w:r>
      <w:r w:rsidRPr="004B030E">
        <w:rPr>
          <w:color w:val="auto"/>
        </w:rPr>
        <w:t>:</w:t>
      </w:r>
      <w:r w:rsidR="00896C01" w:rsidRPr="004B030E">
        <w:rPr>
          <w:color w:val="auto"/>
        </w:rPr>
        <w:t xml:space="preserve"> </w:t>
      </w:r>
      <w:r w:rsidRPr="004B030E">
        <w:rPr>
          <w:color w:val="auto"/>
        </w:rPr>
        <w:t xml:space="preserve"> </w:t>
      </w:r>
      <w:r w:rsidR="00066EC6" w:rsidRPr="004B030E">
        <w:rPr>
          <w:color w:val="auto"/>
          <w:szCs w:val="24"/>
        </w:rPr>
        <w:t>The Board acknowledges the CI's contention suggesting that ratings should have been conferred for other conditions docume</w:t>
      </w:r>
      <w:r w:rsidR="0080298D" w:rsidRPr="004B030E">
        <w:rPr>
          <w:color w:val="auto"/>
          <w:szCs w:val="24"/>
        </w:rPr>
        <w:t xml:space="preserve">nted at the time of separation </w:t>
      </w:r>
      <w:r w:rsidR="00066EC6" w:rsidRPr="004B030E">
        <w:rPr>
          <w:color w:val="auto"/>
          <w:szCs w:val="24"/>
        </w:rPr>
        <w:t>and worsening severity with which his service-incurred condition</w:t>
      </w:r>
      <w:r w:rsidR="0080298D" w:rsidRPr="004B030E">
        <w:rPr>
          <w:color w:val="auto"/>
          <w:szCs w:val="24"/>
        </w:rPr>
        <w:t>s</w:t>
      </w:r>
      <w:r w:rsidR="00066EC6" w:rsidRPr="004B030E">
        <w:rPr>
          <w:color w:val="auto"/>
          <w:szCs w:val="24"/>
        </w:rPr>
        <w:t xml:space="preserve"> continue to burden him.</w:t>
      </w:r>
      <w:r w:rsidR="0080298D" w:rsidRPr="004B030E">
        <w:rPr>
          <w:color w:val="auto"/>
          <w:szCs w:val="24"/>
        </w:rPr>
        <w:t xml:space="preserve">  </w:t>
      </w:r>
      <w:r w:rsidR="00066EC6" w:rsidRPr="004B030E">
        <w:rPr>
          <w:color w:val="auto"/>
          <w:szCs w:val="24"/>
        </w:rPr>
        <w:t>The Board wishes to clarify that it is subject to the same laws for Service disability entitlements as those under which the Disability Evaluation System (DES) operates.  The Disability Evaluation System (DES) is responsible for maintaining a fit and vital fighting force.  While the DES considers all</w:t>
      </w:r>
      <w:r w:rsidR="00066EC6" w:rsidRPr="0080298D">
        <w:rPr>
          <w:color w:val="auto"/>
          <w:szCs w:val="24"/>
        </w:rPr>
        <w:t xml:space="preserve"> of the service member's medical conditions, compensation can only be offered for those medical conditions that cut short a service member’s career, and then only to the degree of severity </w:t>
      </w:r>
      <w:r w:rsidR="00066EC6" w:rsidRPr="004B030E">
        <w:rPr>
          <w:color w:val="auto"/>
          <w:szCs w:val="24"/>
        </w:rPr>
        <w:t>present at the time of final disposition.  However the Department of Veteran Affairs (DVA), operating under a different set of laws (Title 38, United States Code), is empo</w:t>
      </w:r>
      <w:r w:rsidR="00862715">
        <w:rPr>
          <w:color w:val="auto"/>
          <w:szCs w:val="24"/>
        </w:rPr>
        <w:t>wered to compensate all service-</w:t>
      </w:r>
      <w:r w:rsidR="00066EC6" w:rsidRPr="004B030E">
        <w:rPr>
          <w:color w:val="auto"/>
          <w:szCs w:val="24"/>
        </w:rPr>
        <w:t xml:space="preserve">connected conditions and to periodically re-evaluate said conditions for the purpose of adjusting the </w:t>
      </w:r>
      <w:r w:rsidR="00862715">
        <w:rPr>
          <w:color w:val="auto"/>
          <w:szCs w:val="24"/>
        </w:rPr>
        <w:t>V</w:t>
      </w:r>
      <w:r w:rsidR="00066EC6" w:rsidRPr="004B030E">
        <w:rPr>
          <w:color w:val="auto"/>
          <w:szCs w:val="24"/>
        </w:rPr>
        <w:t xml:space="preserve">eteran’s disability rating should his degree of impairment vary over time.  </w:t>
      </w:r>
      <w:r w:rsidR="00556288" w:rsidRPr="004B030E">
        <w:rPr>
          <w:color w:val="auto"/>
          <w:szCs w:val="24"/>
        </w:rPr>
        <w:t xml:space="preserve">With regard to the CI’s assertion that there were DES irregularities (PEB diagnoses and/or exam deficiencies), the Board must note for the record that it has neither the jurisdiction nor authority to scrutinize or render opinions in reference to suspected improprieties in the disposition of a case.  </w:t>
      </w:r>
      <w:r w:rsidR="00066EC6" w:rsidRPr="004B030E">
        <w:rPr>
          <w:color w:val="auto"/>
          <w:szCs w:val="24"/>
        </w:rPr>
        <w:t>The Board is empowered to evaluate the fairness of fitness determinations, and to make recommendations for rating of conditions which it</w:t>
      </w:r>
      <w:r w:rsidR="00066EC6" w:rsidRPr="0080298D">
        <w:rPr>
          <w:color w:val="auto"/>
          <w:szCs w:val="24"/>
        </w:rPr>
        <w:t xml:space="preserve"> concludes would have independently prevented the performance of required duties (at the time of separation).  </w:t>
      </w:r>
    </w:p>
    <w:p w:rsidR="00862715" w:rsidRPr="00F64312" w:rsidRDefault="00862715" w:rsidP="00862715">
      <w:pPr>
        <w:pBdr>
          <w:bottom w:val="single" w:sz="12" w:space="1" w:color="auto"/>
        </w:pBdr>
        <w:tabs>
          <w:tab w:val="left" w:pos="288"/>
          <w:tab w:val="left" w:pos="4752"/>
        </w:tabs>
        <w:jc w:val="both"/>
        <w:rPr>
          <w:color w:val="auto"/>
        </w:rPr>
      </w:pPr>
    </w:p>
    <w:p w:rsidR="00AD2379" w:rsidRDefault="00AD2379" w:rsidP="00B22D42">
      <w:pPr>
        <w:jc w:val="both"/>
        <w:rPr>
          <w:color w:val="auto"/>
          <w:highlight w:val="yellow"/>
        </w:rPr>
      </w:pPr>
    </w:p>
    <w:p w:rsidR="004B030E" w:rsidRDefault="004B030E">
      <w:pPr>
        <w:spacing w:line="240" w:lineRule="auto"/>
        <w:jc w:val="left"/>
        <w:rPr>
          <w:color w:val="auto"/>
          <w:u w:val="single"/>
        </w:rPr>
      </w:pPr>
      <w:r>
        <w:rPr>
          <w:color w:val="auto"/>
          <w:u w:val="single"/>
        </w:rPr>
        <w:br w:type="page"/>
      </w:r>
    </w:p>
    <w:p w:rsidR="0069687C" w:rsidRPr="00F568BA" w:rsidRDefault="00EC42F5" w:rsidP="0069687C">
      <w:pPr>
        <w:jc w:val="both"/>
        <w:rPr>
          <w:color w:val="auto"/>
          <w:szCs w:val="24"/>
        </w:rPr>
      </w:pPr>
      <w:proofErr w:type="gramStart"/>
      <w:r w:rsidRPr="0080298D">
        <w:rPr>
          <w:color w:val="auto"/>
          <w:u w:val="single"/>
        </w:rPr>
        <w:lastRenderedPageBreak/>
        <w:t>Chronic Neck Pain</w:t>
      </w:r>
      <w:r w:rsidR="00AD2379" w:rsidRPr="0080298D">
        <w:rPr>
          <w:color w:val="auto"/>
        </w:rPr>
        <w:t>.</w:t>
      </w:r>
      <w:proofErr w:type="gramEnd"/>
      <w:r w:rsidR="00AD2379" w:rsidRPr="0080298D">
        <w:rPr>
          <w:color w:val="auto"/>
        </w:rPr>
        <w:t xml:space="preserve"> </w:t>
      </w:r>
      <w:r w:rsidR="00385708" w:rsidRPr="0080298D">
        <w:rPr>
          <w:color w:val="auto"/>
        </w:rPr>
        <w:t xml:space="preserve"> </w:t>
      </w:r>
      <w:r w:rsidR="0069687C" w:rsidRPr="00F64312">
        <w:rPr>
          <w:color w:val="auto"/>
          <w:szCs w:val="24"/>
        </w:rPr>
        <w:t xml:space="preserve">There were </w:t>
      </w:r>
      <w:r w:rsidR="00862715">
        <w:rPr>
          <w:color w:val="auto"/>
          <w:szCs w:val="24"/>
        </w:rPr>
        <w:t>two</w:t>
      </w:r>
      <w:r w:rsidR="00D71FCA">
        <w:rPr>
          <w:color w:val="auto"/>
          <w:szCs w:val="24"/>
        </w:rPr>
        <w:t xml:space="preserve"> </w:t>
      </w:r>
      <w:proofErr w:type="gramStart"/>
      <w:r w:rsidR="00001EFC">
        <w:rPr>
          <w:color w:val="auto"/>
          <w:szCs w:val="24"/>
        </w:rPr>
        <w:t>range</w:t>
      </w:r>
      <w:proofErr w:type="gramEnd"/>
      <w:r w:rsidR="00001EFC">
        <w:rPr>
          <w:color w:val="auto"/>
          <w:szCs w:val="24"/>
        </w:rPr>
        <w:t xml:space="preserve"> of </w:t>
      </w:r>
      <w:r w:rsidR="0069687C" w:rsidRPr="00F64312">
        <w:rPr>
          <w:color w:val="auto"/>
          <w:szCs w:val="24"/>
        </w:rPr>
        <w:t xml:space="preserve">motion (ROM) evaluations in evidence, with documentation of additional ratable criteria, </w:t>
      </w:r>
      <w:r w:rsidR="0069687C" w:rsidRPr="004B030E">
        <w:rPr>
          <w:color w:val="auto"/>
          <w:szCs w:val="24"/>
        </w:rPr>
        <w:t xml:space="preserve">which the Board weighed in arriving at its rating recommendation; as summarized in the chart </w:t>
      </w:r>
      <w:r w:rsidR="0069687C" w:rsidRPr="00F568BA">
        <w:rPr>
          <w:color w:val="auto"/>
          <w:szCs w:val="24"/>
        </w:rPr>
        <w:t>below.</w:t>
      </w:r>
      <w:r w:rsidR="00165C7B" w:rsidRPr="00F568BA">
        <w:rPr>
          <w:color w:val="auto"/>
          <w:szCs w:val="24"/>
        </w:rPr>
        <w:t xml:space="preserve">  </w:t>
      </w:r>
    </w:p>
    <w:p w:rsidR="00836B7B" w:rsidRPr="00F568BA" w:rsidRDefault="00836B7B"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467"/>
        <w:gridCol w:w="3252"/>
      </w:tblGrid>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0298D" w:rsidRPr="00F568BA" w:rsidRDefault="0080298D" w:rsidP="0080298D">
            <w:pPr>
              <w:spacing w:line="200" w:lineRule="exact"/>
              <w:contextualSpacing/>
              <w:rPr>
                <w:rFonts w:asciiTheme="majorHAnsi" w:eastAsia="Calibri" w:hAnsiTheme="majorHAnsi" w:cstheme="majorHAnsi"/>
                <w:b/>
                <w:color w:val="auto"/>
                <w:sz w:val="20"/>
                <w:szCs w:val="18"/>
              </w:rPr>
            </w:pPr>
            <w:r w:rsidRPr="00F568BA">
              <w:rPr>
                <w:rFonts w:asciiTheme="majorHAnsi" w:eastAsia="Calibri" w:hAnsiTheme="majorHAnsi" w:cstheme="majorHAnsi"/>
                <w:color w:val="auto"/>
                <w:sz w:val="20"/>
                <w:szCs w:val="18"/>
              </w:rPr>
              <w:t>Cervical ROM</w:t>
            </w:r>
          </w:p>
        </w:tc>
        <w:tc>
          <w:tcPr>
            <w:tcW w:w="246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0298D" w:rsidRPr="00F568BA" w:rsidRDefault="0080298D" w:rsidP="004B030E">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MEB ~4 Mo. Pre-Sep*</w:t>
            </w:r>
          </w:p>
        </w:tc>
        <w:tc>
          <w:tcPr>
            <w:tcW w:w="325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0298D" w:rsidRPr="00F568BA" w:rsidRDefault="0080298D" w:rsidP="004B030E">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VA</w:t>
            </w:r>
            <w:r w:rsidRPr="00F568BA">
              <w:rPr>
                <w:rFonts w:asciiTheme="majorHAnsi" w:eastAsiaTheme="minorHAnsi" w:hAnsiTheme="majorHAnsi" w:cstheme="majorHAnsi"/>
                <w:color w:val="auto"/>
                <w:sz w:val="20"/>
                <w:szCs w:val="18"/>
              </w:rPr>
              <w:t xml:space="preserve"> C&amp;P </w:t>
            </w:r>
            <w:r w:rsidRPr="00F568BA">
              <w:rPr>
                <w:rFonts w:asciiTheme="majorHAnsi" w:eastAsia="Calibri" w:hAnsiTheme="majorHAnsi" w:cstheme="majorHAnsi"/>
                <w:color w:val="auto"/>
                <w:sz w:val="20"/>
                <w:szCs w:val="18"/>
              </w:rPr>
              <w:t>~1 Mo. Post-Sep</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Flex (45⁰ Normal)</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 (24/25/26⁰)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w:t>
            </w:r>
            <w:r w:rsidR="006958C5" w:rsidRPr="00F568BA">
              <w:rPr>
                <w:rFonts w:asciiTheme="majorHAnsi" w:eastAsia="Calibri" w:hAnsiTheme="majorHAnsi" w:cstheme="majorHAnsi"/>
                <w:color w:val="auto"/>
                <w:sz w:val="20"/>
                <w:szCs w:val="18"/>
              </w:rPr>
              <w:t>; “pain from 15 to 25”</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Ext (0-45)</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 (25/24/26⁰)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R Lat Flex (0-45)</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 (25/26/24⁰)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25⁰</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L Lat Flex (0-45)</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20⁰ (20/19/21⁰)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20⁰</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R Rotation (0-80)</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30⁰ (30/29/31⁰)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30⁰</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L Rotation (0-80)</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35⁰ (34/36/35⁰)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35⁰</w:t>
            </w:r>
          </w:p>
        </w:tc>
      </w:tr>
      <w:tr w:rsidR="0080298D" w:rsidRPr="00F568BA" w:rsidTr="00FB69DA">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COMBINED (340⁰)</w:t>
            </w:r>
          </w:p>
        </w:tc>
        <w:tc>
          <w:tcPr>
            <w:tcW w:w="2467"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rPr>
                <w:rFonts w:asciiTheme="majorHAnsi" w:hAnsiTheme="majorHAnsi" w:cstheme="majorHAnsi"/>
                <w:color w:val="auto"/>
                <w:sz w:val="20"/>
                <w:szCs w:val="18"/>
              </w:rPr>
            </w:pPr>
            <w:r w:rsidRPr="00F568BA">
              <w:rPr>
                <w:rFonts w:asciiTheme="majorHAnsi" w:eastAsia="Calibri" w:hAnsiTheme="majorHAnsi" w:cstheme="majorHAnsi"/>
                <w:color w:val="auto"/>
                <w:sz w:val="20"/>
                <w:szCs w:val="18"/>
              </w:rPr>
              <w:t>160⁰</w:t>
            </w:r>
          </w:p>
        </w:tc>
        <w:tc>
          <w:tcPr>
            <w:tcW w:w="3252" w:type="dxa"/>
            <w:tcBorders>
              <w:top w:val="single" w:sz="4" w:space="0" w:color="000000"/>
              <w:left w:val="single" w:sz="4" w:space="0" w:color="000000"/>
              <w:bottom w:val="single" w:sz="4" w:space="0" w:color="000000"/>
              <w:right w:val="single" w:sz="4" w:space="0" w:color="000000"/>
            </w:tcBorders>
            <w:vAlign w:val="center"/>
          </w:tcPr>
          <w:p w:rsidR="0080298D" w:rsidRPr="00F568BA" w:rsidRDefault="0080298D" w:rsidP="0080298D">
            <w:pPr>
              <w:spacing w:line="200" w:lineRule="exact"/>
              <w:rPr>
                <w:rFonts w:asciiTheme="majorHAnsi" w:hAnsiTheme="majorHAnsi" w:cstheme="majorHAnsi"/>
                <w:color w:val="auto"/>
                <w:sz w:val="20"/>
                <w:szCs w:val="18"/>
              </w:rPr>
            </w:pPr>
            <w:r w:rsidRPr="00F568BA">
              <w:rPr>
                <w:rFonts w:asciiTheme="majorHAnsi" w:eastAsia="Calibri" w:hAnsiTheme="majorHAnsi" w:cstheme="majorHAnsi"/>
                <w:color w:val="auto"/>
                <w:sz w:val="20"/>
                <w:szCs w:val="18"/>
              </w:rPr>
              <w:t>160⁰</w:t>
            </w:r>
          </w:p>
        </w:tc>
      </w:tr>
      <w:tr w:rsidR="0080298D" w:rsidRPr="00F568BA" w:rsidTr="00FB69DA">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Comment</w:t>
            </w:r>
          </w:p>
        </w:tc>
        <w:tc>
          <w:tcPr>
            <w:tcW w:w="2467" w:type="dxa"/>
            <w:tcBorders>
              <w:top w:val="single" w:sz="4" w:space="0" w:color="000000"/>
              <w:left w:val="single" w:sz="4" w:space="0" w:color="000000"/>
              <w:bottom w:val="single" w:sz="4" w:space="0" w:color="auto"/>
              <w:right w:val="single" w:sz="4" w:space="0" w:color="000000"/>
            </w:tcBorders>
            <w:vAlign w:val="center"/>
          </w:tcPr>
          <w:p w:rsidR="0080298D" w:rsidRPr="00F568BA" w:rsidRDefault="00A033E0" w:rsidP="00A033E0">
            <w:pPr>
              <w:pStyle w:val="ListParagraph"/>
              <w:spacing w:after="0" w:line="200" w:lineRule="exact"/>
              <w:ind w:left="0"/>
              <w:rPr>
                <w:rFonts w:asciiTheme="majorHAnsi" w:eastAsia="Calibri" w:hAnsiTheme="majorHAnsi" w:cstheme="majorHAnsi"/>
                <w:sz w:val="20"/>
                <w:szCs w:val="18"/>
              </w:rPr>
            </w:pPr>
            <w:r w:rsidRPr="00F568BA">
              <w:rPr>
                <w:rFonts w:asciiTheme="majorHAnsi" w:eastAsia="Calibri" w:hAnsiTheme="majorHAnsi" w:cstheme="majorHAnsi"/>
                <w:sz w:val="20"/>
                <w:szCs w:val="18"/>
              </w:rPr>
              <w:t>Decreased right grip strength; decreased sensation R index and thenar eminence</w:t>
            </w:r>
            <w:r w:rsidR="00AA00DF" w:rsidRPr="00F568BA">
              <w:rPr>
                <w:rFonts w:asciiTheme="majorHAnsi" w:eastAsia="Calibri" w:hAnsiTheme="majorHAnsi" w:cstheme="majorHAnsi"/>
                <w:sz w:val="20"/>
                <w:szCs w:val="18"/>
              </w:rPr>
              <w:t xml:space="preserve"> (see text)</w:t>
            </w:r>
          </w:p>
        </w:tc>
        <w:tc>
          <w:tcPr>
            <w:tcW w:w="3252" w:type="dxa"/>
            <w:tcBorders>
              <w:top w:val="single" w:sz="4" w:space="0" w:color="000000"/>
              <w:left w:val="single" w:sz="4" w:space="0" w:color="000000"/>
              <w:bottom w:val="single" w:sz="4" w:space="0" w:color="auto"/>
              <w:right w:val="single" w:sz="4" w:space="0" w:color="000000"/>
            </w:tcBorders>
            <w:vAlign w:val="center"/>
          </w:tcPr>
          <w:p w:rsidR="0080298D" w:rsidRPr="00F568BA" w:rsidRDefault="00822DA3" w:rsidP="00822DA3">
            <w:pPr>
              <w:pStyle w:val="ListParagraph"/>
              <w:spacing w:after="0" w:line="200" w:lineRule="exact"/>
              <w:ind w:left="0"/>
              <w:rPr>
                <w:rFonts w:asciiTheme="majorHAnsi" w:eastAsia="Calibri" w:hAnsiTheme="majorHAnsi" w:cstheme="majorHAnsi"/>
                <w:sz w:val="20"/>
                <w:szCs w:val="18"/>
              </w:rPr>
            </w:pPr>
            <w:r w:rsidRPr="00F568BA">
              <w:rPr>
                <w:rFonts w:asciiTheme="majorHAnsi" w:eastAsia="Calibri" w:hAnsiTheme="majorHAnsi" w:cstheme="majorHAnsi"/>
                <w:sz w:val="20"/>
                <w:szCs w:val="18"/>
              </w:rPr>
              <w:t>+ muscle spasm; motor and reflexes normal; touch and vibratory intact (subjective decreased sensation 1</w:t>
            </w:r>
            <w:r w:rsidRPr="00F568BA">
              <w:rPr>
                <w:rFonts w:asciiTheme="majorHAnsi" w:eastAsia="Calibri" w:hAnsiTheme="majorHAnsi" w:cstheme="majorHAnsi"/>
                <w:sz w:val="20"/>
                <w:szCs w:val="18"/>
                <w:vertAlign w:val="superscript"/>
              </w:rPr>
              <w:t>st</w:t>
            </w:r>
            <w:r w:rsidRPr="00F568BA">
              <w:rPr>
                <w:rFonts w:asciiTheme="majorHAnsi" w:eastAsia="Calibri" w:hAnsiTheme="majorHAnsi" w:cstheme="majorHAnsi"/>
                <w:sz w:val="20"/>
                <w:szCs w:val="18"/>
              </w:rPr>
              <w:t xml:space="preserve"> /2</w:t>
            </w:r>
            <w:r w:rsidRPr="00F568BA">
              <w:rPr>
                <w:rFonts w:asciiTheme="majorHAnsi" w:eastAsia="Calibri" w:hAnsiTheme="majorHAnsi" w:cstheme="majorHAnsi"/>
                <w:sz w:val="20"/>
                <w:szCs w:val="18"/>
                <w:vertAlign w:val="superscript"/>
              </w:rPr>
              <w:t>nd</w:t>
            </w:r>
            <w:r w:rsidRPr="00F568BA">
              <w:rPr>
                <w:rFonts w:asciiTheme="majorHAnsi" w:eastAsia="Calibri" w:hAnsiTheme="majorHAnsi" w:cstheme="majorHAnsi"/>
                <w:sz w:val="20"/>
                <w:szCs w:val="18"/>
              </w:rPr>
              <w:t xml:space="preserve"> fingers)</w:t>
            </w:r>
            <w:r w:rsidR="00FB69DA" w:rsidRPr="00F568BA">
              <w:rPr>
                <w:rFonts w:asciiTheme="majorHAnsi" w:eastAsia="Calibri" w:hAnsiTheme="majorHAnsi" w:cstheme="majorHAnsi"/>
                <w:sz w:val="20"/>
                <w:szCs w:val="18"/>
              </w:rPr>
              <w:t>; no ROM change on repetition</w:t>
            </w:r>
            <w:r w:rsidR="003C1928" w:rsidRPr="00F568BA">
              <w:rPr>
                <w:rFonts w:asciiTheme="majorHAnsi" w:eastAsia="Calibri" w:hAnsiTheme="majorHAnsi" w:cstheme="majorHAnsi"/>
                <w:sz w:val="20"/>
                <w:szCs w:val="18"/>
              </w:rPr>
              <w:t>; grip normal</w:t>
            </w:r>
            <w:r w:rsidR="00AA00DF" w:rsidRPr="00F568BA">
              <w:rPr>
                <w:rFonts w:asciiTheme="majorHAnsi" w:eastAsia="Calibri" w:hAnsiTheme="majorHAnsi" w:cstheme="majorHAnsi"/>
                <w:sz w:val="20"/>
                <w:szCs w:val="18"/>
              </w:rPr>
              <w:t>; +</w:t>
            </w:r>
            <w:proofErr w:type="spellStart"/>
            <w:r w:rsidR="00AA00DF" w:rsidRPr="00F568BA">
              <w:rPr>
                <w:rFonts w:asciiTheme="majorHAnsi" w:eastAsia="Calibri" w:hAnsiTheme="majorHAnsi" w:cstheme="majorHAnsi"/>
                <w:sz w:val="20"/>
                <w:szCs w:val="18"/>
              </w:rPr>
              <w:t>Tinel’s</w:t>
            </w:r>
            <w:proofErr w:type="spellEnd"/>
            <w:r w:rsidR="00AA00DF" w:rsidRPr="00F568BA">
              <w:rPr>
                <w:rFonts w:asciiTheme="majorHAnsi" w:eastAsia="Calibri" w:hAnsiTheme="majorHAnsi" w:cstheme="majorHAnsi"/>
                <w:sz w:val="20"/>
                <w:szCs w:val="18"/>
              </w:rPr>
              <w:t>/</w:t>
            </w:r>
            <w:proofErr w:type="spellStart"/>
            <w:r w:rsidR="00AA00DF" w:rsidRPr="00F568BA">
              <w:rPr>
                <w:rFonts w:asciiTheme="majorHAnsi" w:eastAsia="Calibri" w:hAnsiTheme="majorHAnsi" w:cstheme="majorHAnsi"/>
                <w:sz w:val="20"/>
                <w:szCs w:val="18"/>
              </w:rPr>
              <w:t>Phalen’s</w:t>
            </w:r>
            <w:proofErr w:type="spellEnd"/>
            <w:r w:rsidR="00AA00DF" w:rsidRPr="00F568BA">
              <w:rPr>
                <w:rFonts w:asciiTheme="majorHAnsi" w:eastAsia="Calibri" w:hAnsiTheme="majorHAnsi" w:cstheme="majorHAnsi"/>
                <w:sz w:val="20"/>
                <w:szCs w:val="18"/>
              </w:rPr>
              <w:t xml:space="preserve"> on right</w:t>
            </w:r>
            <w:r w:rsidRPr="00F568BA">
              <w:rPr>
                <w:rFonts w:asciiTheme="majorHAnsi" w:eastAsia="Calibri" w:hAnsiTheme="majorHAnsi" w:cstheme="majorHAnsi"/>
                <w:sz w:val="20"/>
                <w:szCs w:val="18"/>
              </w:rPr>
              <w:t xml:space="preserve"> </w:t>
            </w:r>
          </w:p>
        </w:tc>
      </w:tr>
      <w:tr w:rsidR="0080298D" w:rsidRPr="00F568BA" w:rsidTr="00FB69DA">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80298D" w:rsidRPr="00F568BA" w:rsidRDefault="0080298D" w:rsidP="0080298D">
            <w:pPr>
              <w:spacing w:line="200" w:lineRule="exact"/>
              <w:contextualSpacing/>
              <w:rPr>
                <w:rFonts w:asciiTheme="majorHAnsi" w:eastAsia="Calibri" w:hAnsiTheme="majorHAnsi" w:cstheme="majorHAnsi"/>
                <w:color w:val="auto"/>
                <w:sz w:val="20"/>
                <w:szCs w:val="18"/>
              </w:rPr>
            </w:pPr>
            <w:r w:rsidRPr="00F568BA">
              <w:rPr>
                <w:rFonts w:asciiTheme="majorHAnsi" w:eastAsia="Calibri" w:hAnsiTheme="majorHAnsi" w:cstheme="majorHAnsi"/>
                <w:color w:val="auto"/>
                <w:sz w:val="20"/>
                <w:szCs w:val="18"/>
              </w:rPr>
              <w:t>§4.71a Rating</w:t>
            </w:r>
          </w:p>
        </w:tc>
        <w:tc>
          <w:tcPr>
            <w:tcW w:w="2467" w:type="dxa"/>
            <w:tcBorders>
              <w:top w:val="single" w:sz="4" w:space="0" w:color="000000"/>
              <w:left w:val="single" w:sz="4" w:space="0" w:color="000000"/>
              <w:bottom w:val="single" w:sz="4" w:space="0" w:color="auto"/>
              <w:right w:val="single" w:sz="4" w:space="0" w:color="000000"/>
            </w:tcBorders>
            <w:vAlign w:val="center"/>
          </w:tcPr>
          <w:p w:rsidR="0080298D" w:rsidRPr="00F568BA" w:rsidRDefault="0080298D" w:rsidP="0080298D">
            <w:pPr>
              <w:pStyle w:val="ListParagraph"/>
              <w:spacing w:after="0" w:line="200" w:lineRule="exact"/>
              <w:ind w:left="0"/>
              <w:rPr>
                <w:rFonts w:asciiTheme="majorHAnsi" w:eastAsia="Calibri" w:hAnsiTheme="majorHAnsi" w:cstheme="majorHAnsi"/>
                <w:sz w:val="20"/>
                <w:szCs w:val="18"/>
              </w:rPr>
            </w:pPr>
            <w:r w:rsidRPr="00F568BA">
              <w:rPr>
                <w:rFonts w:asciiTheme="majorHAnsi" w:eastAsia="Calibri" w:hAnsiTheme="majorHAnsi" w:cstheme="majorHAnsi"/>
                <w:sz w:val="20"/>
                <w:szCs w:val="18"/>
              </w:rPr>
              <w:t>20%</w:t>
            </w:r>
            <w:r w:rsidR="00FB69DA" w:rsidRPr="00F568BA">
              <w:rPr>
                <w:rFonts w:asciiTheme="majorHAnsi" w:eastAsia="Calibri" w:hAnsiTheme="majorHAnsi" w:cstheme="majorHAnsi"/>
                <w:sz w:val="20"/>
                <w:szCs w:val="18"/>
              </w:rPr>
              <w:t xml:space="preserve"> (PEB 10%)</w:t>
            </w:r>
          </w:p>
        </w:tc>
        <w:tc>
          <w:tcPr>
            <w:tcW w:w="3252" w:type="dxa"/>
            <w:tcBorders>
              <w:top w:val="single" w:sz="4" w:space="0" w:color="000000"/>
              <w:left w:val="single" w:sz="4" w:space="0" w:color="000000"/>
              <w:bottom w:val="single" w:sz="4" w:space="0" w:color="auto"/>
              <w:right w:val="single" w:sz="4" w:space="0" w:color="000000"/>
            </w:tcBorders>
            <w:vAlign w:val="center"/>
          </w:tcPr>
          <w:p w:rsidR="0080298D" w:rsidRPr="00F568BA" w:rsidRDefault="0080298D" w:rsidP="0080298D">
            <w:pPr>
              <w:pStyle w:val="ListParagraph"/>
              <w:spacing w:after="0" w:line="200" w:lineRule="exact"/>
              <w:ind w:left="0"/>
              <w:rPr>
                <w:rFonts w:asciiTheme="majorHAnsi" w:eastAsia="Calibri" w:hAnsiTheme="majorHAnsi" w:cstheme="majorHAnsi"/>
                <w:sz w:val="20"/>
                <w:szCs w:val="18"/>
              </w:rPr>
            </w:pPr>
            <w:r w:rsidRPr="00F568BA">
              <w:rPr>
                <w:rFonts w:asciiTheme="majorHAnsi" w:eastAsia="Calibri" w:hAnsiTheme="majorHAnsi" w:cstheme="majorHAnsi"/>
                <w:sz w:val="20"/>
                <w:szCs w:val="18"/>
              </w:rPr>
              <w:t>20%</w:t>
            </w:r>
            <w:r w:rsidR="00FB69DA" w:rsidRPr="00F568BA">
              <w:rPr>
                <w:rFonts w:asciiTheme="majorHAnsi" w:eastAsia="Calibri" w:hAnsiTheme="majorHAnsi" w:cstheme="majorHAnsi"/>
                <w:sz w:val="20"/>
                <w:szCs w:val="18"/>
              </w:rPr>
              <w:t xml:space="preserve"> (VA 30%)</w:t>
            </w:r>
          </w:p>
        </w:tc>
      </w:tr>
    </w:tbl>
    <w:p w:rsidR="00836B7B" w:rsidRPr="00F568BA" w:rsidRDefault="00DC7A04" w:rsidP="0080298D">
      <w:pPr>
        <w:pStyle w:val="ListParagraph"/>
        <w:jc w:val="both"/>
        <w:rPr>
          <w:szCs w:val="24"/>
        </w:rPr>
      </w:pPr>
      <w:r w:rsidRPr="00F568BA">
        <w:rPr>
          <w:szCs w:val="24"/>
        </w:rPr>
        <w:t xml:space="preserve">* </w:t>
      </w:r>
      <w:r w:rsidR="00AA00DF" w:rsidRPr="00F568BA">
        <w:rPr>
          <w:szCs w:val="24"/>
        </w:rPr>
        <w:t xml:space="preserve">See </w:t>
      </w:r>
      <w:proofErr w:type="gramStart"/>
      <w:r w:rsidR="00AA00DF" w:rsidRPr="00F568BA">
        <w:rPr>
          <w:szCs w:val="24"/>
        </w:rPr>
        <w:t xml:space="preserve">text  </w:t>
      </w:r>
      <w:r w:rsidRPr="00F568BA">
        <w:rPr>
          <w:i/>
          <w:szCs w:val="24"/>
        </w:rPr>
        <w:t>Measurements</w:t>
      </w:r>
      <w:proofErr w:type="gramEnd"/>
      <w:r w:rsidRPr="00F568BA">
        <w:rPr>
          <w:i/>
          <w:szCs w:val="24"/>
        </w:rPr>
        <w:t xml:space="preserve"> done w/inclinometer</w:t>
      </w:r>
      <w:r w:rsidR="003C1928" w:rsidRPr="00F568BA">
        <w:rPr>
          <w:szCs w:val="24"/>
        </w:rPr>
        <w:t>?</w:t>
      </w:r>
      <w:r w:rsidR="001E6EC6" w:rsidRPr="00F568BA">
        <w:rPr>
          <w:szCs w:val="24"/>
        </w:rPr>
        <w:t xml:space="preserve">  </w:t>
      </w:r>
    </w:p>
    <w:p w:rsidR="00CF0280" w:rsidRPr="00F64312" w:rsidRDefault="00D05CB5" w:rsidP="0069687C">
      <w:pPr>
        <w:jc w:val="both"/>
        <w:rPr>
          <w:color w:val="auto"/>
          <w:szCs w:val="24"/>
        </w:rPr>
      </w:pPr>
      <w:r w:rsidRPr="00F568BA">
        <w:rPr>
          <w:color w:val="auto"/>
          <w:szCs w:val="24"/>
        </w:rPr>
        <w:t xml:space="preserve">At the MEB exam, </w:t>
      </w:r>
      <w:r w:rsidR="00862715">
        <w:rPr>
          <w:color w:val="auto"/>
          <w:szCs w:val="24"/>
        </w:rPr>
        <w:t xml:space="preserve">performed </w:t>
      </w:r>
      <w:r w:rsidRPr="00F568BA">
        <w:rPr>
          <w:color w:val="auto"/>
          <w:szCs w:val="24"/>
        </w:rPr>
        <w:t>4 months pre-separation, t</w:t>
      </w:r>
      <w:r w:rsidR="00CF0280" w:rsidRPr="00F568BA">
        <w:rPr>
          <w:color w:val="auto"/>
          <w:szCs w:val="24"/>
        </w:rPr>
        <w:t>he CI reported</w:t>
      </w:r>
      <w:r w:rsidR="003C1928" w:rsidRPr="00F568BA">
        <w:rPr>
          <w:color w:val="auto"/>
          <w:szCs w:val="24"/>
        </w:rPr>
        <w:t xml:space="preserve"> severe neck pain not relieved by and therapeutic intervention.  Pain was 5/</w:t>
      </w:r>
      <w:r w:rsidR="003C1928">
        <w:rPr>
          <w:color w:val="auto"/>
          <w:szCs w:val="24"/>
        </w:rPr>
        <w:t xml:space="preserve">10, steady and stabbing with increase with arm movement or stretching.  There was numbness and tingling in the arms with use, movement or carrying, with occasional </w:t>
      </w:r>
      <w:r w:rsidR="003C1928" w:rsidRPr="004B030E">
        <w:rPr>
          <w:color w:val="auto"/>
          <w:szCs w:val="24"/>
        </w:rPr>
        <w:t xml:space="preserve">prickly sensations in his fingertips.  The CI had worsening of headaches (see below) with worsening of neck pain.  He was taken off </w:t>
      </w:r>
      <w:r w:rsidRPr="004B030E">
        <w:rPr>
          <w:color w:val="auto"/>
          <w:szCs w:val="24"/>
        </w:rPr>
        <w:t xml:space="preserve">medications due to treatment for his headache (see below).  The CI also had a diagnosis of mild right carpal tunnel syndrome.  </w:t>
      </w:r>
      <w:r w:rsidR="00AA00DF" w:rsidRPr="004B030E">
        <w:rPr>
          <w:color w:val="auto"/>
          <w:szCs w:val="24"/>
        </w:rPr>
        <w:t xml:space="preserve">The examiner stated “(the CI) has been sent home from duty station approximately 12 times over past year because of neck pain/headaches.”  </w:t>
      </w:r>
      <w:r w:rsidRPr="004B030E">
        <w:rPr>
          <w:color w:val="auto"/>
          <w:szCs w:val="24"/>
        </w:rPr>
        <w:t xml:space="preserve">The </w:t>
      </w:r>
      <w:r w:rsidR="00CF0280" w:rsidRPr="004B030E">
        <w:rPr>
          <w:color w:val="auto"/>
          <w:szCs w:val="24"/>
        </w:rPr>
        <w:t>MEB physical exam noted</w:t>
      </w:r>
      <w:r w:rsidR="003C1928" w:rsidRPr="004B030E">
        <w:rPr>
          <w:color w:val="auto"/>
          <w:szCs w:val="24"/>
        </w:rPr>
        <w:t xml:space="preserve"> radiographs with some straightening of the lordotic curve and MRI with multilevel mild diffuse bulging (C3-</w:t>
      </w:r>
      <w:r w:rsidRPr="004B030E">
        <w:rPr>
          <w:color w:val="auto"/>
          <w:szCs w:val="24"/>
        </w:rPr>
        <w:t>C</w:t>
      </w:r>
      <w:r w:rsidR="003C1928" w:rsidRPr="004B030E">
        <w:rPr>
          <w:color w:val="auto"/>
          <w:szCs w:val="24"/>
        </w:rPr>
        <w:t xml:space="preserve">7) with minimal thecal sac indentation.  </w:t>
      </w:r>
      <w:r w:rsidRPr="004B030E">
        <w:rPr>
          <w:color w:val="auto"/>
          <w:szCs w:val="24"/>
        </w:rPr>
        <w:t>ROMs are charted above and it was unclear if they were derived from an inclinometer or goniometer.  Treatment notes</w:t>
      </w:r>
      <w:r>
        <w:rPr>
          <w:color w:val="auto"/>
          <w:szCs w:val="24"/>
        </w:rPr>
        <w:t xml:space="preserve"> indicate the CI had normal electrodiagnostic studies (EMG/NCV).  Following the MEB, treatment with Neurontin and Reglan (which affect nerves and muscles) was instituted.  </w:t>
      </w:r>
      <w:r w:rsidR="00AA00DF">
        <w:rPr>
          <w:color w:val="auto"/>
          <w:szCs w:val="24"/>
        </w:rPr>
        <w:t xml:space="preserve">Orthopedic consult ordered a trial of cervical physical therapy, but therapy was stopped as it was aggravating the condition, and the case proceeded to PEB.  </w:t>
      </w:r>
    </w:p>
    <w:p w:rsidR="00B039DD" w:rsidRPr="00F64312" w:rsidRDefault="00B039DD" w:rsidP="0069687C">
      <w:pPr>
        <w:jc w:val="both"/>
        <w:rPr>
          <w:color w:val="auto"/>
          <w:szCs w:val="24"/>
        </w:rPr>
      </w:pPr>
    </w:p>
    <w:p w:rsidR="00277BAE" w:rsidRDefault="00CF0280" w:rsidP="0069687C">
      <w:pPr>
        <w:jc w:val="both"/>
        <w:rPr>
          <w:color w:val="auto"/>
          <w:szCs w:val="24"/>
        </w:rPr>
      </w:pPr>
      <w:r w:rsidRPr="00F64312">
        <w:rPr>
          <w:color w:val="auto"/>
          <w:szCs w:val="24"/>
        </w:rPr>
        <w:t>At the VA Compensation and Pension (C&amp;P) exam</w:t>
      </w:r>
      <w:r w:rsidR="00ED7820">
        <w:rPr>
          <w:color w:val="auto"/>
          <w:szCs w:val="24"/>
        </w:rPr>
        <w:t xml:space="preserve"> </w:t>
      </w:r>
      <w:r w:rsidR="00862715">
        <w:rPr>
          <w:color w:val="auto"/>
          <w:szCs w:val="24"/>
        </w:rPr>
        <w:t>performed a</w:t>
      </w:r>
      <w:r w:rsidR="00D05CB5">
        <w:rPr>
          <w:color w:val="auto"/>
          <w:szCs w:val="24"/>
        </w:rPr>
        <w:t xml:space="preserve"> month </w:t>
      </w:r>
      <w:r w:rsidR="00ED7820" w:rsidRPr="00703B92">
        <w:rPr>
          <w:color w:val="auto"/>
          <w:szCs w:val="24"/>
        </w:rPr>
        <w:t>after</w:t>
      </w:r>
      <w:r w:rsidR="00ED7820">
        <w:rPr>
          <w:color w:val="auto"/>
          <w:szCs w:val="24"/>
        </w:rPr>
        <w:t xml:space="preserve"> separation</w:t>
      </w:r>
      <w:r w:rsidRPr="00F64312">
        <w:rPr>
          <w:color w:val="auto"/>
          <w:szCs w:val="24"/>
        </w:rPr>
        <w:t>, the CI reported</w:t>
      </w:r>
      <w:r w:rsidR="00D05CB5">
        <w:rPr>
          <w:color w:val="auto"/>
          <w:szCs w:val="24"/>
        </w:rPr>
        <w:t xml:space="preserve"> a similar history with use of Neurontin as the only medication.  Symptoms included flare-ups to 10/10 pain occurring about twice a month lasting from 2 hours to a day.  </w:t>
      </w:r>
      <w:r w:rsidR="00AA00DF">
        <w:rPr>
          <w:color w:val="auto"/>
          <w:szCs w:val="24"/>
        </w:rPr>
        <w:t xml:space="preserve">Severe pain included inability to move around 1-2 days each month in the last 12 months, which was not physician prescribed.  </w:t>
      </w:r>
      <w:r w:rsidR="00277BAE">
        <w:rPr>
          <w:color w:val="auto"/>
          <w:szCs w:val="24"/>
        </w:rPr>
        <w:t xml:space="preserve">The examiner stated there was mild degenerative arthritis and no definite evidence of radiculopathy, indicating that carpal tunnel can present with similar signs and symptoms.  The pertinent exam is summarized above.  </w:t>
      </w:r>
    </w:p>
    <w:p w:rsidR="00277BAE" w:rsidRPr="00F64312" w:rsidRDefault="00277BAE" w:rsidP="0069687C">
      <w:pPr>
        <w:jc w:val="both"/>
        <w:rPr>
          <w:color w:val="auto"/>
          <w:szCs w:val="24"/>
        </w:rPr>
      </w:pPr>
    </w:p>
    <w:p w:rsidR="006A4D59" w:rsidRDefault="00AD2379" w:rsidP="006A4D59">
      <w:pPr>
        <w:jc w:val="both"/>
        <w:rPr>
          <w:color w:val="auto"/>
          <w:szCs w:val="24"/>
        </w:rPr>
      </w:pPr>
      <w:r w:rsidRPr="00F64312">
        <w:rPr>
          <w:rFonts w:cs="Times New Roman"/>
          <w:color w:val="auto"/>
        </w:rPr>
        <w:t>The Board directs attenti</w:t>
      </w:r>
      <w:r w:rsidR="00782CC1" w:rsidRPr="00F64312">
        <w:rPr>
          <w:rFonts w:cs="Times New Roman"/>
          <w:color w:val="auto"/>
        </w:rPr>
        <w:t xml:space="preserve">on to its </w:t>
      </w:r>
      <w:r w:rsidR="00782CC1" w:rsidRPr="00277BAE">
        <w:rPr>
          <w:color w:val="auto"/>
          <w:szCs w:val="24"/>
        </w:rPr>
        <w:t>rating recommendation</w:t>
      </w:r>
      <w:r w:rsidRPr="00277BAE">
        <w:rPr>
          <w:color w:val="auto"/>
          <w:szCs w:val="24"/>
        </w:rPr>
        <w:t xml:space="preserve"> </w:t>
      </w:r>
      <w:r w:rsidR="00B13A51" w:rsidRPr="00277BAE">
        <w:rPr>
          <w:color w:val="auto"/>
          <w:szCs w:val="24"/>
        </w:rPr>
        <w:t>based on the above evidence</w:t>
      </w:r>
      <w:r w:rsidRPr="00277BAE">
        <w:rPr>
          <w:color w:val="auto"/>
          <w:szCs w:val="24"/>
        </w:rPr>
        <w:t>.</w:t>
      </w:r>
      <w:r w:rsidR="00165C7B" w:rsidRPr="00277BAE">
        <w:rPr>
          <w:color w:val="auto"/>
          <w:szCs w:val="24"/>
        </w:rPr>
        <w:t xml:space="preserve"> </w:t>
      </w:r>
      <w:r w:rsidR="00277BAE" w:rsidRPr="00277BAE">
        <w:rPr>
          <w:color w:val="auto"/>
          <w:szCs w:val="24"/>
        </w:rPr>
        <w:t xml:space="preserve"> Both exams meet </w:t>
      </w:r>
      <w:r w:rsidR="00277BAE" w:rsidRPr="004B030E">
        <w:rPr>
          <w:color w:val="auto"/>
          <w:szCs w:val="24"/>
        </w:rPr>
        <w:t xml:space="preserve">the 20% criteria for either forward flexion of the cervical spine greater than 15⁰ but not greater than 30⁰; or, the combined range of motion of the cervical spine not greater than 170 degrees.  The VA 30% rating for forward flexion of 15⁰ (per VARD dated </w:t>
      </w:r>
      <w:r w:rsidR="00862715">
        <w:rPr>
          <w:color w:val="auto"/>
          <w:szCs w:val="24"/>
        </w:rPr>
        <w:t xml:space="preserve">17 September </w:t>
      </w:r>
      <w:r w:rsidR="00277BAE" w:rsidRPr="004B030E">
        <w:rPr>
          <w:color w:val="auto"/>
          <w:szCs w:val="24"/>
        </w:rPr>
        <w:t>2007</w:t>
      </w:r>
      <w:r w:rsidR="00862715">
        <w:rPr>
          <w:color w:val="auto"/>
          <w:szCs w:val="24"/>
        </w:rPr>
        <w:t>)</w:t>
      </w:r>
      <w:r w:rsidR="00277BAE" w:rsidRPr="004B030E">
        <w:rPr>
          <w:color w:val="auto"/>
          <w:szCs w:val="24"/>
        </w:rPr>
        <w:t xml:space="preserve"> was not supported by independent review of the source C&amp;P exam.  There were no episodes of physician prescribed bed rest to meet the VASRD definition of incapacitating episodes IAW VASRD §4.71a.  There was no objective evidence of a radiculopathy interfering with function to support additional peripheral nerve rating from the cervical spine condition.  </w:t>
      </w:r>
      <w:r w:rsidR="006A4D59" w:rsidRPr="004B030E">
        <w:rPr>
          <w:color w:val="auto"/>
          <w:szCs w:val="24"/>
        </w:rPr>
        <w:t>PEB coding of 5237 (cervical strain) and VA coding of 5242 (Degenerative arthritis of the spine) both use the general spine formula and</w:t>
      </w:r>
      <w:r w:rsidR="006A4D59" w:rsidRPr="006A4D59">
        <w:rPr>
          <w:color w:val="auto"/>
          <w:szCs w:val="24"/>
        </w:rPr>
        <w:t xml:space="preserve"> the PEB coding is preferred by the Board.  </w:t>
      </w:r>
    </w:p>
    <w:p w:rsidR="00277BAE" w:rsidRPr="00F64312" w:rsidRDefault="00277BAE" w:rsidP="00277BAE">
      <w:pPr>
        <w:jc w:val="both"/>
        <w:rPr>
          <w:rFonts w:eastAsia="Calibri" w:cs="Times New Roman"/>
          <w:color w:val="auto"/>
          <w:szCs w:val="24"/>
        </w:rPr>
      </w:pPr>
      <w:r w:rsidRPr="004B030E">
        <w:rPr>
          <w:rFonts w:eastAsia="Calibri" w:cs="Times New Roman"/>
          <w:color w:val="auto"/>
          <w:szCs w:val="24"/>
        </w:rPr>
        <w:lastRenderedPageBreak/>
        <w:t>After due deliberation, considering all of the evidence and mindful of VASRD §4.3 (reasonable doubt), the Board recommends a disability rating of 20% for the cervical spine condition.</w:t>
      </w:r>
      <w:r w:rsidRPr="00F64312">
        <w:rPr>
          <w:rFonts w:eastAsia="Calibri" w:cs="Times New Roman"/>
          <w:color w:val="auto"/>
          <w:szCs w:val="24"/>
        </w:rPr>
        <w:t xml:space="preserve">  </w:t>
      </w:r>
    </w:p>
    <w:p w:rsidR="00277BAE" w:rsidRPr="00277BAE" w:rsidRDefault="00277BAE" w:rsidP="00277BAE">
      <w:pPr>
        <w:jc w:val="both"/>
        <w:rPr>
          <w:color w:val="auto"/>
          <w:szCs w:val="24"/>
        </w:rPr>
      </w:pPr>
    </w:p>
    <w:p w:rsidR="007C33F5" w:rsidRPr="007C33F5" w:rsidRDefault="00EC554F" w:rsidP="007C33F5">
      <w:pPr>
        <w:jc w:val="both"/>
        <w:rPr>
          <w:color w:val="auto"/>
        </w:rPr>
      </w:pPr>
      <w:proofErr w:type="gramStart"/>
      <w:r>
        <w:rPr>
          <w:color w:val="auto"/>
          <w:u w:val="single"/>
        </w:rPr>
        <w:t>Migraine Headaches</w:t>
      </w:r>
      <w:r w:rsidRPr="00F64312">
        <w:rPr>
          <w:color w:val="auto"/>
        </w:rPr>
        <w:t>.</w:t>
      </w:r>
      <w:proofErr w:type="gramEnd"/>
      <w:r w:rsidRPr="00F64312">
        <w:rPr>
          <w:color w:val="auto"/>
        </w:rPr>
        <w:t xml:space="preserve">  </w:t>
      </w:r>
      <w:r w:rsidRPr="004121DF">
        <w:rPr>
          <w:color w:val="auto"/>
        </w:rPr>
        <w:t xml:space="preserve">The NARSUM </w:t>
      </w:r>
      <w:r w:rsidR="00AC27E2" w:rsidRPr="004121DF">
        <w:rPr>
          <w:color w:val="auto"/>
        </w:rPr>
        <w:t>indicated</w:t>
      </w:r>
      <w:r w:rsidR="00AC27E2">
        <w:rPr>
          <w:color w:val="auto"/>
        </w:rPr>
        <w:t xml:space="preserve"> the severe headaches </w:t>
      </w:r>
      <w:r w:rsidR="007C33F5">
        <w:rPr>
          <w:color w:val="auto"/>
        </w:rPr>
        <w:t xml:space="preserve">(HA) </w:t>
      </w:r>
      <w:r w:rsidR="00AC27E2">
        <w:rPr>
          <w:color w:val="auto"/>
        </w:rPr>
        <w:t>began at the same time as the neck pain condition (detailed above).  Treatments for the neck pain and headache were combined with</w:t>
      </w:r>
      <w:r w:rsidR="004121DF">
        <w:rPr>
          <w:color w:val="auto"/>
        </w:rPr>
        <w:t xml:space="preserve"> the CI revered to neurology.  The first n</w:t>
      </w:r>
      <w:r w:rsidR="00AC27E2">
        <w:rPr>
          <w:color w:val="auto"/>
        </w:rPr>
        <w:t>eurology addendum</w:t>
      </w:r>
      <w:r w:rsidR="004121DF" w:rsidRPr="00E26EA5">
        <w:rPr>
          <w:color w:val="auto"/>
        </w:rPr>
        <w:t>, (</w:t>
      </w:r>
      <w:r w:rsidR="00862715">
        <w:rPr>
          <w:color w:val="auto"/>
        </w:rPr>
        <w:t xml:space="preserve">23 January </w:t>
      </w:r>
      <w:r w:rsidR="004121DF" w:rsidRPr="00E26EA5">
        <w:rPr>
          <w:rFonts w:ascii="Tahoma" w:hAnsi="Tahoma" w:cs="Tahoma"/>
          <w:color w:val="000000"/>
          <w:sz w:val="20"/>
        </w:rPr>
        <w:t>2007</w:t>
      </w:r>
      <w:r w:rsidR="00E26EA5" w:rsidRPr="00E26EA5">
        <w:rPr>
          <w:rFonts w:ascii="Tahoma" w:hAnsi="Tahoma" w:cs="Tahoma"/>
          <w:color w:val="000000"/>
          <w:sz w:val="20"/>
        </w:rPr>
        <w:t>)</w:t>
      </w:r>
      <w:r w:rsidR="004121DF">
        <w:rPr>
          <w:color w:val="auto"/>
        </w:rPr>
        <w:t>, 4 months pre-separation</w:t>
      </w:r>
      <w:r w:rsidR="00AC27E2">
        <w:rPr>
          <w:color w:val="auto"/>
        </w:rPr>
        <w:t xml:space="preserve"> included </w:t>
      </w:r>
      <w:r w:rsidR="007C33F5">
        <w:rPr>
          <w:color w:val="auto"/>
        </w:rPr>
        <w:t xml:space="preserve">symptoms of daily low grade HA on awakening and before sleep.  </w:t>
      </w:r>
      <w:r w:rsidR="004121DF">
        <w:rPr>
          <w:color w:val="auto"/>
        </w:rPr>
        <w:t>HAs</w:t>
      </w:r>
      <w:r w:rsidR="007C33F5">
        <w:rPr>
          <w:color w:val="auto"/>
        </w:rPr>
        <w:t xml:space="preserve"> were bi-frontal and left occipital area and typically </w:t>
      </w:r>
      <w:r w:rsidR="007C33F5" w:rsidRPr="007C33F5">
        <w:rPr>
          <w:color w:val="auto"/>
        </w:rPr>
        <w:t>not associated with other symptoms.  Recent HA</w:t>
      </w:r>
      <w:r w:rsidR="004121DF">
        <w:rPr>
          <w:color w:val="auto"/>
        </w:rPr>
        <w:t>s</w:t>
      </w:r>
      <w:r w:rsidR="007C33F5" w:rsidRPr="007C33F5">
        <w:rPr>
          <w:color w:val="auto"/>
        </w:rPr>
        <w:t xml:space="preserve"> had been associated with nausea, </w:t>
      </w:r>
      <w:r w:rsidR="007C33F5" w:rsidRPr="004B030E">
        <w:rPr>
          <w:color w:val="auto"/>
        </w:rPr>
        <w:t>vomiting and photophobia.  The CI indicated he had decreased concentration during headaches</w:t>
      </w:r>
      <w:r w:rsidR="0081389D" w:rsidRPr="004B030E">
        <w:rPr>
          <w:color w:val="auto"/>
        </w:rPr>
        <w:t xml:space="preserve"> and had missed 12 days of work in the last month</w:t>
      </w:r>
      <w:r w:rsidR="007C33F5" w:rsidRPr="004B030E">
        <w:rPr>
          <w:color w:val="auto"/>
        </w:rPr>
        <w:t xml:space="preserve">. </w:t>
      </w:r>
      <w:r w:rsidR="004121DF" w:rsidRPr="004B030E">
        <w:rPr>
          <w:color w:val="auto"/>
        </w:rPr>
        <w:t xml:space="preserve"> </w:t>
      </w:r>
      <w:r w:rsidR="007C33F5" w:rsidRPr="004B030E">
        <w:rPr>
          <w:color w:val="auto"/>
        </w:rPr>
        <w:t xml:space="preserve">He was taking high doses of Tylenol which only “took the edge off”, and multiple medications for his neck pain.  Neurologic exam was non-focal (normal).  The neurologist diagnosed headache syndrome from analgesic overuse and changed the CI’s medications to Reglan </w:t>
      </w:r>
      <w:r w:rsidR="004121DF" w:rsidRPr="004B030E">
        <w:rPr>
          <w:color w:val="auto"/>
        </w:rPr>
        <w:t xml:space="preserve">(HA and muscle effects) </w:t>
      </w:r>
      <w:r w:rsidR="007C33F5" w:rsidRPr="004B030E">
        <w:rPr>
          <w:color w:val="auto"/>
        </w:rPr>
        <w:t xml:space="preserve">and Neurontin </w:t>
      </w:r>
      <w:r w:rsidR="004121DF" w:rsidRPr="004B030E">
        <w:rPr>
          <w:color w:val="auto"/>
        </w:rPr>
        <w:t>(nerve</w:t>
      </w:r>
      <w:r w:rsidR="004121DF" w:rsidRPr="007D26E7">
        <w:rPr>
          <w:color w:val="auto"/>
        </w:rPr>
        <w:t xml:space="preserve"> pain) removing</w:t>
      </w:r>
      <w:r w:rsidR="004121DF">
        <w:rPr>
          <w:color w:val="auto"/>
        </w:rPr>
        <w:t xml:space="preserve"> analgesics.  The second neurology </w:t>
      </w:r>
      <w:r w:rsidR="004121DF" w:rsidRPr="00E26EA5">
        <w:rPr>
          <w:color w:val="auto"/>
        </w:rPr>
        <w:t>addendum (</w:t>
      </w:r>
      <w:r w:rsidR="00862715">
        <w:rPr>
          <w:color w:val="auto"/>
        </w:rPr>
        <w:t>5 March 2007</w:t>
      </w:r>
      <w:r w:rsidR="00E26EA5" w:rsidRPr="00E26EA5">
        <w:rPr>
          <w:rFonts w:ascii="Tahoma" w:hAnsi="Tahoma" w:cs="Tahoma"/>
          <w:color w:val="000000"/>
          <w:sz w:val="20"/>
        </w:rPr>
        <w:t>)</w:t>
      </w:r>
      <w:r w:rsidR="004121DF">
        <w:rPr>
          <w:color w:val="auto"/>
        </w:rPr>
        <w:t xml:space="preserve">, </w:t>
      </w:r>
      <w:r w:rsidR="00E26EA5">
        <w:rPr>
          <w:color w:val="auto"/>
        </w:rPr>
        <w:t xml:space="preserve">by the same neurologist, </w:t>
      </w:r>
      <w:r w:rsidR="007D26E7">
        <w:rPr>
          <w:color w:val="auto"/>
        </w:rPr>
        <w:t>2</w:t>
      </w:r>
      <w:r w:rsidR="004121DF">
        <w:rPr>
          <w:color w:val="auto"/>
        </w:rPr>
        <w:t xml:space="preserve"> months pre-separation</w:t>
      </w:r>
      <w:r w:rsidR="007D26E7">
        <w:rPr>
          <w:color w:val="auto"/>
        </w:rPr>
        <w:t xml:space="preserve"> </w:t>
      </w:r>
      <w:r w:rsidR="00E26EA5">
        <w:rPr>
          <w:color w:val="auto"/>
        </w:rPr>
        <w:t xml:space="preserve">by the same neurologist </w:t>
      </w:r>
      <w:r w:rsidR="007D26E7">
        <w:rPr>
          <w:color w:val="auto"/>
        </w:rPr>
        <w:t xml:space="preserve">stated the CI was off analgesic medications with minimal improvement in symptoms.  Exam indicated trigger points over the mid-line occiput.  The diagnosis was migraine headache with the examiner indicating exacerbation by </w:t>
      </w:r>
      <w:proofErr w:type="spellStart"/>
      <w:r w:rsidR="007D26E7">
        <w:rPr>
          <w:color w:val="auto"/>
        </w:rPr>
        <w:t>cervicalgia</w:t>
      </w:r>
      <w:proofErr w:type="spellEnd"/>
      <w:r w:rsidR="007D26E7">
        <w:rPr>
          <w:color w:val="auto"/>
        </w:rPr>
        <w:t xml:space="preserve"> and chronic neck pain and stated “while I feel these are two different diagnoses, his headaches are not going to improve beyond their current status unless his neck pain improves….  He is no longer overusing analgesics though continues to get frequent incapacitating attacks.”  The neurologist ordered a sleep study which was positive for OSA, but use of CPAP did not decrease the headache symptoms</w:t>
      </w:r>
      <w:r w:rsidR="0081389D">
        <w:rPr>
          <w:color w:val="auto"/>
        </w:rPr>
        <w:t>, although sleep was improved</w:t>
      </w:r>
      <w:r w:rsidR="007D26E7">
        <w:rPr>
          <w:color w:val="auto"/>
        </w:rPr>
        <w:t xml:space="preserve">.  </w:t>
      </w:r>
    </w:p>
    <w:p w:rsidR="007C33F5" w:rsidRDefault="007C33F5" w:rsidP="00AC27E2">
      <w:pPr>
        <w:jc w:val="both"/>
        <w:rPr>
          <w:rFonts w:cs="Times New Roman"/>
          <w:color w:val="auto"/>
        </w:rPr>
      </w:pPr>
    </w:p>
    <w:p w:rsidR="00356EF9" w:rsidRDefault="00EC554F" w:rsidP="00EC554F">
      <w:pPr>
        <w:jc w:val="both"/>
        <w:rPr>
          <w:color w:val="auto"/>
          <w:szCs w:val="24"/>
        </w:rPr>
      </w:pPr>
      <w:r w:rsidRPr="00F64312">
        <w:rPr>
          <w:color w:val="auto"/>
          <w:szCs w:val="24"/>
        </w:rPr>
        <w:t xml:space="preserve">At the VA Compensation and Pension (C&amp;P) exam the </w:t>
      </w:r>
      <w:r w:rsidR="0081389D">
        <w:rPr>
          <w:color w:val="auto"/>
          <w:szCs w:val="24"/>
        </w:rPr>
        <w:t xml:space="preserve">examiner summarized the first neurology </w:t>
      </w:r>
      <w:proofErr w:type="gramStart"/>
      <w:r w:rsidR="0081389D">
        <w:rPr>
          <w:color w:val="auto"/>
          <w:szCs w:val="24"/>
        </w:rPr>
        <w:t>addendum  from</w:t>
      </w:r>
      <w:proofErr w:type="gramEnd"/>
      <w:r w:rsidR="0081389D">
        <w:rPr>
          <w:color w:val="auto"/>
          <w:szCs w:val="24"/>
        </w:rPr>
        <w:t xml:space="preserve"> above</w:t>
      </w:r>
      <w:r w:rsidR="00E26EA5">
        <w:rPr>
          <w:color w:val="auto"/>
          <w:szCs w:val="24"/>
        </w:rPr>
        <w:t>,</w:t>
      </w:r>
      <w:r w:rsidR="0081389D">
        <w:rPr>
          <w:color w:val="auto"/>
          <w:szCs w:val="24"/>
        </w:rPr>
        <w:t xml:space="preserve"> </w:t>
      </w:r>
      <w:r w:rsidR="00356EF9">
        <w:rPr>
          <w:color w:val="auto"/>
          <w:szCs w:val="24"/>
        </w:rPr>
        <w:t xml:space="preserve">and indicated the </w:t>
      </w:r>
      <w:r w:rsidR="00E26EA5">
        <w:rPr>
          <w:color w:val="auto"/>
          <w:szCs w:val="24"/>
        </w:rPr>
        <w:t>C</w:t>
      </w:r>
      <w:r w:rsidR="00356EF9">
        <w:rPr>
          <w:color w:val="auto"/>
          <w:szCs w:val="24"/>
        </w:rPr>
        <w:t xml:space="preserve">-file was not available for review.  History indicated HA onset in 2005 following a vehicle crash, similar HA location as the STR and having 10-15 days of incapacitating HA where he was sent home.  Epidural and trigger point injections and medications had not provided sustained relief.  The CI was on high dose Neurontin and the neurologic exam was non-focal (normal).  </w:t>
      </w:r>
    </w:p>
    <w:p w:rsidR="00356EF9" w:rsidRPr="00F64312" w:rsidRDefault="00356EF9" w:rsidP="00EC554F">
      <w:pPr>
        <w:jc w:val="both"/>
        <w:rPr>
          <w:color w:val="auto"/>
          <w:szCs w:val="24"/>
        </w:rPr>
      </w:pPr>
    </w:p>
    <w:p w:rsidR="00241B01" w:rsidRPr="004F2A07" w:rsidRDefault="00EC554F" w:rsidP="002A6CFD">
      <w:pPr>
        <w:tabs>
          <w:tab w:val="left" w:pos="720"/>
          <w:tab w:val="left" w:pos="1080"/>
          <w:tab w:val="left" w:pos="1440"/>
          <w:tab w:val="left" w:pos="1800"/>
          <w:tab w:val="left" w:pos="2160"/>
          <w:tab w:val="right" w:leader="dot" w:pos="9180"/>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356EF9">
        <w:rPr>
          <w:rFonts w:cs="Times New Roman"/>
          <w:color w:val="auto"/>
        </w:rPr>
        <w:t xml:space="preserve"> The PEB</w:t>
      </w:r>
      <w:r w:rsidR="00E26EA5">
        <w:rPr>
          <w:rFonts w:cs="Times New Roman"/>
          <w:color w:val="auto"/>
        </w:rPr>
        <w:t xml:space="preserve"> </w:t>
      </w:r>
      <w:r w:rsidR="00356EF9">
        <w:rPr>
          <w:rFonts w:cs="Times New Roman"/>
          <w:color w:val="auto"/>
        </w:rPr>
        <w:t>disability description note</w:t>
      </w:r>
      <w:r w:rsidR="00862715">
        <w:rPr>
          <w:rFonts w:cs="Times New Roman"/>
          <w:color w:val="auto"/>
        </w:rPr>
        <w:t>s</w:t>
      </w:r>
      <w:r w:rsidR="00356EF9">
        <w:rPr>
          <w:rFonts w:cs="Times New Roman"/>
          <w:color w:val="auto"/>
        </w:rPr>
        <w:t xml:space="preserve"> </w:t>
      </w:r>
      <w:r w:rsidR="00E26EA5">
        <w:rPr>
          <w:rFonts w:cs="Times New Roman"/>
          <w:color w:val="auto"/>
        </w:rPr>
        <w:t xml:space="preserve">stated “reported history of Migraine headaches, exacerbated by chronic neck </w:t>
      </w:r>
      <w:proofErr w:type="gramStart"/>
      <w:r w:rsidR="00E26EA5">
        <w:rPr>
          <w:rFonts w:cs="Times New Roman"/>
          <w:color w:val="auto"/>
        </w:rPr>
        <w:t>pain, …</w:t>
      </w:r>
      <w:proofErr w:type="gramEnd"/>
      <w:r w:rsidR="00E26EA5">
        <w:rPr>
          <w:rFonts w:cs="Times New Roman"/>
          <w:color w:val="auto"/>
        </w:rPr>
        <w:t xml:space="preserve"> A</w:t>
      </w:r>
      <w:r w:rsidR="00356EF9">
        <w:rPr>
          <w:rFonts w:cs="Times New Roman"/>
          <w:color w:val="auto"/>
        </w:rPr>
        <w:t xml:space="preserve"> recent Neurology evaluation notes classic history of analgesic overuse headache</w:t>
      </w:r>
      <w:r w:rsidR="00E26EA5">
        <w:rPr>
          <w:rFonts w:cs="Times New Roman"/>
          <w:color w:val="auto"/>
        </w:rPr>
        <w:t xml:space="preserve">.”  However, the Neurology evaluation of </w:t>
      </w:r>
      <w:r w:rsidR="00F568BA">
        <w:rPr>
          <w:rFonts w:cs="Times New Roman"/>
          <w:color w:val="auto"/>
        </w:rPr>
        <w:t>(from the same provider as the PEB-referenced neurology evaluation)</w:t>
      </w:r>
      <w:r w:rsidR="00E26EA5">
        <w:rPr>
          <w:rFonts w:cs="Times New Roman"/>
          <w:color w:val="auto"/>
        </w:rPr>
        <w:t xml:space="preserve"> </w:t>
      </w:r>
      <w:r w:rsidR="00E26EA5" w:rsidRPr="004F2A07">
        <w:rPr>
          <w:rFonts w:cs="Times New Roman"/>
          <w:color w:val="auto"/>
        </w:rPr>
        <w:t xml:space="preserve">indicated Migraine headaches off of analgesics.  </w:t>
      </w:r>
      <w:r w:rsidR="00913BF6" w:rsidRPr="004F2A07">
        <w:rPr>
          <w:rFonts w:cs="Times New Roman"/>
          <w:color w:val="auto"/>
        </w:rPr>
        <w:t xml:space="preserve">The Board deliberated on the frequency of prostrating HAs for VASRD-only rating of the HA condition.  </w:t>
      </w:r>
      <w:r w:rsidR="00913BF6" w:rsidRPr="004F2A07">
        <w:rPr>
          <w:color w:val="auto"/>
          <w:szCs w:val="24"/>
        </w:rPr>
        <w:t>The DoDI 1332.39 (E2.A1.4.1.4) definition effective at the time quotes “the Service member must stop what he or she is doing and seek medical attention”; this significantly differs from the threshold applied by VA raters for ‘prostrating’, where the plain English definition of prostrating is used and there is no requirement for the CI to seek medical</w:t>
      </w:r>
      <w:r w:rsidR="00913BF6" w:rsidRPr="00913BF6">
        <w:rPr>
          <w:color w:val="auto"/>
          <w:szCs w:val="24"/>
        </w:rPr>
        <w:t xml:space="preserve"> attention.  The Board precedence is that the individual must stop what he or she is doing for a non-trivial period and seek relief (dark room, leave work, etc.; minor work delay to take medications is not considered prostrating).</w:t>
      </w:r>
      <w:r w:rsidR="00913BF6" w:rsidRPr="00B46AD7">
        <w:rPr>
          <w:szCs w:val="24"/>
        </w:rPr>
        <w:t xml:space="preserve">  </w:t>
      </w:r>
      <w:r w:rsidR="00913BF6">
        <w:rPr>
          <w:rFonts w:cs="Times New Roman"/>
          <w:color w:val="auto"/>
        </w:rPr>
        <w:t xml:space="preserve">Both the service record and VA exams indicated missing at least part of 12 days of work over the last 12 months.  The single notation of 12 days lost in one month, was potentially an outlier, and did not indicate the CI approached the </w:t>
      </w:r>
      <w:r w:rsidR="00FD22D3">
        <w:rPr>
          <w:rFonts w:cs="Times New Roman"/>
          <w:color w:val="auto"/>
        </w:rPr>
        <w:t xml:space="preserve">50% </w:t>
      </w:r>
      <w:r w:rsidR="00913BF6">
        <w:rPr>
          <w:rFonts w:cs="Times New Roman"/>
          <w:color w:val="auto"/>
        </w:rPr>
        <w:t>criteria of “</w:t>
      </w:r>
      <w:r w:rsidR="00913BF6" w:rsidRPr="002A6CFD">
        <w:rPr>
          <w:rFonts w:cs="Times New Roman"/>
          <w:color w:val="auto"/>
        </w:rPr>
        <w:t xml:space="preserve">very frequent completely prostrating and prolonged attacks productive of severe economic inadaptability”.  </w:t>
      </w:r>
      <w:r w:rsidR="002A6CFD" w:rsidRPr="002A6CFD">
        <w:rPr>
          <w:rFonts w:cs="Times New Roman"/>
          <w:color w:val="auto"/>
        </w:rPr>
        <w:t xml:space="preserve">Board deliberations focused on the 10% versus 30% rating levels.  </w:t>
      </w:r>
      <w:r w:rsidR="00913BF6" w:rsidRPr="002A6CFD">
        <w:rPr>
          <w:rFonts w:cs="Times New Roman"/>
          <w:color w:val="auto"/>
        </w:rPr>
        <w:t>The overlap of the neck pain and the headaches</w:t>
      </w:r>
      <w:r w:rsidR="00FD22D3" w:rsidRPr="002A6CFD">
        <w:rPr>
          <w:rFonts w:cs="Times New Roman"/>
          <w:color w:val="auto"/>
        </w:rPr>
        <w:t xml:space="preserve"> was considered.  </w:t>
      </w:r>
      <w:r w:rsidR="00F568BA" w:rsidRPr="002A6CFD">
        <w:rPr>
          <w:rFonts w:cs="Times New Roman"/>
          <w:color w:val="auto"/>
        </w:rPr>
        <w:t>The Board considered the timeframe of the 12 days of missed work was most likely from the CI’s work in Korea</w:t>
      </w:r>
      <w:r w:rsidR="002A6CFD" w:rsidRPr="002A6CFD">
        <w:rPr>
          <w:rFonts w:cs="Times New Roman"/>
          <w:color w:val="auto"/>
        </w:rPr>
        <w:t>,</w:t>
      </w:r>
      <w:r w:rsidR="00F568BA" w:rsidRPr="002A6CFD">
        <w:rPr>
          <w:rFonts w:cs="Times New Roman"/>
          <w:color w:val="auto"/>
        </w:rPr>
        <w:t xml:space="preserve"> which was outside “the last several months” IAW VASRD criteria for rating under code 8100</w:t>
      </w:r>
      <w:r w:rsidR="002A6CFD" w:rsidRPr="002A6CFD">
        <w:rPr>
          <w:rFonts w:cs="Times New Roman"/>
          <w:color w:val="auto"/>
        </w:rPr>
        <w:t>;</w:t>
      </w:r>
      <w:r w:rsidR="00F568BA" w:rsidRPr="002A6CFD">
        <w:rPr>
          <w:rFonts w:cs="Times New Roman"/>
          <w:color w:val="auto"/>
        </w:rPr>
        <w:t xml:space="preserve"> </w:t>
      </w:r>
      <w:r w:rsidR="002A6CFD" w:rsidRPr="002A6CFD">
        <w:rPr>
          <w:rFonts w:cs="Times New Roman"/>
          <w:color w:val="auto"/>
        </w:rPr>
        <w:t xml:space="preserve">however, </w:t>
      </w:r>
      <w:r w:rsidR="00F568BA" w:rsidRPr="002A6CFD">
        <w:rPr>
          <w:rFonts w:cs="Times New Roman"/>
          <w:color w:val="auto"/>
        </w:rPr>
        <w:t>the neurologist indicated “</w:t>
      </w:r>
      <w:r w:rsidR="002A6CFD" w:rsidRPr="002A6CFD">
        <w:rPr>
          <w:rFonts w:cs="Times New Roman"/>
          <w:color w:val="auto"/>
        </w:rPr>
        <w:t xml:space="preserve">… </w:t>
      </w:r>
      <w:r w:rsidR="00F568BA" w:rsidRPr="002A6CFD">
        <w:rPr>
          <w:rFonts w:cs="Times New Roman"/>
          <w:color w:val="auto"/>
        </w:rPr>
        <w:t>continues to get frequent incapacitating attacks</w:t>
      </w:r>
      <w:r w:rsidR="002A6CFD" w:rsidRPr="002A6CFD">
        <w:rPr>
          <w:rFonts w:cs="Times New Roman"/>
          <w:color w:val="auto"/>
        </w:rPr>
        <w:t xml:space="preserve">” without specifying a frequency or providing details of the “incapacitating” episodes.  </w:t>
      </w:r>
      <w:r w:rsidR="00241B01" w:rsidRPr="002A6CFD">
        <w:rPr>
          <w:rFonts w:eastAsia="Calibri" w:cs="Times New Roman"/>
          <w:color w:val="auto"/>
          <w:szCs w:val="24"/>
        </w:rPr>
        <w:t>After</w:t>
      </w:r>
      <w:r w:rsidR="00241B01" w:rsidRPr="00F64312">
        <w:rPr>
          <w:rFonts w:eastAsia="Calibri" w:cs="Times New Roman"/>
          <w:color w:val="auto"/>
          <w:szCs w:val="24"/>
        </w:rPr>
        <w:t xml:space="preserve"> due deliberation, considering all of the </w:t>
      </w:r>
      <w:r w:rsidR="00241B01" w:rsidRPr="004F2A07">
        <w:rPr>
          <w:rFonts w:eastAsia="Calibri" w:cs="Times New Roman"/>
          <w:color w:val="auto"/>
          <w:szCs w:val="24"/>
        </w:rPr>
        <w:t xml:space="preserve">evidence </w:t>
      </w:r>
      <w:r w:rsidR="00241B01" w:rsidRPr="004F2A07">
        <w:rPr>
          <w:rFonts w:eastAsia="Calibri" w:cs="Times New Roman"/>
          <w:color w:val="auto"/>
          <w:szCs w:val="24"/>
        </w:rPr>
        <w:lastRenderedPageBreak/>
        <w:t xml:space="preserve">and mindful of VASRD §4.3 (reasonable doubt), the Board </w:t>
      </w:r>
      <w:r w:rsidR="004B030E" w:rsidRPr="004F2A07">
        <w:rPr>
          <w:rFonts w:eastAsia="Calibri" w:cs="Times New Roman"/>
          <w:color w:val="auto"/>
          <w:szCs w:val="24"/>
        </w:rPr>
        <w:t xml:space="preserve">majority </w:t>
      </w:r>
      <w:r w:rsidR="00241B01" w:rsidRPr="004F2A07">
        <w:rPr>
          <w:rFonts w:eastAsia="Calibri" w:cs="Times New Roman"/>
          <w:color w:val="auto"/>
          <w:szCs w:val="24"/>
        </w:rPr>
        <w:t xml:space="preserve">recommends a disability rating of </w:t>
      </w:r>
      <w:r w:rsidR="004B030E" w:rsidRPr="004F2A07">
        <w:rPr>
          <w:rFonts w:eastAsia="Calibri" w:cs="Times New Roman"/>
          <w:color w:val="auto"/>
          <w:szCs w:val="24"/>
        </w:rPr>
        <w:t>1</w:t>
      </w:r>
      <w:r w:rsidR="006A4D59" w:rsidRPr="004F2A07">
        <w:rPr>
          <w:rFonts w:eastAsia="Calibri" w:cs="Times New Roman"/>
          <w:color w:val="auto"/>
          <w:szCs w:val="24"/>
        </w:rPr>
        <w:t>0</w:t>
      </w:r>
      <w:r w:rsidR="00241B01" w:rsidRPr="004F2A07">
        <w:rPr>
          <w:rFonts w:eastAsia="Calibri" w:cs="Times New Roman"/>
          <w:color w:val="auto"/>
          <w:szCs w:val="24"/>
        </w:rPr>
        <w:t xml:space="preserve">% for the </w:t>
      </w:r>
      <w:r w:rsidR="006A4D59" w:rsidRPr="004F2A07">
        <w:rPr>
          <w:rFonts w:eastAsia="Calibri" w:cs="Times New Roman"/>
          <w:color w:val="auto"/>
          <w:szCs w:val="24"/>
        </w:rPr>
        <w:t>headache</w:t>
      </w:r>
      <w:r w:rsidR="00241B01" w:rsidRPr="004F2A07">
        <w:rPr>
          <w:rFonts w:eastAsia="Calibri" w:cs="Times New Roman"/>
          <w:color w:val="auto"/>
          <w:szCs w:val="24"/>
        </w:rPr>
        <w:t xml:space="preserve"> condition.</w:t>
      </w:r>
      <w:r w:rsidR="00165C7B" w:rsidRPr="004F2A07">
        <w:rPr>
          <w:rFonts w:eastAsia="Calibri" w:cs="Times New Roman"/>
          <w:color w:val="auto"/>
          <w:szCs w:val="24"/>
        </w:rPr>
        <w:t xml:space="preserve">  </w:t>
      </w:r>
    </w:p>
    <w:p w:rsidR="00AD2379" w:rsidRPr="004F2A07" w:rsidRDefault="00AD2379" w:rsidP="00BF0E94">
      <w:pPr>
        <w:jc w:val="left"/>
        <w:rPr>
          <w:rFonts w:eastAsia="HiddenHorzOCR"/>
          <w:color w:val="auto"/>
          <w:u w:val="single"/>
        </w:rPr>
      </w:pPr>
    </w:p>
    <w:p w:rsidR="001E6EC6" w:rsidRDefault="006B690F" w:rsidP="003863E9">
      <w:pPr>
        <w:jc w:val="both"/>
        <w:rPr>
          <w:color w:val="000000"/>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4F2A07">
        <w:rPr>
          <w:rFonts w:eastAsia="Calibri" w:cs="Times New Roman"/>
          <w:color w:val="auto"/>
          <w:szCs w:val="24"/>
        </w:rPr>
        <w:t>The contended condition</w:t>
      </w:r>
      <w:r w:rsidR="00FD22D3" w:rsidRPr="004F2A07">
        <w:rPr>
          <w:rFonts w:eastAsia="Calibri" w:cs="Times New Roman"/>
          <w:color w:val="auto"/>
          <w:szCs w:val="24"/>
        </w:rPr>
        <w:t>s</w:t>
      </w:r>
      <w:r w:rsidR="003863E9" w:rsidRPr="004F2A07">
        <w:rPr>
          <w:rFonts w:eastAsia="Calibri" w:cs="Times New Roman"/>
          <w:color w:val="auto"/>
          <w:szCs w:val="24"/>
        </w:rPr>
        <w:t xml:space="preserve"> adjudicated as </w:t>
      </w:r>
      <w:r w:rsidR="001C545A" w:rsidRPr="004F2A07">
        <w:rPr>
          <w:rFonts w:eastAsia="Calibri" w:cs="Times New Roman"/>
          <w:color w:val="auto"/>
          <w:szCs w:val="24"/>
        </w:rPr>
        <w:t xml:space="preserve">not </w:t>
      </w:r>
      <w:r w:rsidR="003863E9" w:rsidRPr="004F2A07">
        <w:rPr>
          <w:rFonts w:eastAsia="Calibri" w:cs="Times New Roman"/>
          <w:color w:val="auto"/>
          <w:szCs w:val="24"/>
        </w:rPr>
        <w:t>unfitting by the PEB w</w:t>
      </w:r>
      <w:r w:rsidR="00FD22D3" w:rsidRPr="004F2A07">
        <w:rPr>
          <w:rFonts w:eastAsia="Calibri" w:cs="Times New Roman"/>
          <w:color w:val="auto"/>
          <w:szCs w:val="24"/>
        </w:rPr>
        <w:t>ere</w:t>
      </w:r>
      <w:r w:rsidR="00EA035F" w:rsidRPr="004F2A07">
        <w:rPr>
          <w:rFonts w:eastAsia="Calibri" w:cs="Times New Roman"/>
          <w:color w:val="auto"/>
          <w:szCs w:val="24"/>
        </w:rPr>
        <w:t xml:space="preserve"> right carpal syndrome</w:t>
      </w:r>
      <w:r w:rsidR="00FD22D3" w:rsidRPr="004F2A07">
        <w:rPr>
          <w:rFonts w:eastAsia="Calibri" w:cs="Times New Roman"/>
          <w:color w:val="auto"/>
          <w:szCs w:val="24"/>
        </w:rPr>
        <w:t xml:space="preserve"> and </w:t>
      </w:r>
      <w:r w:rsidR="006A4D59" w:rsidRPr="004F2A07">
        <w:rPr>
          <w:rFonts w:eastAsia="Calibri" w:cs="Times New Roman"/>
          <w:color w:val="auto"/>
          <w:szCs w:val="24"/>
        </w:rPr>
        <w:t>OSA</w:t>
      </w:r>
      <w:r w:rsidR="00FD22D3" w:rsidRPr="004F2A07">
        <w:rPr>
          <w:rFonts w:eastAsia="Calibri" w:cs="Times New Roman"/>
          <w:color w:val="auto"/>
          <w:szCs w:val="24"/>
        </w:rPr>
        <w:t>.</w:t>
      </w:r>
      <w:r w:rsidR="006A4D59" w:rsidRPr="004F2A07">
        <w:rPr>
          <w:rFonts w:eastAsia="Calibri" w:cs="Times New Roman"/>
          <w:color w:val="auto"/>
          <w:szCs w:val="24"/>
        </w:rPr>
        <w:t xml:space="preserve"> </w:t>
      </w:r>
      <w:r w:rsidR="003863E9" w:rsidRPr="004F2A07">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w:t>
      </w:r>
      <w:r w:rsidR="003863E9" w:rsidRPr="00792790">
        <w:rPr>
          <w:rFonts w:eastAsia="Calibri" w:cs="Times New Roman"/>
          <w:color w:val="auto"/>
          <w:szCs w:val="24"/>
        </w:rPr>
        <w:t xml:space="preserve"> is higher than the VASRD §4.3 (reasonable doubt) standard </w:t>
      </w:r>
      <w:r w:rsidR="003863E9" w:rsidRPr="001E6EC6">
        <w:rPr>
          <w:rFonts w:eastAsia="Calibri" w:cs="Times New Roman"/>
          <w:color w:val="auto"/>
          <w:szCs w:val="24"/>
        </w:rPr>
        <w:t xml:space="preserve">used for its rating recommendations, but remains adherent to the DoDI 6040.44 “fair and equitable” standard.  </w:t>
      </w:r>
      <w:r w:rsidR="001E6EC6">
        <w:rPr>
          <w:color w:val="000000"/>
        </w:rPr>
        <w:t xml:space="preserve">Neither condition was </w:t>
      </w:r>
      <w:r w:rsidR="001E6EC6" w:rsidRPr="00244791">
        <w:rPr>
          <w:color w:val="000000"/>
        </w:rPr>
        <w:t>implicated in the commander’s statement</w:t>
      </w:r>
      <w:r w:rsidR="001E6EC6">
        <w:rPr>
          <w:color w:val="000000"/>
        </w:rPr>
        <w:t xml:space="preserve">.  OSA was judged to not meet retention standards, while carpal tunnel syndrome was judged to meet retention standards.  </w:t>
      </w:r>
    </w:p>
    <w:p w:rsidR="002A6CFD" w:rsidRPr="001E6EC6" w:rsidRDefault="002A6CFD" w:rsidP="003863E9">
      <w:pPr>
        <w:jc w:val="both"/>
        <w:rPr>
          <w:rFonts w:eastAsia="Calibri" w:cs="Times New Roman"/>
          <w:color w:val="auto"/>
          <w:szCs w:val="24"/>
        </w:rPr>
      </w:pPr>
    </w:p>
    <w:p w:rsidR="00923937" w:rsidRPr="001E6EC6" w:rsidRDefault="001E6EC6" w:rsidP="001E6EC6">
      <w:pPr>
        <w:jc w:val="both"/>
        <w:rPr>
          <w:color w:val="auto"/>
          <w:szCs w:val="24"/>
        </w:rPr>
      </w:pPr>
      <w:r w:rsidRPr="001E6EC6">
        <w:rPr>
          <w:rFonts w:eastAsia="Calibri" w:cs="Times New Roman"/>
          <w:color w:val="auto"/>
          <w:szCs w:val="24"/>
        </w:rPr>
        <w:t xml:space="preserve">Mild </w:t>
      </w:r>
      <w:r w:rsidR="00FD22D3" w:rsidRPr="001E6EC6">
        <w:rPr>
          <w:rFonts w:eastAsia="Calibri" w:cs="Times New Roman"/>
          <w:color w:val="auto"/>
          <w:szCs w:val="24"/>
        </w:rPr>
        <w:t xml:space="preserve">right carpal </w:t>
      </w:r>
      <w:r w:rsidR="00FD22D3" w:rsidRPr="001E6EC6">
        <w:rPr>
          <w:color w:val="auto"/>
          <w:szCs w:val="24"/>
        </w:rPr>
        <w:t xml:space="preserve">tunnel syndrome </w:t>
      </w:r>
      <w:r w:rsidRPr="001E6EC6">
        <w:rPr>
          <w:color w:val="auto"/>
          <w:szCs w:val="24"/>
        </w:rPr>
        <w:t xml:space="preserve">was diagnosed in 2006 by electrodiagnostic testing.  Symptoms were intermittent tingling of the fingers perceived intermittent decreased sensation.  MEB exam indicated decreased right grip strength without muscle atrophy, decreased 2-point discrimination over the right index finger and decreased pin prick sensation over that finger and the thenar eminence.  The VA exam showed </w:t>
      </w:r>
      <w:r w:rsidR="00923937" w:rsidRPr="001E6EC6">
        <w:rPr>
          <w:color w:val="auto"/>
          <w:szCs w:val="24"/>
        </w:rPr>
        <w:t>decreased sensation of the median nerve</w:t>
      </w:r>
      <w:r w:rsidRPr="001E6EC6">
        <w:rPr>
          <w:color w:val="auto"/>
          <w:szCs w:val="24"/>
        </w:rPr>
        <w:t xml:space="preserve"> distribution of the right hand with normal motor function and good grip strength.  </w:t>
      </w:r>
      <w:r>
        <w:rPr>
          <w:color w:val="auto"/>
          <w:szCs w:val="24"/>
        </w:rPr>
        <w:t xml:space="preserve">The CTS was not profiled, but the U3 profile for the neck condition may have overshadowed this condition.  However, there was scant evidence in the record for any functional impact on duty due to right hand symptoms.  </w:t>
      </w:r>
    </w:p>
    <w:p w:rsidR="00923937" w:rsidRPr="001E6EC6" w:rsidRDefault="00923937" w:rsidP="003863E9">
      <w:pPr>
        <w:jc w:val="both"/>
        <w:rPr>
          <w:rFonts w:eastAsia="Calibri" w:cs="Times New Roman"/>
          <w:color w:val="auto"/>
          <w:szCs w:val="24"/>
        </w:rPr>
      </w:pPr>
    </w:p>
    <w:p w:rsidR="001E6EC6" w:rsidRDefault="001E6EC6" w:rsidP="003863E9">
      <w:pPr>
        <w:jc w:val="both"/>
        <w:rPr>
          <w:color w:val="auto"/>
          <w:szCs w:val="24"/>
        </w:rPr>
      </w:pPr>
      <w:r>
        <w:rPr>
          <w:color w:val="auto"/>
          <w:szCs w:val="24"/>
        </w:rPr>
        <w:t xml:space="preserve">The CI was diagnosed with OSA requiring CPAP and noted indicate that sleep was improved on CPAP.  </w:t>
      </w:r>
      <w:r w:rsidRPr="001E6EC6">
        <w:rPr>
          <w:color w:val="auto"/>
          <w:szCs w:val="24"/>
        </w:rPr>
        <w:t xml:space="preserve">Routinely OSA is not considered unfitting solely on the basis of field and operational impediments to the use of CPAP.  There is no evidence in this case that OSA was associated with any unfitting impairments not corrected by CPAP.  The PEB’s fitness adjudication was therefore expected and reasonable.  </w:t>
      </w:r>
    </w:p>
    <w:p w:rsidR="001E6EC6" w:rsidRDefault="001E6EC6" w:rsidP="003863E9">
      <w:pPr>
        <w:jc w:val="both"/>
        <w:rPr>
          <w:color w:val="auto"/>
          <w:szCs w:val="24"/>
        </w:rPr>
      </w:pPr>
    </w:p>
    <w:p w:rsidR="003863E9" w:rsidRPr="00792790" w:rsidRDefault="001E6EC6" w:rsidP="003863E9">
      <w:pPr>
        <w:jc w:val="both"/>
        <w:rPr>
          <w:rFonts w:eastAsia="Calibri" w:cs="Times New Roman"/>
          <w:color w:val="auto"/>
          <w:szCs w:val="24"/>
        </w:rPr>
      </w:pPr>
      <w:r w:rsidRPr="001F29F9">
        <w:rPr>
          <w:color w:val="000000"/>
        </w:rPr>
        <w:t xml:space="preserve">All </w:t>
      </w:r>
      <w:r w:rsidR="002A6CFD">
        <w:rPr>
          <w:color w:val="000000"/>
        </w:rPr>
        <w:t xml:space="preserve">conditions </w:t>
      </w:r>
      <w:r w:rsidRPr="001F29F9">
        <w:rPr>
          <w:color w:val="000000"/>
        </w:rPr>
        <w:t xml:space="preserve">were reviewed by the </w:t>
      </w:r>
      <w:r>
        <w:rPr>
          <w:color w:val="000000"/>
        </w:rPr>
        <w:t>a</w:t>
      </w:r>
      <w:r w:rsidRPr="001F29F9">
        <w:rPr>
          <w:color w:val="000000"/>
        </w:rPr>
        <w:t xml:space="preserve">ction </w:t>
      </w:r>
      <w:r>
        <w:rPr>
          <w:color w:val="000000"/>
        </w:rPr>
        <w:t>o</w:t>
      </w:r>
      <w:r w:rsidRPr="001F29F9">
        <w:rPr>
          <w:color w:val="000000"/>
        </w:rPr>
        <w:t xml:space="preserve">fficer and considered by the Board. </w:t>
      </w:r>
      <w:r>
        <w:rPr>
          <w:color w:val="000000"/>
        </w:rPr>
        <w:t xml:space="preserve"> </w:t>
      </w:r>
      <w:r w:rsidRPr="001F29F9">
        <w:rPr>
          <w:color w:val="000000"/>
        </w:rPr>
        <w:t xml:space="preserve">There was no indication from the record that any of these conditions significantly interfered with satisfactory duty performance.  </w:t>
      </w:r>
      <w:r w:rsidR="003863E9" w:rsidRPr="00792790">
        <w:rPr>
          <w:rFonts w:eastAsia="Calibri" w:cs="Times New Roman"/>
          <w:color w:val="auto"/>
          <w:szCs w:val="24"/>
        </w:rPr>
        <w:t xml:space="preserve">After </w:t>
      </w:r>
      <w:r w:rsidR="003863E9" w:rsidRPr="002A6CFD">
        <w:rPr>
          <w:rFonts w:eastAsia="Calibri" w:cs="Times New Roman"/>
          <w:color w:val="auto"/>
          <w:szCs w:val="24"/>
        </w:rPr>
        <w:t xml:space="preserve">due deliberation in consideration of the preponderance of the evidence, the Board concluded that there was insufficient cause to recommend a change in the PEB fitness determination for the </w:t>
      </w:r>
      <w:r w:rsidRPr="002A6CFD">
        <w:rPr>
          <w:rFonts w:eastAsia="Calibri" w:cs="Times New Roman"/>
          <w:color w:val="auto"/>
          <w:szCs w:val="24"/>
        </w:rPr>
        <w:t xml:space="preserve">right carpal tunnel or OSA </w:t>
      </w:r>
      <w:r w:rsidR="003863E9" w:rsidRPr="002A6CFD">
        <w:rPr>
          <w:rFonts w:eastAsia="Calibri" w:cs="Times New Roman"/>
          <w:color w:val="auto"/>
          <w:szCs w:val="24"/>
        </w:rPr>
        <w:t>conditions; and, therefore, no additional disability ratings can be recommended.</w:t>
      </w:r>
      <w:r w:rsidR="002A6CFD">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w:t>
      </w:r>
      <w:r w:rsidRPr="004B030E">
        <w:rPr>
          <w:color w:val="auto"/>
        </w:rPr>
        <w:t>upon by the PEB will not be considered by the Board to the extent they were inconsistent with the VASRD in effect at the time of the adjudication</w:t>
      </w:r>
      <w:r w:rsidRPr="004B030E">
        <w:rPr>
          <w:rFonts w:cs="Times New Roman"/>
          <w:color w:val="auto"/>
        </w:rPr>
        <w:t>.</w:t>
      </w:r>
      <w:r w:rsidR="006B690F" w:rsidRPr="004B030E">
        <w:rPr>
          <w:rFonts w:cs="Times New Roman"/>
          <w:color w:val="auto"/>
        </w:rPr>
        <w:t xml:space="preserve">  </w:t>
      </w:r>
      <w:r w:rsidR="00241B01" w:rsidRPr="004B030E">
        <w:rPr>
          <w:rFonts w:eastAsia="Calibri" w:cs="Times New Roman"/>
          <w:color w:val="auto"/>
          <w:szCs w:val="24"/>
        </w:rPr>
        <w:t xml:space="preserve">As discussed above, PEB reliance on </w:t>
      </w:r>
      <w:r w:rsidR="00556288" w:rsidRPr="004B030E">
        <w:rPr>
          <w:rFonts w:eastAsia="Calibri" w:cs="Times New Roman"/>
          <w:color w:val="auto"/>
          <w:szCs w:val="24"/>
        </w:rPr>
        <w:t xml:space="preserve">AR 635-40 and </w:t>
      </w:r>
      <w:r w:rsidR="00241B01" w:rsidRPr="004B030E">
        <w:rPr>
          <w:rFonts w:eastAsia="Calibri" w:cs="Times New Roman"/>
          <w:color w:val="auto"/>
          <w:szCs w:val="24"/>
        </w:rPr>
        <w:t xml:space="preserve">the USAPDA pain policy for rating </w:t>
      </w:r>
      <w:r w:rsidR="001E6EC6" w:rsidRPr="004B030E">
        <w:rPr>
          <w:rFonts w:eastAsia="Calibri" w:cs="Times New Roman"/>
          <w:color w:val="auto"/>
          <w:szCs w:val="24"/>
        </w:rPr>
        <w:t xml:space="preserve">the neck pain condition and DoDI </w:t>
      </w:r>
      <w:r w:rsidR="001E6EC6" w:rsidRPr="004B030E">
        <w:rPr>
          <w:color w:val="auto"/>
          <w:szCs w:val="24"/>
        </w:rPr>
        <w:t xml:space="preserve">1332.39 </w:t>
      </w:r>
      <w:r w:rsidR="001E6EC6" w:rsidRPr="004B030E">
        <w:rPr>
          <w:rFonts w:eastAsia="Calibri" w:cs="Times New Roman"/>
          <w:color w:val="auto"/>
          <w:szCs w:val="24"/>
        </w:rPr>
        <w:t xml:space="preserve">on rating the headache condition </w:t>
      </w:r>
      <w:r w:rsidR="00241B01" w:rsidRPr="004B030E">
        <w:rPr>
          <w:rFonts w:eastAsia="Calibri" w:cs="Times New Roman"/>
          <w:color w:val="auto"/>
          <w:szCs w:val="24"/>
        </w:rPr>
        <w:t>was operant in this case and the condition</w:t>
      </w:r>
      <w:r w:rsidR="001E6EC6" w:rsidRPr="004B030E">
        <w:rPr>
          <w:rFonts w:eastAsia="Calibri" w:cs="Times New Roman"/>
          <w:color w:val="auto"/>
          <w:szCs w:val="24"/>
        </w:rPr>
        <w:t>s</w:t>
      </w:r>
      <w:r w:rsidR="00241B01" w:rsidRPr="004B030E">
        <w:rPr>
          <w:rFonts w:eastAsia="Calibri" w:cs="Times New Roman"/>
          <w:color w:val="auto"/>
          <w:szCs w:val="24"/>
        </w:rPr>
        <w:t xml:space="preserve"> w</w:t>
      </w:r>
      <w:r w:rsidR="001E6EC6" w:rsidRPr="004B030E">
        <w:rPr>
          <w:rFonts w:eastAsia="Calibri" w:cs="Times New Roman"/>
          <w:color w:val="auto"/>
          <w:szCs w:val="24"/>
        </w:rPr>
        <w:t>ere</w:t>
      </w:r>
      <w:r w:rsidR="00241B01" w:rsidRPr="004B030E">
        <w:rPr>
          <w:rFonts w:eastAsia="Calibri" w:cs="Times New Roman"/>
          <w:color w:val="auto"/>
          <w:szCs w:val="24"/>
        </w:rPr>
        <w:t xml:space="preserve"> adjudicated independently of </w:t>
      </w:r>
      <w:r w:rsidR="001E6EC6" w:rsidRPr="004B030E">
        <w:rPr>
          <w:rFonts w:eastAsia="Calibri" w:cs="Times New Roman"/>
          <w:color w:val="auto"/>
          <w:szCs w:val="24"/>
        </w:rPr>
        <w:t>those policies</w:t>
      </w:r>
      <w:r w:rsidR="00241B01" w:rsidRPr="00F64312">
        <w:rPr>
          <w:rFonts w:eastAsia="Calibri" w:cs="Times New Roman"/>
          <w:color w:val="auto"/>
          <w:szCs w:val="24"/>
        </w:rPr>
        <w:t xml:space="preserve"> by the Board.</w:t>
      </w:r>
      <w:r w:rsidR="006B690F" w:rsidRPr="00F64312">
        <w:rPr>
          <w:rFonts w:eastAsia="Calibri" w:cs="Times New Roman"/>
          <w:color w:val="auto"/>
          <w:szCs w:val="24"/>
        </w:rPr>
        <w:t xml:space="preserve">  </w:t>
      </w:r>
      <w:r w:rsidR="00241B01" w:rsidRPr="00F64312">
        <w:rPr>
          <w:rFonts w:eastAsia="Calibri" w:cs="Times New Roman"/>
          <w:color w:val="auto"/>
          <w:szCs w:val="24"/>
        </w:rPr>
        <w:t xml:space="preserve">In the matter of the </w:t>
      </w:r>
      <w:r w:rsidR="006A4D59">
        <w:rPr>
          <w:rFonts w:eastAsia="Calibri" w:cs="Times New Roman"/>
          <w:color w:val="auto"/>
          <w:szCs w:val="24"/>
        </w:rPr>
        <w:t>cervical spine</w:t>
      </w:r>
      <w:r w:rsidR="00241B01" w:rsidRPr="00F64312">
        <w:rPr>
          <w:rFonts w:eastAsia="Calibri" w:cs="Times New Roman"/>
          <w:color w:val="auto"/>
          <w:szCs w:val="24"/>
        </w:rPr>
        <w:t xml:space="preserve"> condition, the </w:t>
      </w:r>
      <w:r w:rsidR="00241B01" w:rsidRPr="004B030E">
        <w:rPr>
          <w:rFonts w:eastAsia="Calibri" w:cs="Times New Roman"/>
          <w:color w:val="auto"/>
          <w:szCs w:val="24"/>
        </w:rPr>
        <w:t xml:space="preserve">Board </w:t>
      </w:r>
      <w:r w:rsidR="00241B01" w:rsidRPr="002A6CFD">
        <w:rPr>
          <w:rFonts w:eastAsia="Calibri" w:cs="Times New Roman"/>
          <w:color w:val="auto"/>
          <w:szCs w:val="24"/>
        </w:rPr>
        <w:t xml:space="preserve">unanimously recommends a disability rating of </w:t>
      </w:r>
      <w:r w:rsidR="006A4D59" w:rsidRPr="002A6CFD">
        <w:rPr>
          <w:rFonts w:eastAsia="Calibri" w:cs="Times New Roman"/>
          <w:color w:val="auto"/>
          <w:szCs w:val="24"/>
        </w:rPr>
        <w:t>20</w:t>
      </w:r>
      <w:r w:rsidR="00241B01" w:rsidRPr="002A6CFD">
        <w:rPr>
          <w:rFonts w:eastAsia="Calibri" w:cs="Times New Roman"/>
          <w:color w:val="auto"/>
          <w:szCs w:val="24"/>
        </w:rPr>
        <w:t xml:space="preserve">%, coded </w:t>
      </w:r>
      <w:r w:rsidR="006A4D59" w:rsidRPr="002A6CFD">
        <w:rPr>
          <w:rFonts w:eastAsia="Calibri" w:cs="Times New Roman"/>
          <w:color w:val="auto"/>
          <w:szCs w:val="24"/>
        </w:rPr>
        <w:t>5237</w:t>
      </w:r>
      <w:r w:rsidR="00241B01" w:rsidRPr="002A6CFD">
        <w:rPr>
          <w:rFonts w:eastAsia="Calibri" w:cs="Times New Roman"/>
          <w:color w:val="auto"/>
          <w:szCs w:val="24"/>
        </w:rPr>
        <w:t xml:space="preserve"> IAW VASRD §4.71a.</w:t>
      </w:r>
      <w:r w:rsidR="006B690F" w:rsidRPr="002A6CFD">
        <w:rPr>
          <w:rFonts w:eastAsia="Calibri" w:cs="Times New Roman"/>
          <w:color w:val="auto"/>
          <w:szCs w:val="24"/>
        </w:rPr>
        <w:t xml:space="preserve">  </w:t>
      </w:r>
      <w:r w:rsidR="00560F12" w:rsidRPr="002A6CFD">
        <w:rPr>
          <w:rFonts w:eastAsia="Calibri" w:cs="Times New Roman"/>
          <w:color w:val="auto"/>
          <w:szCs w:val="24"/>
        </w:rPr>
        <w:t xml:space="preserve">In the matter of the </w:t>
      </w:r>
      <w:r w:rsidR="00B96FAE">
        <w:rPr>
          <w:rFonts w:eastAsia="Calibri" w:cs="Times New Roman"/>
          <w:color w:val="auto"/>
          <w:szCs w:val="24"/>
        </w:rPr>
        <w:t>m</w:t>
      </w:r>
      <w:r w:rsidR="006A4D59" w:rsidRPr="002A6CFD">
        <w:rPr>
          <w:rFonts w:eastAsia="Calibri" w:cs="Times New Roman"/>
          <w:color w:val="auto"/>
          <w:szCs w:val="24"/>
        </w:rPr>
        <w:t xml:space="preserve">igraine </w:t>
      </w:r>
      <w:r w:rsidR="00B96FAE">
        <w:rPr>
          <w:rFonts w:eastAsia="Calibri" w:cs="Times New Roman"/>
          <w:color w:val="auto"/>
          <w:szCs w:val="24"/>
        </w:rPr>
        <w:t>h</w:t>
      </w:r>
      <w:r w:rsidR="006A4D59" w:rsidRPr="002A6CFD">
        <w:rPr>
          <w:rFonts w:eastAsia="Calibri" w:cs="Times New Roman"/>
          <w:color w:val="auto"/>
          <w:szCs w:val="24"/>
        </w:rPr>
        <w:t xml:space="preserve">eadaches, </w:t>
      </w:r>
      <w:r w:rsidR="00B96FAE">
        <w:rPr>
          <w:rFonts w:eastAsia="Calibri" w:cs="Times New Roman"/>
          <w:color w:val="auto"/>
          <w:szCs w:val="24"/>
        </w:rPr>
        <w:t>exacerbated by c</w:t>
      </w:r>
      <w:r w:rsidR="006A4D59" w:rsidRPr="002A6CFD">
        <w:rPr>
          <w:rFonts w:eastAsia="Calibri" w:cs="Times New Roman"/>
          <w:color w:val="auto"/>
          <w:szCs w:val="24"/>
        </w:rPr>
        <w:t xml:space="preserve">hronic </w:t>
      </w:r>
      <w:r w:rsidR="00B96FAE">
        <w:rPr>
          <w:rFonts w:eastAsia="Calibri" w:cs="Times New Roman"/>
          <w:color w:val="auto"/>
          <w:szCs w:val="24"/>
        </w:rPr>
        <w:t>n</w:t>
      </w:r>
      <w:r w:rsidR="006A4D59" w:rsidRPr="002A6CFD">
        <w:rPr>
          <w:rFonts w:eastAsia="Calibri" w:cs="Times New Roman"/>
          <w:color w:val="auto"/>
          <w:szCs w:val="24"/>
        </w:rPr>
        <w:t xml:space="preserve">eck </w:t>
      </w:r>
      <w:r w:rsidR="00B96FAE">
        <w:rPr>
          <w:rFonts w:eastAsia="Calibri" w:cs="Times New Roman"/>
          <w:color w:val="auto"/>
          <w:szCs w:val="24"/>
        </w:rPr>
        <w:t xml:space="preserve">p </w:t>
      </w:r>
      <w:bookmarkStart w:id="0" w:name="_GoBack"/>
      <w:bookmarkEnd w:id="0"/>
      <w:r w:rsidR="006A4D59" w:rsidRPr="002A6CFD">
        <w:rPr>
          <w:rFonts w:eastAsia="Calibri" w:cs="Times New Roman"/>
          <w:color w:val="auto"/>
          <w:szCs w:val="24"/>
        </w:rPr>
        <w:t>ain</w:t>
      </w:r>
      <w:r w:rsidR="00560F12" w:rsidRPr="002A6CFD">
        <w:rPr>
          <w:rFonts w:eastAsia="Calibri" w:cs="Times New Roman"/>
          <w:color w:val="auto"/>
          <w:szCs w:val="24"/>
        </w:rPr>
        <w:t xml:space="preserve"> condition</w:t>
      </w:r>
      <w:r w:rsidR="006A4D59" w:rsidRPr="002A6CFD">
        <w:rPr>
          <w:rFonts w:eastAsia="Calibri" w:cs="Times New Roman"/>
          <w:color w:val="auto"/>
          <w:szCs w:val="24"/>
        </w:rPr>
        <w:t xml:space="preserve">, the Board </w:t>
      </w:r>
      <w:r w:rsidR="002A6CFD" w:rsidRPr="002A6CFD">
        <w:rPr>
          <w:rFonts w:eastAsia="Calibri" w:cs="Times New Roman"/>
          <w:color w:val="auto"/>
          <w:szCs w:val="24"/>
        </w:rPr>
        <w:t xml:space="preserve">by a vote of </w:t>
      </w:r>
      <w:r w:rsidR="004B030E" w:rsidRPr="002A6CFD">
        <w:rPr>
          <w:rFonts w:eastAsia="Calibri" w:cs="Times New Roman"/>
          <w:color w:val="auto"/>
          <w:szCs w:val="24"/>
        </w:rPr>
        <w:t>2:1</w:t>
      </w:r>
      <w:r w:rsidR="002A6CFD" w:rsidRPr="002A6CFD">
        <w:rPr>
          <w:rFonts w:eastAsia="Calibri" w:cs="Times New Roman"/>
          <w:color w:val="auto"/>
          <w:szCs w:val="24"/>
        </w:rPr>
        <w:t>,</w:t>
      </w:r>
      <w:r w:rsidR="006A4D59" w:rsidRPr="002A6CFD">
        <w:rPr>
          <w:rFonts w:eastAsia="Calibri" w:cs="Times New Roman"/>
          <w:color w:val="auto"/>
          <w:szCs w:val="24"/>
        </w:rPr>
        <w:t xml:space="preserve"> recommends a disability rating of </w:t>
      </w:r>
      <w:r w:rsidR="004B030E" w:rsidRPr="002A6CFD">
        <w:rPr>
          <w:rFonts w:eastAsia="Calibri" w:cs="Times New Roman"/>
          <w:color w:val="auto"/>
          <w:szCs w:val="24"/>
        </w:rPr>
        <w:t>1</w:t>
      </w:r>
      <w:r w:rsidR="006A4D59" w:rsidRPr="002A6CFD">
        <w:rPr>
          <w:rFonts w:eastAsia="Calibri" w:cs="Times New Roman"/>
          <w:color w:val="auto"/>
          <w:szCs w:val="24"/>
        </w:rPr>
        <w:t>0%, coded 8199-8100</w:t>
      </w:r>
      <w:r w:rsidR="00560F12" w:rsidRPr="002A6CFD">
        <w:rPr>
          <w:rFonts w:eastAsia="Calibri" w:cs="Times New Roman"/>
          <w:color w:val="auto"/>
          <w:szCs w:val="24"/>
        </w:rPr>
        <w:t xml:space="preserve"> IAW VASRD §4.</w:t>
      </w:r>
      <w:r w:rsidR="006A4D59" w:rsidRPr="002A6CFD">
        <w:rPr>
          <w:rFonts w:eastAsia="Calibri" w:cs="Times New Roman"/>
          <w:color w:val="auto"/>
          <w:szCs w:val="24"/>
        </w:rPr>
        <w:t>124a.</w:t>
      </w:r>
      <w:r w:rsidR="006B690F" w:rsidRPr="002A6CFD">
        <w:rPr>
          <w:rFonts w:eastAsia="Calibri" w:cs="Times New Roman"/>
          <w:color w:val="auto"/>
          <w:szCs w:val="24"/>
        </w:rPr>
        <w:t xml:space="preserve">  </w:t>
      </w:r>
      <w:r w:rsidR="002A6CFD" w:rsidRPr="002A6CFD">
        <w:rPr>
          <w:rFonts w:eastAsia="Calibri" w:cs="Times New Roman"/>
          <w:color w:val="auto"/>
          <w:szCs w:val="24"/>
        </w:rPr>
        <w:t xml:space="preserve">The single voter for dissent (who recommended adopting the VA rating 8199-8100 at 30%) </w:t>
      </w:r>
      <w:r w:rsidR="002A6CFD" w:rsidRPr="002A6CFD">
        <w:rPr>
          <w:color w:val="auto"/>
          <w:szCs w:val="24"/>
        </w:rPr>
        <w:t xml:space="preserve">did not elect to submit a minority opinion.  </w:t>
      </w:r>
      <w:r w:rsidR="00560F12" w:rsidRPr="002A6CFD">
        <w:rPr>
          <w:rFonts w:eastAsia="Calibri" w:cs="Times New Roman"/>
          <w:color w:val="auto"/>
          <w:szCs w:val="24"/>
        </w:rPr>
        <w:t xml:space="preserve">In the matter of the contended </w:t>
      </w:r>
      <w:r w:rsidR="006A4D59" w:rsidRPr="002A6CFD">
        <w:rPr>
          <w:rFonts w:eastAsia="Calibri" w:cs="Times New Roman"/>
          <w:color w:val="auto"/>
          <w:szCs w:val="24"/>
        </w:rPr>
        <w:t>right carpal</w:t>
      </w:r>
      <w:r w:rsidR="006A4D59" w:rsidRPr="004B030E">
        <w:rPr>
          <w:rFonts w:eastAsia="Calibri" w:cs="Times New Roman"/>
          <w:color w:val="auto"/>
          <w:szCs w:val="24"/>
        </w:rPr>
        <w:t xml:space="preserve"> syndrome and OSA</w:t>
      </w:r>
      <w:r w:rsidR="00560F12" w:rsidRPr="004B030E">
        <w:rPr>
          <w:rFonts w:eastAsia="Calibri" w:cs="Times New Roman"/>
          <w:color w:val="auto"/>
          <w:szCs w:val="24"/>
        </w:rPr>
        <w:t xml:space="preserve"> conditions, the Board unanimously </w:t>
      </w:r>
      <w:r w:rsidR="00417BED" w:rsidRPr="004B030E">
        <w:rPr>
          <w:rFonts w:eastAsia="Calibri" w:cs="Times New Roman"/>
          <w:color w:val="auto"/>
          <w:szCs w:val="24"/>
        </w:rPr>
        <w:t>recommends no change from the PEB determinations as not unfitting.</w:t>
      </w:r>
      <w:r w:rsidR="00165C7B"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2A6CFD" w:rsidRDefault="00AD2379" w:rsidP="004B030E">
      <w:pPr>
        <w:jc w:val="both"/>
        <w:rPr>
          <w:rFonts w:eastAsia="Calibri" w:cs="Times New Roman"/>
          <w:color w:val="auto"/>
          <w:szCs w:val="24"/>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w:t>
      </w:r>
      <w:r w:rsidR="00565636" w:rsidRPr="002A6CFD">
        <w:rPr>
          <w:rFonts w:eastAsia="Calibri" w:cs="Times New Roman"/>
          <w:color w:val="auto"/>
          <w:szCs w:val="24"/>
        </w:rPr>
        <w:t>recharacterized to reflect permanent disability retirement, effective as of the date of his</w:t>
      </w:r>
      <w:r w:rsidR="00417BED" w:rsidRPr="002A6CFD">
        <w:rPr>
          <w:rFonts w:eastAsia="Calibri" w:cs="Times New Roman"/>
          <w:color w:val="auto"/>
          <w:szCs w:val="24"/>
        </w:rPr>
        <w:t xml:space="preserve"> prior medical separation:</w:t>
      </w:r>
      <w:r w:rsidR="006B690F" w:rsidRPr="002A6CFD">
        <w:rPr>
          <w:rFonts w:eastAsia="Calibri" w:cs="Times New Roman"/>
          <w:color w:val="auto"/>
          <w:szCs w:val="24"/>
        </w:rPr>
        <w:t xml:space="preserve">  </w:t>
      </w:r>
    </w:p>
    <w:p w:rsidR="00AD2379" w:rsidRPr="002A6CFD"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2A6CFD" w:rsidTr="006B690F">
        <w:trPr>
          <w:trHeight w:val="233"/>
          <w:jc w:val="center"/>
        </w:trPr>
        <w:tc>
          <w:tcPr>
            <w:tcW w:w="6768" w:type="dxa"/>
            <w:shd w:val="clear" w:color="auto" w:fill="D9D9D9"/>
            <w:vAlign w:val="center"/>
          </w:tcPr>
          <w:p w:rsidR="00AD2379" w:rsidRPr="002A6CFD" w:rsidRDefault="00AD2379" w:rsidP="006B690F">
            <w:pPr>
              <w:tabs>
                <w:tab w:val="left" w:pos="288"/>
                <w:tab w:val="left" w:pos="4752"/>
              </w:tabs>
              <w:rPr>
                <w:b/>
                <w:color w:val="auto"/>
              </w:rPr>
            </w:pPr>
            <w:r w:rsidRPr="002A6CFD">
              <w:rPr>
                <w:b/>
                <w:color w:val="auto"/>
              </w:rPr>
              <w:t>UNFITTING CONDITION</w:t>
            </w:r>
          </w:p>
        </w:tc>
        <w:tc>
          <w:tcPr>
            <w:tcW w:w="1530" w:type="dxa"/>
            <w:shd w:val="clear" w:color="auto" w:fill="D9D9D9"/>
            <w:vAlign w:val="center"/>
          </w:tcPr>
          <w:p w:rsidR="00AD2379" w:rsidRPr="002A6CFD" w:rsidRDefault="00AD2379" w:rsidP="006B690F">
            <w:pPr>
              <w:tabs>
                <w:tab w:val="left" w:pos="288"/>
                <w:tab w:val="left" w:pos="4752"/>
              </w:tabs>
              <w:rPr>
                <w:b/>
                <w:color w:val="auto"/>
              </w:rPr>
            </w:pPr>
            <w:r w:rsidRPr="002A6CFD">
              <w:rPr>
                <w:b/>
                <w:color w:val="auto"/>
              </w:rPr>
              <w:t>VASRD CODE</w:t>
            </w:r>
          </w:p>
        </w:tc>
        <w:tc>
          <w:tcPr>
            <w:tcW w:w="1026" w:type="dxa"/>
            <w:shd w:val="clear" w:color="auto" w:fill="D9D9D9"/>
            <w:vAlign w:val="center"/>
          </w:tcPr>
          <w:p w:rsidR="00AD2379" w:rsidRPr="002A6CFD" w:rsidRDefault="00AD2379" w:rsidP="006B690F">
            <w:pPr>
              <w:tabs>
                <w:tab w:val="left" w:pos="288"/>
                <w:tab w:val="left" w:pos="4752"/>
              </w:tabs>
              <w:rPr>
                <w:b/>
                <w:color w:val="auto"/>
              </w:rPr>
            </w:pPr>
            <w:r w:rsidRPr="002A6CFD">
              <w:rPr>
                <w:b/>
                <w:color w:val="auto"/>
              </w:rPr>
              <w:t>RATING</w:t>
            </w:r>
          </w:p>
        </w:tc>
      </w:tr>
      <w:tr w:rsidR="00AD2379" w:rsidRPr="002A6CFD" w:rsidTr="006B690F">
        <w:trPr>
          <w:jc w:val="center"/>
        </w:trPr>
        <w:tc>
          <w:tcPr>
            <w:tcW w:w="6768" w:type="dxa"/>
            <w:vAlign w:val="center"/>
          </w:tcPr>
          <w:p w:rsidR="00AD2379" w:rsidRPr="002A6CFD" w:rsidRDefault="00556288" w:rsidP="006B690F">
            <w:pPr>
              <w:tabs>
                <w:tab w:val="left" w:pos="288"/>
                <w:tab w:val="left" w:pos="4752"/>
              </w:tabs>
              <w:jc w:val="left"/>
              <w:rPr>
                <w:color w:val="auto"/>
              </w:rPr>
            </w:pPr>
            <w:r w:rsidRPr="002A6CFD">
              <w:rPr>
                <w:color w:val="auto"/>
              </w:rPr>
              <w:t>Chronic Neck Pain</w:t>
            </w:r>
          </w:p>
        </w:tc>
        <w:tc>
          <w:tcPr>
            <w:tcW w:w="1530" w:type="dxa"/>
            <w:vAlign w:val="center"/>
          </w:tcPr>
          <w:p w:rsidR="00AD2379" w:rsidRPr="002A6CFD" w:rsidRDefault="00556288" w:rsidP="006B690F">
            <w:pPr>
              <w:tabs>
                <w:tab w:val="left" w:pos="288"/>
                <w:tab w:val="left" w:pos="4752"/>
              </w:tabs>
              <w:rPr>
                <w:color w:val="auto"/>
              </w:rPr>
            </w:pPr>
            <w:r w:rsidRPr="002A6CFD">
              <w:rPr>
                <w:color w:val="auto"/>
              </w:rPr>
              <w:t>5237</w:t>
            </w:r>
          </w:p>
        </w:tc>
        <w:tc>
          <w:tcPr>
            <w:tcW w:w="1026" w:type="dxa"/>
            <w:vAlign w:val="center"/>
          </w:tcPr>
          <w:p w:rsidR="00AD2379" w:rsidRPr="002A6CFD" w:rsidRDefault="006A4D59" w:rsidP="006B690F">
            <w:pPr>
              <w:tabs>
                <w:tab w:val="left" w:pos="288"/>
                <w:tab w:val="left" w:pos="4752"/>
              </w:tabs>
              <w:rPr>
                <w:color w:val="auto"/>
              </w:rPr>
            </w:pPr>
            <w:r w:rsidRPr="002A6CFD">
              <w:rPr>
                <w:color w:val="auto"/>
              </w:rPr>
              <w:t>2</w:t>
            </w:r>
            <w:r w:rsidR="00556288" w:rsidRPr="002A6CFD">
              <w:rPr>
                <w:color w:val="auto"/>
              </w:rPr>
              <w:t>0%</w:t>
            </w:r>
          </w:p>
        </w:tc>
      </w:tr>
      <w:tr w:rsidR="00556288" w:rsidRPr="002A6CFD" w:rsidTr="006B690F">
        <w:trPr>
          <w:jc w:val="center"/>
        </w:trPr>
        <w:tc>
          <w:tcPr>
            <w:tcW w:w="6768" w:type="dxa"/>
            <w:vAlign w:val="center"/>
          </w:tcPr>
          <w:p w:rsidR="00556288" w:rsidRPr="002A6CFD" w:rsidRDefault="00556288" w:rsidP="006B690F">
            <w:pPr>
              <w:tabs>
                <w:tab w:val="left" w:pos="288"/>
                <w:tab w:val="left" w:pos="4752"/>
              </w:tabs>
              <w:jc w:val="left"/>
              <w:rPr>
                <w:color w:val="auto"/>
              </w:rPr>
            </w:pPr>
            <w:r w:rsidRPr="002A6CFD">
              <w:rPr>
                <w:color w:val="auto"/>
              </w:rPr>
              <w:t>Migraine Headaches, Exacerbated by Chronic Neck Pain</w:t>
            </w:r>
          </w:p>
        </w:tc>
        <w:tc>
          <w:tcPr>
            <w:tcW w:w="1530" w:type="dxa"/>
            <w:vAlign w:val="center"/>
          </w:tcPr>
          <w:p w:rsidR="00556288" w:rsidRPr="002A6CFD" w:rsidRDefault="006958C5" w:rsidP="006B690F">
            <w:pPr>
              <w:tabs>
                <w:tab w:val="left" w:pos="288"/>
                <w:tab w:val="left" w:pos="4752"/>
              </w:tabs>
              <w:rPr>
                <w:color w:val="auto"/>
              </w:rPr>
            </w:pPr>
            <w:r w:rsidRPr="002A6CFD">
              <w:rPr>
                <w:color w:val="auto"/>
              </w:rPr>
              <w:t>8199-</w:t>
            </w:r>
            <w:r w:rsidR="00556288" w:rsidRPr="002A6CFD">
              <w:rPr>
                <w:color w:val="auto"/>
              </w:rPr>
              <w:t>8100</w:t>
            </w:r>
          </w:p>
        </w:tc>
        <w:tc>
          <w:tcPr>
            <w:tcW w:w="1026" w:type="dxa"/>
            <w:vAlign w:val="center"/>
          </w:tcPr>
          <w:p w:rsidR="00556288" w:rsidRPr="002A6CFD" w:rsidRDefault="004B030E" w:rsidP="006B690F">
            <w:pPr>
              <w:tabs>
                <w:tab w:val="left" w:pos="288"/>
                <w:tab w:val="left" w:pos="4752"/>
              </w:tabs>
              <w:rPr>
                <w:color w:val="auto"/>
              </w:rPr>
            </w:pPr>
            <w:r w:rsidRPr="002A6CFD">
              <w:rPr>
                <w:color w:val="auto"/>
              </w:rPr>
              <w:t>1</w:t>
            </w:r>
            <w:r w:rsidR="00556288" w:rsidRPr="002A6CFD">
              <w:rPr>
                <w:color w:val="auto"/>
              </w:rPr>
              <w:t>0%</w:t>
            </w:r>
          </w:p>
        </w:tc>
      </w:tr>
      <w:tr w:rsidR="00AD2379" w:rsidRPr="002A6CFD"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2A6CFD" w:rsidRDefault="00AD2379" w:rsidP="006B690F">
            <w:pPr>
              <w:tabs>
                <w:tab w:val="left" w:pos="288"/>
                <w:tab w:val="left" w:pos="4752"/>
              </w:tabs>
              <w:rPr>
                <w:b/>
                <w:color w:val="auto"/>
              </w:rPr>
            </w:pPr>
            <w:r w:rsidRPr="002A6CFD">
              <w:rPr>
                <w:b/>
                <w:color w:val="auto"/>
              </w:rPr>
              <w:t>COMBINED</w:t>
            </w:r>
          </w:p>
        </w:tc>
        <w:tc>
          <w:tcPr>
            <w:tcW w:w="1026" w:type="dxa"/>
            <w:shd w:val="clear" w:color="auto" w:fill="D9D9D9"/>
            <w:vAlign w:val="center"/>
          </w:tcPr>
          <w:p w:rsidR="00AD2379" w:rsidRPr="002A6CFD" w:rsidRDefault="004B030E" w:rsidP="006B690F">
            <w:pPr>
              <w:tabs>
                <w:tab w:val="left" w:pos="288"/>
                <w:tab w:val="left" w:pos="4752"/>
              </w:tabs>
              <w:rPr>
                <w:b/>
                <w:color w:val="auto"/>
              </w:rPr>
            </w:pPr>
            <w:r w:rsidRPr="002A6CFD">
              <w:rPr>
                <w:b/>
                <w:color w:val="auto"/>
              </w:rPr>
              <w:t>3</w:t>
            </w:r>
            <w:r w:rsidR="00AD2379" w:rsidRPr="002A6CFD">
              <w:rPr>
                <w:b/>
                <w:color w:val="auto"/>
              </w:rPr>
              <w:t>0%</w:t>
            </w:r>
          </w:p>
        </w:tc>
      </w:tr>
    </w:tbl>
    <w:p w:rsidR="00AD2379" w:rsidRPr="002A6CFD" w:rsidRDefault="00AD2379" w:rsidP="006B690F">
      <w:pPr>
        <w:pBdr>
          <w:bottom w:val="single" w:sz="12" w:space="1" w:color="auto"/>
        </w:pBdr>
        <w:tabs>
          <w:tab w:val="left" w:pos="288"/>
          <w:tab w:val="left" w:pos="4752"/>
        </w:tabs>
        <w:jc w:val="both"/>
        <w:rPr>
          <w:color w:val="auto"/>
        </w:rPr>
      </w:pPr>
    </w:p>
    <w:p w:rsidR="00AD2379" w:rsidRPr="002A6CFD"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6E6B28">
        <w:rPr>
          <w:color w:val="auto"/>
        </w:rPr>
        <w:t>20</w:t>
      </w:r>
      <w:r w:rsidR="006E6B28" w:rsidRPr="006E6B28">
        <w:rPr>
          <w:color w:val="auto"/>
        </w:rPr>
        <w:t>111215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6F41FD">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F5B96" w:rsidRDefault="00AD2379" w:rsidP="00BF0E94">
      <w:pPr>
        <w:tabs>
          <w:tab w:val="left" w:pos="0"/>
          <w:tab w:val="left" w:pos="4320"/>
        </w:tabs>
        <w:jc w:val="both"/>
        <w:rPr>
          <w:color w:val="auto"/>
        </w:rPr>
      </w:pPr>
      <w:r w:rsidRPr="00F64312">
        <w:rPr>
          <w:color w:val="auto"/>
        </w:rPr>
        <w:tab/>
        <w:t xml:space="preserve">           Physical Disability Board of Review</w:t>
      </w:r>
    </w:p>
    <w:p w:rsidR="00BF5B96" w:rsidRDefault="00BF5B96">
      <w:pPr>
        <w:spacing w:line="240" w:lineRule="auto"/>
        <w:jc w:val="left"/>
        <w:rPr>
          <w:color w:val="auto"/>
        </w:rPr>
      </w:pPr>
      <w:r>
        <w:rPr>
          <w:color w:val="auto"/>
        </w:rPr>
        <w:br w:type="page"/>
      </w:r>
    </w:p>
    <w:p w:rsidR="00BF5B96" w:rsidRDefault="00BF5B96" w:rsidP="00BF5B96">
      <w:pPr>
        <w:pStyle w:val="Header"/>
        <w:tabs>
          <w:tab w:val="left" w:pos="720"/>
        </w:tabs>
        <w:jc w:val="left"/>
      </w:pPr>
      <w:r>
        <w:lastRenderedPageBreak/>
        <w:t>SFMR-RB</w:t>
      </w:r>
      <w:r>
        <w:tab/>
      </w:r>
      <w:r>
        <w:tab/>
      </w:r>
      <w:r>
        <w:tab/>
      </w:r>
      <w:r>
        <w:tab/>
      </w:r>
      <w:r>
        <w:tab/>
      </w:r>
      <w:r>
        <w:tab/>
      </w:r>
      <w:r>
        <w:tab/>
      </w:r>
      <w:r>
        <w:tab/>
      </w:r>
      <w:r>
        <w:tab/>
      </w:r>
    </w:p>
    <w:p w:rsidR="00BF5B96" w:rsidRDefault="00BF5B96" w:rsidP="00BF5B96">
      <w:pPr>
        <w:pStyle w:val="Header"/>
        <w:tabs>
          <w:tab w:val="left" w:pos="720"/>
        </w:tabs>
        <w:jc w:val="left"/>
      </w:pPr>
    </w:p>
    <w:p w:rsidR="00BF5B96" w:rsidRDefault="00BF5B96" w:rsidP="00BF5B96">
      <w:pPr>
        <w:jc w:val="left"/>
      </w:pPr>
    </w:p>
    <w:p w:rsidR="00BF5B96" w:rsidRDefault="00BF5B96" w:rsidP="00BF5B96">
      <w:pPr>
        <w:jc w:val="left"/>
      </w:pPr>
      <w:r>
        <w:t xml:space="preserve">MEMORANDUM FOR Commander, US Army Physical Disability Agency </w:t>
      </w:r>
    </w:p>
    <w:p w:rsidR="00BF5B96" w:rsidRDefault="00BF5B96" w:rsidP="00BF5B96">
      <w:pPr>
        <w:jc w:val="left"/>
      </w:pPr>
      <w:r>
        <w:t xml:space="preserve">(TAPD-ZB </w:t>
      </w:r>
      <w:proofErr w:type="gramStart"/>
      <w:r>
        <w:t xml:space="preserve">/ </w:t>
      </w:r>
      <w:r w:rsidR="006F41FD">
        <w:t xml:space="preserve"> </w:t>
      </w:r>
      <w:r>
        <w:t>)</w:t>
      </w:r>
      <w:proofErr w:type="gramEnd"/>
      <w:r>
        <w:t>, 2900 Crystal Drive, Suite 300, Arlington, VA  22202</w:t>
      </w:r>
    </w:p>
    <w:p w:rsidR="00BF5B96" w:rsidRDefault="00BF5B96" w:rsidP="00BF5B96">
      <w:pPr>
        <w:jc w:val="left"/>
      </w:pPr>
    </w:p>
    <w:p w:rsidR="00BF5B96" w:rsidRDefault="00BF5B96" w:rsidP="00BF5B96">
      <w:pPr>
        <w:ind w:right="-180"/>
        <w:jc w:val="left"/>
      </w:pPr>
      <w:r>
        <w:t xml:space="preserve">SUBJECT:  Department of Defense Physical Disability Board of Review Recommendation </w:t>
      </w:r>
    </w:p>
    <w:p w:rsidR="00BF5B96" w:rsidRDefault="00BF5B96" w:rsidP="00BF5B96">
      <w:pPr>
        <w:pStyle w:val="Header"/>
        <w:tabs>
          <w:tab w:val="left" w:pos="720"/>
        </w:tabs>
        <w:jc w:val="left"/>
      </w:pPr>
      <w:proofErr w:type="gramStart"/>
      <w:r>
        <w:t>for</w:t>
      </w:r>
      <w:proofErr w:type="gramEnd"/>
      <w:r>
        <w:t xml:space="preserve"> </w:t>
      </w:r>
      <w:r w:rsidR="006F41FD">
        <w:t>XXXXXXXXXXXXXXXXXXXXXXXXXXXX</w:t>
      </w:r>
      <w:r>
        <w:t>, AR20120016398 (PD201101138)</w:t>
      </w:r>
    </w:p>
    <w:p w:rsidR="00BF5B96" w:rsidRDefault="00BF5B96" w:rsidP="00BF5B96">
      <w:pPr>
        <w:pStyle w:val="Header"/>
        <w:tabs>
          <w:tab w:val="left" w:pos="720"/>
        </w:tabs>
        <w:jc w:val="left"/>
      </w:pPr>
    </w:p>
    <w:p w:rsidR="00BF5B96" w:rsidRDefault="00BF5B96" w:rsidP="00BF5B96">
      <w:pPr>
        <w:jc w:val="left"/>
      </w:pPr>
    </w:p>
    <w:p w:rsidR="00BF5B96" w:rsidRDefault="00BF5B96" w:rsidP="00BF5B96">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BF5B96" w:rsidRDefault="00BF5B96" w:rsidP="00BF5B96">
      <w:pPr>
        <w:jc w:val="left"/>
      </w:pPr>
    </w:p>
    <w:p w:rsidR="00BF5B96" w:rsidRDefault="00BF5B96" w:rsidP="00BF5B96">
      <w:pPr>
        <w:jc w:val="left"/>
      </w:pPr>
      <w:r>
        <w:t>2.  I direct that all the Department of the Army records of the individual concerned be corrected accordingly no later than 120 days from this memorandum:</w:t>
      </w:r>
    </w:p>
    <w:p w:rsidR="00BF5B96" w:rsidRDefault="00BF5B96" w:rsidP="00BF5B96">
      <w:pPr>
        <w:jc w:val="left"/>
      </w:pPr>
    </w:p>
    <w:p w:rsidR="00BF5B96" w:rsidRDefault="00BF5B96" w:rsidP="00BF5B96">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BF5B96" w:rsidRDefault="00BF5B96" w:rsidP="00BF5B96">
      <w:pPr>
        <w:jc w:val="left"/>
      </w:pPr>
    </w:p>
    <w:p w:rsidR="00BF5B96" w:rsidRDefault="00BF5B96" w:rsidP="00BF5B96">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BF5B96" w:rsidRDefault="00BF5B96" w:rsidP="00BF5B96">
      <w:pPr>
        <w:jc w:val="left"/>
      </w:pPr>
    </w:p>
    <w:p w:rsidR="00BF5B96" w:rsidRDefault="00BF5B96" w:rsidP="00BF5B96">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BF5B96" w:rsidRDefault="00BF5B96" w:rsidP="00BF5B96">
      <w:pPr>
        <w:jc w:val="left"/>
      </w:pPr>
    </w:p>
    <w:p w:rsidR="00BF5B96" w:rsidRDefault="00BF5B96" w:rsidP="00BF5B96">
      <w:pPr>
        <w:jc w:val="left"/>
      </w:pPr>
      <w:r>
        <w:tab/>
      </w:r>
      <w:proofErr w:type="gramStart"/>
      <w:r>
        <w:t>d.  Affording</w:t>
      </w:r>
      <w:proofErr w:type="gramEnd"/>
      <w:r>
        <w:t xml:space="preserve"> the individual the opportunity to elect Survivor Benefit Plan (SBP) and medical TRICARE retiree options.</w:t>
      </w:r>
    </w:p>
    <w:p w:rsidR="00BF5B96" w:rsidRDefault="00BF5B96" w:rsidP="00BF5B96">
      <w:pPr>
        <w:jc w:val="left"/>
      </w:pPr>
    </w:p>
    <w:p w:rsidR="00BF5B96" w:rsidRDefault="00BF5B96" w:rsidP="00BF5B96">
      <w:pPr>
        <w:jc w:val="left"/>
      </w:pPr>
    </w:p>
    <w:p w:rsidR="00BF5B96" w:rsidRDefault="00BF5B96" w:rsidP="00BF5B96">
      <w:pPr>
        <w:jc w:val="left"/>
      </w:pPr>
    </w:p>
    <w:p w:rsidR="00BF5B96" w:rsidRDefault="00BF5B96" w:rsidP="00BF5B96">
      <w:pPr>
        <w:jc w:val="left"/>
      </w:pPr>
    </w:p>
    <w:p w:rsidR="00BF5B96" w:rsidRDefault="00BF5B96" w:rsidP="00BF5B96">
      <w:pPr>
        <w:jc w:val="left"/>
      </w:pPr>
    </w:p>
    <w:p w:rsidR="00BF5B96" w:rsidRDefault="00BF5B96" w:rsidP="00BF5B96">
      <w:pPr>
        <w:jc w:val="left"/>
      </w:pPr>
    </w:p>
    <w:p w:rsidR="00BF5B96" w:rsidRDefault="00BF5B96" w:rsidP="00BF5B96">
      <w:pPr>
        <w:jc w:val="left"/>
      </w:pPr>
    </w:p>
    <w:p w:rsidR="00BF5B96" w:rsidRDefault="00BF5B96" w:rsidP="00BF5B9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F5B96" w:rsidRDefault="00BF5B96" w:rsidP="00BF5B96">
      <w:pPr>
        <w:jc w:val="left"/>
      </w:pPr>
    </w:p>
    <w:p w:rsidR="00BF5B96" w:rsidRDefault="00BF5B96" w:rsidP="00BF5B96">
      <w:pPr>
        <w:jc w:val="left"/>
      </w:pPr>
      <w:r>
        <w:t>BY ORDER OF THE SECRETARY OF THE ARMY:</w:t>
      </w:r>
    </w:p>
    <w:p w:rsidR="00BF5B96" w:rsidRDefault="00BF5B96" w:rsidP="00BF5B96">
      <w:pPr>
        <w:jc w:val="left"/>
      </w:pPr>
    </w:p>
    <w:p w:rsidR="00BF5B96" w:rsidRDefault="00BF5B96" w:rsidP="00BF5B96">
      <w:pPr>
        <w:jc w:val="left"/>
      </w:pPr>
    </w:p>
    <w:p w:rsidR="00BF5B96" w:rsidRDefault="00BF5B96" w:rsidP="00BF5B96">
      <w:pPr>
        <w:pStyle w:val="Header"/>
        <w:tabs>
          <w:tab w:val="left" w:pos="720"/>
        </w:tabs>
        <w:jc w:val="left"/>
      </w:pPr>
    </w:p>
    <w:p w:rsidR="00BF5B96" w:rsidRDefault="00BF5B96" w:rsidP="00BF5B96">
      <w:pPr>
        <w:jc w:val="left"/>
      </w:pPr>
    </w:p>
    <w:p w:rsidR="00BF5B96" w:rsidRDefault="00BF5B96" w:rsidP="00BF5B96">
      <w:pPr>
        <w:jc w:val="left"/>
      </w:pPr>
      <w:bookmarkStart w:id="1" w:name="OLE_LINK4"/>
      <w:bookmarkStart w:id="2" w:name="OLE_LINK3"/>
      <w:r>
        <w:t>Encl</w:t>
      </w:r>
      <w:r>
        <w:tab/>
      </w:r>
      <w:r>
        <w:tab/>
      </w:r>
      <w:r>
        <w:tab/>
      </w:r>
      <w:r>
        <w:tab/>
      </w:r>
      <w:r>
        <w:tab/>
      </w:r>
      <w:r>
        <w:tab/>
        <w:t xml:space="preserve">     </w:t>
      </w:r>
      <w:r w:rsidR="006F41FD">
        <w:t>XXXXXXXXXXXXXXXXXXXXXXXX</w:t>
      </w:r>
    </w:p>
    <w:p w:rsidR="00BF5B96" w:rsidRDefault="00BF5B96" w:rsidP="00BF5B96">
      <w:pPr>
        <w:jc w:val="left"/>
      </w:pPr>
      <w:r>
        <w:tab/>
      </w:r>
      <w:r>
        <w:tab/>
      </w:r>
      <w:r>
        <w:tab/>
      </w:r>
      <w:r>
        <w:tab/>
      </w:r>
      <w:r>
        <w:tab/>
      </w:r>
      <w:r>
        <w:tab/>
        <w:t xml:space="preserve">     Deputy Assistant Secretary</w:t>
      </w:r>
    </w:p>
    <w:p w:rsidR="00BF5B96" w:rsidRDefault="00BF5B96" w:rsidP="00BF5B96">
      <w:pPr>
        <w:jc w:val="left"/>
      </w:pPr>
      <w:r>
        <w:tab/>
      </w:r>
      <w:r>
        <w:tab/>
      </w:r>
      <w:r>
        <w:tab/>
      </w:r>
      <w:r>
        <w:tab/>
      </w:r>
      <w:r>
        <w:tab/>
      </w:r>
      <w:r>
        <w:tab/>
        <w:t xml:space="preserve">         (Army Review Boards)</w:t>
      </w:r>
      <w:bookmarkEnd w:id="1"/>
      <w:bookmarkEnd w:id="2"/>
    </w:p>
    <w:p w:rsidR="00BF5B96" w:rsidRDefault="00BF5B96" w:rsidP="00BF5B96">
      <w:pPr>
        <w:jc w:val="left"/>
      </w:pPr>
    </w:p>
    <w:p w:rsidR="00BF5B96" w:rsidRDefault="00BF5B96" w:rsidP="00BF5B96">
      <w:pPr>
        <w:jc w:val="left"/>
      </w:pPr>
      <w:r>
        <w:t xml:space="preserve">CF: </w:t>
      </w:r>
    </w:p>
    <w:p w:rsidR="00BF5B96" w:rsidRDefault="00BF5B96" w:rsidP="00BF5B96">
      <w:pPr>
        <w:jc w:val="left"/>
      </w:pPr>
      <w:r>
        <w:t xml:space="preserve">(  ) </w:t>
      </w:r>
      <w:proofErr w:type="spellStart"/>
      <w:proofErr w:type="gramStart"/>
      <w:r>
        <w:t>DoD</w:t>
      </w:r>
      <w:proofErr w:type="spellEnd"/>
      <w:proofErr w:type="gramEnd"/>
      <w:r>
        <w:t xml:space="preserve"> PDBR</w:t>
      </w:r>
    </w:p>
    <w:p w:rsidR="00BF5B96" w:rsidRDefault="00BF5B96" w:rsidP="00BF5B96">
      <w:pPr>
        <w:jc w:val="left"/>
      </w:pPr>
      <w:r>
        <w:t>(  ) DVA</w:t>
      </w:r>
    </w:p>
    <w:p w:rsidR="00AD2379" w:rsidRDefault="00AD2379" w:rsidP="00BF5B96">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F3B" w:rsidRDefault="003D6F3B">
      <w:r>
        <w:separator/>
      </w:r>
    </w:p>
  </w:endnote>
  <w:endnote w:type="continuationSeparator" w:id="0">
    <w:p w:rsidR="003D6F3B" w:rsidRDefault="003D6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BC" w:rsidRPr="00374247" w:rsidRDefault="00D056BC" w:rsidP="00726F84">
    <w:pPr>
      <w:pStyle w:val="Footer"/>
      <w:ind w:firstLine="4320"/>
      <w:rPr>
        <w:color w:val="auto"/>
      </w:rPr>
    </w:pPr>
    <w:r w:rsidRPr="00374247">
      <w:rPr>
        <w:color w:val="auto"/>
      </w:rPr>
      <w:t xml:space="preserve">   </w:t>
    </w:r>
    <w:r w:rsidR="00AB608D" w:rsidRPr="00AB608D">
      <w:fldChar w:fldCharType="begin"/>
    </w:r>
    <w:r w:rsidR="003D6F3B">
      <w:instrText xml:space="preserve"> PAGE   \* MERGEFORMAT </w:instrText>
    </w:r>
    <w:r w:rsidR="00AB608D" w:rsidRPr="00AB608D">
      <w:fldChar w:fldCharType="separate"/>
    </w:r>
    <w:r w:rsidR="006F41FD" w:rsidRPr="006F41FD">
      <w:rPr>
        <w:noProof/>
        <w:color w:val="auto"/>
      </w:rPr>
      <w:t>7</w:t>
    </w:r>
    <w:r w:rsidR="00AB608D">
      <w:rPr>
        <w:noProof/>
        <w:color w:val="auto"/>
      </w:rPr>
      <w:fldChar w:fldCharType="end"/>
    </w:r>
    <w:r w:rsidRPr="00374247">
      <w:rPr>
        <w:color w:val="auto"/>
      </w:rPr>
      <w:t xml:space="preserve">                                                           </w:t>
    </w:r>
    <w:r w:rsidR="00556288">
      <w:rPr>
        <w:color w:val="auto"/>
      </w:rPr>
      <w:t>PD11</w:t>
    </w:r>
    <w:r w:rsidRPr="00C47E1B">
      <w:rPr>
        <w:color w:val="auto"/>
      </w:rPr>
      <w:t>01138</w:t>
    </w:r>
  </w:p>
  <w:p w:rsidR="00D056BC" w:rsidRPr="00684CE6" w:rsidRDefault="00D056B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F3B" w:rsidRDefault="003D6F3B">
      <w:r>
        <w:separator/>
      </w:r>
    </w:p>
  </w:footnote>
  <w:footnote w:type="continuationSeparator" w:id="0">
    <w:p w:rsidR="003D6F3B" w:rsidRDefault="003D6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26B5614"/>
    <w:multiLevelType w:val="hybridMultilevel"/>
    <w:tmpl w:val="4AA07196"/>
    <w:lvl w:ilvl="0" w:tplc="E56E430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4"/>
  </w:num>
  <w:num w:numId="20">
    <w:abstractNumId w:val="19"/>
  </w:num>
  <w:num w:numId="21">
    <w:abstractNumId w:val="16"/>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19B2"/>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6EC6"/>
    <w:rsid w:val="000673ED"/>
    <w:rsid w:val="00067854"/>
    <w:rsid w:val="00070DED"/>
    <w:rsid w:val="00071071"/>
    <w:rsid w:val="00071954"/>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1995"/>
    <w:rsid w:val="000A2BCE"/>
    <w:rsid w:val="000A31E2"/>
    <w:rsid w:val="000A33C8"/>
    <w:rsid w:val="000A41E3"/>
    <w:rsid w:val="000A4771"/>
    <w:rsid w:val="000A4AB4"/>
    <w:rsid w:val="000A4BBA"/>
    <w:rsid w:val="000A5071"/>
    <w:rsid w:val="000B0AD2"/>
    <w:rsid w:val="000B1022"/>
    <w:rsid w:val="000B12F6"/>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0EE2"/>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2B9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D3"/>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32F"/>
    <w:rsid w:val="001A5E62"/>
    <w:rsid w:val="001A6848"/>
    <w:rsid w:val="001A7538"/>
    <w:rsid w:val="001B06FB"/>
    <w:rsid w:val="001B0B1A"/>
    <w:rsid w:val="001B1756"/>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EC6"/>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4D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48"/>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77BAE"/>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CFD"/>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0933"/>
    <w:rsid w:val="002E1877"/>
    <w:rsid w:val="002E1C31"/>
    <w:rsid w:val="002E1EFD"/>
    <w:rsid w:val="002E2E0F"/>
    <w:rsid w:val="002E333A"/>
    <w:rsid w:val="002E3474"/>
    <w:rsid w:val="002E400C"/>
    <w:rsid w:val="002E49C3"/>
    <w:rsid w:val="002E4AA8"/>
    <w:rsid w:val="002E5114"/>
    <w:rsid w:val="002E5988"/>
    <w:rsid w:val="002E65E6"/>
    <w:rsid w:val="002E7072"/>
    <w:rsid w:val="002E7570"/>
    <w:rsid w:val="002E764B"/>
    <w:rsid w:val="002E7C25"/>
    <w:rsid w:val="002F08D1"/>
    <w:rsid w:val="002F0D6A"/>
    <w:rsid w:val="002F0E28"/>
    <w:rsid w:val="002F12EA"/>
    <w:rsid w:val="002F195B"/>
    <w:rsid w:val="002F1A64"/>
    <w:rsid w:val="002F2300"/>
    <w:rsid w:val="002F287E"/>
    <w:rsid w:val="002F2981"/>
    <w:rsid w:val="002F2D63"/>
    <w:rsid w:val="002F478B"/>
    <w:rsid w:val="002F6AD8"/>
    <w:rsid w:val="002F7C06"/>
    <w:rsid w:val="002F7F81"/>
    <w:rsid w:val="00300A36"/>
    <w:rsid w:val="00301B45"/>
    <w:rsid w:val="003029D5"/>
    <w:rsid w:val="00303710"/>
    <w:rsid w:val="0030433B"/>
    <w:rsid w:val="00304511"/>
    <w:rsid w:val="00305856"/>
    <w:rsid w:val="00305867"/>
    <w:rsid w:val="0030678B"/>
    <w:rsid w:val="00306D16"/>
    <w:rsid w:val="0030700A"/>
    <w:rsid w:val="00307595"/>
    <w:rsid w:val="00307DA6"/>
    <w:rsid w:val="00310A7F"/>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115"/>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6EF9"/>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AC4"/>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928"/>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6F3B"/>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37"/>
    <w:rsid w:val="004101B2"/>
    <w:rsid w:val="004121DF"/>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22"/>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1DE9"/>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0E"/>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5DE"/>
    <w:rsid w:val="004E32EA"/>
    <w:rsid w:val="004E3517"/>
    <w:rsid w:val="004E6866"/>
    <w:rsid w:val="004F0C58"/>
    <w:rsid w:val="004F10EB"/>
    <w:rsid w:val="004F2A07"/>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2944"/>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288"/>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747"/>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6E1"/>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3E40"/>
    <w:rsid w:val="00645046"/>
    <w:rsid w:val="0064527A"/>
    <w:rsid w:val="006458FD"/>
    <w:rsid w:val="00645DE8"/>
    <w:rsid w:val="00645EA2"/>
    <w:rsid w:val="00646A83"/>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359"/>
    <w:rsid w:val="00687C7E"/>
    <w:rsid w:val="00687D3D"/>
    <w:rsid w:val="00690569"/>
    <w:rsid w:val="00690FDA"/>
    <w:rsid w:val="00691E61"/>
    <w:rsid w:val="00692180"/>
    <w:rsid w:val="006937C6"/>
    <w:rsid w:val="00693C5E"/>
    <w:rsid w:val="00693CEE"/>
    <w:rsid w:val="00694EEA"/>
    <w:rsid w:val="006955B4"/>
    <w:rsid w:val="006958C5"/>
    <w:rsid w:val="00695DEF"/>
    <w:rsid w:val="00696476"/>
    <w:rsid w:val="00696746"/>
    <w:rsid w:val="0069687C"/>
    <w:rsid w:val="00696C74"/>
    <w:rsid w:val="00697C9B"/>
    <w:rsid w:val="006A0909"/>
    <w:rsid w:val="006A0DBA"/>
    <w:rsid w:val="006A10FA"/>
    <w:rsid w:val="006A12E0"/>
    <w:rsid w:val="006A3D6C"/>
    <w:rsid w:val="006A40E6"/>
    <w:rsid w:val="006A4D59"/>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311E"/>
    <w:rsid w:val="006D4250"/>
    <w:rsid w:val="006D4E0E"/>
    <w:rsid w:val="006D5861"/>
    <w:rsid w:val="006D5CE2"/>
    <w:rsid w:val="006D5E1E"/>
    <w:rsid w:val="006D696E"/>
    <w:rsid w:val="006D7854"/>
    <w:rsid w:val="006E06D1"/>
    <w:rsid w:val="006E122E"/>
    <w:rsid w:val="006E1313"/>
    <w:rsid w:val="006E154E"/>
    <w:rsid w:val="006E25A9"/>
    <w:rsid w:val="006E2DC8"/>
    <w:rsid w:val="006E58CB"/>
    <w:rsid w:val="006E6B28"/>
    <w:rsid w:val="006E6B68"/>
    <w:rsid w:val="006E7089"/>
    <w:rsid w:val="006E7356"/>
    <w:rsid w:val="006E77C8"/>
    <w:rsid w:val="006F0F9C"/>
    <w:rsid w:val="006F149D"/>
    <w:rsid w:val="006F1A46"/>
    <w:rsid w:val="006F2B5B"/>
    <w:rsid w:val="006F41FD"/>
    <w:rsid w:val="006F45A0"/>
    <w:rsid w:val="006F4F06"/>
    <w:rsid w:val="006F5A4E"/>
    <w:rsid w:val="006F5D37"/>
    <w:rsid w:val="006F6005"/>
    <w:rsid w:val="006F674E"/>
    <w:rsid w:val="007005EA"/>
    <w:rsid w:val="0070220D"/>
    <w:rsid w:val="00703B6C"/>
    <w:rsid w:val="00703B92"/>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E80"/>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0C42"/>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F5"/>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26E7"/>
    <w:rsid w:val="007D2DB1"/>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98D"/>
    <w:rsid w:val="00803850"/>
    <w:rsid w:val="008039E8"/>
    <w:rsid w:val="00804385"/>
    <w:rsid w:val="00804E0E"/>
    <w:rsid w:val="008051EB"/>
    <w:rsid w:val="0080588E"/>
    <w:rsid w:val="00805AFD"/>
    <w:rsid w:val="00806397"/>
    <w:rsid w:val="008078D8"/>
    <w:rsid w:val="0080798E"/>
    <w:rsid w:val="00811BD9"/>
    <w:rsid w:val="00811D5B"/>
    <w:rsid w:val="0081389D"/>
    <w:rsid w:val="00813C51"/>
    <w:rsid w:val="00816CCB"/>
    <w:rsid w:val="00817572"/>
    <w:rsid w:val="00817713"/>
    <w:rsid w:val="008208C3"/>
    <w:rsid w:val="008218FF"/>
    <w:rsid w:val="008220F1"/>
    <w:rsid w:val="00822DA3"/>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6985"/>
    <w:rsid w:val="00847739"/>
    <w:rsid w:val="0085006A"/>
    <w:rsid w:val="008500E9"/>
    <w:rsid w:val="00850127"/>
    <w:rsid w:val="0085089F"/>
    <w:rsid w:val="00851CE4"/>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2715"/>
    <w:rsid w:val="0086429C"/>
    <w:rsid w:val="0086497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5002"/>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9C3"/>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1FB"/>
    <w:rsid w:val="00906919"/>
    <w:rsid w:val="00906EB7"/>
    <w:rsid w:val="00907FE6"/>
    <w:rsid w:val="009102BF"/>
    <w:rsid w:val="00911490"/>
    <w:rsid w:val="009115F2"/>
    <w:rsid w:val="00911B11"/>
    <w:rsid w:val="00913BF6"/>
    <w:rsid w:val="00914ADB"/>
    <w:rsid w:val="00915196"/>
    <w:rsid w:val="009151D9"/>
    <w:rsid w:val="00917182"/>
    <w:rsid w:val="00920251"/>
    <w:rsid w:val="00920259"/>
    <w:rsid w:val="00920436"/>
    <w:rsid w:val="00921CFD"/>
    <w:rsid w:val="00921F7F"/>
    <w:rsid w:val="00923937"/>
    <w:rsid w:val="009239C0"/>
    <w:rsid w:val="00923B25"/>
    <w:rsid w:val="0092402E"/>
    <w:rsid w:val="009259BA"/>
    <w:rsid w:val="00926451"/>
    <w:rsid w:val="00926C0A"/>
    <w:rsid w:val="00926FCB"/>
    <w:rsid w:val="0092745E"/>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CCC"/>
    <w:rsid w:val="00962F2D"/>
    <w:rsid w:val="00963A7A"/>
    <w:rsid w:val="009672CD"/>
    <w:rsid w:val="00970AD8"/>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1D2"/>
    <w:rsid w:val="009A1643"/>
    <w:rsid w:val="009A1BFE"/>
    <w:rsid w:val="009A215A"/>
    <w:rsid w:val="009A26B9"/>
    <w:rsid w:val="009A49D3"/>
    <w:rsid w:val="009A4F1B"/>
    <w:rsid w:val="009A5DC9"/>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06D"/>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3E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52E4"/>
    <w:rsid w:val="00A85D53"/>
    <w:rsid w:val="00A86530"/>
    <w:rsid w:val="00A86CB6"/>
    <w:rsid w:val="00A90D55"/>
    <w:rsid w:val="00A91E6C"/>
    <w:rsid w:val="00A9225E"/>
    <w:rsid w:val="00A944D8"/>
    <w:rsid w:val="00A959E7"/>
    <w:rsid w:val="00A95BBA"/>
    <w:rsid w:val="00A961EE"/>
    <w:rsid w:val="00A96559"/>
    <w:rsid w:val="00A97B11"/>
    <w:rsid w:val="00A97CD9"/>
    <w:rsid w:val="00AA00DF"/>
    <w:rsid w:val="00AA020A"/>
    <w:rsid w:val="00AA04B3"/>
    <w:rsid w:val="00AA088E"/>
    <w:rsid w:val="00AA1145"/>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08D"/>
    <w:rsid w:val="00AC0C1C"/>
    <w:rsid w:val="00AC1305"/>
    <w:rsid w:val="00AC27E2"/>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5D1"/>
    <w:rsid w:val="00AF5BB4"/>
    <w:rsid w:val="00AF68FC"/>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90E"/>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57F90"/>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88C"/>
    <w:rsid w:val="00B84F93"/>
    <w:rsid w:val="00B91676"/>
    <w:rsid w:val="00B9322B"/>
    <w:rsid w:val="00B93640"/>
    <w:rsid w:val="00B94023"/>
    <w:rsid w:val="00B955D5"/>
    <w:rsid w:val="00B95833"/>
    <w:rsid w:val="00B96FAE"/>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B96"/>
    <w:rsid w:val="00BF6759"/>
    <w:rsid w:val="00BF6E5B"/>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8B7"/>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47E1B"/>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66ED2"/>
    <w:rsid w:val="00C71BEC"/>
    <w:rsid w:val="00C73942"/>
    <w:rsid w:val="00C73A83"/>
    <w:rsid w:val="00C74D3A"/>
    <w:rsid w:val="00C75F3D"/>
    <w:rsid w:val="00C80338"/>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CCF"/>
    <w:rsid w:val="00C97000"/>
    <w:rsid w:val="00C975BD"/>
    <w:rsid w:val="00CA068D"/>
    <w:rsid w:val="00CA08DF"/>
    <w:rsid w:val="00CA1228"/>
    <w:rsid w:val="00CA1C73"/>
    <w:rsid w:val="00CA282D"/>
    <w:rsid w:val="00CA3567"/>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40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48EF"/>
    <w:rsid w:val="00CF5C12"/>
    <w:rsid w:val="00CF7B72"/>
    <w:rsid w:val="00CF7FC0"/>
    <w:rsid w:val="00D000A9"/>
    <w:rsid w:val="00D00384"/>
    <w:rsid w:val="00D005DB"/>
    <w:rsid w:val="00D0064E"/>
    <w:rsid w:val="00D00981"/>
    <w:rsid w:val="00D02596"/>
    <w:rsid w:val="00D0280D"/>
    <w:rsid w:val="00D02AEF"/>
    <w:rsid w:val="00D03EC9"/>
    <w:rsid w:val="00D05669"/>
    <w:rsid w:val="00D056BC"/>
    <w:rsid w:val="00D05CB5"/>
    <w:rsid w:val="00D061EB"/>
    <w:rsid w:val="00D06952"/>
    <w:rsid w:val="00D07A72"/>
    <w:rsid w:val="00D10577"/>
    <w:rsid w:val="00D12405"/>
    <w:rsid w:val="00D12A4E"/>
    <w:rsid w:val="00D1323B"/>
    <w:rsid w:val="00D14BAE"/>
    <w:rsid w:val="00D15107"/>
    <w:rsid w:val="00D1648B"/>
    <w:rsid w:val="00D16819"/>
    <w:rsid w:val="00D17DD9"/>
    <w:rsid w:val="00D17DE1"/>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1FCA"/>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E2D"/>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6850"/>
    <w:rsid w:val="00DB756C"/>
    <w:rsid w:val="00DC07B7"/>
    <w:rsid w:val="00DC0BF1"/>
    <w:rsid w:val="00DC11B7"/>
    <w:rsid w:val="00DC1607"/>
    <w:rsid w:val="00DC17F2"/>
    <w:rsid w:val="00DC1D3E"/>
    <w:rsid w:val="00DC4001"/>
    <w:rsid w:val="00DC41C3"/>
    <w:rsid w:val="00DC4842"/>
    <w:rsid w:val="00DC4A3C"/>
    <w:rsid w:val="00DC4FA4"/>
    <w:rsid w:val="00DC5028"/>
    <w:rsid w:val="00DC5B37"/>
    <w:rsid w:val="00DC7A04"/>
    <w:rsid w:val="00DD286D"/>
    <w:rsid w:val="00DD2CAF"/>
    <w:rsid w:val="00DD3593"/>
    <w:rsid w:val="00DD462A"/>
    <w:rsid w:val="00DD5558"/>
    <w:rsid w:val="00DD6465"/>
    <w:rsid w:val="00DD64E0"/>
    <w:rsid w:val="00DD7648"/>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EA5"/>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160"/>
    <w:rsid w:val="00EA035F"/>
    <w:rsid w:val="00EA1177"/>
    <w:rsid w:val="00EA118B"/>
    <w:rsid w:val="00EA11B6"/>
    <w:rsid w:val="00EA2181"/>
    <w:rsid w:val="00EA2DD8"/>
    <w:rsid w:val="00EA30FC"/>
    <w:rsid w:val="00EA4475"/>
    <w:rsid w:val="00EA52FE"/>
    <w:rsid w:val="00EA681F"/>
    <w:rsid w:val="00EB04C6"/>
    <w:rsid w:val="00EB06A6"/>
    <w:rsid w:val="00EB29EA"/>
    <w:rsid w:val="00EB2DDC"/>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2F5"/>
    <w:rsid w:val="00EC4849"/>
    <w:rsid w:val="00EC50C9"/>
    <w:rsid w:val="00EC554F"/>
    <w:rsid w:val="00EC58B4"/>
    <w:rsid w:val="00EC5BB2"/>
    <w:rsid w:val="00EC75AF"/>
    <w:rsid w:val="00ED05B1"/>
    <w:rsid w:val="00ED0D0B"/>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BC5"/>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8BA"/>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9DA"/>
    <w:rsid w:val="00FB6E82"/>
    <w:rsid w:val="00FB747F"/>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22D3"/>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03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2012-08-30T18:35:00Z</cp:lastPrinted>
  <dcterms:created xsi:type="dcterms:W3CDTF">2012-09-27T19:14:00Z</dcterms:created>
  <dcterms:modified xsi:type="dcterms:W3CDTF">2012-09-27T19:14:00Z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