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A34651"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0E0906">
        <w:rPr>
          <w:caps/>
          <w:color w:val="000000" w:themeColor="text1"/>
        </w:rPr>
        <w:t>XXXXXXXXXXXXXXXXX</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3D2376">
        <w:rPr>
          <w:caps/>
          <w:color w:val="000000" w:themeColor="text1"/>
        </w:rPr>
        <w:t xml:space="preserve">              </w:t>
      </w:r>
      <w:r w:rsidR="008F7C53">
        <w:rPr>
          <w:caps/>
          <w:color w:val="000000" w:themeColor="text1"/>
        </w:rPr>
        <w:t xml:space="preserve">                            </w:t>
      </w:r>
      <w:r w:rsidRPr="001F29F9">
        <w:rPr>
          <w:caps/>
          <w:color w:val="000000" w:themeColor="text1"/>
        </w:rPr>
        <w:t xml:space="preserve">BRANCH OF </w:t>
      </w:r>
      <w:r w:rsidRPr="00A34651">
        <w:rPr>
          <w:caps/>
          <w:color w:val="000000" w:themeColor="text1"/>
        </w:rPr>
        <w:t xml:space="preserve">SERVICE: </w:t>
      </w:r>
      <w:r w:rsidR="004C24C5" w:rsidRPr="00A34651">
        <w:rPr>
          <w:caps/>
          <w:color w:val="000000" w:themeColor="text1"/>
        </w:rPr>
        <w:t xml:space="preserve"> </w:t>
      </w:r>
      <w:r w:rsidR="008F7C53">
        <w:rPr>
          <w:caps/>
          <w:color w:val="000000" w:themeColor="text1"/>
        </w:rPr>
        <w:t>Army</w:t>
      </w:r>
    </w:p>
    <w:p w:rsidR="00DE3AAD" w:rsidRPr="00A34651" w:rsidRDefault="00012733" w:rsidP="0068098E">
      <w:pPr>
        <w:tabs>
          <w:tab w:val="left" w:pos="288"/>
          <w:tab w:val="left" w:pos="4166"/>
          <w:tab w:val="left" w:pos="4752"/>
          <w:tab w:val="left" w:pos="5130"/>
          <w:tab w:val="left" w:pos="9270"/>
        </w:tabs>
        <w:jc w:val="both"/>
        <w:rPr>
          <w:caps/>
          <w:color w:val="000000" w:themeColor="text1"/>
        </w:rPr>
      </w:pPr>
      <w:r w:rsidRPr="00A34651">
        <w:rPr>
          <w:caps/>
          <w:color w:val="000000" w:themeColor="text1"/>
        </w:rPr>
        <w:t>C</w:t>
      </w:r>
      <w:r w:rsidR="00DE3AAD" w:rsidRPr="00A34651">
        <w:rPr>
          <w:caps/>
          <w:color w:val="000000" w:themeColor="text1"/>
        </w:rPr>
        <w:t>ASE NUMBER:  PD</w:t>
      </w:r>
      <w:r w:rsidR="008F58E1" w:rsidRPr="00A34651">
        <w:rPr>
          <w:caps/>
          <w:color w:val="000000" w:themeColor="text1"/>
        </w:rPr>
        <w:t>11</w:t>
      </w:r>
      <w:r w:rsidR="00DE3AAD" w:rsidRPr="00A34651">
        <w:rPr>
          <w:caps/>
          <w:color w:val="000000" w:themeColor="text1"/>
        </w:rPr>
        <w:t>0</w:t>
      </w:r>
      <w:r w:rsidR="003D2376" w:rsidRPr="00A34651">
        <w:rPr>
          <w:caps/>
          <w:color w:val="000000" w:themeColor="text1"/>
        </w:rPr>
        <w:t>1059</w:t>
      </w:r>
      <w:r w:rsidR="00DE3AAD" w:rsidRPr="00A34651">
        <w:rPr>
          <w:color w:val="000000" w:themeColor="text1"/>
        </w:rPr>
        <w:t xml:space="preserve"> </w:t>
      </w:r>
      <w:r w:rsidR="00DE3AAD" w:rsidRPr="00A34651">
        <w:rPr>
          <w:color w:val="000000" w:themeColor="text1"/>
        </w:rPr>
        <w:tab/>
      </w:r>
      <w:r w:rsidR="0068098E" w:rsidRPr="00A34651">
        <w:rPr>
          <w:color w:val="000000" w:themeColor="text1"/>
        </w:rPr>
        <w:tab/>
      </w:r>
      <w:r w:rsidR="00DE3AAD" w:rsidRPr="00A34651">
        <w:rPr>
          <w:color w:val="000000" w:themeColor="text1"/>
        </w:rPr>
        <w:t xml:space="preserve">         </w:t>
      </w:r>
      <w:r w:rsidR="00E0346A" w:rsidRPr="00A34651">
        <w:rPr>
          <w:color w:val="000000" w:themeColor="text1"/>
        </w:rPr>
        <w:t xml:space="preserve">                    </w:t>
      </w:r>
      <w:r w:rsidR="00DE3AAD" w:rsidRPr="00A34651">
        <w:rPr>
          <w:color w:val="000000" w:themeColor="text1"/>
        </w:rPr>
        <w:t>SEPARATION DATE:  200</w:t>
      </w:r>
      <w:r w:rsidR="003D2376" w:rsidRPr="00A34651">
        <w:rPr>
          <w:color w:val="000000" w:themeColor="text1"/>
        </w:rPr>
        <w:t>30423</w:t>
      </w:r>
    </w:p>
    <w:p w:rsidR="003B2143" w:rsidRPr="00A34651" w:rsidRDefault="004F3639" w:rsidP="00BF0E94">
      <w:pPr>
        <w:tabs>
          <w:tab w:val="left" w:pos="288"/>
          <w:tab w:val="left" w:pos="5130"/>
        </w:tabs>
        <w:jc w:val="both"/>
        <w:rPr>
          <w:color w:val="000000" w:themeColor="text1"/>
        </w:rPr>
      </w:pPr>
      <w:r w:rsidRPr="00A34651">
        <w:rPr>
          <w:caps/>
          <w:color w:val="000000" w:themeColor="text1"/>
        </w:rPr>
        <w:t>BOARD DATE:  201</w:t>
      </w:r>
      <w:r w:rsidR="008F7C53">
        <w:rPr>
          <w:caps/>
          <w:color w:val="000000" w:themeColor="text1"/>
        </w:rPr>
        <w:t>2</w:t>
      </w:r>
      <w:r w:rsidR="00F17C53">
        <w:rPr>
          <w:caps/>
          <w:color w:val="000000" w:themeColor="text1"/>
        </w:rPr>
        <w:t xml:space="preserve">0822 </w:t>
      </w:r>
      <w:r w:rsidR="008F7C53">
        <w:rPr>
          <w:caps/>
          <w:color w:val="000000" w:themeColor="text1"/>
        </w:rPr>
        <w:t xml:space="preserve"> </w:t>
      </w:r>
    </w:p>
    <w:p w:rsidR="008F7C53" w:rsidRPr="001F29F9" w:rsidRDefault="008F7C53" w:rsidP="008F7C53">
      <w:pPr>
        <w:pBdr>
          <w:bottom w:val="single" w:sz="12" w:space="1" w:color="auto"/>
        </w:pBdr>
        <w:tabs>
          <w:tab w:val="left" w:pos="288"/>
          <w:tab w:val="left" w:pos="4752"/>
        </w:tabs>
        <w:jc w:val="both"/>
        <w:rPr>
          <w:color w:val="000000" w:themeColor="text1"/>
        </w:rPr>
      </w:pPr>
    </w:p>
    <w:p w:rsidR="008F7C53" w:rsidRPr="001F29F9" w:rsidRDefault="008F7C53" w:rsidP="008F7C53">
      <w:pPr>
        <w:tabs>
          <w:tab w:val="left" w:pos="288"/>
          <w:tab w:val="left" w:pos="4752"/>
        </w:tabs>
        <w:jc w:val="both"/>
        <w:rPr>
          <w:color w:val="000000" w:themeColor="text1"/>
        </w:rPr>
      </w:pPr>
    </w:p>
    <w:p w:rsidR="002F2981" w:rsidRPr="001F29F9" w:rsidRDefault="00FB0E80" w:rsidP="00BF0E94">
      <w:pPr>
        <w:tabs>
          <w:tab w:val="left" w:pos="288"/>
          <w:tab w:val="left" w:pos="4752"/>
        </w:tabs>
        <w:jc w:val="both"/>
        <w:rPr>
          <w:color w:val="000000" w:themeColor="text1"/>
        </w:rPr>
      </w:pPr>
      <w:r w:rsidRPr="00A34651">
        <w:rPr>
          <w:color w:val="000000" w:themeColor="text1"/>
          <w:u w:val="single"/>
        </w:rPr>
        <w:t>SUMMARY OF CASE</w:t>
      </w:r>
      <w:r w:rsidRPr="00A34651">
        <w:rPr>
          <w:color w:val="000000" w:themeColor="text1"/>
        </w:rPr>
        <w:t xml:space="preserve">:  </w:t>
      </w:r>
      <w:r w:rsidR="009759C2" w:rsidRPr="00A34651">
        <w:rPr>
          <w:color w:val="000000" w:themeColor="text1"/>
        </w:rPr>
        <w:t>Data extracted from the available evidence of record reflects that this covered individual (CI</w:t>
      </w:r>
      <w:r w:rsidR="009759C2" w:rsidRPr="00F17C53">
        <w:rPr>
          <w:color w:val="000000" w:themeColor="text1"/>
        </w:rPr>
        <w:t>)</w:t>
      </w:r>
      <w:r w:rsidR="00570754" w:rsidRPr="00F17C53">
        <w:rPr>
          <w:color w:val="000000" w:themeColor="text1"/>
        </w:rPr>
        <w:t xml:space="preserve"> </w:t>
      </w:r>
      <w:r w:rsidR="002C6E5B" w:rsidRPr="00F17C53">
        <w:rPr>
          <w:color w:val="000000" w:themeColor="text1"/>
          <w:szCs w:val="24"/>
        </w:rPr>
        <w:t xml:space="preserve">was </w:t>
      </w:r>
      <w:r w:rsidR="00E322F7" w:rsidRPr="00F17C53">
        <w:rPr>
          <w:color w:val="000000" w:themeColor="text1"/>
          <w:szCs w:val="24"/>
        </w:rPr>
        <w:t>an active duty</w:t>
      </w:r>
      <w:r w:rsidR="006D4E0E" w:rsidRPr="00F17C53">
        <w:rPr>
          <w:color w:val="000000" w:themeColor="text1"/>
          <w:szCs w:val="24"/>
        </w:rPr>
        <w:t xml:space="preserve"> </w:t>
      </w:r>
      <w:r w:rsidR="00661BA2" w:rsidRPr="00F17C53">
        <w:rPr>
          <w:color w:val="000000" w:themeColor="text1"/>
          <w:szCs w:val="24"/>
        </w:rPr>
        <w:t>S</w:t>
      </w:r>
      <w:r w:rsidR="00596C6B" w:rsidRPr="00F17C53">
        <w:rPr>
          <w:color w:val="000000" w:themeColor="text1"/>
          <w:szCs w:val="24"/>
        </w:rPr>
        <w:t>PC</w:t>
      </w:r>
      <w:r w:rsidR="00661BA2" w:rsidRPr="00F17C53">
        <w:rPr>
          <w:color w:val="000000" w:themeColor="text1"/>
          <w:szCs w:val="24"/>
        </w:rPr>
        <w:t>/E-</w:t>
      </w:r>
      <w:r w:rsidR="00596C6B" w:rsidRPr="00F17C53">
        <w:rPr>
          <w:color w:val="000000" w:themeColor="text1"/>
          <w:szCs w:val="24"/>
        </w:rPr>
        <w:t>4</w:t>
      </w:r>
      <w:r w:rsidR="00705C40" w:rsidRPr="00F17C53">
        <w:rPr>
          <w:color w:val="000000" w:themeColor="text1"/>
          <w:szCs w:val="24"/>
        </w:rPr>
        <w:t xml:space="preserve"> (</w:t>
      </w:r>
      <w:r w:rsidR="00596C6B" w:rsidRPr="00F17C53">
        <w:rPr>
          <w:color w:val="000000" w:themeColor="text1"/>
          <w:szCs w:val="24"/>
        </w:rPr>
        <w:t>92Y10</w:t>
      </w:r>
      <w:r w:rsidR="0041102D">
        <w:rPr>
          <w:color w:val="000000" w:themeColor="text1"/>
          <w:szCs w:val="24"/>
        </w:rPr>
        <w:t xml:space="preserve">, </w:t>
      </w:r>
      <w:r w:rsidR="00596C6B" w:rsidRPr="00F17C53">
        <w:rPr>
          <w:color w:val="000000" w:themeColor="text1"/>
          <w:szCs w:val="24"/>
        </w:rPr>
        <w:t>Unit Supply Specialist</w:t>
      </w:r>
      <w:r w:rsidR="00E322F7" w:rsidRPr="00F17C53">
        <w:rPr>
          <w:color w:val="000000" w:themeColor="text1"/>
          <w:szCs w:val="24"/>
        </w:rPr>
        <w:t>)</w:t>
      </w:r>
      <w:r w:rsidR="00C75F3D" w:rsidRPr="00F17C53">
        <w:rPr>
          <w:color w:val="000000" w:themeColor="text1"/>
          <w:szCs w:val="24"/>
        </w:rPr>
        <w:t xml:space="preserve">, </w:t>
      </w:r>
      <w:r w:rsidR="002C6E5B" w:rsidRPr="00F17C53">
        <w:rPr>
          <w:color w:val="000000" w:themeColor="text1"/>
          <w:szCs w:val="24"/>
        </w:rPr>
        <w:t xml:space="preserve">medically separated for </w:t>
      </w:r>
      <w:r w:rsidR="00596C6B" w:rsidRPr="00F17C53">
        <w:rPr>
          <w:color w:val="000000" w:themeColor="text1"/>
          <w:szCs w:val="24"/>
        </w:rPr>
        <w:t xml:space="preserve">chronic low back pain. </w:t>
      </w:r>
      <w:r w:rsidR="00BA5F73" w:rsidRPr="00F17C53">
        <w:rPr>
          <w:color w:val="000000" w:themeColor="text1"/>
          <w:szCs w:val="24"/>
        </w:rPr>
        <w:t xml:space="preserve"> </w:t>
      </w:r>
      <w:r w:rsidR="0090488F" w:rsidRPr="00F17C53">
        <w:rPr>
          <w:color w:val="000000" w:themeColor="text1"/>
          <w:szCs w:val="24"/>
        </w:rPr>
        <w:t>The CI presented with low back pain in August 2001</w:t>
      </w:r>
      <w:r w:rsidR="000E5E8B" w:rsidRPr="00F17C53">
        <w:rPr>
          <w:color w:val="000000" w:themeColor="text1"/>
          <w:szCs w:val="24"/>
        </w:rPr>
        <w:t xml:space="preserve"> during the post</w:t>
      </w:r>
      <w:r w:rsidR="00791AE7">
        <w:rPr>
          <w:color w:val="000000" w:themeColor="text1"/>
          <w:szCs w:val="24"/>
        </w:rPr>
        <w:t>-</w:t>
      </w:r>
      <w:r w:rsidR="000E5E8B" w:rsidRPr="00F17C53">
        <w:rPr>
          <w:color w:val="000000" w:themeColor="text1"/>
          <w:szCs w:val="24"/>
        </w:rPr>
        <w:t xml:space="preserve">operative period immediately following a hysterectomy. </w:t>
      </w:r>
      <w:r w:rsidR="00BA5F73" w:rsidRPr="00F17C53">
        <w:rPr>
          <w:color w:val="000000" w:themeColor="text1"/>
          <w:szCs w:val="24"/>
        </w:rPr>
        <w:t xml:space="preserve"> </w:t>
      </w:r>
      <w:r w:rsidR="000E5E8B" w:rsidRPr="00F17C53">
        <w:rPr>
          <w:color w:val="000000" w:themeColor="text1"/>
          <w:szCs w:val="24"/>
        </w:rPr>
        <w:t>Despite physical therapy, s</w:t>
      </w:r>
      <w:r w:rsidR="00596C6B" w:rsidRPr="00F17C53">
        <w:rPr>
          <w:color w:val="000000" w:themeColor="text1"/>
          <w:szCs w:val="24"/>
        </w:rPr>
        <w:t>he</w:t>
      </w:r>
      <w:r w:rsidR="00643C8F" w:rsidRPr="00F17C53">
        <w:rPr>
          <w:color w:val="000000" w:themeColor="text1"/>
          <w:szCs w:val="24"/>
        </w:rPr>
        <w:t xml:space="preserve"> did not respond adequately to treatment and was unable to perform within her Military Occupational Specialty (MOS</w:t>
      </w:r>
      <w:r w:rsidR="00643C8F" w:rsidRPr="00A34651">
        <w:rPr>
          <w:color w:val="000000" w:themeColor="text1"/>
          <w:szCs w:val="24"/>
        </w:rPr>
        <w:t xml:space="preserve">) or meet physical fitness standards.  </w:t>
      </w:r>
      <w:r w:rsidR="00596C6B" w:rsidRPr="00A34651">
        <w:rPr>
          <w:color w:val="000000" w:themeColor="text1"/>
          <w:szCs w:val="24"/>
        </w:rPr>
        <w:t>S</w:t>
      </w:r>
      <w:r w:rsidR="00643C8F" w:rsidRPr="00A34651">
        <w:rPr>
          <w:color w:val="000000" w:themeColor="text1"/>
          <w:szCs w:val="24"/>
        </w:rPr>
        <w:t xml:space="preserve">he was issued a permanent </w:t>
      </w:r>
      <w:r w:rsidR="00596C6B" w:rsidRPr="00A34651">
        <w:rPr>
          <w:color w:val="000000" w:themeColor="text1"/>
          <w:szCs w:val="24"/>
        </w:rPr>
        <w:t>L</w:t>
      </w:r>
      <w:r w:rsidR="00643C8F" w:rsidRPr="00A34651">
        <w:rPr>
          <w:color w:val="000000" w:themeColor="text1"/>
          <w:szCs w:val="24"/>
        </w:rPr>
        <w:t>4 profile and underwent a Medical Evaluation Board (MEB).</w:t>
      </w:r>
      <w:r w:rsidR="002020BA" w:rsidRPr="00A34651">
        <w:rPr>
          <w:color w:val="000000" w:themeColor="text1"/>
          <w:szCs w:val="24"/>
        </w:rPr>
        <w:t xml:space="preserve">  Mechanical low back pain secondary to chronic sprain at the L5-S1 </w:t>
      </w:r>
      <w:proofErr w:type="spellStart"/>
      <w:r w:rsidR="002020BA" w:rsidRPr="00A34651">
        <w:rPr>
          <w:color w:val="000000" w:themeColor="text1"/>
          <w:szCs w:val="24"/>
        </w:rPr>
        <w:t>interspinous</w:t>
      </w:r>
      <w:proofErr w:type="spellEnd"/>
      <w:r w:rsidR="002020BA" w:rsidRPr="00A34651">
        <w:rPr>
          <w:color w:val="000000" w:themeColor="text1"/>
          <w:szCs w:val="24"/>
        </w:rPr>
        <w:t xml:space="preserve"> ligament was </w:t>
      </w:r>
      <w:r w:rsidR="000A33C8" w:rsidRPr="00A34651">
        <w:rPr>
          <w:color w:val="000000" w:themeColor="text1"/>
          <w:szCs w:val="24"/>
        </w:rPr>
        <w:t>forwarded to the Physical Evaluation Board (PEB) as medically unacceptable IAW AR 40-501</w:t>
      </w:r>
      <w:r w:rsidR="00376E08" w:rsidRPr="00A34651">
        <w:rPr>
          <w:color w:val="000000" w:themeColor="text1"/>
          <w:szCs w:val="24"/>
        </w:rPr>
        <w:t>.</w:t>
      </w:r>
      <w:r w:rsidR="002020BA" w:rsidRPr="00A34651">
        <w:rPr>
          <w:color w:val="000000" w:themeColor="text1"/>
          <w:szCs w:val="24"/>
        </w:rPr>
        <w:t xml:space="preserve">  N</w:t>
      </w:r>
      <w:r w:rsidR="001A5E62" w:rsidRPr="00A34651">
        <w:rPr>
          <w:color w:val="000000" w:themeColor="text1"/>
          <w:szCs w:val="24"/>
        </w:rPr>
        <w:t xml:space="preserve">o other conditions appeared on the MEB’s submission.  </w:t>
      </w:r>
      <w:r w:rsidR="00842BAA" w:rsidRPr="00A34651">
        <w:rPr>
          <w:color w:val="000000" w:themeColor="text1"/>
          <w:szCs w:val="24"/>
        </w:rPr>
        <w:t xml:space="preserve">The </w:t>
      </w:r>
      <w:r w:rsidR="0041102D">
        <w:rPr>
          <w:color w:val="000000" w:themeColor="text1"/>
          <w:szCs w:val="24"/>
        </w:rPr>
        <w:t>PEB</w:t>
      </w:r>
      <w:r w:rsidR="00842BAA" w:rsidRPr="00A34651">
        <w:rPr>
          <w:color w:val="000000" w:themeColor="text1"/>
          <w:szCs w:val="24"/>
        </w:rPr>
        <w:t xml:space="preserve"> adjudicated the </w:t>
      </w:r>
      <w:r w:rsidR="002020BA" w:rsidRPr="00A34651">
        <w:rPr>
          <w:color w:val="000000" w:themeColor="text1"/>
          <w:szCs w:val="24"/>
        </w:rPr>
        <w:t xml:space="preserve">chronic low back pain </w:t>
      </w:r>
      <w:r w:rsidR="00842BAA" w:rsidRPr="00A34651">
        <w:rPr>
          <w:color w:val="000000" w:themeColor="text1"/>
          <w:szCs w:val="24"/>
        </w:rPr>
        <w:t xml:space="preserve">condition as </w:t>
      </w:r>
      <w:r w:rsidR="00842BAA" w:rsidRPr="003F17D5">
        <w:rPr>
          <w:color w:val="000000" w:themeColor="text1"/>
          <w:szCs w:val="24"/>
        </w:rPr>
        <w:t xml:space="preserve">unfitting, rated </w:t>
      </w:r>
      <w:r w:rsidR="002020BA" w:rsidRPr="003F17D5">
        <w:rPr>
          <w:color w:val="000000" w:themeColor="text1"/>
          <w:szCs w:val="24"/>
        </w:rPr>
        <w:t>10</w:t>
      </w:r>
      <w:r w:rsidR="00842BAA" w:rsidRPr="003F17D5">
        <w:rPr>
          <w:color w:val="000000" w:themeColor="text1"/>
          <w:szCs w:val="24"/>
        </w:rPr>
        <w:t>% with application of the Veterans Administration Schedule for Rating Disabilities (VASRD)</w:t>
      </w:r>
      <w:r w:rsidR="00306A13" w:rsidRPr="003F17D5">
        <w:rPr>
          <w:color w:val="000000" w:themeColor="text1"/>
          <w:szCs w:val="24"/>
        </w:rPr>
        <w:t xml:space="preserve"> and likely application of the US Army Physical Disability Agency (USAPDA) pain policy</w:t>
      </w:r>
      <w:r w:rsidR="00842BAA" w:rsidRPr="003F17D5">
        <w:rPr>
          <w:color w:val="000000" w:themeColor="text1"/>
          <w:szCs w:val="24"/>
        </w:rPr>
        <w:t>.</w:t>
      </w:r>
      <w:r w:rsidR="0068178E" w:rsidRPr="003F17D5">
        <w:rPr>
          <w:color w:val="000000" w:themeColor="text1"/>
          <w:szCs w:val="24"/>
        </w:rPr>
        <w:t xml:space="preserve">  </w:t>
      </w:r>
      <w:r w:rsidR="00B20624" w:rsidRPr="003F17D5">
        <w:rPr>
          <w:color w:val="000000" w:themeColor="text1"/>
        </w:rPr>
        <w:t xml:space="preserve">The CI </w:t>
      </w:r>
      <w:r w:rsidR="00190E48" w:rsidRPr="003F17D5">
        <w:rPr>
          <w:color w:val="000000" w:themeColor="text1"/>
        </w:rPr>
        <w:t xml:space="preserve">made no appeals, </w:t>
      </w:r>
      <w:r w:rsidR="00B20624" w:rsidRPr="003F17D5">
        <w:rPr>
          <w:color w:val="000000" w:themeColor="text1"/>
        </w:rPr>
        <w:t xml:space="preserve">and was medically separated with a </w:t>
      </w:r>
      <w:r w:rsidR="0068178E" w:rsidRPr="003F17D5">
        <w:rPr>
          <w:color w:val="000000" w:themeColor="text1"/>
        </w:rPr>
        <w:t>10</w:t>
      </w:r>
      <w:r w:rsidR="00B20624" w:rsidRPr="003F17D5">
        <w:rPr>
          <w:color w:val="000000" w:themeColor="text1"/>
        </w:rPr>
        <w:t>% combined disability rating</w:t>
      </w:r>
      <w:r w:rsidR="00B20624" w:rsidRPr="00A34651">
        <w:rPr>
          <w:color w:val="000000" w:themeColor="text1"/>
        </w:rPr>
        <w:t>.</w:t>
      </w:r>
      <w:r w:rsidR="008F7C53">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8944E6">
        <w:rPr>
          <w:color w:val="000000" w:themeColor="text1"/>
        </w:rPr>
        <w:t xml:space="preserve">  “I was declare</w:t>
      </w:r>
      <w:r w:rsidR="0041102D">
        <w:rPr>
          <w:color w:val="000000" w:themeColor="text1"/>
        </w:rPr>
        <w:t>d</w:t>
      </w:r>
      <w:r w:rsidR="008944E6">
        <w:rPr>
          <w:color w:val="000000" w:themeColor="text1"/>
        </w:rPr>
        <w:t xml:space="preserve"> 100% service connected by the VA.  Please see attached documents</w:t>
      </w:r>
      <w:r w:rsidR="008944E6" w:rsidRPr="00465B98">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Default="004174F0" w:rsidP="00BF0E94">
      <w:pPr>
        <w:tabs>
          <w:tab w:val="left" w:pos="288"/>
          <w:tab w:val="left" w:pos="4752"/>
        </w:tabs>
        <w:jc w:val="both"/>
        <w:rPr>
          <w:color w:val="000000" w:themeColor="text1"/>
        </w:rPr>
      </w:pPr>
    </w:p>
    <w:p w:rsidR="006F7109" w:rsidRPr="00C566C9" w:rsidRDefault="006F7109" w:rsidP="006F7109">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 xml:space="preserve">view as defined in DoDI 6040.44, </w:t>
      </w:r>
      <w:r w:rsidRPr="003F17D5">
        <w:rPr>
          <w:color w:val="auto"/>
        </w:rPr>
        <w:t>Enclosure 3, paragraph 5.e.</w:t>
      </w:r>
      <w:r w:rsidR="00732347">
        <w:rPr>
          <w:color w:val="auto"/>
        </w:rPr>
        <w:t xml:space="preserve"> </w:t>
      </w:r>
      <w:r w:rsidRPr="003F17D5">
        <w:rPr>
          <w:color w:val="auto"/>
        </w:rPr>
        <w:t>(2) is limited to those conditions which were determined by the PEB to be specifically unfitting for continued military service; or, when requested by the CI, those condition(s) “identified but not determined to be unfitting by the PEB</w:t>
      </w:r>
      <w:r w:rsidR="00732347">
        <w:rPr>
          <w:color w:val="auto"/>
        </w:rPr>
        <w:t>.</w:t>
      </w:r>
      <w:r w:rsidRPr="003F17D5">
        <w:rPr>
          <w:color w:val="auto"/>
        </w:rPr>
        <w:t>”  Th</w:t>
      </w:r>
      <w:r w:rsidR="0041102D">
        <w:rPr>
          <w:color w:val="auto"/>
        </w:rPr>
        <w:t xml:space="preserve">e </w:t>
      </w:r>
      <w:r w:rsidRPr="003F17D5">
        <w:rPr>
          <w:color w:val="auto"/>
        </w:rPr>
        <w:t xml:space="preserve">ratings for unfitting conditions will be reviewed in all cases.  The </w:t>
      </w:r>
      <w:r w:rsidR="004F7D2A" w:rsidRPr="003F17D5">
        <w:rPr>
          <w:color w:val="auto"/>
        </w:rPr>
        <w:t xml:space="preserve">chronic low back pain </w:t>
      </w:r>
      <w:r w:rsidRPr="003F17D5">
        <w:rPr>
          <w:color w:val="auto"/>
        </w:rPr>
        <w:t>condition meet</w:t>
      </w:r>
      <w:r w:rsidR="004F7D2A" w:rsidRPr="003F17D5">
        <w:rPr>
          <w:color w:val="auto"/>
        </w:rPr>
        <w:t>s</w:t>
      </w:r>
      <w:r w:rsidRPr="003F17D5">
        <w:rPr>
          <w:color w:val="auto"/>
        </w:rPr>
        <w:t xml:space="preserve"> the criteria prescribed in DoDI 6040.44 for Board purview; and, </w:t>
      </w:r>
      <w:r w:rsidR="004F7D2A" w:rsidRPr="003F17D5">
        <w:rPr>
          <w:color w:val="auto"/>
        </w:rPr>
        <w:t>is</w:t>
      </w:r>
      <w:r w:rsidRPr="003F17D5">
        <w:rPr>
          <w:color w:val="auto"/>
        </w:rPr>
        <w:t xml:space="preserve"> addressed below</w:t>
      </w:r>
      <w:r w:rsidR="004F7D2A" w:rsidRPr="003F17D5">
        <w:rPr>
          <w:color w:val="auto"/>
        </w:rPr>
        <w:t xml:space="preserve">.  </w:t>
      </w:r>
      <w:r w:rsidRPr="003F17D5">
        <w:rPr>
          <w:color w:val="auto"/>
        </w:rPr>
        <w:t>The remaining conditions rated by the VA at separa</w:t>
      </w:r>
      <w:r w:rsidR="004F7D2A" w:rsidRPr="003F17D5">
        <w:rPr>
          <w:color w:val="auto"/>
        </w:rPr>
        <w:t xml:space="preserve">tion and listed on the DA Form </w:t>
      </w:r>
      <w:r w:rsidRPr="003F17D5">
        <w:rPr>
          <w:color w:val="auto"/>
        </w:rPr>
        <w:t>294 application are not within the Board’s purview</w:t>
      </w:r>
      <w:r w:rsidR="004F7D2A" w:rsidRPr="003F17D5">
        <w:rPr>
          <w:color w:val="auto"/>
        </w:rPr>
        <w:t>.</w:t>
      </w:r>
      <w:r w:rsidRPr="003F17D5">
        <w:rPr>
          <w:color w:val="auto"/>
        </w:rPr>
        <w:t xml:space="preserve">  Any conditions or contention not requested in this application, or otherwise</w:t>
      </w:r>
      <w:r w:rsidRPr="004F7D2A">
        <w:rPr>
          <w:color w:val="auto"/>
        </w:rPr>
        <w:t xml:space="preserve"> outside the Board’s define</w:t>
      </w:r>
      <w:r w:rsidRPr="00C566C9">
        <w:rPr>
          <w:color w:val="auto"/>
        </w:rPr>
        <w:t>d scope of review</w:t>
      </w:r>
      <w:r>
        <w:rPr>
          <w:color w:val="auto"/>
        </w:rPr>
        <w:t>, remain</w:t>
      </w:r>
      <w:r w:rsidRPr="00C566C9">
        <w:rPr>
          <w:color w:val="auto"/>
        </w:rPr>
        <w:t xml:space="preserve"> eligible for future consideration </w:t>
      </w:r>
      <w:r w:rsidRPr="004F7D2A">
        <w:rPr>
          <w:color w:val="auto"/>
        </w:rPr>
        <w:t>by the Army B</w:t>
      </w:r>
      <w:r w:rsidR="0041102D">
        <w:rPr>
          <w:color w:val="auto"/>
        </w:rPr>
        <w:t xml:space="preserve">oard for </w:t>
      </w:r>
      <w:r w:rsidRPr="004F7D2A">
        <w:rPr>
          <w:color w:val="auto"/>
        </w:rPr>
        <w:t>Correction</w:t>
      </w:r>
      <w:r w:rsidR="00791AE7">
        <w:rPr>
          <w:color w:val="auto"/>
        </w:rPr>
        <w:t xml:space="preserve"> of Military Records</w:t>
      </w:r>
      <w:r w:rsidRPr="004F7D2A">
        <w:rPr>
          <w:color w:val="auto"/>
        </w:rPr>
        <w:t>.</w:t>
      </w:r>
      <w:r>
        <w:rPr>
          <w:color w:val="auto"/>
        </w:rPr>
        <w:t xml:space="preserve">  </w:t>
      </w:r>
    </w:p>
    <w:p w:rsidR="006F7109" w:rsidRPr="001F29F9" w:rsidRDefault="006F7109" w:rsidP="006F7109">
      <w:pPr>
        <w:pBdr>
          <w:bottom w:val="single" w:sz="12" w:space="1" w:color="auto"/>
        </w:pBdr>
        <w:tabs>
          <w:tab w:val="left" w:pos="288"/>
          <w:tab w:val="left" w:pos="4752"/>
        </w:tabs>
        <w:jc w:val="both"/>
        <w:rPr>
          <w:color w:val="000000" w:themeColor="text1"/>
        </w:rPr>
      </w:pPr>
    </w:p>
    <w:p w:rsidR="006F7109" w:rsidRDefault="006F7109" w:rsidP="006F7109">
      <w:pPr>
        <w:tabs>
          <w:tab w:val="left" w:pos="288"/>
          <w:tab w:val="left" w:pos="4752"/>
        </w:tabs>
        <w:jc w:val="both"/>
        <w:rPr>
          <w:color w:val="000000" w:themeColor="text1"/>
        </w:rPr>
      </w:pPr>
    </w:p>
    <w:p w:rsidR="00BA1E3C" w:rsidRPr="001862F9" w:rsidRDefault="007F0AB7" w:rsidP="00BA1E3C">
      <w:pPr>
        <w:jc w:val="left"/>
        <w:rPr>
          <w:color w:val="auto"/>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r w:rsidR="004F7D2A">
        <w:rPr>
          <w:color w:val="000000" w:themeColor="text1"/>
        </w:rPr>
        <w:t xml:space="preserve">  </w:t>
      </w:r>
    </w:p>
    <w:p w:rsidR="002151AB" w:rsidRPr="001862F9" w:rsidRDefault="002151AB" w:rsidP="008F7C53">
      <w:pPr>
        <w:jc w:val="both"/>
        <w:rPr>
          <w:color w:val="auto"/>
        </w:rPr>
      </w:pPr>
    </w:p>
    <w:tbl>
      <w:tblPr>
        <w:tblStyle w:val="TableGrid"/>
        <w:tblpPr w:leftFromText="187" w:rightFromText="187" w:vertAnchor="text" w:tblpXSpec="center" w:tblpY="1"/>
        <w:tblOverlap w:val="never"/>
        <w:tblW w:w="9240" w:type="dxa"/>
        <w:jc w:val="center"/>
        <w:tblLayout w:type="fixed"/>
        <w:tblLook w:val="04A0"/>
      </w:tblPr>
      <w:tblGrid>
        <w:gridCol w:w="1980"/>
        <w:gridCol w:w="1080"/>
        <w:gridCol w:w="900"/>
        <w:gridCol w:w="2160"/>
        <w:gridCol w:w="1170"/>
        <w:gridCol w:w="990"/>
        <w:gridCol w:w="960"/>
      </w:tblGrid>
      <w:tr w:rsidR="002B4E22" w:rsidRPr="001862F9" w:rsidTr="008F7C53">
        <w:trPr>
          <w:trHeight w:val="233"/>
          <w:jc w:val="center"/>
        </w:trPr>
        <w:tc>
          <w:tcPr>
            <w:tcW w:w="3960" w:type="dxa"/>
            <w:gridSpan w:val="3"/>
            <w:tcBorders>
              <w:right w:val="thinThickThinSmallGap" w:sz="24" w:space="0" w:color="auto"/>
            </w:tcBorders>
            <w:shd w:val="clear" w:color="auto" w:fill="D9D9D9" w:themeFill="background1" w:themeFillShade="D9"/>
            <w:vAlign w:val="center"/>
          </w:tcPr>
          <w:p w:rsidR="002B4E22" w:rsidRPr="001862F9" w:rsidRDefault="00B731E4" w:rsidP="00465B98">
            <w:pPr>
              <w:contextualSpacing/>
              <w:rPr>
                <w:rFonts w:ascii="Calibri" w:hAnsi="Calibri" w:cs="Calibri"/>
                <w:b/>
                <w:color w:val="auto"/>
                <w:sz w:val="18"/>
                <w:szCs w:val="18"/>
              </w:rPr>
            </w:pPr>
            <w:r w:rsidRPr="001862F9">
              <w:rPr>
                <w:rFonts w:ascii="Calibri" w:hAnsi="Calibri" w:cs="Calibri"/>
                <w:b/>
                <w:color w:val="auto"/>
                <w:sz w:val="18"/>
                <w:szCs w:val="18"/>
              </w:rPr>
              <w:t xml:space="preserve">Service </w:t>
            </w:r>
            <w:r w:rsidR="00465B98" w:rsidRPr="001862F9">
              <w:rPr>
                <w:rFonts w:ascii="Calibri" w:hAnsi="Calibri" w:cs="Calibri"/>
                <w:b/>
                <w:color w:val="auto"/>
                <w:sz w:val="18"/>
                <w:szCs w:val="18"/>
              </w:rPr>
              <w:t>I</w:t>
            </w:r>
            <w:r w:rsidRPr="001862F9">
              <w:rPr>
                <w:rFonts w:ascii="Calibri" w:hAnsi="Calibri" w:cs="Calibri"/>
                <w:b/>
                <w:color w:val="auto"/>
                <w:sz w:val="18"/>
                <w:szCs w:val="18"/>
              </w:rPr>
              <w:t>PEB – Dated 200</w:t>
            </w:r>
            <w:r w:rsidR="00465B98" w:rsidRPr="001862F9">
              <w:rPr>
                <w:rFonts w:ascii="Calibri" w:hAnsi="Calibri" w:cs="Calibri"/>
                <w:b/>
                <w:color w:val="auto"/>
                <w:sz w:val="18"/>
                <w:szCs w:val="18"/>
              </w:rPr>
              <w:t>30106</w:t>
            </w:r>
          </w:p>
        </w:tc>
        <w:tc>
          <w:tcPr>
            <w:tcW w:w="5280" w:type="dxa"/>
            <w:gridSpan w:val="4"/>
            <w:tcBorders>
              <w:left w:val="thinThickThinSmallGap" w:sz="24" w:space="0" w:color="auto"/>
            </w:tcBorders>
            <w:shd w:val="clear" w:color="auto" w:fill="D9D9D9" w:themeFill="background1" w:themeFillShade="D9"/>
            <w:vAlign w:val="center"/>
          </w:tcPr>
          <w:p w:rsidR="002B4E22" w:rsidRPr="001862F9" w:rsidRDefault="002B4E22" w:rsidP="006F7109">
            <w:pPr>
              <w:contextualSpacing/>
              <w:rPr>
                <w:rFonts w:ascii="Calibri" w:hAnsi="Calibri" w:cs="Calibri"/>
                <w:b/>
                <w:color w:val="auto"/>
                <w:sz w:val="18"/>
                <w:szCs w:val="18"/>
              </w:rPr>
            </w:pPr>
            <w:r w:rsidRPr="001862F9">
              <w:rPr>
                <w:rFonts w:ascii="Calibri" w:hAnsi="Calibri" w:cs="Calibri"/>
                <w:b/>
                <w:color w:val="auto"/>
                <w:sz w:val="18"/>
                <w:szCs w:val="18"/>
              </w:rPr>
              <w:t>VA (</w:t>
            </w:r>
            <w:r w:rsidR="00523815" w:rsidRPr="001862F9">
              <w:rPr>
                <w:rFonts w:ascii="Calibri" w:hAnsi="Calibri" w:cs="Calibri"/>
                <w:b/>
                <w:color w:val="auto"/>
                <w:sz w:val="18"/>
                <w:szCs w:val="18"/>
              </w:rPr>
              <w:t>&gt;5 Yr</w:t>
            </w:r>
            <w:r w:rsidRPr="001862F9">
              <w:rPr>
                <w:rFonts w:ascii="Calibri" w:hAnsi="Calibri" w:cs="Calibri"/>
                <w:b/>
                <w:color w:val="auto"/>
                <w:sz w:val="18"/>
                <w:szCs w:val="18"/>
              </w:rPr>
              <w:t xml:space="preserve">. </w:t>
            </w:r>
            <w:r w:rsidR="006F7109" w:rsidRPr="001862F9">
              <w:rPr>
                <w:rFonts w:ascii="Calibri" w:hAnsi="Calibri" w:cs="Calibri"/>
                <w:b/>
                <w:color w:val="auto"/>
                <w:sz w:val="18"/>
                <w:szCs w:val="18"/>
              </w:rPr>
              <w:t>Post-</w:t>
            </w:r>
            <w:r w:rsidRPr="001862F9">
              <w:rPr>
                <w:rFonts w:ascii="Calibri" w:hAnsi="Calibri" w:cs="Calibri"/>
                <w:b/>
                <w:color w:val="auto"/>
                <w:sz w:val="18"/>
                <w:szCs w:val="18"/>
              </w:rPr>
              <w:t xml:space="preserve">Separation) – All Effective Date </w:t>
            </w:r>
            <w:r w:rsidR="002D08F3" w:rsidRPr="001862F9">
              <w:rPr>
                <w:rFonts w:ascii="Calibri" w:hAnsi="Calibri" w:cs="Calibri"/>
                <w:b/>
                <w:color w:val="auto"/>
                <w:sz w:val="18"/>
                <w:szCs w:val="18"/>
              </w:rPr>
              <w:t>200</w:t>
            </w:r>
            <w:r w:rsidR="00D35AB6" w:rsidRPr="001862F9">
              <w:rPr>
                <w:rFonts w:ascii="Calibri" w:hAnsi="Calibri" w:cs="Calibri"/>
                <w:b/>
                <w:color w:val="auto"/>
                <w:sz w:val="18"/>
                <w:szCs w:val="18"/>
              </w:rPr>
              <w:t>80619</w:t>
            </w:r>
          </w:p>
        </w:tc>
      </w:tr>
      <w:tr w:rsidR="002B4E22" w:rsidRPr="001862F9" w:rsidTr="008F7C53">
        <w:trPr>
          <w:trHeight w:val="278"/>
          <w:jc w:val="center"/>
        </w:trPr>
        <w:tc>
          <w:tcPr>
            <w:tcW w:w="1980" w:type="dxa"/>
            <w:tcBorders>
              <w:bottom w:val="single" w:sz="4" w:space="0" w:color="000000" w:themeColor="text1"/>
              <w:right w:val="single" w:sz="4" w:space="0" w:color="auto"/>
            </w:tcBorders>
            <w:shd w:val="clear" w:color="auto" w:fill="D9D9D9" w:themeFill="background1" w:themeFillShade="D9"/>
            <w:vAlign w:val="center"/>
          </w:tcPr>
          <w:p w:rsidR="002B4E22" w:rsidRPr="001862F9" w:rsidRDefault="002B4E22" w:rsidP="00BF0E94">
            <w:pPr>
              <w:contextualSpacing/>
              <w:rPr>
                <w:rFonts w:ascii="Calibri" w:hAnsi="Calibri" w:cs="Calibri"/>
                <w:b/>
                <w:color w:val="auto"/>
                <w:sz w:val="18"/>
                <w:szCs w:val="18"/>
              </w:rPr>
            </w:pPr>
            <w:r w:rsidRPr="001862F9">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862F9" w:rsidRDefault="002B4E22" w:rsidP="00BF0E94">
            <w:pPr>
              <w:contextualSpacing/>
              <w:rPr>
                <w:rFonts w:ascii="Calibri" w:hAnsi="Calibri" w:cs="Calibri"/>
                <w:b/>
                <w:color w:val="auto"/>
                <w:sz w:val="18"/>
                <w:szCs w:val="18"/>
              </w:rPr>
            </w:pPr>
            <w:r w:rsidRPr="001862F9">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862F9" w:rsidRDefault="002B4E22" w:rsidP="00BF0E94">
            <w:pPr>
              <w:contextualSpacing/>
              <w:rPr>
                <w:rFonts w:ascii="Calibri" w:hAnsi="Calibri" w:cs="Calibri"/>
                <w:b/>
                <w:color w:val="auto"/>
                <w:sz w:val="18"/>
                <w:szCs w:val="18"/>
              </w:rPr>
            </w:pPr>
            <w:r w:rsidRPr="001862F9">
              <w:rPr>
                <w:rFonts w:ascii="Calibri" w:hAnsi="Calibri" w:cs="Calibri"/>
                <w:b/>
                <w:color w:val="auto"/>
                <w:sz w:val="18"/>
                <w:szCs w:val="18"/>
              </w:rPr>
              <w:t>Rating</w:t>
            </w:r>
          </w:p>
        </w:tc>
        <w:tc>
          <w:tcPr>
            <w:tcW w:w="216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862F9" w:rsidRDefault="002B4E22" w:rsidP="00BF0E94">
            <w:pPr>
              <w:contextualSpacing/>
              <w:rPr>
                <w:rFonts w:ascii="Calibri" w:hAnsi="Calibri" w:cs="Calibri"/>
                <w:b/>
                <w:color w:val="auto"/>
                <w:sz w:val="18"/>
                <w:szCs w:val="18"/>
              </w:rPr>
            </w:pPr>
            <w:r w:rsidRPr="001862F9">
              <w:rPr>
                <w:rFonts w:ascii="Calibri" w:hAnsi="Calibri" w:cs="Calibri"/>
                <w:b/>
                <w:color w:val="auto"/>
                <w:sz w:val="18"/>
                <w:szCs w:val="18"/>
              </w:rPr>
              <w:t>Condition</w:t>
            </w:r>
          </w:p>
        </w:tc>
        <w:tc>
          <w:tcPr>
            <w:tcW w:w="1170" w:type="dxa"/>
            <w:tcBorders>
              <w:bottom w:val="single" w:sz="4" w:space="0" w:color="000000" w:themeColor="text1"/>
            </w:tcBorders>
            <w:shd w:val="clear" w:color="auto" w:fill="D9D9D9" w:themeFill="background1" w:themeFillShade="D9"/>
            <w:vAlign w:val="center"/>
          </w:tcPr>
          <w:p w:rsidR="002B4E22" w:rsidRPr="001862F9" w:rsidRDefault="002B4E22" w:rsidP="00BF0E94">
            <w:pPr>
              <w:contextualSpacing/>
              <w:rPr>
                <w:rFonts w:ascii="Calibri" w:hAnsi="Calibri" w:cs="Calibri"/>
                <w:b/>
                <w:color w:val="auto"/>
                <w:sz w:val="18"/>
                <w:szCs w:val="18"/>
              </w:rPr>
            </w:pPr>
            <w:r w:rsidRPr="001862F9">
              <w:rPr>
                <w:rFonts w:ascii="Calibri" w:hAnsi="Calibri" w:cs="Calibri"/>
                <w:b/>
                <w:color w:val="auto"/>
                <w:sz w:val="18"/>
                <w:szCs w:val="18"/>
              </w:rPr>
              <w:t>Code</w:t>
            </w:r>
          </w:p>
        </w:tc>
        <w:tc>
          <w:tcPr>
            <w:tcW w:w="990" w:type="dxa"/>
            <w:tcBorders>
              <w:bottom w:val="single" w:sz="4" w:space="0" w:color="000000" w:themeColor="text1"/>
            </w:tcBorders>
            <w:shd w:val="clear" w:color="auto" w:fill="D9D9D9" w:themeFill="background1" w:themeFillShade="D9"/>
            <w:vAlign w:val="center"/>
          </w:tcPr>
          <w:p w:rsidR="002B4E22" w:rsidRPr="001862F9" w:rsidRDefault="002B4E22" w:rsidP="00BF0E94">
            <w:pPr>
              <w:contextualSpacing/>
              <w:rPr>
                <w:rFonts w:ascii="Calibri" w:hAnsi="Calibri" w:cs="Calibri"/>
                <w:b/>
                <w:color w:val="auto"/>
                <w:sz w:val="18"/>
                <w:szCs w:val="18"/>
              </w:rPr>
            </w:pPr>
            <w:r w:rsidRPr="001862F9">
              <w:rPr>
                <w:rFonts w:ascii="Calibri" w:hAnsi="Calibri" w:cs="Calibri"/>
                <w:b/>
                <w:color w:val="auto"/>
                <w:sz w:val="18"/>
                <w:szCs w:val="18"/>
              </w:rPr>
              <w:t>Rating</w:t>
            </w:r>
          </w:p>
        </w:tc>
        <w:tc>
          <w:tcPr>
            <w:tcW w:w="960" w:type="dxa"/>
            <w:tcBorders>
              <w:bottom w:val="single" w:sz="4" w:space="0" w:color="000000" w:themeColor="text1"/>
            </w:tcBorders>
            <w:shd w:val="clear" w:color="auto" w:fill="D9D9D9" w:themeFill="background1" w:themeFillShade="D9"/>
            <w:vAlign w:val="center"/>
          </w:tcPr>
          <w:p w:rsidR="002B4E22" w:rsidRPr="001862F9" w:rsidRDefault="002B4E22" w:rsidP="00BF0E94">
            <w:pPr>
              <w:contextualSpacing/>
              <w:rPr>
                <w:rFonts w:ascii="Calibri" w:hAnsi="Calibri" w:cs="Calibri"/>
                <w:b/>
                <w:color w:val="auto"/>
                <w:sz w:val="18"/>
                <w:szCs w:val="18"/>
              </w:rPr>
            </w:pPr>
            <w:r w:rsidRPr="001862F9">
              <w:rPr>
                <w:rFonts w:ascii="Calibri" w:hAnsi="Calibri" w:cs="Calibri"/>
                <w:b/>
                <w:color w:val="auto"/>
                <w:sz w:val="18"/>
                <w:szCs w:val="18"/>
              </w:rPr>
              <w:t>Exam</w:t>
            </w:r>
          </w:p>
        </w:tc>
      </w:tr>
      <w:tr w:rsidR="00C03C21" w:rsidRPr="001862F9" w:rsidTr="008F7C53">
        <w:trPr>
          <w:trHeight w:val="287"/>
          <w:jc w:val="center"/>
        </w:trPr>
        <w:tc>
          <w:tcPr>
            <w:tcW w:w="1980" w:type="dxa"/>
            <w:tcBorders>
              <w:right w:val="single" w:sz="4" w:space="0" w:color="auto"/>
            </w:tcBorders>
            <w:shd w:val="clear" w:color="auto" w:fill="FFFFFF" w:themeFill="background1"/>
            <w:vAlign w:val="center"/>
          </w:tcPr>
          <w:p w:rsidR="00BC5860" w:rsidRPr="001862F9" w:rsidRDefault="00465B98" w:rsidP="00465B98">
            <w:pPr>
              <w:spacing w:line="180" w:lineRule="exact"/>
              <w:contextualSpacing/>
              <w:jc w:val="left"/>
              <w:rPr>
                <w:rFonts w:ascii="Calibri" w:eastAsia="Times New Roman" w:hAnsi="Calibri" w:cs="Calibri"/>
                <w:color w:val="auto"/>
                <w:sz w:val="18"/>
                <w:szCs w:val="18"/>
              </w:rPr>
            </w:pPr>
            <w:r w:rsidRPr="001862F9">
              <w:rPr>
                <w:rFonts w:ascii="Calibri" w:hAnsi="Calibri" w:cs="Calibri"/>
                <w:color w:val="auto"/>
                <w:sz w:val="18"/>
                <w:szCs w:val="18"/>
              </w:rPr>
              <w:t>Chronic Low Back Pain</w:t>
            </w:r>
          </w:p>
        </w:tc>
        <w:tc>
          <w:tcPr>
            <w:tcW w:w="1080" w:type="dxa"/>
            <w:tcBorders>
              <w:left w:val="single" w:sz="4" w:space="0" w:color="auto"/>
            </w:tcBorders>
            <w:shd w:val="clear" w:color="auto" w:fill="FFFFFF" w:themeFill="background1"/>
            <w:vAlign w:val="center"/>
          </w:tcPr>
          <w:p w:rsidR="00BC5860" w:rsidRPr="001862F9" w:rsidRDefault="00465B98">
            <w:pPr>
              <w:spacing w:line="180" w:lineRule="exact"/>
              <w:contextualSpacing/>
              <w:rPr>
                <w:rFonts w:ascii="Calibri" w:eastAsia="Times New Roman" w:hAnsi="Calibri" w:cs="Calibri"/>
                <w:color w:val="auto"/>
                <w:sz w:val="18"/>
                <w:szCs w:val="18"/>
              </w:rPr>
            </w:pPr>
            <w:r w:rsidRPr="001862F9">
              <w:rPr>
                <w:rFonts w:ascii="Calibri" w:hAnsi="Calibri" w:cs="Calibri"/>
                <w:color w:val="auto"/>
                <w:sz w:val="18"/>
                <w:szCs w:val="18"/>
              </w:rPr>
              <w:t>5299-5295</w:t>
            </w:r>
          </w:p>
        </w:tc>
        <w:tc>
          <w:tcPr>
            <w:tcW w:w="900" w:type="dxa"/>
            <w:tcBorders>
              <w:right w:val="thinThickThinSmallGap" w:sz="24" w:space="0" w:color="auto"/>
            </w:tcBorders>
            <w:shd w:val="clear" w:color="auto" w:fill="FFFFFF" w:themeFill="background1"/>
            <w:vAlign w:val="center"/>
          </w:tcPr>
          <w:p w:rsidR="00BC5860" w:rsidRPr="001862F9" w:rsidRDefault="00465B98" w:rsidP="00465B98">
            <w:pPr>
              <w:spacing w:line="180" w:lineRule="exact"/>
              <w:rPr>
                <w:rFonts w:ascii="Calibri" w:eastAsia="Times New Roman" w:hAnsi="Calibri" w:cs="Calibri"/>
                <w:color w:val="auto"/>
                <w:sz w:val="18"/>
                <w:szCs w:val="18"/>
              </w:rPr>
            </w:pPr>
            <w:r w:rsidRPr="001862F9">
              <w:rPr>
                <w:rFonts w:ascii="Calibri" w:hAnsi="Calibri" w:cs="Calibri"/>
                <w:color w:val="auto"/>
                <w:sz w:val="18"/>
                <w:szCs w:val="18"/>
              </w:rPr>
              <w:t>10</w:t>
            </w:r>
            <w:r w:rsidR="00C03C21" w:rsidRPr="001862F9">
              <w:rPr>
                <w:rFonts w:ascii="Calibri" w:hAnsi="Calibri" w:cs="Calibri"/>
                <w:color w:val="auto"/>
                <w:sz w:val="18"/>
                <w:szCs w:val="18"/>
              </w:rPr>
              <w:t>%</w:t>
            </w:r>
          </w:p>
        </w:tc>
        <w:tc>
          <w:tcPr>
            <w:tcW w:w="2160" w:type="dxa"/>
            <w:tcBorders>
              <w:left w:val="thinThickThinSmallGap" w:sz="24" w:space="0" w:color="auto"/>
            </w:tcBorders>
            <w:shd w:val="clear" w:color="auto" w:fill="FFFFFF" w:themeFill="background1"/>
            <w:vAlign w:val="center"/>
          </w:tcPr>
          <w:p w:rsidR="00BC5860" w:rsidRPr="001862F9" w:rsidRDefault="008C79B9">
            <w:pPr>
              <w:spacing w:line="180" w:lineRule="exact"/>
              <w:contextualSpacing/>
              <w:jc w:val="left"/>
              <w:rPr>
                <w:rFonts w:ascii="Calibri" w:eastAsia="Times New Roman" w:hAnsi="Calibri" w:cs="Calibri"/>
                <w:color w:val="auto"/>
                <w:sz w:val="18"/>
                <w:szCs w:val="18"/>
              </w:rPr>
            </w:pPr>
            <w:r w:rsidRPr="001862F9">
              <w:rPr>
                <w:rFonts w:ascii="Calibri" w:hAnsi="Calibri" w:cs="Calibri"/>
                <w:color w:val="auto"/>
                <w:sz w:val="18"/>
                <w:szCs w:val="18"/>
              </w:rPr>
              <w:t>DDD of the Lumbar Spine</w:t>
            </w:r>
          </w:p>
        </w:tc>
        <w:tc>
          <w:tcPr>
            <w:tcW w:w="1170" w:type="dxa"/>
            <w:shd w:val="clear" w:color="auto" w:fill="FFFFFF" w:themeFill="background1"/>
            <w:vAlign w:val="center"/>
          </w:tcPr>
          <w:p w:rsidR="00BC5860" w:rsidRPr="001862F9" w:rsidRDefault="008C79B9">
            <w:pPr>
              <w:spacing w:line="180" w:lineRule="exact"/>
              <w:contextualSpacing/>
              <w:rPr>
                <w:rFonts w:ascii="Calibri" w:eastAsia="Times New Roman" w:hAnsi="Calibri" w:cs="Calibri"/>
                <w:color w:val="auto"/>
                <w:sz w:val="18"/>
                <w:szCs w:val="18"/>
              </w:rPr>
            </w:pPr>
            <w:r w:rsidRPr="001862F9">
              <w:rPr>
                <w:rFonts w:ascii="Calibri" w:hAnsi="Calibri" w:cs="Calibri"/>
                <w:color w:val="auto"/>
                <w:sz w:val="18"/>
                <w:szCs w:val="18"/>
              </w:rPr>
              <w:t>5242-5243</w:t>
            </w:r>
          </w:p>
        </w:tc>
        <w:tc>
          <w:tcPr>
            <w:tcW w:w="990" w:type="dxa"/>
            <w:shd w:val="clear" w:color="auto" w:fill="FFFFFF" w:themeFill="background1"/>
            <w:vAlign w:val="center"/>
          </w:tcPr>
          <w:p w:rsidR="00BC5860" w:rsidRPr="001862F9" w:rsidRDefault="004F7D2A" w:rsidP="004F7D2A">
            <w:pPr>
              <w:spacing w:line="180" w:lineRule="exact"/>
              <w:contextualSpacing/>
              <w:rPr>
                <w:rFonts w:ascii="Calibri" w:eastAsia="Times New Roman" w:hAnsi="Calibri" w:cs="Calibri"/>
                <w:color w:val="auto"/>
                <w:sz w:val="18"/>
                <w:szCs w:val="18"/>
              </w:rPr>
            </w:pPr>
            <w:r w:rsidRPr="001862F9">
              <w:rPr>
                <w:rFonts w:ascii="Calibri" w:hAnsi="Calibri" w:cs="Calibri"/>
                <w:color w:val="auto"/>
                <w:sz w:val="18"/>
                <w:szCs w:val="18"/>
              </w:rPr>
              <w:t>10%</w:t>
            </w:r>
          </w:p>
        </w:tc>
        <w:tc>
          <w:tcPr>
            <w:tcW w:w="960" w:type="dxa"/>
            <w:shd w:val="clear" w:color="auto" w:fill="FFFFFF" w:themeFill="background1"/>
            <w:vAlign w:val="center"/>
          </w:tcPr>
          <w:p w:rsidR="00BC5860" w:rsidRPr="001862F9" w:rsidRDefault="00C03C21" w:rsidP="007269FF">
            <w:pPr>
              <w:spacing w:line="180" w:lineRule="exact"/>
              <w:contextualSpacing/>
              <w:rPr>
                <w:rFonts w:ascii="Calibri" w:eastAsia="Times New Roman" w:hAnsi="Calibri" w:cs="Calibri"/>
                <w:color w:val="auto"/>
                <w:sz w:val="18"/>
                <w:szCs w:val="18"/>
              </w:rPr>
            </w:pPr>
            <w:r w:rsidRPr="001862F9">
              <w:rPr>
                <w:rFonts w:ascii="Calibri" w:hAnsi="Calibri" w:cs="Calibri"/>
                <w:color w:val="auto"/>
                <w:sz w:val="18"/>
                <w:szCs w:val="18"/>
              </w:rPr>
              <w:t>200</w:t>
            </w:r>
            <w:r w:rsidR="008C79B9" w:rsidRPr="001862F9">
              <w:rPr>
                <w:rFonts w:ascii="Calibri" w:hAnsi="Calibri" w:cs="Calibri"/>
                <w:color w:val="auto"/>
                <w:sz w:val="18"/>
                <w:szCs w:val="18"/>
              </w:rPr>
              <w:t>90</w:t>
            </w:r>
            <w:r w:rsidR="007269FF" w:rsidRPr="001862F9">
              <w:rPr>
                <w:rFonts w:ascii="Calibri" w:hAnsi="Calibri" w:cs="Calibri"/>
                <w:color w:val="auto"/>
                <w:sz w:val="18"/>
                <w:szCs w:val="18"/>
              </w:rPr>
              <w:t>706</w:t>
            </w:r>
          </w:p>
        </w:tc>
      </w:tr>
      <w:tr w:rsidR="004F7D2A" w:rsidRPr="001862F9" w:rsidTr="002A61F6">
        <w:trPr>
          <w:trHeight w:val="287"/>
          <w:jc w:val="center"/>
        </w:trPr>
        <w:tc>
          <w:tcPr>
            <w:tcW w:w="3960" w:type="dxa"/>
            <w:gridSpan w:val="3"/>
            <w:vMerge w:val="restart"/>
            <w:tcBorders>
              <w:right w:val="thinThickThinSmallGap" w:sz="24" w:space="0" w:color="auto"/>
            </w:tcBorders>
            <w:shd w:val="clear" w:color="auto" w:fill="FFFFFF" w:themeFill="background1"/>
            <w:vAlign w:val="center"/>
          </w:tcPr>
          <w:p w:rsidR="004F7D2A" w:rsidRPr="001862F9" w:rsidRDefault="004F7D2A" w:rsidP="002A61F6">
            <w:pPr>
              <w:spacing w:line="180" w:lineRule="exact"/>
              <w:contextualSpacing/>
              <w:rPr>
                <w:rFonts w:ascii="Calibri" w:eastAsia="Times New Roman" w:hAnsi="Calibri" w:cs="Calibri"/>
                <w:color w:val="auto"/>
                <w:sz w:val="18"/>
                <w:szCs w:val="18"/>
              </w:rPr>
            </w:pPr>
            <w:r w:rsidRPr="001862F9">
              <w:rPr>
                <w:rFonts w:ascii="Calibri" w:hAnsi="Calibri" w:cs="Calibri"/>
                <w:color w:val="auto"/>
                <w:sz w:val="18"/>
                <w:szCs w:val="18"/>
              </w:rPr>
              <w:t>↓No Additional MEB/PEB Entries↓</w:t>
            </w:r>
          </w:p>
        </w:tc>
        <w:tc>
          <w:tcPr>
            <w:tcW w:w="2160" w:type="dxa"/>
            <w:tcBorders>
              <w:left w:val="thinThickThinSmallGap" w:sz="24" w:space="0" w:color="auto"/>
              <w:right w:val="single" w:sz="4" w:space="0" w:color="auto"/>
            </w:tcBorders>
            <w:shd w:val="clear" w:color="auto" w:fill="FFFFFF" w:themeFill="background1"/>
            <w:vAlign w:val="center"/>
          </w:tcPr>
          <w:p w:rsidR="004F7D2A" w:rsidRPr="001862F9" w:rsidRDefault="004F7D2A">
            <w:pPr>
              <w:spacing w:line="180" w:lineRule="exact"/>
              <w:contextualSpacing/>
              <w:jc w:val="left"/>
              <w:rPr>
                <w:rFonts w:ascii="Calibri" w:eastAsia="Times New Roman" w:hAnsi="Calibri" w:cs="Calibri"/>
                <w:color w:val="auto"/>
                <w:sz w:val="18"/>
                <w:szCs w:val="18"/>
              </w:rPr>
            </w:pPr>
            <w:r w:rsidRPr="001862F9">
              <w:rPr>
                <w:rFonts w:ascii="Calibri" w:hAnsi="Calibri" w:cs="Calibri"/>
                <w:color w:val="auto"/>
                <w:sz w:val="18"/>
                <w:szCs w:val="18"/>
              </w:rPr>
              <w:t>Total Hysterectomy</w:t>
            </w:r>
          </w:p>
        </w:tc>
        <w:tc>
          <w:tcPr>
            <w:tcW w:w="1170" w:type="dxa"/>
            <w:tcBorders>
              <w:left w:val="single" w:sz="4" w:space="0" w:color="auto"/>
            </w:tcBorders>
            <w:shd w:val="clear" w:color="auto" w:fill="FFFFFF" w:themeFill="background1"/>
            <w:vAlign w:val="center"/>
          </w:tcPr>
          <w:p w:rsidR="004F7D2A" w:rsidRPr="001862F9" w:rsidRDefault="004F7D2A" w:rsidP="00415DAA">
            <w:pPr>
              <w:spacing w:line="180" w:lineRule="exact"/>
              <w:contextualSpacing/>
              <w:rPr>
                <w:rFonts w:ascii="Calibri" w:eastAsia="Times New Roman" w:hAnsi="Calibri" w:cs="Calibri"/>
                <w:color w:val="auto"/>
                <w:sz w:val="18"/>
                <w:szCs w:val="18"/>
              </w:rPr>
            </w:pPr>
            <w:r w:rsidRPr="001862F9">
              <w:rPr>
                <w:rFonts w:ascii="Calibri" w:hAnsi="Calibri" w:cs="Calibri"/>
                <w:color w:val="auto"/>
                <w:sz w:val="18"/>
                <w:szCs w:val="18"/>
              </w:rPr>
              <w:t>7617</w:t>
            </w:r>
          </w:p>
        </w:tc>
        <w:tc>
          <w:tcPr>
            <w:tcW w:w="990" w:type="dxa"/>
            <w:shd w:val="clear" w:color="auto" w:fill="FFFFFF" w:themeFill="background1"/>
            <w:vAlign w:val="center"/>
          </w:tcPr>
          <w:p w:rsidR="004F7D2A" w:rsidRPr="001862F9" w:rsidRDefault="004F7D2A" w:rsidP="00415DAA">
            <w:pPr>
              <w:spacing w:line="180" w:lineRule="exact"/>
              <w:contextualSpacing/>
              <w:rPr>
                <w:rFonts w:ascii="Calibri" w:eastAsia="Times New Roman" w:hAnsi="Calibri" w:cs="Calibri"/>
                <w:color w:val="auto"/>
                <w:sz w:val="18"/>
                <w:szCs w:val="18"/>
              </w:rPr>
            </w:pPr>
            <w:r w:rsidRPr="001862F9">
              <w:rPr>
                <w:rFonts w:ascii="Calibri" w:hAnsi="Calibri" w:cs="Calibri"/>
                <w:color w:val="auto"/>
                <w:sz w:val="18"/>
                <w:szCs w:val="18"/>
              </w:rPr>
              <w:t>50%</w:t>
            </w:r>
          </w:p>
        </w:tc>
        <w:tc>
          <w:tcPr>
            <w:tcW w:w="960" w:type="dxa"/>
            <w:shd w:val="clear" w:color="auto" w:fill="FFFFFF" w:themeFill="background1"/>
            <w:vAlign w:val="center"/>
          </w:tcPr>
          <w:p w:rsidR="004F7D2A" w:rsidRPr="001862F9" w:rsidRDefault="004F7D2A" w:rsidP="00415DAA">
            <w:pPr>
              <w:spacing w:line="180" w:lineRule="exact"/>
              <w:contextualSpacing/>
              <w:rPr>
                <w:rFonts w:ascii="Calibri" w:eastAsia="Times New Roman" w:hAnsi="Calibri" w:cs="Calibri"/>
                <w:color w:val="auto"/>
                <w:sz w:val="18"/>
                <w:szCs w:val="18"/>
              </w:rPr>
            </w:pPr>
            <w:r w:rsidRPr="001862F9">
              <w:rPr>
                <w:rFonts w:ascii="Calibri" w:hAnsi="Calibri" w:cs="Calibri"/>
                <w:color w:val="auto"/>
                <w:sz w:val="18"/>
                <w:szCs w:val="18"/>
              </w:rPr>
              <w:t>20090114</w:t>
            </w:r>
          </w:p>
        </w:tc>
      </w:tr>
      <w:tr w:rsidR="004F7D2A" w:rsidRPr="001862F9" w:rsidTr="002A61F6">
        <w:trPr>
          <w:trHeight w:val="287"/>
          <w:jc w:val="center"/>
        </w:trPr>
        <w:tc>
          <w:tcPr>
            <w:tcW w:w="3960" w:type="dxa"/>
            <w:gridSpan w:val="3"/>
            <w:vMerge/>
            <w:tcBorders>
              <w:right w:val="thinThickThinSmallGap" w:sz="24" w:space="0" w:color="auto"/>
            </w:tcBorders>
            <w:shd w:val="clear" w:color="auto" w:fill="FFFFFF" w:themeFill="background1"/>
            <w:vAlign w:val="center"/>
          </w:tcPr>
          <w:p w:rsidR="004F7D2A" w:rsidRPr="001862F9" w:rsidRDefault="004F7D2A" w:rsidP="002A61F6">
            <w:pPr>
              <w:spacing w:line="180" w:lineRule="exact"/>
              <w:contextualSpacing/>
              <w:rPr>
                <w:rFonts w:ascii="Calibri" w:eastAsia="Times New Roman" w:hAnsi="Calibri" w:cs="Calibri"/>
                <w:color w:val="auto"/>
                <w:sz w:val="18"/>
                <w:szCs w:val="18"/>
                <w:highlight w:val="yellow"/>
              </w:rPr>
            </w:pPr>
          </w:p>
        </w:tc>
        <w:tc>
          <w:tcPr>
            <w:tcW w:w="2160" w:type="dxa"/>
            <w:tcBorders>
              <w:left w:val="thinThickThinSmallGap" w:sz="24" w:space="0" w:color="auto"/>
              <w:right w:val="single" w:sz="4" w:space="0" w:color="auto"/>
            </w:tcBorders>
            <w:shd w:val="clear" w:color="auto" w:fill="FFFFFF" w:themeFill="background1"/>
            <w:vAlign w:val="center"/>
          </w:tcPr>
          <w:p w:rsidR="004F7D2A" w:rsidRPr="001862F9" w:rsidRDefault="004F7D2A" w:rsidP="00415DAA">
            <w:pPr>
              <w:spacing w:line="180" w:lineRule="exact"/>
              <w:contextualSpacing/>
              <w:jc w:val="left"/>
              <w:rPr>
                <w:rFonts w:ascii="Calibri" w:eastAsia="Times New Roman" w:hAnsi="Calibri" w:cs="Calibri"/>
                <w:color w:val="auto"/>
                <w:sz w:val="18"/>
                <w:szCs w:val="18"/>
              </w:rPr>
            </w:pPr>
            <w:r w:rsidRPr="001862F9">
              <w:rPr>
                <w:rFonts w:ascii="Calibri" w:eastAsia="Times New Roman" w:hAnsi="Calibri" w:cs="Calibri"/>
                <w:color w:val="auto"/>
                <w:sz w:val="18"/>
                <w:szCs w:val="18"/>
              </w:rPr>
              <w:t>MDD</w:t>
            </w:r>
          </w:p>
        </w:tc>
        <w:tc>
          <w:tcPr>
            <w:tcW w:w="1170" w:type="dxa"/>
            <w:tcBorders>
              <w:left w:val="single" w:sz="4" w:space="0" w:color="auto"/>
            </w:tcBorders>
            <w:shd w:val="clear" w:color="auto" w:fill="FFFFFF" w:themeFill="background1"/>
            <w:vAlign w:val="center"/>
          </w:tcPr>
          <w:p w:rsidR="004F7D2A" w:rsidRPr="001862F9" w:rsidRDefault="004F7D2A">
            <w:pPr>
              <w:spacing w:line="180" w:lineRule="exact"/>
              <w:contextualSpacing/>
              <w:rPr>
                <w:rFonts w:ascii="Calibri" w:eastAsia="Times New Roman" w:hAnsi="Calibri" w:cs="Calibri"/>
                <w:color w:val="auto"/>
                <w:sz w:val="18"/>
                <w:szCs w:val="18"/>
              </w:rPr>
            </w:pPr>
            <w:r w:rsidRPr="001862F9">
              <w:rPr>
                <w:rFonts w:ascii="Calibri" w:eastAsia="Times New Roman" w:hAnsi="Calibri" w:cs="Calibri"/>
                <w:color w:val="auto"/>
                <w:sz w:val="18"/>
                <w:szCs w:val="18"/>
              </w:rPr>
              <w:t>9434</w:t>
            </w:r>
          </w:p>
        </w:tc>
        <w:tc>
          <w:tcPr>
            <w:tcW w:w="990" w:type="dxa"/>
            <w:shd w:val="clear" w:color="auto" w:fill="FFFFFF" w:themeFill="background1"/>
            <w:vAlign w:val="center"/>
          </w:tcPr>
          <w:p w:rsidR="004F7D2A" w:rsidRPr="001862F9" w:rsidRDefault="004F7D2A">
            <w:pPr>
              <w:spacing w:line="180" w:lineRule="exact"/>
              <w:contextualSpacing/>
              <w:rPr>
                <w:rFonts w:ascii="Calibri" w:eastAsia="Times New Roman" w:hAnsi="Calibri" w:cs="Calibri"/>
                <w:color w:val="auto"/>
                <w:sz w:val="18"/>
                <w:szCs w:val="18"/>
              </w:rPr>
            </w:pPr>
            <w:r w:rsidRPr="001862F9">
              <w:rPr>
                <w:rFonts w:ascii="Calibri" w:eastAsia="Times New Roman" w:hAnsi="Calibri" w:cs="Calibri"/>
                <w:color w:val="auto"/>
                <w:sz w:val="18"/>
                <w:szCs w:val="18"/>
              </w:rPr>
              <w:t>50%*</w:t>
            </w:r>
          </w:p>
        </w:tc>
        <w:tc>
          <w:tcPr>
            <w:tcW w:w="960" w:type="dxa"/>
            <w:shd w:val="clear" w:color="auto" w:fill="FFFFFF" w:themeFill="background1"/>
            <w:vAlign w:val="center"/>
          </w:tcPr>
          <w:p w:rsidR="004F7D2A" w:rsidRPr="001862F9" w:rsidRDefault="004F7D2A">
            <w:pPr>
              <w:spacing w:line="180" w:lineRule="exact"/>
              <w:contextualSpacing/>
              <w:rPr>
                <w:rFonts w:ascii="Calibri" w:eastAsia="Times New Roman" w:hAnsi="Calibri" w:cs="Calibri"/>
                <w:color w:val="auto"/>
                <w:sz w:val="18"/>
                <w:szCs w:val="18"/>
              </w:rPr>
            </w:pPr>
            <w:r w:rsidRPr="001862F9">
              <w:rPr>
                <w:rFonts w:ascii="Calibri" w:eastAsia="Times New Roman" w:hAnsi="Calibri" w:cs="Calibri"/>
                <w:color w:val="auto"/>
                <w:sz w:val="18"/>
                <w:szCs w:val="18"/>
              </w:rPr>
              <w:t>20090123</w:t>
            </w:r>
          </w:p>
        </w:tc>
      </w:tr>
      <w:tr w:rsidR="004F7D2A" w:rsidRPr="001862F9" w:rsidTr="002A61F6">
        <w:trPr>
          <w:trHeight w:val="287"/>
          <w:jc w:val="center"/>
        </w:trPr>
        <w:tc>
          <w:tcPr>
            <w:tcW w:w="3960" w:type="dxa"/>
            <w:gridSpan w:val="3"/>
            <w:vMerge/>
            <w:tcBorders>
              <w:right w:val="thinThickThinSmallGap" w:sz="24" w:space="0" w:color="auto"/>
            </w:tcBorders>
            <w:shd w:val="clear" w:color="auto" w:fill="FFFFFF" w:themeFill="background1"/>
            <w:vAlign w:val="center"/>
          </w:tcPr>
          <w:p w:rsidR="004F7D2A" w:rsidRPr="001862F9" w:rsidRDefault="004F7D2A" w:rsidP="002A61F6">
            <w:pPr>
              <w:spacing w:line="180" w:lineRule="exact"/>
              <w:contextualSpacing/>
              <w:rPr>
                <w:rFonts w:ascii="Calibri" w:eastAsia="Times New Roman" w:hAnsi="Calibri" w:cs="Calibri"/>
                <w:color w:val="auto"/>
                <w:sz w:val="18"/>
                <w:szCs w:val="18"/>
                <w:highlight w:val="yellow"/>
              </w:rPr>
            </w:pPr>
          </w:p>
        </w:tc>
        <w:tc>
          <w:tcPr>
            <w:tcW w:w="2160" w:type="dxa"/>
            <w:tcBorders>
              <w:left w:val="thinThickThinSmallGap" w:sz="24" w:space="0" w:color="auto"/>
              <w:right w:val="single" w:sz="4" w:space="0" w:color="auto"/>
            </w:tcBorders>
            <w:shd w:val="clear" w:color="auto" w:fill="FFFFFF" w:themeFill="background1"/>
            <w:vAlign w:val="center"/>
          </w:tcPr>
          <w:p w:rsidR="004F7D2A" w:rsidRPr="001862F9" w:rsidRDefault="004F7D2A">
            <w:pPr>
              <w:spacing w:line="180" w:lineRule="exact"/>
              <w:contextualSpacing/>
              <w:jc w:val="left"/>
              <w:rPr>
                <w:rFonts w:ascii="Calibri" w:eastAsia="Times New Roman" w:hAnsi="Calibri" w:cs="Calibri"/>
                <w:color w:val="auto"/>
                <w:sz w:val="18"/>
                <w:szCs w:val="18"/>
              </w:rPr>
            </w:pPr>
            <w:r w:rsidRPr="001862F9">
              <w:rPr>
                <w:rFonts w:ascii="Calibri" w:eastAsia="Times New Roman" w:hAnsi="Calibri" w:cs="Calibri"/>
                <w:color w:val="auto"/>
                <w:sz w:val="18"/>
                <w:szCs w:val="18"/>
              </w:rPr>
              <w:t>Hypertension</w:t>
            </w:r>
          </w:p>
        </w:tc>
        <w:tc>
          <w:tcPr>
            <w:tcW w:w="1170" w:type="dxa"/>
            <w:tcBorders>
              <w:left w:val="single" w:sz="4" w:space="0" w:color="auto"/>
            </w:tcBorders>
            <w:shd w:val="clear" w:color="auto" w:fill="FFFFFF" w:themeFill="background1"/>
            <w:vAlign w:val="center"/>
          </w:tcPr>
          <w:p w:rsidR="004F7D2A" w:rsidRPr="001862F9" w:rsidRDefault="004F7D2A">
            <w:pPr>
              <w:spacing w:line="180" w:lineRule="exact"/>
              <w:contextualSpacing/>
              <w:rPr>
                <w:rFonts w:ascii="Calibri" w:eastAsia="Times New Roman" w:hAnsi="Calibri" w:cs="Calibri"/>
                <w:color w:val="auto"/>
                <w:sz w:val="18"/>
                <w:szCs w:val="18"/>
              </w:rPr>
            </w:pPr>
            <w:r w:rsidRPr="001862F9">
              <w:rPr>
                <w:rFonts w:ascii="Calibri" w:eastAsia="Times New Roman" w:hAnsi="Calibri" w:cs="Calibri"/>
                <w:color w:val="auto"/>
                <w:sz w:val="18"/>
                <w:szCs w:val="18"/>
              </w:rPr>
              <w:t>7101</w:t>
            </w:r>
          </w:p>
        </w:tc>
        <w:tc>
          <w:tcPr>
            <w:tcW w:w="990" w:type="dxa"/>
            <w:shd w:val="clear" w:color="auto" w:fill="FFFFFF" w:themeFill="background1"/>
            <w:vAlign w:val="center"/>
          </w:tcPr>
          <w:p w:rsidR="004F7D2A" w:rsidRPr="001862F9" w:rsidRDefault="004F7D2A">
            <w:pPr>
              <w:spacing w:line="180" w:lineRule="exact"/>
              <w:contextualSpacing/>
              <w:rPr>
                <w:rFonts w:ascii="Calibri" w:eastAsia="Times New Roman" w:hAnsi="Calibri" w:cs="Calibri"/>
                <w:color w:val="auto"/>
                <w:sz w:val="18"/>
                <w:szCs w:val="18"/>
              </w:rPr>
            </w:pPr>
            <w:r w:rsidRPr="001862F9">
              <w:rPr>
                <w:rFonts w:ascii="Calibri" w:eastAsia="Times New Roman" w:hAnsi="Calibri" w:cs="Calibri"/>
                <w:color w:val="auto"/>
                <w:sz w:val="18"/>
                <w:szCs w:val="18"/>
              </w:rPr>
              <w:t>10%*</w:t>
            </w:r>
          </w:p>
        </w:tc>
        <w:tc>
          <w:tcPr>
            <w:tcW w:w="960" w:type="dxa"/>
            <w:shd w:val="clear" w:color="auto" w:fill="FFFFFF" w:themeFill="background1"/>
            <w:vAlign w:val="center"/>
          </w:tcPr>
          <w:p w:rsidR="004F7D2A" w:rsidRPr="001862F9" w:rsidRDefault="004F7D2A">
            <w:pPr>
              <w:spacing w:line="180" w:lineRule="exact"/>
              <w:contextualSpacing/>
              <w:rPr>
                <w:rFonts w:ascii="Calibri" w:eastAsia="Times New Roman" w:hAnsi="Calibri" w:cs="Calibri"/>
                <w:color w:val="auto"/>
                <w:sz w:val="18"/>
                <w:szCs w:val="18"/>
              </w:rPr>
            </w:pPr>
            <w:r w:rsidRPr="001862F9">
              <w:rPr>
                <w:rFonts w:ascii="Calibri" w:eastAsia="Times New Roman" w:hAnsi="Calibri" w:cs="Calibri"/>
                <w:color w:val="auto"/>
                <w:sz w:val="18"/>
                <w:szCs w:val="18"/>
              </w:rPr>
              <w:t>20090706</w:t>
            </w:r>
          </w:p>
        </w:tc>
      </w:tr>
      <w:tr w:rsidR="004F7D2A" w:rsidRPr="001862F9" w:rsidTr="008F7C53">
        <w:trPr>
          <w:trHeight w:val="330"/>
          <w:jc w:val="center"/>
        </w:trPr>
        <w:tc>
          <w:tcPr>
            <w:tcW w:w="3960" w:type="dxa"/>
            <w:gridSpan w:val="3"/>
            <w:vMerge/>
            <w:tcBorders>
              <w:right w:val="thinThickThinSmallGap" w:sz="24" w:space="0" w:color="auto"/>
            </w:tcBorders>
            <w:shd w:val="clear" w:color="auto" w:fill="FFFFFF" w:themeFill="background1"/>
            <w:vAlign w:val="center"/>
          </w:tcPr>
          <w:p w:rsidR="004F7D2A" w:rsidRPr="001862F9" w:rsidRDefault="004F7D2A">
            <w:pPr>
              <w:spacing w:line="180" w:lineRule="exact"/>
              <w:contextualSpacing/>
              <w:rPr>
                <w:rFonts w:ascii="Calibri" w:eastAsia="Times New Roman" w:hAnsi="Calibri" w:cs="Calibri"/>
                <w:color w:val="auto"/>
                <w:sz w:val="18"/>
                <w:szCs w:val="18"/>
              </w:rPr>
            </w:pPr>
          </w:p>
        </w:tc>
        <w:tc>
          <w:tcPr>
            <w:tcW w:w="5280" w:type="dxa"/>
            <w:gridSpan w:val="4"/>
            <w:tcBorders>
              <w:left w:val="thinThickThinSmallGap" w:sz="24" w:space="0" w:color="auto"/>
            </w:tcBorders>
            <w:shd w:val="clear" w:color="auto" w:fill="FFFFFF" w:themeFill="background1"/>
            <w:vAlign w:val="center"/>
          </w:tcPr>
          <w:p w:rsidR="004F7D2A" w:rsidRPr="001862F9" w:rsidRDefault="004F7D2A" w:rsidP="008F7C53">
            <w:pPr>
              <w:spacing w:line="180" w:lineRule="exact"/>
              <w:contextualSpacing/>
              <w:rPr>
                <w:rFonts w:ascii="Calibri" w:eastAsia="Times New Roman" w:hAnsi="Calibri" w:cs="Calibri"/>
                <w:color w:val="auto"/>
                <w:sz w:val="18"/>
                <w:szCs w:val="18"/>
              </w:rPr>
            </w:pPr>
            <w:r w:rsidRPr="001862F9">
              <w:rPr>
                <w:rFonts w:ascii="Calibri" w:hAnsi="Calibri" w:cs="Calibri"/>
                <w:color w:val="auto"/>
                <w:sz w:val="18"/>
                <w:szCs w:val="18"/>
              </w:rPr>
              <w:t>0% x 2/Not Service Connected x 3</w:t>
            </w:r>
          </w:p>
        </w:tc>
      </w:tr>
      <w:tr w:rsidR="007A65A9" w:rsidRPr="001862F9" w:rsidTr="008F7C53">
        <w:trPr>
          <w:trHeight w:val="242"/>
          <w:jc w:val="center"/>
        </w:trPr>
        <w:tc>
          <w:tcPr>
            <w:tcW w:w="3960" w:type="dxa"/>
            <w:gridSpan w:val="3"/>
            <w:tcBorders>
              <w:right w:val="thinThickThinSmallGap" w:sz="24" w:space="0" w:color="auto"/>
            </w:tcBorders>
            <w:shd w:val="clear" w:color="auto" w:fill="D9D9D9" w:themeFill="background1" w:themeFillShade="D9"/>
            <w:vAlign w:val="center"/>
          </w:tcPr>
          <w:p w:rsidR="007A65A9" w:rsidRPr="001862F9" w:rsidRDefault="007A65A9" w:rsidP="00465B98">
            <w:pPr>
              <w:contextualSpacing/>
              <w:rPr>
                <w:rFonts w:ascii="Calibri" w:hAnsi="Calibri" w:cs="Calibri"/>
                <w:b/>
                <w:color w:val="auto"/>
                <w:sz w:val="18"/>
                <w:szCs w:val="18"/>
              </w:rPr>
            </w:pPr>
            <w:r w:rsidRPr="001862F9">
              <w:rPr>
                <w:rFonts w:ascii="Calibri" w:hAnsi="Calibri" w:cs="Calibri"/>
                <w:b/>
                <w:color w:val="auto"/>
                <w:sz w:val="18"/>
                <w:szCs w:val="18"/>
              </w:rPr>
              <w:t xml:space="preserve">Combined: </w:t>
            </w:r>
            <w:r w:rsidR="006458FD" w:rsidRPr="001862F9">
              <w:rPr>
                <w:rFonts w:ascii="Calibri" w:hAnsi="Calibri" w:cs="Calibri"/>
                <w:b/>
                <w:color w:val="auto"/>
                <w:sz w:val="18"/>
                <w:szCs w:val="18"/>
              </w:rPr>
              <w:t xml:space="preserve"> </w:t>
            </w:r>
            <w:r w:rsidR="00465B98" w:rsidRPr="001862F9">
              <w:rPr>
                <w:rFonts w:ascii="Calibri" w:hAnsi="Calibri" w:cs="Calibri"/>
                <w:b/>
                <w:color w:val="auto"/>
                <w:sz w:val="18"/>
                <w:szCs w:val="18"/>
              </w:rPr>
              <w:t>10</w:t>
            </w:r>
            <w:r w:rsidRPr="001862F9">
              <w:rPr>
                <w:rFonts w:ascii="Calibri" w:hAnsi="Calibri" w:cs="Calibri"/>
                <w:b/>
                <w:color w:val="auto"/>
                <w:sz w:val="18"/>
                <w:szCs w:val="18"/>
              </w:rPr>
              <w:t>%</w:t>
            </w:r>
          </w:p>
        </w:tc>
        <w:tc>
          <w:tcPr>
            <w:tcW w:w="5280" w:type="dxa"/>
            <w:gridSpan w:val="4"/>
            <w:tcBorders>
              <w:left w:val="thinThickThinSmallGap" w:sz="24" w:space="0" w:color="auto"/>
            </w:tcBorders>
            <w:shd w:val="clear" w:color="auto" w:fill="D9D9D9" w:themeFill="background1" w:themeFillShade="D9"/>
            <w:vAlign w:val="center"/>
          </w:tcPr>
          <w:p w:rsidR="007A65A9" w:rsidRPr="001862F9" w:rsidRDefault="007A65A9" w:rsidP="004F7D2A">
            <w:pPr>
              <w:contextualSpacing/>
              <w:rPr>
                <w:rFonts w:ascii="Calibri" w:hAnsi="Calibri" w:cs="Calibri"/>
                <w:b/>
                <w:color w:val="auto"/>
                <w:sz w:val="18"/>
                <w:szCs w:val="18"/>
              </w:rPr>
            </w:pPr>
            <w:r w:rsidRPr="001862F9">
              <w:rPr>
                <w:rFonts w:ascii="Calibri" w:hAnsi="Calibri" w:cs="Calibri"/>
                <w:b/>
                <w:color w:val="auto"/>
                <w:sz w:val="18"/>
                <w:szCs w:val="18"/>
              </w:rPr>
              <w:t xml:space="preserve">Combined:  </w:t>
            </w:r>
            <w:r w:rsidR="00415DAA" w:rsidRPr="001862F9">
              <w:rPr>
                <w:rFonts w:ascii="Calibri" w:hAnsi="Calibri" w:cs="Calibri"/>
                <w:b/>
                <w:color w:val="auto"/>
                <w:sz w:val="18"/>
                <w:szCs w:val="18"/>
              </w:rPr>
              <w:t>8</w:t>
            </w:r>
            <w:r w:rsidR="006F0F9C" w:rsidRPr="001862F9">
              <w:rPr>
                <w:rFonts w:ascii="Calibri" w:hAnsi="Calibri" w:cs="Calibri"/>
                <w:b/>
                <w:color w:val="auto"/>
                <w:sz w:val="18"/>
                <w:szCs w:val="18"/>
              </w:rPr>
              <w:t>0</w:t>
            </w:r>
            <w:r w:rsidRPr="001862F9">
              <w:rPr>
                <w:rFonts w:ascii="Calibri" w:hAnsi="Calibri" w:cs="Calibri"/>
                <w:b/>
                <w:color w:val="auto"/>
                <w:sz w:val="18"/>
                <w:szCs w:val="18"/>
              </w:rPr>
              <w:t>%</w:t>
            </w:r>
            <w:r w:rsidR="00415DAA" w:rsidRPr="001862F9">
              <w:rPr>
                <w:rFonts w:ascii="Calibri" w:hAnsi="Calibri" w:cs="Calibri"/>
                <w:b/>
                <w:color w:val="auto"/>
                <w:sz w:val="18"/>
                <w:szCs w:val="18"/>
              </w:rPr>
              <w:t>*</w:t>
            </w:r>
          </w:p>
        </w:tc>
      </w:tr>
    </w:tbl>
    <w:p w:rsidR="00A97CD9" w:rsidRDefault="00A57C35" w:rsidP="00523815">
      <w:pPr>
        <w:tabs>
          <w:tab w:val="left" w:pos="288"/>
          <w:tab w:val="left" w:pos="4752"/>
        </w:tabs>
        <w:spacing w:line="180" w:lineRule="exact"/>
        <w:jc w:val="both"/>
        <w:rPr>
          <w:color w:val="auto"/>
          <w:sz w:val="18"/>
          <w:szCs w:val="18"/>
        </w:rPr>
      </w:pPr>
      <w:r w:rsidRPr="001862F9">
        <w:rPr>
          <w:color w:val="auto"/>
          <w:sz w:val="18"/>
          <w:szCs w:val="18"/>
        </w:rPr>
        <w:t>*</w:t>
      </w:r>
      <w:r w:rsidR="00415DAA" w:rsidRPr="001862F9">
        <w:rPr>
          <w:color w:val="auto"/>
          <w:sz w:val="18"/>
          <w:szCs w:val="18"/>
        </w:rPr>
        <w:t xml:space="preserve"> MDD changed to </w:t>
      </w:r>
      <w:r w:rsidR="007A6C08" w:rsidRPr="001862F9">
        <w:rPr>
          <w:color w:val="auto"/>
          <w:sz w:val="18"/>
          <w:szCs w:val="18"/>
        </w:rPr>
        <w:t xml:space="preserve">bipolar disorder </w:t>
      </w:r>
      <w:r w:rsidR="00BA5F73" w:rsidRPr="001862F9">
        <w:rPr>
          <w:color w:val="auto"/>
          <w:sz w:val="18"/>
          <w:szCs w:val="18"/>
        </w:rPr>
        <w:t>at 100% from 20090309</w:t>
      </w:r>
      <w:r w:rsidR="00523815" w:rsidRPr="001862F9">
        <w:rPr>
          <w:color w:val="auto"/>
          <w:sz w:val="18"/>
          <w:szCs w:val="18"/>
        </w:rPr>
        <w:t>,</w:t>
      </w:r>
      <w:r w:rsidR="00BA5F73" w:rsidRPr="001862F9">
        <w:rPr>
          <w:color w:val="auto"/>
          <w:sz w:val="18"/>
          <w:szCs w:val="18"/>
        </w:rPr>
        <w:t xml:space="preserve"> </w:t>
      </w:r>
      <w:r w:rsidR="007A6C08" w:rsidRPr="001862F9">
        <w:rPr>
          <w:color w:val="auto"/>
          <w:sz w:val="18"/>
          <w:szCs w:val="18"/>
        </w:rPr>
        <w:t xml:space="preserve">and </w:t>
      </w:r>
      <w:r w:rsidR="00BA5F73" w:rsidRPr="001862F9">
        <w:rPr>
          <w:color w:val="auto"/>
          <w:sz w:val="18"/>
          <w:szCs w:val="18"/>
        </w:rPr>
        <w:t xml:space="preserve">then </w:t>
      </w:r>
      <w:r w:rsidR="00415DAA" w:rsidRPr="001862F9">
        <w:rPr>
          <w:color w:val="auto"/>
          <w:sz w:val="18"/>
          <w:szCs w:val="18"/>
        </w:rPr>
        <w:t>70%</w:t>
      </w:r>
      <w:r w:rsidRPr="001862F9">
        <w:rPr>
          <w:color w:val="auto"/>
          <w:sz w:val="18"/>
          <w:szCs w:val="18"/>
        </w:rPr>
        <w:t xml:space="preserve"> </w:t>
      </w:r>
      <w:r w:rsidR="004F7D2A" w:rsidRPr="001862F9">
        <w:rPr>
          <w:color w:val="auto"/>
          <w:sz w:val="18"/>
          <w:szCs w:val="18"/>
        </w:rPr>
        <w:t>effective 20090801 (com</w:t>
      </w:r>
      <w:r w:rsidR="004F7D2A" w:rsidRPr="003F17D5">
        <w:rPr>
          <w:color w:val="auto"/>
          <w:sz w:val="18"/>
          <w:szCs w:val="18"/>
        </w:rPr>
        <w:t xml:space="preserve">bined </w:t>
      </w:r>
      <w:r w:rsidR="00415DAA" w:rsidRPr="003F17D5">
        <w:rPr>
          <w:color w:val="auto"/>
          <w:sz w:val="18"/>
          <w:szCs w:val="18"/>
        </w:rPr>
        <w:t>90</w:t>
      </w:r>
      <w:r w:rsidR="004F7D2A" w:rsidRPr="003F17D5">
        <w:rPr>
          <w:color w:val="auto"/>
          <w:sz w:val="18"/>
          <w:szCs w:val="18"/>
        </w:rPr>
        <w:t>%)</w:t>
      </w:r>
      <w:r w:rsidR="004F7D2A" w:rsidRPr="00BA5F73">
        <w:rPr>
          <w:color w:val="auto"/>
          <w:sz w:val="18"/>
          <w:szCs w:val="18"/>
        </w:rPr>
        <w:t xml:space="preserve">  </w:t>
      </w:r>
    </w:p>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69A6" w:rsidRPr="001F29F9" w:rsidRDefault="009369A6" w:rsidP="008F7C53">
      <w:pPr>
        <w:jc w:val="both"/>
        <w:rPr>
          <w:color w:val="000000" w:themeColor="text1"/>
          <w:szCs w:val="24"/>
          <w:u w:val="single"/>
        </w:rPr>
      </w:pPr>
    </w:p>
    <w:p w:rsidR="00BA1E3C" w:rsidRPr="00BA1E3C" w:rsidRDefault="002C6E5B" w:rsidP="00BA1E3C">
      <w:pPr>
        <w:jc w:val="both"/>
        <w:rPr>
          <w:color w:val="auto"/>
        </w:rPr>
      </w:pPr>
      <w:r w:rsidRPr="001F29F9">
        <w:rPr>
          <w:color w:val="000000" w:themeColor="text1"/>
          <w:szCs w:val="24"/>
          <w:u w:val="single"/>
        </w:rPr>
        <w:t>ANALYSIS SUMMARY</w:t>
      </w:r>
      <w:r w:rsidRPr="00BA1E3C">
        <w:rPr>
          <w:color w:val="auto"/>
        </w:rPr>
        <w:t>:</w:t>
      </w:r>
      <w:r w:rsidR="00473BD4" w:rsidRPr="00BA1E3C">
        <w:rPr>
          <w:color w:val="auto"/>
        </w:rPr>
        <w:t xml:space="preserve">  </w:t>
      </w:r>
      <w:r w:rsidR="00BA1E3C" w:rsidRPr="00BA1E3C">
        <w:rPr>
          <w:color w:val="auto"/>
        </w:rPr>
        <w:t xml:space="preserve">The 2003 Veterans’ Administration Schedule for Rating Disabilities (VASRD) coding and rating standards for the spine, which were in effect at the time of separation, were changed to the current §4.71a rating standards in </w:t>
      </w:r>
      <w:r w:rsidR="00732347">
        <w:rPr>
          <w:color w:val="auto"/>
        </w:rPr>
        <w:t>26 Sep</w:t>
      </w:r>
      <w:r w:rsidR="00364278">
        <w:rPr>
          <w:color w:val="auto"/>
        </w:rPr>
        <w:t>tember</w:t>
      </w:r>
      <w:r w:rsidR="00732347">
        <w:rPr>
          <w:color w:val="auto"/>
        </w:rPr>
        <w:t xml:space="preserve"> </w:t>
      </w:r>
      <w:r w:rsidR="00BA1E3C" w:rsidRPr="00BA1E3C">
        <w:rPr>
          <w:color w:val="auto"/>
        </w:rPr>
        <w:t>2003.  The 2001 standards for rating based on range</w:t>
      </w:r>
      <w:r w:rsidR="00364278">
        <w:rPr>
          <w:color w:val="auto"/>
        </w:rPr>
        <w:t>-</w:t>
      </w:r>
      <w:r w:rsidR="00BA1E3C" w:rsidRPr="00BA1E3C">
        <w:rPr>
          <w:color w:val="auto"/>
        </w:rPr>
        <w:t>of</w:t>
      </w:r>
      <w:r w:rsidR="00364278">
        <w:rPr>
          <w:color w:val="auto"/>
        </w:rPr>
        <w:t>-</w:t>
      </w:r>
      <w:r w:rsidR="00BA1E3C" w:rsidRPr="00BA1E3C">
        <w:rPr>
          <w:color w:val="auto"/>
        </w:rPr>
        <w:t xml:space="preserve">motion (ROM) impairment were subject to the rater’s opinion regarding degree of severity, whereas the current standards specify rating thresholds in degrees of ROM impairment.  </w:t>
      </w:r>
      <w:r w:rsidR="00A43890">
        <w:rPr>
          <w:color w:val="auto"/>
        </w:rPr>
        <w:t xml:space="preserve">The VA </w:t>
      </w:r>
      <w:r w:rsidR="007269FF">
        <w:rPr>
          <w:color w:val="auto"/>
        </w:rPr>
        <w:t>exam</w:t>
      </w:r>
      <w:r w:rsidR="00A43890">
        <w:rPr>
          <w:color w:val="auto"/>
        </w:rPr>
        <w:t xml:space="preserve"> was </w:t>
      </w:r>
      <w:r w:rsidR="00364278">
        <w:rPr>
          <w:color w:val="auto"/>
        </w:rPr>
        <w:t xml:space="preserve">over </w:t>
      </w:r>
      <w:r w:rsidR="00791AE7">
        <w:rPr>
          <w:color w:val="auto"/>
        </w:rPr>
        <w:t>5</w:t>
      </w:r>
      <w:r w:rsidR="007269FF">
        <w:rPr>
          <w:color w:val="auto"/>
        </w:rPr>
        <w:t xml:space="preserve"> years </w:t>
      </w:r>
      <w:r w:rsidR="00A43890">
        <w:rPr>
          <w:color w:val="auto"/>
        </w:rPr>
        <w:t xml:space="preserve">remote from separation and applied the current VASRD criteria.  </w:t>
      </w:r>
      <w:r w:rsidR="00BA1E3C" w:rsidRPr="00BA1E3C">
        <w:rPr>
          <w:color w:val="auto"/>
        </w:rPr>
        <w:t>For the reader’s convenience, the 2003 rating codes under discussion in this case are excerpted below.</w:t>
      </w:r>
      <w:r w:rsidR="00BA1E3C">
        <w:rPr>
          <w:color w:val="auto"/>
        </w:rPr>
        <w:t xml:space="preserve">  </w:t>
      </w:r>
    </w:p>
    <w:p w:rsidR="00BA1E3C" w:rsidRPr="00BA1E3C" w:rsidRDefault="00BA1E3C" w:rsidP="00BA1E3C">
      <w:pPr>
        <w:jc w:val="both"/>
        <w:rPr>
          <w:color w:val="auto"/>
        </w:rPr>
      </w:pPr>
    </w:p>
    <w:p w:rsidR="00BA1E3C" w:rsidRPr="003F17D5" w:rsidRDefault="00BA1E3C" w:rsidP="00BA1E3C">
      <w:pPr>
        <w:autoSpaceDE w:val="0"/>
        <w:autoSpaceDN w:val="0"/>
        <w:adjustRightInd w:val="0"/>
        <w:spacing w:line="180" w:lineRule="exact"/>
        <w:ind w:left="720" w:right="720"/>
        <w:jc w:val="left"/>
        <w:rPr>
          <w:rFonts w:ascii="Courier New" w:hAnsi="Courier New" w:cs="Courier New"/>
          <w:color w:val="000000" w:themeColor="text1"/>
          <w:sz w:val="18"/>
          <w:szCs w:val="12"/>
        </w:rPr>
      </w:pPr>
      <w:r w:rsidRPr="00BA1E3C">
        <w:rPr>
          <w:rFonts w:ascii="Courier New" w:hAnsi="Courier New" w:cs="Courier New"/>
          <w:color w:val="000000" w:themeColor="text1"/>
          <w:sz w:val="18"/>
          <w:szCs w:val="12"/>
        </w:rPr>
        <w:t>5292 Spine</w:t>
      </w:r>
      <w:r w:rsidRPr="003F17D5">
        <w:rPr>
          <w:rFonts w:ascii="Courier New" w:hAnsi="Courier New" w:cs="Courier New"/>
          <w:color w:val="000000" w:themeColor="text1"/>
          <w:sz w:val="18"/>
          <w:szCs w:val="12"/>
        </w:rPr>
        <w:t>, limitation of motion of, lumbar:</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color w:val="000000" w:themeColor="text1"/>
          <w:sz w:val="18"/>
          <w:szCs w:val="12"/>
        </w:rPr>
      </w:pPr>
      <w:proofErr w:type="gramStart"/>
      <w:r w:rsidRPr="003F17D5">
        <w:rPr>
          <w:rFonts w:ascii="Courier New" w:hAnsi="Courier New" w:cs="Courier New"/>
          <w:color w:val="000000" w:themeColor="text1"/>
          <w:sz w:val="18"/>
          <w:szCs w:val="12"/>
        </w:rPr>
        <w:t>Severe........................................................</w:t>
      </w:r>
      <w:proofErr w:type="gramEnd"/>
      <w:r w:rsidRPr="003F17D5">
        <w:rPr>
          <w:rFonts w:ascii="Courier New" w:hAnsi="Courier New" w:cs="Courier New"/>
          <w:color w:val="000000" w:themeColor="text1"/>
          <w:sz w:val="18"/>
          <w:szCs w:val="12"/>
        </w:rPr>
        <w:t xml:space="preserve"> 40</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color w:val="000000" w:themeColor="text1"/>
          <w:sz w:val="18"/>
          <w:szCs w:val="12"/>
        </w:rPr>
      </w:pPr>
      <w:r w:rsidRPr="003F17D5">
        <w:rPr>
          <w:rFonts w:ascii="Courier New" w:hAnsi="Courier New" w:cs="Courier New"/>
          <w:color w:val="000000" w:themeColor="text1"/>
          <w:sz w:val="18"/>
          <w:szCs w:val="12"/>
        </w:rPr>
        <w:t>Moderate...................................................... 20</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color w:val="000000" w:themeColor="text1"/>
          <w:sz w:val="18"/>
          <w:szCs w:val="12"/>
        </w:rPr>
      </w:pPr>
      <w:r w:rsidRPr="003F17D5">
        <w:rPr>
          <w:rFonts w:ascii="Courier New" w:hAnsi="Courier New" w:cs="Courier New"/>
          <w:color w:val="000000" w:themeColor="text1"/>
          <w:sz w:val="18"/>
          <w:szCs w:val="12"/>
        </w:rPr>
        <w:t>Slight........................................................ 10</w:t>
      </w:r>
    </w:p>
    <w:p w:rsidR="00BA1E3C" w:rsidRPr="003F17D5" w:rsidRDefault="00BA1E3C" w:rsidP="00BA1E3C">
      <w:pPr>
        <w:autoSpaceDE w:val="0"/>
        <w:autoSpaceDN w:val="0"/>
        <w:adjustRightInd w:val="0"/>
        <w:spacing w:line="180" w:lineRule="exact"/>
        <w:ind w:left="720" w:right="720"/>
        <w:jc w:val="left"/>
        <w:rPr>
          <w:rFonts w:ascii="Courier New" w:hAnsi="Courier New" w:cs="Courier New"/>
          <w:i/>
          <w:color w:val="000000" w:themeColor="text1"/>
          <w:sz w:val="18"/>
          <w:szCs w:val="12"/>
        </w:rPr>
      </w:pPr>
      <w:r w:rsidRPr="003F17D5">
        <w:rPr>
          <w:rFonts w:ascii="Courier New" w:hAnsi="Courier New" w:cs="Courier New"/>
          <w:i/>
          <w:color w:val="000000" w:themeColor="text1"/>
          <w:sz w:val="18"/>
          <w:szCs w:val="12"/>
        </w:rPr>
        <w:t>5293 Intervertebral disc syndrome:</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i/>
          <w:color w:val="000000" w:themeColor="text1"/>
          <w:sz w:val="18"/>
          <w:szCs w:val="12"/>
        </w:rPr>
      </w:pPr>
      <w:r w:rsidRPr="003F17D5">
        <w:rPr>
          <w:rFonts w:ascii="Courier New" w:hAnsi="Courier New" w:cs="Courier New"/>
          <w:i/>
          <w:color w:val="000000" w:themeColor="text1"/>
          <w:sz w:val="18"/>
          <w:szCs w:val="12"/>
        </w:rPr>
        <w:t>Evaluate intervertebral disc syndrome (preoperatively or</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i/>
          <w:color w:val="000000" w:themeColor="text1"/>
          <w:sz w:val="18"/>
          <w:szCs w:val="12"/>
        </w:rPr>
      </w:pPr>
      <w:proofErr w:type="gramStart"/>
      <w:r w:rsidRPr="003F17D5">
        <w:rPr>
          <w:rFonts w:ascii="Courier New" w:hAnsi="Courier New" w:cs="Courier New"/>
          <w:i/>
          <w:color w:val="000000" w:themeColor="text1"/>
          <w:sz w:val="18"/>
          <w:szCs w:val="12"/>
        </w:rPr>
        <w:t>postoperatively</w:t>
      </w:r>
      <w:proofErr w:type="gramEnd"/>
      <w:r w:rsidRPr="003F17D5">
        <w:rPr>
          <w:rFonts w:ascii="Courier New" w:hAnsi="Courier New" w:cs="Courier New"/>
          <w:i/>
          <w:color w:val="000000" w:themeColor="text1"/>
          <w:sz w:val="18"/>
          <w:szCs w:val="12"/>
        </w:rPr>
        <w:t>) either on the total duration of</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i/>
          <w:color w:val="000000" w:themeColor="text1"/>
          <w:sz w:val="18"/>
          <w:szCs w:val="12"/>
        </w:rPr>
      </w:pPr>
      <w:proofErr w:type="gramStart"/>
      <w:r w:rsidRPr="003F17D5">
        <w:rPr>
          <w:rFonts w:ascii="Courier New" w:hAnsi="Courier New" w:cs="Courier New"/>
          <w:i/>
          <w:color w:val="000000" w:themeColor="text1"/>
          <w:sz w:val="18"/>
          <w:szCs w:val="12"/>
        </w:rPr>
        <w:t>incapacitating</w:t>
      </w:r>
      <w:proofErr w:type="gramEnd"/>
      <w:r w:rsidRPr="003F17D5">
        <w:rPr>
          <w:rFonts w:ascii="Courier New" w:hAnsi="Courier New" w:cs="Courier New"/>
          <w:i/>
          <w:color w:val="000000" w:themeColor="text1"/>
          <w:sz w:val="18"/>
          <w:szCs w:val="12"/>
        </w:rPr>
        <w:t xml:space="preserve"> episodes over the past 12 months or by</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i/>
          <w:color w:val="000000" w:themeColor="text1"/>
          <w:sz w:val="18"/>
          <w:szCs w:val="12"/>
        </w:rPr>
      </w:pPr>
      <w:proofErr w:type="gramStart"/>
      <w:r w:rsidRPr="003F17D5">
        <w:rPr>
          <w:rFonts w:ascii="Courier New" w:hAnsi="Courier New" w:cs="Courier New"/>
          <w:i/>
          <w:color w:val="000000" w:themeColor="text1"/>
          <w:sz w:val="18"/>
          <w:szCs w:val="12"/>
        </w:rPr>
        <w:t>combining</w:t>
      </w:r>
      <w:proofErr w:type="gramEnd"/>
      <w:r w:rsidRPr="003F17D5">
        <w:rPr>
          <w:rFonts w:ascii="Courier New" w:hAnsi="Courier New" w:cs="Courier New"/>
          <w:i/>
          <w:color w:val="000000" w:themeColor="text1"/>
          <w:sz w:val="18"/>
          <w:szCs w:val="12"/>
        </w:rPr>
        <w:t xml:space="preserve"> under Sec. 4.25 separate evaluations of its</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i/>
          <w:color w:val="000000" w:themeColor="text1"/>
          <w:sz w:val="18"/>
          <w:szCs w:val="12"/>
        </w:rPr>
      </w:pPr>
      <w:proofErr w:type="gramStart"/>
      <w:r w:rsidRPr="003F17D5">
        <w:rPr>
          <w:rFonts w:ascii="Courier New" w:hAnsi="Courier New" w:cs="Courier New"/>
          <w:i/>
          <w:color w:val="000000" w:themeColor="text1"/>
          <w:sz w:val="18"/>
          <w:szCs w:val="12"/>
        </w:rPr>
        <w:t>chronic</w:t>
      </w:r>
      <w:proofErr w:type="gramEnd"/>
      <w:r w:rsidRPr="003F17D5">
        <w:rPr>
          <w:rFonts w:ascii="Courier New" w:hAnsi="Courier New" w:cs="Courier New"/>
          <w:i/>
          <w:color w:val="000000" w:themeColor="text1"/>
          <w:sz w:val="18"/>
          <w:szCs w:val="12"/>
        </w:rPr>
        <w:t xml:space="preserve"> orthopedic and neurologic manifestations along with</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i/>
          <w:color w:val="000000" w:themeColor="text1"/>
          <w:sz w:val="18"/>
          <w:szCs w:val="12"/>
        </w:rPr>
      </w:pPr>
      <w:proofErr w:type="gramStart"/>
      <w:r w:rsidRPr="003F17D5">
        <w:rPr>
          <w:rFonts w:ascii="Courier New" w:hAnsi="Courier New" w:cs="Courier New"/>
          <w:i/>
          <w:color w:val="000000" w:themeColor="text1"/>
          <w:sz w:val="18"/>
          <w:szCs w:val="12"/>
        </w:rPr>
        <w:t>evaluations</w:t>
      </w:r>
      <w:proofErr w:type="gramEnd"/>
      <w:r w:rsidRPr="003F17D5">
        <w:rPr>
          <w:rFonts w:ascii="Courier New" w:hAnsi="Courier New" w:cs="Courier New"/>
          <w:i/>
          <w:color w:val="000000" w:themeColor="text1"/>
          <w:sz w:val="18"/>
          <w:szCs w:val="12"/>
        </w:rPr>
        <w:t xml:space="preserve"> for all other disabilities, whichever method</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i/>
          <w:color w:val="000000" w:themeColor="text1"/>
          <w:sz w:val="18"/>
          <w:szCs w:val="12"/>
        </w:rPr>
      </w:pPr>
      <w:proofErr w:type="gramStart"/>
      <w:r w:rsidRPr="003F17D5">
        <w:rPr>
          <w:rFonts w:ascii="Courier New" w:hAnsi="Courier New" w:cs="Courier New"/>
          <w:i/>
          <w:color w:val="000000" w:themeColor="text1"/>
          <w:sz w:val="18"/>
          <w:szCs w:val="12"/>
        </w:rPr>
        <w:t>results</w:t>
      </w:r>
      <w:proofErr w:type="gramEnd"/>
      <w:r w:rsidRPr="003F17D5">
        <w:rPr>
          <w:rFonts w:ascii="Courier New" w:hAnsi="Courier New" w:cs="Courier New"/>
          <w:i/>
          <w:color w:val="000000" w:themeColor="text1"/>
          <w:sz w:val="18"/>
          <w:szCs w:val="12"/>
        </w:rPr>
        <w:t xml:space="preserve"> in the higher evaluation.</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i/>
          <w:color w:val="000000" w:themeColor="text1"/>
          <w:sz w:val="18"/>
          <w:szCs w:val="12"/>
        </w:rPr>
      </w:pPr>
      <w:r w:rsidRPr="003F17D5">
        <w:rPr>
          <w:rFonts w:ascii="Courier New" w:hAnsi="Courier New" w:cs="Courier New"/>
          <w:i/>
          <w:color w:val="000000" w:themeColor="text1"/>
          <w:sz w:val="18"/>
          <w:szCs w:val="12"/>
        </w:rPr>
        <w:t xml:space="preserve">With incapacitating episodes having a total duration of at </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i/>
          <w:color w:val="000000" w:themeColor="text1"/>
          <w:sz w:val="18"/>
          <w:szCs w:val="12"/>
        </w:rPr>
      </w:pPr>
      <w:proofErr w:type="gramStart"/>
      <w:r w:rsidRPr="003F17D5">
        <w:rPr>
          <w:rFonts w:ascii="Courier New" w:hAnsi="Courier New" w:cs="Courier New"/>
          <w:i/>
          <w:color w:val="000000" w:themeColor="text1"/>
          <w:sz w:val="18"/>
          <w:szCs w:val="12"/>
        </w:rPr>
        <w:t>least</w:t>
      </w:r>
      <w:proofErr w:type="gramEnd"/>
      <w:r w:rsidRPr="003F17D5">
        <w:rPr>
          <w:rFonts w:ascii="Courier New" w:hAnsi="Courier New" w:cs="Courier New"/>
          <w:i/>
          <w:color w:val="000000" w:themeColor="text1"/>
          <w:sz w:val="18"/>
          <w:szCs w:val="12"/>
        </w:rPr>
        <w:t xml:space="preserve"> six weeks during the past 12 months.................... 60</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i/>
          <w:color w:val="000000" w:themeColor="text1"/>
          <w:sz w:val="18"/>
          <w:szCs w:val="12"/>
        </w:rPr>
      </w:pPr>
      <w:r w:rsidRPr="003F17D5">
        <w:rPr>
          <w:rFonts w:ascii="Courier New" w:hAnsi="Courier New" w:cs="Courier New"/>
          <w:i/>
          <w:color w:val="000000" w:themeColor="text1"/>
          <w:sz w:val="18"/>
          <w:szCs w:val="12"/>
        </w:rPr>
        <w:t xml:space="preserve">With incapacitating episodes having a total duration of at </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i/>
          <w:color w:val="000000" w:themeColor="text1"/>
          <w:sz w:val="18"/>
          <w:szCs w:val="12"/>
        </w:rPr>
      </w:pPr>
      <w:proofErr w:type="gramStart"/>
      <w:r w:rsidRPr="003F17D5">
        <w:rPr>
          <w:rFonts w:ascii="Courier New" w:hAnsi="Courier New" w:cs="Courier New"/>
          <w:i/>
          <w:color w:val="000000" w:themeColor="text1"/>
          <w:sz w:val="18"/>
          <w:szCs w:val="12"/>
        </w:rPr>
        <w:t>least</w:t>
      </w:r>
      <w:proofErr w:type="gramEnd"/>
      <w:r w:rsidRPr="003F17D5">
        <w:rPr>
          <w:rFonts w:ascii="Courier New" w:hAnsi="Courier New" w:cs="Courier New"/>
          <w:i/>
          <w:color w:val="000000" w:themeColor="text1"/>
          <w:sz w:val="18"/>
          <w:szCs w:val="12"/>
        </w:rPr>
        <w:t xml:space="preserve"> four weeks but less than six weeks during the past 12</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i/>
          <w:color w:val="000000" w:themeColor="text1"/>
          <w:sz w:val="18"/>
          <w:szCs w:val="12"/>
        </w:rPr>
      </w:pPr>
      <w:proofErr w:type="gramStart"/>
      <w:r w:rsidRPr="003F17D5">
        <w:rPr>
          <w:rFonts w:ascii="Courier New" w:hAnsi="Courier New" w:cs="Courier New"/>
          <w:i/>
          <w:color w:val="000000" w:themeColor="text1"/>
          <w:sz w:val="18"/>
          <w:szCs w:val="12"/>
        </w:rPr>
        <w:t>months</w:t>
      </w:r>
      <w:proofErr w:type="gramEnd"/>
      <w:r w:rsidRPr="003F17D5">
        <w:rPr>
          <w:rFonts w:ascii="Courier New" w:hAnsi="Courier New" w:cs="Courier New"/>
          <w:i/>
          <w:color w:val="000000" w:themeColor="text1"/>
          <w:sz w:val="18"/>
          <w:szCs w:val="12"/>
        </w:rPr>
        <w:t>....................................................... 40</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i/>
          <w:color w:val="000000" w:themeColor="text1"/>
          <w:sz w:val="18"/>
          <w:szCs w:val="12"/>
        </w:rPr>
      </w:pPr>
      <w:r w:rsidRPr="003F17D5">
        <w:rPr>
          <w:rFonts w:ascii="Courier New" w:hAnsi="Courier New" w:cs="Courier New"/>
          <w:i/>
          <w:color w:val="000000" w:themeColor="text1"/>
          <w:sz w:val="18"/>
          <w:szCs w:val="12"/>
        </w:rPr>
        <w:t xml:space="preserve">With incapacitating episodes having a total duration of at </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i/>
          <w:color w:val="000000" w:themeColor="text1"/>
          <w:sz w:val="18"/>
          <w:szCs w:val="12"/>
        </w:rPr>
      </w:pPr>
      <w:proofErr w:type="gramStart"/>
      <w:r w:rsidRPr="003F17D5">
        <w:rPr>
          <w:rFonts w:ascii="Courier New" w:hAnsi="Courier New" w:cs="Courier New"/>
          <w:i/>
          <w:color w:val="000000" w:themeColor="text1"/>
          <w:sz w:val="18"/>
          <w:szCs w:val="12"/>
        </w:rPr>
        <w:t>least</w:t>
      </w:r>
      <w:proofErr w:type="gramEnd"/>
      <w:r w:rsidRPr="003F17D5">
        <w:rPr>
          <w:rFonts w:ascii="Courier New" w:hAnsi="Courier New" w:cs="Courier New"/>
          <w:i/>
          <w:color w:val="000000" w:themeColor="text1"/>
          <w:sz w:val="18"/>
          <w:szCs w:val="12"/>
        </w:rPr>
        <w:t xml:space="preserve"> two weeks but less than four weeks during the past 12</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i/>
          <w:color w:val="000000" w:themeColor="text1"/>
          <w:sz w:val="18"/>
          <w:szCs w:val="12"/>
        </w:rPr>
      </w:pPr>
      <w:proofErr w:type="gramStart"/>
      <w:r w:rsidRPr="003F17D5">
        <w:rPr>
          <w:rFonts w:ascii="Courier New" w:hAnsi="Courier New" w:cs="Courier New"/>
          <w:i/>
          <w:color w:val="000000" w:themeColor="text1"/>
          <w:sz w:val="18"/>
          <w:szCs w:val="12"/>
        </w:rPr>
        <w:t>months</w:t>
      </w:r>
      <w:proofErr w:type="gramEnd"/>
      <w:r w:rsidRPr="003F17D5">
        <w:rPr>
          <w:rFonts w:ascii="Courier New" w:hAnsi="Courier New" w:cs="Courier New"/>
          <w:i/>
          <w:color w:val="000000" w:themeColor="text1"/>
          <w:sz w:val="18"/>
          <w:szCs w:val="12"/>
        </w:rPr>
        <w:t>....................................................... 20</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i/>
          <w:color w:val="000000" w:themeColor="text1"/>
          <w:sz w:val="18"/>
          <w:szCs w:val="12"/>
        </w:rPr>
      </w:pPr>
      <w:r w:rsidRPr="003F17D5">
        <w:rPr>
          <w:rFonts w:ascii="Courier New" w:hAnsi="Courier New" w:cs="Courier New"/>
          <w:i/>
          <w:color w:val="000000" w:themeColor="text1"/>
          <w:sz w:val="18"/>
          <w:szCs w:val="12"/>
        </w:rPr>
        <w:t xml:space="preserve">With incapacitating episodes having a total duration of at </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i/>
          <w:color w:val="000000" w:themeColor="text1"/>
          <w:sz w:val="18"/>
          <w:szCs w:val="12"/>
        </w:rPr>
      </w:pPr>
      <w:proofErr w:type="gramStart"/>
      <w:r w:rsidRPr="003F17D5">
        <w:rPr>
          <w:rFonts w:ascii="Courier New" w:hAnsi="Courier New" w:cs="Courier New"/>
          <w:i/>
          <w:color w:val="000000" w:themeColor="text1"/>
          <w:sz w:val="18"/>
          <w:szCs w:val="12"/>
        </w:rPr>
        <w:t>least</w:t>
      </w:r>
      <w:proofErr w:type="gramEnd"/>
      <w:r w:rsidRPr="003F17D5">
        <w:rPr>
          <w:rFonts w:ascii="Courier New" w:hAnsi="Courier New" w:cs="Courier New"/>
          <w:i/>
          <w:color w:val="000000" w:themeColor="text1"/>
          <w:sz w:val="18"/>
          <w:szCs w:val="12"/>
        </w:rPr>
        <w:t xml:space="preserve"> one week but less than two weeks during the past 12</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i/>
          <w:color w:val="000000" w:themeColor="text1"/>
          <w:sz w:val="18"/>
          <w:szCs w:val="12"/>
        </w:rPr>
      </w:pPr>
      <w:proofErr w:type="gramStart"/>
      <w:r w:rsidRPr="003F17D5">
        <w:rPr>
          <w:rFonts w:ascii="Courier New" w:hAnsi="Courier New" w:cs="Courier New"/>
          <w:i/>
          <w:color w:val="000000" w:themeColor="text1"/>
          <w:sz w:val="18"/>
          <w:szCs w:val="12"/>
        </w:rPr>
        <w:t>months</w:t>
      </w:r>
      <w:proofErr w:type="gramEnd"/>
      <w:r w:rsidRPr="003F17D5">
        <w:rPr>
          <w:rFonts w:ascii="Courier New" w:hAnsi="Courier New" w:cs="Courier New"/>
          <w:i/>
          <w:color w:val="000000" w:themeColor="text1"/>
          <w:sz w:val="18"/>
          <w:szCs w:val="12"/>
        </w:rPr>
        <w:t>....................................................... 10</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i/>
          <w:color w:val="000000" w:themeColor="text1"/>
          <w:sz w:val="18"/>
          <w:szCs w:val="12"/>
        </w:rPr>
      </w:pPr>
      <w:r w:rsidRPr="003F17D5">
        <w:rPr>
          <w:rFonts w:ascii="Courier New" w:hAnsi="Courier New" w:cs="Courier New"/>
          <w:i/>
          <w:color w:val="000000" w:themeColor="text1"/>
          <w:sz w:val="18"/>
          <w:szCs w:val="12"/>
        </w:rPr>
        <w:t>Note (1): For purposes of evaluations under 5293, an</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i/>
          <w:color w:val="000000" w:themeColor="text1"/>
          <w:sz w:val="18"/>
          <w:szCs w:val="12"/>
        </w:rPr>
      </w:pPr>
      <w:proofErr w:type="gramStart"/>
      <w:r w:rsidRPr="003F17D5">
        <w:rPr>
          <w:rFonts w:ascii="Courier New" w:hAnsi="Courier New" w:cs="Courier New"/>
          <w:i/>
          <w:color w:val="000000" w:themeColor="text1"/>
          <w:sz w:val="18"/>
          <w:szCs w:val="12"/>
        </w:rPr>
        <w:t>incapacitating</w:t>
      </w:r>
      <w:proofErr w:type="gramEnd"/>
      <w:r w:rsidRPr="003F17D5">
        <w:rPr>
          <w:rFonts w:ascii="Courier New" w:hAnsi="Courier New" w:cs="Courier New"/>
          <w:i/>
          <w:color w:val="000000" w:themeColor="text1"/>
          <w:sz w:val="18"/>
          <w:szCs w:val="12"/>
        </w:rPr>
        <w:t xml:space="preserve"> episode is a period of acute signs and</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i/>
          <w:color w:val="000000" w:themeColor="text1"/>
          <w:sz w:val="18"/>
          <w:szCs w:val="12"/>
        </w:rPr>
      </w:pPr>
      <w:proofErr w:type="gramStart"/>
      <w:r w:rsidRPr="003F17D5">
        <w:rPr>
          <w:rFonts w:ascii="Courier New" w:hAnsi="Courier New" w:cs="Courier New"/>
          <w:i/>
          <w:color w:val="000000" w:themeColor="text1"/>
          <w:sz w:val="18"/>
          <w:szCs w:val="12"/>
        </w:rPr>
        <w:t>symptoms</w:t>
      </w:r>
      <w:proofErr w:type="gramEnd"/>
      <w:r w:rsidRPr="003F17D5">
        <w:rPr>
          <w:rFonts w:ascii="Courier New" w:hAnsi="Courier New" w:cs="Courier New"/>
          <w:i/>
          <w:color w:val="000000" w:themeColor="text1"/>
          <w:sz w:val="18"/>
          <w:szCs w:val="12"/>
        </w:rPr>
        <w:t xml:space="preserve"> due to intervertebral disc syndrome that requires</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i/>
          <w:color w:val="000000" w:themeColor="text1"/>
          <w:sz w:val="18"/>
          <w:szCs w:val="12"/>
        </w:rPr>
      </w:pPr>
      <w:proofErr w:type="gramStart"/>
      <w:r w:rsidRPr="003F17D5">
        <w:rPr>
          <w:rFonts w:ascii="Courier New" w:hAnsi="Courier New" w:cs="Courier New"/>
          <w:i/>
          <w:color w:val="000000" w:themeColor="text1"/>
          <w:sz w:val="18"/>
          <w:szCs w:val="12"/>
        </w:rPr>
        <w:t>bed</w:t>
      </w:r>
      <w:proofErr w:type="gramEnd"/>
      <w:r w:rsidRPr="003F17D5">
        <w:rPr>
          <w:rFonts w:ascii="Courier New" w:hAnsi="Courier New" w:cs="Courier New"/>
          <w:i/>
          <w:color w:val="000000" w:themeColor="text1"/>
          <w:sz w:val="18"/>
          <w:szCs w:val="12"/>
        </w:rPr>
        <w:t xml:space="preserve"> rest prescribed by a physician and treatment by a</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i/>
          <w:color w:val="000000" w:themeColor="text1"/>
          <w:sz w:val="18"/>
          <w:szCs w:val="12"/>
        </w:rPr>
      </w:pPr>
      <w:proofErr w:type="gramStart"/>
      <w:r w:rsidRPr="003F17D5">
        <w:rPr>
          <w:rFonts w:ascii="Courier New" w:hAnsi="Courier New" w:cs="Courier New"/>
          <w:i/>
          <w:color w:val="000000" w:themeColor="text1"/>
          <w:sz w:val="18"/>
          <w:szCs w:val="12"/>
        </w:rPr>
        <w:t>physician</w:t>
      </w:r>
      <w:proofErr w:type="gramEnd"/>
      <w:r w:rsidRPr="003F17D5">
        <w:rPr>
          <w:rFonts w:ascii="Courier New" w:hAnsi="Courier New" w:cs="Courier New"/>
          <w:i/>
          <w:color w:val="000000" w:themeColor="text1"/>
          <w:sz w:val="18"/>
          <w:szCs w:val="12"/>
        </w:rPr>
        <w:t>. ``Chronic orthopedic and neurologic</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i/>
          <w:color w:val="000000" w:themeColor="text1"/>
          <w:sz w:val="18"/>
          <w:szCs w:val="12"/>
        </w:rPr>
      </w:pPr>
      <w:proofErr w:type="gramStart"/>
      <w:r w:rsidRPr="003F17D5">
        <w:rPr>
          <w:rFonts w:ascii="Courier New" w:hAnsi="Courier New" w:cs="Courier New"/>
          <w:i/>
          <w:color w:val="000000" w:themeColor="text1"/>
          <w:sz w:val="18"/>
          <w:szCs w:val="12"/>
        </w:rPr>
        <w:t>manifestations</w:t>
      </w:r>
      <w:proofErr w:type="gramEnd"/>
      <w:r w:rsidRPr="003F17D5">
        <w:rPr>
          <w:rFonts w:ascii="Courier New" w:hAnsi="Courier New" w:cs="Courier New"/>
          <w:i/>
          <w:color w:val="000000" w:themeColor="text1"/>
          <w:sz w:val="18"/>
          <w:szCs w:val="12"/>
        </w:rPr>
        <w:t>'' means orthopedic and neurologic signs and</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i/>
          <w:color w:val="000000" w:themeColor="text1"/>
          <w:sz w:val="18"/>
          <w:szCs w:val="12"/>
        </w:rPr>
      </w:pPr>
      <w:proofErr w:type="gramStart"/>
      <w:r w:rsidRPr="003F17D5">
        <w:rPr>
          <w:rFonts w:ascii="Courier New" w:hAnsi="Courier New" w:cs="Courier New"/>
          <w:i/>
          <w:color w:val="000000" w:themeColor="text1"/>
          <w:sz w:val="18"/>
          <w:szCs w:val="12"/>
        </w:rPr>
        <w:t>symptoms</w:t>
      </w:r>
      <w:proofErr w:type="gramEnd"/>
      <w:r w:rsidRPr="003F17D5">
        <w:rPr>
          <w:rFonts w:ascii="Courier New" w:hAnsi="Courier New" w:cs="Courier New"/>
          <w:i/>
          <w:color w:val="000000" w:themeColor="text1"/>
          <w:sz w:val="18"/>
          <w:szCs w:val="12"/>
        </w:rPr>
        <w:t xml:space="preserve"> resulting from intervertebral disc syndrome that are</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i/>
          <w:color w:val="000000" w:themeColor="text1"/>
          <w:sz w:val="18"/>
          <w:szCs w:val="12"/>
        </w:rPr>
      </w:pPr>
      <w:proofErr w:type="gramStart"/>
      <w:r w:rsidRPr="003F17D5">
        <w:rPr>
          <w:rFonts w:ascii="Courier New" w:hAnsi="Courier New" w:cs="Courier New"/>
          <w:i/>
          <w:color w:val="000000" w:themeColor="text1"/>
          <w:sz w:val="18"/>
          <w:szCs w:val="12"/>
        </w:rPr>
        <w:t>present</w:t>
      </w:r>
      <w:proofErr w:type="gramEnd"/>
      <w:r w:rsidRPr="003F17D5">
        <w:rPr>
          <w:rFonts w:ascii="Courier New" w:hAnsi="Courier New" w:cs="Courier New"/>
          <w:i/>
          <w:color w:val="000000" w:themeColor="text1"/>
          <w:sz w:val="18"/>
          <w:szCs w:val="12"/>
        </w:rPr>
        <w:t xml:space="preserve"> constantly, or nearly so.............................</w:t>
      </w:r>
    </w:p>
    <w:p w:rsidR="00BA1E3C" w:rsidRPr="003F17D5" w:rsidRDefault="00BA1E3C" w:rsidP="00BA1E3C">
      <w:pPr>
        <w:autoSpaceDE w:val="0"/>
        <w:autoSpaceDN w:val="0"/>
        <w:adjustRightInd w:val="0"/>
        <w:spacing w:line="180" w:lineRule="exact"/>
        <w:ind w:left="720" w:right="720"/>
        <w:jc w:val="left"/>
        <w:rPr>
          <w:rFonts w:ascii="Courier New" w:hAnsi="Courier New" w:cs="Courier New"/>
          <w:color w:val="000000" w:themeColor="text1"/>
          <w:sz w:val="18"/>
          <w:szCs w:val="12"/>
        </w:rPr>
      </w:pPr>
      <w:r w:rsidRPr="003F17D5">
        <w:rPr>
          <w:rFonts w:ascii="Courier New" w:hAnsi="Courier New" w:cs="Courier New"/>
          <w:color w:val="000000" w:themeColor="text1"/>
          <w:sz w:val="18"/>
          <w:szCs w:val="12"/>
        </w:rPr>
        <w:t xml:space="preserve">5294 </w:t>
      </w:r>
      <w:proofErr w:type="spellStart"/>
      <w:r w:rsidRPr="003F17D5">
        <w:rPr>
          <w:rFonts w:ascii="Courier New" w:hAnsi="Courier New" w:cs="Courier New"/>
          <w:color w:val="000000" w:themeColor="text1"/>
          <w:sz w:val="18"/>
          <w:szCs w:val="12"/>
        </w:rPr>
        <w:t>Sacro</w:t>
      </w:r>
      <w:proofErr w:type="spellEnd"/>
      <w:r w:rsidRPr="003F17D5">
        <w:rPr>
          <w:rFonts w:ascii="Courier New" w:hAnsi="Courier New" w:cs="Courier New"/>
          <w:color w:val="000000" w:themeColor="text1"/>
          <w:sz w:val="18"/>
          <w:szCs w:val="12"/>
        </w:rPr>
        <w:t>-iliac injury and weakness:</w:t>
      </w:r>
    </w:p>
    <w:p w:rsidR="00BA1E3C" w:rsidRPr="003F17D5" w:rsidRDefault="00BA1E3C" w:rsidP="00BA1E3C">
      <w:pPr>
        <w:autoSpaceDE w:val="0"/>
        <w:autoSpaceDN w:val="0"/>
        <w:adjustRightInd w:val="0"/>
        <w:spacing w:line="180" w:lineRule="exact"/>
        <w:ind w:left="720" w:right="720"/>
        <w:jc w:val="left"/>
        <w:rPr>
          <w:rFonts w:ascii="Courier New" w:hAnsi="Courier New" w:cs="Courier New"/>
          <w:color w:val="000000" w:themeColor="text1"/>
          <w:sz w:val="18"/>
          <w:szCs w:val="12"/>
        </w:rPr>
      </w:pPr>
      <w:r w:rsidRPr="003F17D5">
        <w:rPr>
          <w:rFonts w:ascii="Courier New" w:hAnsi="Courier New" w:cs="Courier New"/>
          <w:color w:val="000000" w:themeColor="text1"/>
          <w:sz w:val="18"/>
          <w:szCs w:val="12"/>
        </w:rPr>
        <w:t>5295 Lumbosacral strain:</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color w:val="000000" w:themeColor="text1"/>
          <w:sz w:val="18"/>
          <w:szCs w:val="12"/>
        </w:rPr>
      </w:pPr>
      <w:r w:rsidRPr="003F17D5">
        <w:rPr>
          <w:rFonts w:ascii="Courier New" w:hAnsi="Courier New" w:cs="Courier New"/>
          <w:color w:val="000000" w:themeColor="text1"/>
          <w:sz w:val="18"/>
          <w:szCs w:val="12"/>
        </w:rPr>
        <w:t xml:space="preserve">Severe; with listing of whole spine to opposite side, positive </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color w:val="000000" w:themeColor="text1"/>
          <w:sz w:val="18"/>
          <w:szCs w:val="12"/>
        </w:rPr>
      </w:pPr>
      <w:r w:rsidRPr="003F17D5">
        <w:rPr>
          <w:rFonts w:ascii="Courier New" w:hAnsi="Courier New" w:cs="Courier New"/>
          <w:color w:val="000000" w:themeColor="text1"/>
          <w:sz w:val="18"/>
          <w:szCs w:val="12"/>
        </w:rPr>
        <w:t>Goldthwaite's sign, marked limitation of forward bending in</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color w:val="000000" w:themeColor="text1"/>
          <w:sz w:val="18"/>
          <w:szCs w:val="12"/>
        </w:rPr>
      </w:pPr>
      <w:proofErr w:type="gramStart"/>
      <w:r w:rsidRPr="003F17D5">
        <w:rPr>
          <w:rFonts w:ascii="Courier New" w:hAnsi="Courier New" w:cs="Courier New"/>
          <w:color w:val="000000" w:themeColor="text1"/>
          <w:sz w:val="18"/>
          <w:szCs w:val="12"/>
        </w:rPr>
        <w:t>standing</w:t>
      </w:r>
      <w:proofErr w:type="gramEnd"/>
      <w:r w:rsidRPr="003F17D5">
        <w:rPr>
          <w:rFonts w:ascii="Courier New" w:hAnsi="Courier New" w:cs="Courier New"/>
          <w:color w:val="000000" w:themeColor="text1"/>
          <w:sz w:val="18"/>
          <w:szCs w:val="12"/>
        </w:rPr>
        <w:t xml:space="preserve"> position, loss of lateral motion with osteoarthritic</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color w:val="000000" w:themeColor="text1"/>
          <w:sz w:val="18"/>
          <w:szCs w:val="12"/>
        </w:rPr>
      </w:pPr>
      <w:proofErr w:type="gramStart"/>
      <w:r w:rsidRPr="003F17D5">
        <w:rPr>
          <w:rFonts w:ascii="Courier New" w:hAnsi="Courier New" w:cs="Courier New"/>
          <w:color w:val="000000" w:themeColor="text1"/>
          <w:sz w:val="18"/>
          <w:szCs w:val="12"/>
        </w:rPr>
        <w:t>changes</w:t>
      </w:r>
      <w:proofErr w:type="gramEnd"/>
      <w:r w:rsidRPr="003F17D5">
        <w:rPr>
          <w:rFonts w:ascii="Courier New" w:hAnsi="Courier New" w:cs="Courier New"/>
          <w:color w:val="000000" w:themeColor="text1"/>
          <w:sz w:val="18"/>
          <w:szCs w:val="12"/>
        </w:rPr>
        <w:t>, or narrowing or irregularity of joint</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color w:val="000000" w:themeColor="text1"/>
          <w:sz w:val="18"/>
          <w:szCs w:val="12"/>
        </w:rPr>
      </w:pPr>
      <w:proofErr w:type="gramStart"/>
      <w:r w:rsidRPr="003F17D5">
        <w:rPr>
          <w:rFonts w:ascii="Courier New" w:hAnsi="Courier New" w:cs="Courier New"/>
          <w:color w:val="000000" w:themeColor="text1"/>
          <w:sz w:val="18"/>
          <w:szCs w:val="12"/>
        </w:rPr>
        <w:t>space</w:t>
      </w:r>
      <w:proofErr w:type="gramEnd"/>
      <w:r w:rsidRPr="003F17D5">
        <w:rPr>
          <w:rFonts w:ascii="Courier New" w:hAnsi="Courier New" w:cs="Courier New"/>
          <w:color w:val="000000" w:themeColor="text1"/>
          <w:sz w:val="18"/>
          <w:szCs w:val="12"/>
        </w:rPr>
        <w:t>, or some of the above with abnormal mobility on forced</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color w:val="000000" w:themeColor="text1"/>
          <w:sz w:val="18"/>
          <w:szCs w:val="12"/>
        </w:rPr>
      </w:pPr>
      <w:proofErr w:type="gramStart"/>
      <w:r w:rsidRPr="003F17D5">
        <w:rPr>
          <w:rFonts w:ascii="Courier New" w:hAnsi="Courier New" w:cs="Courier New"/>
          <w:color w:val="000000" w:themeColor="text1"/>
          <w:sz w:val="18"/>
          <w:szCs w:val="12"/>
        </w:rPr>
        <w:t>motion</w:t>
      </w:r>
      <w:proofErr w:type="gramEnd"/>
      <w:r w:rsidRPr="003F17D5">
        <w:rPr>
          <w:rFonts w:ascii="Courier New" w:hAnsi="Courier New" w:cs="Courier New"/>
          <w:color w:val="000000" w:themeColor="text1"/>
          <w:sz w:val="18"/>
          <w:szCs w:val="12"/>
        </w:rPr>
        <w:t>....................................................... 40</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color w:val="000000" w:themeColor="text1"/>
          <w:sz w:val="18"/>
          <w:szCs w:val="12"/>
        </w:rPr>
      </w:pPr>
      <w:r w:rsidRPr="003F17D5">
        <w:rPr>
          <w:rFonts w:ascii="Courier New" w:hAnsi="Courier New" w:cs="Courier New"/>
          <w:color w:val="000000" w:themeColor="text1"/>
          <w:sz w:val="18"/>
          <w:szCs w:val="12"/>
        </w:rPr>
        <w:t xml:space="preserve">With muscle spasm on extreme forward bending, loss of lateral </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color w:val="000000" w:themeColor="text1"/>
          <w:sz w:val="18"/>
          <w:szCs w:val="12"/>
        </w:rPr>
      </w:pPr>
      <w:proofErr w:type="gramStart"/>
      <w:r w:rsidRPr="003F17D5">
        <w:rPr>
          <w:rFonts w:ascii="Courier New" w:hAnsi="Courier New" w:cs="Courier New"/>
          <w:color w:val="000000" w:themeColor="text1"/>
          <w:sz w:val="18"/>
          <w:szCs w:val="12"/>
        </w:rPr>
        <w:t>spine</w:t>
      </w:r>
      <w:proofErr w:type="gramEnd"/>
      <w:r w:rsidRPr="003F17D5">
        <w:rPr>
          <w:rFonts w:ascii="Courier New" w:hAnsi="Courier New" w:cs="Courier New"/>
          <w:color w:val="000000" w:themeColor="text1"/>
          <w:sz w:val="18"/>
          <w:szCs w:val="12"/>
        </w:rPr>
        <w:t xml:space="preserve"> motion, unilateral, in standing position............... 20</w:t>
      </w:r>
    </w:p>
    <w:p w:rsidR="00BA1E3C" w:rsidRPr="003F17D5" w:rsidRDefault="00BA1E3C" w:rsidP="00BA1E3C">
      <w:pPr>
        <w:autoSpaceDE w:val="0"/>
        <w:autoSpaceDN w:val="0"/>
        <w:adjustRightInd w:val="0"/>
        <w:spacing w:line="180" w:lineRule="exact"/>
        <w:ind w:left="1440" w:right="720"/>
        <w:jc w:val="left"/>
        <w:rPr>
          <w:rFonts w:ascii="Courier New" w:hAnsi="Courier New" w:cs="Courier New"/>
          <w:color w:val="000000" w:themeColor="text1"/>
          <w:sz w:val="18"/>
          <w:szCs w:val="12"/>
        </w:rPr>
      </w:pPr>
      <w:r w:rsidRPr="003F17D5">
        <w:rPr>
          <w:rFonts w:ascii="Courier New" w:hAnsi="Courier New" w:cs="Courier New"/>
          <w:color w:val="000000" w:themeColor="text1"/>
          <w:sz w:val="18"/>
          <w:szCs w:val="12"/>
        </w:rPr>
        <w:t>With characteristic pain on motion............................ 10</w:t>
      </w:r>
    </w:p>
    <w:p w:rsidR="00BA1E3C" w:rsidRPr="00BA1E3C" w:rsidRDefault="00BA1E3C" w:rsidP="00BA1E3C">
      <w:pPr>
        <w:autoSpaceDE w:val="0"/>
        <w:autoSpaceDN w:val="0"/>
        <w:adjustRightInd w:val="0"/>
        <w:spacing w:line="180" w:lineRule="exact"/>
        <w:ind w:left="1440" w:right="720"/>
        <w:jc w:val="left"/>
        <w:rPr>
          <w:rFonts w:ascii="Courier New" w:hAnsi="Courier New" w:cs="Courier New"/>
          <w:color w:val="000000" w:themeColor="text1"/>
          <w:sz w:val="18"/>
          <w:szCs w:val="12"/>
        </w:rPr>
      </w:pPr>
      <w:r w:rsidRPr="003F17D5">
        <w:rPr>
          <w:rFonts w:ascii="Courier New" w:hAnsi="Courier New" w:cs="Courier New"/>
          <w:color w:val="000000" w:themeColor="text1"/>
          <w:sz w:val="18"/>
          <w:szCs w:val="12"/>
        </w:rPr>
        <w:t>With slight subjective symptoms only.......................... 0</w:t>
      </w:r>
    </w:p>
    <w:p w:rsidR="00BA1E3C" w:rsidRPr="001F29F9" w:rsidRDefault="00BA1E3C" w:rsidP="009369A6">
      <w:pPr>
        <w:jc w:val="left"/>
        <w:rPr>
          <w:color w:val="000000" w:themeColor="text1"/>
          <w:szCs w:val="24"/>
          <w:u w:val="single"/>
        </w:rPr>
      </w:pPr>
    </w:p>
    <w:p w:rsidR="001D0543" w:rsidRDefault="001D0543">
      <w:pPr>
        <w:rPr>
          <w:color w:val="000000" w:themeColor="text1"/>
          <w:szCs w:val="24"/>
          <w:u w:val="single"/>
        </w:rPr>
      </w:pPr>
      <w:r>
        <w:rPr>
          <w:color w:val="000000" w:themeColor="text1"/>
          <w:szCs w:val="24"/>
          <w:u w:val="single"/>
        </w:rPr>
        <w:br w:type="page"/>
      </w:r>
    </w:p>
    <w:p w:rsidR="00615A66" w:rsidRPr="003F17D5" w:rsidRDefault="008944E6" w:rsidP="00A43890">
      <w:pPr>
        <w:jc w:val="both"/>
        <w:rPr>
          <w:color w:val="auto"/>
          <w:szCs w:val="24"/>
        </w:rPr>
      </w:pPr>
      <w:proofErr w:type="gramStart"/>
      <w:r w:rsidRPr="00342013">
        <w:rPr>
          <w:color w:val="000000" w:themeColor="text1"/>
          <w:szCs w:val="24"/>
          <w:u w:val="single"/>
        </w:rPr>
        <w:lastRenderedPageBreak/>
        <w:t>Chronic Low Back Pain</w:t>
      </w:r>
      <w:r w:rsidR="003F2EEE" w:rsidRPr="00342013">
        <w:rPr>
          <w:color w:val="000000" w:themeColor="text1"/>
          <w:szCs w:val="24"/>
        </w:rPr>
        <w:t>.</w:t>
      </w:r>
      <w:proofErr w:type="gramEnd"/>
      <w:r w:rsidR="003F2EEE" w:rsidRPr="00342013">
        <w:rPr>
          <w:color w:val="000000" w:themeColor="text1"/>
          <w:szCs w:val="24"/>
        </w:rPr>
        <w:t xml:space="preserve">  </w:t>
      </w:r>
      <w:r w:rsidR="00342013" w:rsidRPr="00342013">
        <w:rPr>
          <w:color w:val="000000" w:themeColor="text1"/>
          <w:szCs w:val="24"/>
        </w:rPr>
        <w:t xml:space="preserve">There were </w:t>
      </w:r>
      <w:r w:rsidR="00732347">
        <w:rPr>
          <w:color w:val="000000" w:themeColor="text1"/>
          <w:szCs w:val="24"/>
        </w:rPr>
        <w:t>three</w:t>
      </w:r>
      <w:r w:rsidR="00A57C35" w:rsidRPr="00342013">
        <w:rPr>
          <w:color w:val="000000" w:themeColor="text1"/>
          <w:szCs w:val="24"/>
        </w:rPr>
        <w:t xml:space="preserve"> goniometric </w:t>
      </w:r>
      <w:r w:rsidR="00364278">
        <w:rPr>
          <w:color w:val="000000" w:themeColor="text1"/>
          <w:szCs w:val="24"/>
        </w:rPr>
        <w:t>ROM</w:t>
      </w:r>
      <w:r w:rsidR="00A57C35" w:rsidRPr="00342013">
        <w:rPr>
          <w:color w:val="000000" w:themeColor="text1"/>
          <w:szCs w:val="24"/>
        </w:rPr>
        <w:t xml:space="preserve"> evaluations in evidence, with documentation of </w:t>
      </w:r>
      <w:r w:rsidR="00A57C35" w:rsidRPr="003F17D5">
        <w:rPr>
          <w:color w:val="auto"/>
          <w:szCs w:val="24"/>
        </w:rPr>
        <w:t>additional ratable criteria, which the Board weighed in arriving at its rating recommendation.</w:t>
      </w:r>
      <w:r w:rsidR="00A43890" w:rsidRPr="003F17D5">
        <w:rPr>
          <w:color w:val="auto"/>
          <w:szCs w:val="24"/>
        </w:rPr>
        <w:t xml:space="preserve">  </w:t>
      </w:r>
    </w:p>
    <w:p w:rsidR="0023098D" w:rsidRPr="001862F9" w:rsidRDefault="0023098D" w:rsidP="0023098D">
      <w:pPr>
        <w:jc w:val="left"/>
        <w:rPr>
          <w:rFonts w:cs="Calibr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191"/>
        <w:gridCol w:w="2160"/>
        <w:gridCol w:w="2218"/>
      </w:tblGrid>
      <w:tr w:rsidR="006F7109" w:rsidRPr="001862F9" w:rsidTr="00A43890">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F7109" w:rsidRPr="001862F9" w:rsidRDefault="006F7109" w:rsidP="006F7109">
            <w:pPr>
              <w:pStyle w:val="ListParagraph"/>
              <w:spacing w:after="0" w:line="200" w:lineRule="exact"/>
              <w:ind w:left="0"/>
              <w:rPr>
                <w:rFonts w:eastAsia="Calibri" w:cstheme="minorHAnsi"/>
                <w:b/>
                <w:sz w:val="20"/>
                <w:szCs w:val="18"/>
              </w:rPr>
            </w:pPr>
            <w:r w:rsidRPr="001862F9">
              <w:rPr>
                <w:rFonts w:eastAsia="Calibri" w:cstheme="minorHAnsi"/>
                <w:sz w:val="20"/>
                <w:szCs w:val="18"/>
              </w:rPr>
              <w:t>Thoracolumbar ROM</w:t>
            </w:r>
          </w:p>
        </w:tc>
        <w:tc>
          <w:tcPr>
            <w:tcW w:w="219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F7109" w:rsidRPr="001862F9" w:rsidRDefault="004F7D2A" w:rsidP="003F17D5">
            <w:pPr>
              <w:spacing w:line="200" w:lineRule="exact"/>
              <w:contextualSpacing/>
              <w:rPr>
                <w:rFonts w:asciiTheme="minorHAnsi" w:eastAsia="Calibri" w:hAnsiTheme="minorHAnsi"/>
                <w:color w:val="auto"/>
                <w:sz w:val="20"/>
                <w:szCs w:val="18"/>
              </w:rPr>
            </w:pPr>
            <w:r w:rsidRPr="001862F9">
              <w:rPr>
                <w:rFonts w:asciiTheme="minorHAnsi" w:eastAsia="Calibri" w:hAnsiTheme="minorHAnsi"/>
                <w:color w:val="auto"/>
                <w:sz w:val="20"/>
                <w:szCs w:val="18"/>
              </w:rPr>
              <w:t>PM&amp;R ~</w:t>
            </w:r>
            <w:r w:rsidR="006F7109" w:rsidRPr="001862F9">
              <w:rPr>
                <w:rFonts w:asciiTheme="minorHAnsi" w:eastAsia="Calibri" w:hAnsiTheme="minorHAnsi"/>
                <w:color w:val="auto"/>
                <w:sz w:val="20"/>
                <w:szCs w:val="18"/>
              </w:rPr>
              <w:t>8 Mo</w:t>
            </w:r>
            <w:r w:rsidR="00732347">
              <w:rPr>
                <w:rFonts w:asciiTheme="minorHAnsi" w:eastAsia="Calibri" w:hAnsiTheme="minorHAnsi"/>
                <w:color w:val="auto"/>
                <w:sz w:val="20"/>
                <w:szCs w:val="18"/>
              </w:rPr>
              <w:t>s</w:t>
            </w:r>
            <w:r w:rsidR="006F7109" w:rsidRPr="001862F9">
              <w:rPr>
                <w:rFonts w:asciiTheme="minorHAnsi" w:eastAsia="Calibri" w:hAnsiTheme="minorHAnsi"/>
                <w:color w:val="auto"/>
                <w:sz w:val="20"/>
                <w:szCs w:val="18"/>
              </w:rPr>
              <w:t>. Pre-Sep</w:t>
            </w:r>
          </w:p>
        </w:tc>
        <w:tc>
          <w:tcPr>
            <w:tcW w:w="216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F7109" w:rsidRPr="001862F9" w:rsidRDefault="004F7D2A" w:rsidP="003F17D5">
            <w:pPr>
              <w:spacing w:line="200" w:lineRule="exact"/>
              <w:contextualSpacing/>
              <w:rPr>
                <w:rFonts w:asciiTheme="minorHAnsi" w:eastAsia="Calibri" w:hAnsiTheme="minorHAnsi"/>
                <w:color w:val="auto"/>
                <w:sz w:val="20"/>
                <w:szCs w:val="18"/>
              </w:rPr>
            </w:pPr>
            <w:r w:rsidRPr="001862F9">
              <w:rPr>
                <w:rFonts w:asciiTheme="minorHAnsi" w:eastAsia="Calibri" w:hAnsiTheme="minorHAnsi"/>
                <w:color w:val="auto"/>
                <w:sz w:val="20"/>
                <w:szCs w:val="18"/>
              </w:rPr>
              <w:t>MEB ~</w:t>
            </w:r>
            <w:r w:rsidR="006F7109" w:rsidRPr="001862F9">
              <w:rPr>
                <w:rFonts w:asciiTheme="minorHAnsi" w:eastAsia="Calibri" w:hAnsiTheme="minorHAnsi"/>
                <w:color w:val="auto"/>
                <w:sz w:val="20"/>
                <w:szCs w:val="18"/>
              </w:rPr>
              <w:t>6.5</w:t>
            </w:r>
            <w:r w:rsidR="003F17D5" w:rsidRPr="001862F9">
              <w:rPr>
                <w:rFonts w:asciiTheme="minorHAnsi" w:eastAsia="Calibri" w:hAnsiTheme="minorHAnsi"/>
                <w:color w:val="auto"/>
                <w:sz w:val="20"/>
                <w:szCs w:val="18"/>
              </w:rPr>
              <w:t xml:space="preserve"> </w:t>
            </w:r>
            <w:r w:rsidR="006F7109" w:rsidRPr="001862F9">
              <w:rPr>
                <w:rFonts w:asciiTheme="minorHAnsi" w:eastAsia="Calibri" w:hAnsiTheme="minorHAnsi"/>
                <w:color w:val="auto"/>
                <w:sz w:val="20"/>
                <w:szCs w:val="18"/>
              </w:rPr>
              <w:t>Mo</w:t>
            </w:r>
            <w:r w:rsidR="00732347">
              <w:rPr>
                <w:rFonts w:asciiTheme="minorHAnsi" w:eastAsia="Calibri" w:hAnsiTheme="minorHAnsi"/>
                <w:color w:val="auto"/>
                <w:sz w:val="20"/>
                <w:szCs w:val="18"/>
              </w:rPr>
              <w:t>s</w:t>
            </w:r>
            <w:r w:rsidR="006F7109" w:rsidRPr="001862F9">
              <w:rPr>
                <w:rFonts w:asciiTheme="minorHAnsi" w:eastAsia="Calibri" w:hAnsiTheme="minorHAnsi"/>
                <w:color w:val="auto"/>
                <w:sz w:val="20"/>
                <w:szCs w:val="18"/>
              </w:rPr>
              <w:t>. Pre-Sep</w:t>
            </w:r>
          </w:p>
        </w:tc>
        <w:tc>
          <w:tcPr>
            <w:tcW w:w="221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F7109" w:rsidRPr="001862F9" w:rsidRDefault="006F7109" w:rsidP="003F17D5">
            <w:pPr>
              <w:spacing w:line="200" w:lineRule="exact"/>
              <w:contextualSpacing/>
              <w:rPr>
                <w:rFonts w:asciiTheme="minorHAnsi" w:eastAsia="Calibri" w:hAnsiTheme="minorHAnsi"/>
                <w:color w:val="auto"/>
                <w:sz w:val="20"/>
                <w:szCs w:val="18"/>
              </w:rPr>
            </w:pPr>
            <w:r w:rsidRPr="001862F9">
              <w:rPr>
                <w:rFonts w:asciiTheme="minorHAnsi" w:eastAsia="Calibri" w:hAnsiTheme="minorHAnsi"/>
                <w:color w:val="auto"/>
                <w:sz w:val="20"/>
                <w:szCs w:val="18"/>
              </w:rPr>
              <w:t>VA</w:t>
            </w:r>
            <w:r w:rsidRPr="001862F9">
              <w:rPr>
                <w:rFonts w:asciiTheme="minorHAnsi" w:eastAsiaTheme="minorHAnsi" w:hAnsiTheme="minorHAnsi"/>
                <w:color w:val="auto"/>
                <w:sz w:val="20"/>
                <w:szCs w:val="18"/>
              </w:rPr>
              <w:t xml:space="preserve"> C&amp;P </w:t>
            </w:r>
            <w:r w:rsidR="007269FF" w:rsidRPr="001862F9">
              <w:rPr>
                <w:rFonts w:asciiTheme="minorHAnsi" w:eastAsiaTheme="minorHAnsi" w:hAnsiTheme="minorHAnsi"/>
                <w:color w:val="auto"/>
                <w:sz w:val="20"/>
                <w:szCs w:val="18"/>
              </w:rPr>
              <w:t>&gt;</w:t>
            </w:r>
            <w:r w:rsidRPr="001862F9">
              <w:rPr>
                <w:rFonts w:asciiTheme="minorHAnsi" w:eastAsia="Calibri" w:hAnsiTheme="minorHAnsi"/>
                <w:color w:val="auto"/>
                <w:sz w:val="20"/>
                <w:szCs w:val="18"/>
              </w:rPr>
              <w:t>5 Y</w:t>
            </w:r>
            <w:r w:rsidR="004F7D2A" w:rsidRPr="001862F9">
              <w:rPr>
                <w:rFonts w:asciiTheme="minorHAnsi" w:eastAsia="Calibri" w:hAnsiTheme="minorHAnsi"/>
                <w:color w:val="auto"/>
                <w:sz w:val="20"/>
                <w:szCs w:val="18"/>
              </w:rPr>
              <w:t>r</w:t>
            </w:r>
            <w:r w:rsidR="00732347">
              <w:rPr>
                <w:rFonts w:asciiTheme="minorHAnsi" w:eastAsia="Calibri" w:hAnsiTheme="minorHAnsi"/>
                <w:color w:val="auto"/>
                <w:sz w:val="20"/>
                <w:szCs w:val="18"/>
              </w:rPr>
              <w:t>s</w:t>
            </w:r>
            <w:r w:rsidR="004F7D2A" w:rsidRPr="001862F9">
              <w:rPr>
                <w:rFonts w:asciiTheme="minorHAnsi" w:eastAsia="Calibri" w:hAnsiTheme="minorHAnsi"/>
                <w:color w:val="auto"/>
                <w:sz w:val="20"/>
                <w:szCs w:val="18"/>
              </w:rPr>
              <w:t>.</w:t>
            </w:r>
            <w:r w:rsidRPr="001862F9">
              <w:rPr>
                <w:rFonts w:asciiTheme="minorHAnsi" w:eastAsia="Calibri" w:hAnsiTheme="minorHAnsi"/>
                <w:color w:val="auto"/>
                <w:sz w:val="20"/>
                <w:szCs w:val="18"/>
              </w:rPr>
              <w:t xml:space="preserve"> </w:t>
            </w:r>
            <w:r w:rsidR="004F7D2A" w:rsidRPr="001862F9">
              <w:rPr>
                <w:rFonts w:asciiTheme="minorHAnsi" w:eastAsia="Calibri" w:hAnsiTheme="minorHAnsi"/>
                <w:color w:val="auto"/>
                <w:sz w:val="20"/>
                <w:szCs w:val="18"/>
              </w:rPr>
              <w:t>Post</w:t>
            </w:r>
            <w:r w:rsidRPr="001862F9">
              <w:rPr>
                <w:rFonts w:asciiTheme="minorHAnsi" w:eastAsia="Calibri" w:hAnsiTheme="minorHAnsi"/>
                <w:color w:val="auto"/>
                <w:sz w:val="20"/>
                <w:szCs w:val="18"/>
              </w:rPr>
              <w:t>-Sep</w:t>
            </w:r>
          </w:p>
        </w:tc>
      </w:tr>
      <w:tr w:rsidR="006F7109" w:rsidRPr="001862F9" w:rsidTr="00A43890">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6F7109" w:rsidRPr="001862F9" w:rsidRDefault="006F7109" w:rsidP="006F7109">
            <w:pPr>
              <w:pStyle w:val="ListParagraph"/>
              <w:spacing w:after="0" w:line="200" w:lineRule="exact"/>
              <w:ind w:left="0"/>
              <w:rPr>
                <w:rFonts w:eastAsia="Calibri" w:cstheme="minorHAnsi"/>
                <w:sz w:val="20"/>
                <w:szCs w:val="18"/>
              </w:rPr>
            </w:pPr>
            <w:r w:rsidRPr="001862F9">
              <w:rPr>
                <w:rFonts w:cstheme="minorHAnsi"/>
                <w:sz w:val="20"/>
                <w:szCs w:val="18"/>
              </w:rPr>
              <w:t>Flexion (90⁰ Normal)</w:t>
            </w:r>
          </w:p>
        </w:tc>
        <w:tc>
          <w:tcPr>
            <w:tcW w:w="2191" w:type="dxa"/>
            <w:tcBorders>
              <w:top w:val="single" w:sz="4" w:space="0" w:color="000000"/>
              <w:left w:val="single" w:sz="4" w:space="0" w:color="000000"/>
              <w:bottom w:val="single" w:sz="4" w:space="0" w:color="000000"/>
              <w:right w:val="single" w:sz="4" w:space="0" w:color="000000"/>
            </w:tcBorders>
          </w:tcPr>
          <w:p w:rsidR="006F7109" w:rsidRPr="001862F9" w:rsidRDefault="006F7109" w:rsidP="006F7109">
            <w:pPr>
              <w:spacing w:line="200" w:lineRule="exact"/>
              <w:contextualSpacing/>
              <w:rPr>
                <w:rFonts w:asciiTheme="minorHAnsi" w:eastAsia="Calibri" w:hAnsiTheme="minorHAnsi"/>
                <w:color w:val="auto"/>
                <w:sz w:val="20"/>
                <w:szCs w:val="18"/>
              </w:rPr>
            </w:pPr>
            <w:r w:rsidRPr="001862F9">
              <w:rPr>
                <w:rFonts w:asciiTheme="minorHAnsi" w:eastAsia="Calibri" w:hAnsiTheme="minorHAnsi"/>
                <w:color w:val="auto"/>
                <w:sz w:val="20"/>
                <w:szCs w:val="18"/>
              </w:rPr>
              <w:t>40⁰</w:t>
            </w:r>
          </w:p>
        </w:tc>
        <w:tc>
          <w:tcPr>
            <w:tcW w:w="2160" w:type="dxa"/>
            <w:tcBorders>
              <w:top w:val="single" w:sz="4" w:space="0" w:color="000000"/>
              <w:left w:val="single" w:sz="4" w:space="0" w:color="000000"/>
              <w:bottom w:val="single" w:sz="4" w:space="0" w:color="000000"/>
              <w:right w:val="single" w:sz="4" w:space="0" w:color="000000"/>
            </w:tcBorders>
            <w:vAlign w:val="center"/>
          </w:tcPr>
          <w:p w:rsidR="006F7109" w:rsidRPr="001862F9" w:rsidRDefault="006F7109" w:rsidP="006F7109">
            <w:pPr>
              <w:spacing w:line="200" w:lineRule="exact"/>
              <w:contextualSpacing/>
              <w:rPr>
                <w:rFonts w:asciiTheme="minorHAnsi" w:eastAsia="Calibri" w:hAnsiTheme="minorHAnsi"/>
                <w:color w:val="auto"/>
                <w:sz w:val="20"/>
                <w:szCs w:val="18"/>
              </w:rPr>
            </w:pPr>
            <w:r w:rsidRPr="001862F9">
              <w:rPr>
                <w:rFonts w:asciiTheme="minorHAnsi" w:eastAsia="Calibri" w:hAnsiTheme="minorHAnsi"/>
                <w:color w:val="auto"/>
                <w:sz w:val="20"/>
                <w:szCs w:val="18"/>
              </w:rPr>
              <w:t>40⁰</w:t>
            </w:r>
          </w:p>
        </w:tc>
        <w:tc>
          <w:tcPr>
            <w:tcW w:w="2218" w:type="dxa"/>
            <w:tcBorders>
              <w:top w:val="single" w:sz="4" w:space="0" w:color="000000"/>
              <w:left w:val="single" w:sz="4" w:space="0" w:color="000000"/>
              <w:bottom w:val="single" w:sz="4" w:space="0" w:color="000000"/>
              <w:right w:val="single" w:sz="4" w:space="0" w:color="000000"/>
            </w:tcBorders>
            <w:vAlign w:val="center"/>
          </w:tcPr>
          <w:p w:rsidR="006F7109" w:rsidRPr="001862F9" w:rsidRDefault="00E71D28" w:rsidP="006F7109">
            <w:pPr>
              <w:spacing w:line="200" w:lineRule="exact"/>
              <w:contextualSpacing/>
              <w:rPr>
                <w:rFonts w:asciiTheme="minorHAnsi" w:eastAsia="Calibri" w:hAnsiTheme="minorHAnsi"/>
                <w:color w:val="auto"/>
                <w:sz w:val="20"/>
                <w:szCs w:val="18"/>
              </w:rPr>
            </w:pPr>
            <w:r w:rsidRPr="001862F9">
              <w:rPr>
                <w:rFonts w:asciiTheme="minorHAnsi" w:eastAsia="Calibri" w:hAnsiTheme="minorHAnsi"/>
                <w:color w:val="auto"/>
                <w:sz w:val="20"/>
                <w:szCs w:val="18"/>
              </w:rPr>
              <w:t>9</w:t>
            </w:r>
            <w:r w:rsidR="006F7109" w:rsidRPr="001862F9">
              <w:rPr>
                <w:rFonts w:asciiTheme="minorHAnsi" w:eastAsia="Calibri" w:hAnsiTheme="minorHAnsi"/>
                <w:color w:val="auto"/>
                <w:sz w:val="20"/>
                <w:szCs w:val="18"/>
              </w:rPr>
              <w:t>0⁰</w:t>
            </w:r>
            <w:r w:rsidRPr="001862F9">
              <w:rPr>
                <w:rFonts w:asciiTheme="minorHAnsi" w:eastAsia="Calibri" w:hAnsiTheme="minorHAnsi"/>
                <w:color w:val="auto"/>
                <w:sz w:val="20"/>
                <w:szCs w:val="18"/>
              </w:rPr>
              <w:t xml:space="preserve"> (95⁰)</w:t>
            </w:r>
          </w:p>
        </w:tc>
      </w:tr>
      <w:tr w:rsidR="006F7109" w:rsidRPr="001862F9" w:rsidTr="00A43890">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6F7109" w:rsidRPr="001862F9" w:rsidRDefault="006F7109" w:rsidP="006F7109">
            <w:pPr>
              <w:pStyle w:val="ListParagraph"/>
              <w:spacing w:after="0" w:line="200" w:lineRule="exact"/>
              <w:ind w:left="0"/>
              <w:rPr>
                <w:rFonts w:eastAsia="Calibri" w:cstheme="minorHAnsi"/>
                <w:sz w:val="20"/>
                <w:szCs w:val="18"/>
              </w:rPr>
            </w:pPr>
            <w:r w:rsidRPr="001862F9">
              <w:rPr>
                <w:rFonts w:eastAsia="Calibri" w:cstheme="minorHAnsi"/>
                <w:sz w:val="20"/>
                <w:szCs w:val="18"/>
              </w:rPr>
              <w:t>Ext (0-30)</w:t>
            </w:r>
          </w:p>
        </w:tc>
        <w:tc>
          <w:tcPr>
            <w:tcW w:w="2191" w:type="dxa"/>
            <w:tcBorders>
              <w:top w:val="single" w:sz="4" w:space="0" w:color="000000"/>
              <w:left w:val="single" w:sz="4" w:space="0" w:color="000000"/>
              <w:bottom w:val="single" w:sz="4" w:space="0" w:color="000000"/>
              <w:right w:val="single" w:sz="4" w:space="0" w:color="000000"/>
            </w:tcBorders>
            <w:vAlign w:val="center"/>
          </w:tcPr>
          <w:p w:rsidR="006F7109" w:rsidRPr="001862F9" w:rsidRDefault="006F7109" w:rsidP="006F7109">
            <w:pPr>
              <w:spacing w:line="200" w:lineRule="exact"/>
              <w:contextualSpacing/>
              <w:rPr>
                <w:rFonts w:asciiTheme="minorHAnsi" w:eastAsia="Calibri" w:hAnsiTheme="minorHAnsi"/>
                <w:color w:val="auto"/>
                <w:sz w:val="20"/>
                <w:szCs w:val="18"/>
              </w:rPr>
            </w:pPr>
            <w:r w:rsidRPr="001862F9">
              <w:rPr>
                <w:rFonts w:asciiTheme="minorHAnsi" w:eastAsia="Calibri" w:hAnsiTheme="minorHAnsi"/>
                <w:color w:val="auto"/>
                <w:sz w:val="20"/>
                <w:szCs w:val="18"/>
              </w:rPr>
              <w:t>30⁰</w:t>
            </w:r>
          </w:p>
        </w:tc>
        <w:tc>
          <w:tcPr>
            <w:tcW w:w="2160" w:type="dxa"/>
            <w:tcBorders>
              <w:top w:val="single" w:sz="4" w:space="0" w:color="000000"/>
              <w:left w:val="single" w:sz="4" w:space="0" w:color="000000"/>
              <w:bottom w:val="single" w:sz="4" w:space="0" w:color="000000"/>
              <w:right w:val="single" w:sz="4" w:space="0" w:color="000000"/>
            </w:tcBorders>
            <w:vAlign w:val="center"/>
          </w:tcPr>
          <w:p w:rsidR="006F7109" w:rsidRPr="001862F9" w:rsidRDefault="006F7109" w:rsidP="006F7109">
            <w:pPr>
              <w:spacing w:line="200" w:lineRule="exact"/>
              <w:contextualSpacing/>
              <w:rPr>
                <w:rFonts w:asciiTheme="minorHAnsi" w:eastAsia="Calibri" w:hAnsiTheme="minorHAnsi"/>
                <w:color w:val="auto"/>
                <w:sz w:val="20"/>
                <w:szCs w:val="18"/>
              </w:rPr>
            </w:pPr>
            <w:r w:rsidRPr="001862F9">
              <w:rPr>
                <w:rFonts w:asciiTheme="minorHAnsi" w:eastAsia="Calibri" w:hAnsiTheme="minorHAnsi"/>
                <w:color w:val="auto"/>
                <w:sz w:val="20"/>
                <w:szCs w:val="18"/>
              </w:rPr>
              <w:t>30⁰</w:t>
            </w:r>
          </w:p>
        </w:tc>
        <w:tc>
          <w:tcPr>
            <w:tcW w:w="2218" w:type="dxa"/>
            <w:tcBorders>
              <w:top w:val="single" w:sz="4" w:space="0" w:color="000000"/>
              <w:left w:val="single" w:sz="4" w:space="0" w:color="000000"/>
              <w:bottom w:val="single" w:sz="4" w:space="0" w:color="000000"/>
              <w:right w:val="single" w:sz="4" w:space="0" w:color="000000"/>
            </w:tcBorders>
            <w:vAlign w:val="center"/>
          </w:tcPr>
          <w:p w:rsidR="006F7109" w:rsidRPr="001862F9" w:rsidRDefault="00E71D28" w:rsidP="006F7109">
            <w:pPr>
              <w:spacing w:line="200" w:lineRule="exact"/>
              <w:contextualSpacing/>
              <w:rPr>
                <w:rFonts w:asciiTheme="minorHAnsi" w:eastAsia="Calibri" w:hAnsiTheme="minorHAnsi"/>
                <w:color w:val="auto"/>
                <w:sz w:val="20"/>
                <w:szCs w:val="18"/>
              </w:rPr>
            </w:pPr>
            <w:r w:rsidRPr="001862F9">
              <w:rPr>
                <w:rFonts w:asciiTheme="minorHAnsi" w:eastAsia="Calibri" w:hAnsiTheme="minorHAnsi"/>
                <w:color w:val="auto"/>
                <w:sz w:val="20"/>
                <w:szCs w:val="18"/>
              </w:rPr>
              <w:t>2</w:t>
            </w:r>
            <w:r w:rsidR="006F7109" w:rsidRPr="001862F9">
              <w:rPr>
                <w:rFonts w:asciiTheme="minorHAnsi" w:eastAsia="Calibri" w:hAnsiTheme="minorHAnsi"/>
                <w:color w:val="auto"/>
                <w:sz w:val="20"/>
                <w:szCs w:val="18"/>
              </w:rPr>
              <w:t>0⁰</w:t>
            </w:r>
            <w:r w:rsidRPr="001862F9">
              <w:rPr>
                <w:rFonts w:asciiTheme="minorHAnsi" w:eastAsia="Calibri" w:hAnsiTheme="minorHAnsi"/>
                <w:color w:val="auto"/>
                <w:sz w:val="20"/>
                <w:szCs w:val="18"/>
              </w:rPr>
              <w:t xml:space="preserve"> (22⁰)</w:t>
            </w:r>
          </w:p>
        </w:tc>
      </w:tr>
      <w:tr w:rsidR="006F7109" w:rsidRPr="001862F9" w:rsidTr="00A43890">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6F7109" w:rsidRPr="001862F9" w:rsidRDefault="006F7109" w:rsidP="006F7109">
            <w:pPr>
              <w:pStyle w:val="ListParagraph"/>
              <w:spacing w:after="0" w:line="200" w:lineRule="exact"/>
              <w:ind w:left="0"/>
              <w:rPr>
                <w:rFonts w:eastAsia="Calibri" w:cstheme="minorHAnsi"/>
                <w:sz w:val="20"/>
                <w:szCs w:val="18"/>
              </w:rPr>
            </w:pPr>
            <w:r w:rsidRPr="001862F9">
              <w:rPr>
                <w:rFonts w:eastAsia="Calibri" w:cstheme="minorHAnsi"/>
                <w:sz w:val="20"/>
                <w:szCs w:val="18"/>
              </w:rPr>
              <w:t>R Lat Flex (0-30)</w:t>
            </w:r>
          </w:p>
        </w:tc>
        <w:tc>
          <w:tcPr>
            <w:tcW w:w="2191" w:type="dxa"/>
            <w:tcBorders>
              <w:top w:val="single" w:sz="4" w:space="0" w:color="000000"/>
              <w:left w:val="single" w:sz="4" w:space="0" w:color="000000"/>
              <w:bottom w:val="single" w:sz="4" w:space="0" w:color="000000"/>
              <w:right w:val="single" w:sz="4" w:space="0" w:color="000000"/>
            </w:tcBorders>
            <w:vAlign w:val="center"/>
          </w:tcPr>
          <w:p w:rsidR="006F7109" w:rsidRPr="001862F9" w:rsidRDefault="002A61F6" w:rsidP="006F7109">
            <w:pPr>
              <w:spacing w:line="200" w:lineRule="exact"/>
              <w:contextualSpacing/>
              <w:rPr>
                <w:rFonts w:asciiTheme="minorHAnsi" w:eastAsia="Calibri" w:hAnsiTheme="minorHAnsi"/>
                <w:color w:val="auto"/>
                <w:sz w:val="20"/>
                <w:szCs w:val="18"/>
              </w:rPr>
            </w:pPr>
            <w:r w:rsidRPr="001862F9">
              <w:rPr>
                <w:rFonts w:asciiTheme="minorHAnsi" w:eastAsia="Calibri" w:hAnsiTheme="minorHAnsi"/>
                <w:color w:val="auto"/>
                <w:sz w:val="20"/>
                <w:szCs w:val="18"/>
              </w:rPr>
              <w:t>30⁰ (</w:t>
            </w:r>
            <w:r w:rsidR="006F7109" w:rsidRPr="001862F9">
              <w:rPr>
                <w:rFonts w:asciiTheme="minorHAnsi" w:eastAsia="Calibri" w:hAnsiTheme="minorHAnsi"/>
                <w:color w:val="auto"/>
                <w:sz w:val="20"/>
                <w:szCs w:val="18"/>
              </w:rPr>
              <w:t>35⁰</w:t>
            </w:r>
            <w:r w:rsidRPr="001862F9">
              <w:rPr>
                <w:rFonts w:asciiTheme="minorHAnsi" w:eastAsia="Calibri" w:hAnsiTheme="minorHAnsi"/>
                <w:color w:val="auto"/>
                <w:sz w:val="20"/>
                <w:szCs w:val="18"/>
              </w:rPr>
              <w:t>)</w:t>
            </w:r>
          </w:p>
        </w:tc>
        <w:tc>
          <w:tcPr>
            <w:tcW w:w="2160" w:type="dxa"/>
            <w:tcBorders>
              <w:top w:val="single" w:sz="4" w:space="0" w:color="000000"/>
              <w:left w:val="single" w:sz="4" w:space="0" w:color="000000"/>
              <w:bottom w:val="single" w:sz="4" w:space="0" w:color="000000"/>
              <w:right w:val="single" w:sz="4" w:space="0" w:color="000000"/>
            </w:tcBorders>
            <w:vAlign w:val="center"/>
          </w:tcPr>
          <w:p w:rsidR="006F7109" w:rsidRPr="001862F9" w:rsidRDefault="002A61F6" w:rsidP="006F7109">
            <w:pPr>
              <w:spacing w:line="200" w:lineRule="exact"/>
              <w:contextualSpacing/>
              <w:rPr>
                <w:rFonts w:asciiTheme="minorHAnsi" w:eastAsia="Calibri" w:hAnsiTheme="minorHAnsi"/>
                <w:color w:val="auto"/>
                <w:sz w:val="20"/>
                <w:szCs w:val="18"/>
              </w:rPr>
            </w:pPr>
            <w:r w:rsidRPr="001862F9">
              <w:rPr>
                <w:rFonts w:asciiTheme="minorHAnsi" w:eastAsia="Calibri" w:hAnsiTheme="minorHAnsi"/>
                <w:color w:val="auto"/>
                <w:sz w:val="20"/>
                <w:szCs w:val="18"/>
              </w:rPr>
              <w:t>30⁰ (35⁰)</w:t>
            </w:r>
          </w:p>
        </w:tc>
        <w:tc>
          <w:tcPr>
            <w:tcW w:w="2218" w:type="dxa"/>
            <w:tcBorders>
              <w:top w:val="single" w:sz="4" w:space="0" w:color="000000"/>
              <w:left w:val="single" w:sz="4" w:space="0" w:color="000000"/>
              <w:bottom w:val="single" w:sz="4" w:space="0" w:color="000000"/>
              <w:right w:val="single" w:sz="4" w:space="0" w:color="000000"/>
            </w:tcBorders>
            <w:vAlign w:val="center"/>
          </w:tcPr>
          <w:p w:rsidR="006F7109" w:rsidRPr="001862F9" w:rsidRDefault="007269FF" w:rsidP="00E71D28">
            <w:pPr>
              <w:spacing w:line="200" w:lineRule="exact"/>
              <w:contextualSpacing/>
              <w:rPr>
                <w:rFonts w:asciiTheme="minorHAnsi" w:eastAsia="Calibri" w:hAnsiTheme="minorHAnsi"/>
                <w:color w:val="auto"/>
                <w:sz w:val="20"/>
                <w:szCs w:val="18"/>
              </w:rPr>
            </w:pPr>
            <w:r w:rsidRPr="001862F9">
              <w:rPr>
                <w:rFonts w:asciiTheme="minorHAnsi" w:eastAsia="Calibri" w:hAnsiTheme="minorHAnsi"/>
                <w:color w:val="auto"/>
                <w:sz w:val="20"/>
                <w:szCs w:val="18"/>
              </w:rPr>
              <w:t>30⁰ (3</w:t>
            </w:r>
            <w:r w:rsidR="00E71D28" w:rsidRPr="001862F9">
              <w:rPr>
                <w:rFonts w:asciiTheme="minorHAnsi" w:eastAsia="Calibri" w:hAnsiTheme="minorHAnsi"/>
                <w:color w:val="auto"/>
                <w:sz w:val="20"/>
                <w:szCs w:val="18"/>
              </w:rPr>
              <w:t>2</w:t>
            </w:r>
            <w:r w:rsidRPr="001862F9">
              <w:rPr>
                <w:rFonts w:asciiTheme="minorHAnsi" w:eastAsia="Calibri" w:hAnsiTheme="minorHAnsi"/>
                <w:color w:val="auto"/>
                <w:sz w:val="20"/>
                <w:szCs w:val="18"/>
              </w:rPr>
              <w:t>⁰)</w:t>
            </w:r>
          </w:p>
        </w:tc>
      </w:tr>
      <w:tr w:rsidR="006F7109" w:rsidRPr="001862F9" w:rsidTr="00A43890">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6F7109" w:rsidRPr="001862F9" w:rsidRDefault="006F7109" w:rsidP="006F7109">
            <w:pPr>
              <w:pStyle w:val="ListParagraph"/>
              <w:spacing w:after="0" w:line="200" w:lineRule="exact"/>
              <w:ind w:left="0"/>
              <w:rPr>
                <w:rFonts w:eastAsia="Calibri" w:cstheme="minorHAnsi"/>
                <w:sz w:val="20"/>
                <w:szCs w:val="18"/>
              </w:rPr>
            </w:pPr>
            <w:r w:rsidRPr="001862F9">
              <w:rPr>
                <w:rFonts w:eastAsia="Calibri" w:cstheme="minorHAnsi"/>
                <w:sz w:val="20"/>
                <w:szCs w:val="18"/>
              </w:rPr>
              <w:t>L Lat Flex 0-30)</w:t>
            </w:r>
          </w:p>
        </w:tc>
        <w:tc>
          <w:tcPr>
            <w:tcW w:w="2191" w:type="dxa"/>
            <w:tcBorders>
              <w:top w:val="single" w:sz="4" w:space="0" w:color="000000"/>
              <w:left w:val="single" w:sz="4" w:space="0" w:color="000000"/>
              <w:bottom w:val="single" w:sz="4" w:space="0" w:color="000000"/>
              <w:right w:val="single" w:sz="4" w:space="0" w:color="000000"/>
            </w:tcBorders>
            <w:vAlign w:val="center"/>
          </w:tcPr>
          <w:p w:rsidR="006F7109" w:rsidRPr="001862F9" w:rsidRDefault="002A61F6" w:rsidP="006F7109">
            <w:pPr>
              <w:spacing w:line="200" w:lineRule="exact"/>
              <w:contextualSpacing/>
              <w:rPr>
                <w:rFonts w:asciiTheme="minorHAnsi" w:eastAsia="Calibri" w:hAnsiTheme="minorHAnsi"/>
                <w:color w:val="auto"/>
                <w:sz w:val="20"/>
                <w:szCs w:val="18"/>
              </w:rPr>
            </w:pPr>
            <w:r w:rsidRPr="001862F9">
              <w:rPr>
                <w:rFonts w:asciiTheme="minorHAnsi" w:eastAsia="Calibri" w:hAnsiTheme="minorHAnsi"/>
                <w:color w:val="auto"/>
                <w:sz w:val="20"/>
                <w:szCs w:val="18"/>
              </w:rPr>
              <w:t>30⁰ (35⁰)</w:t>
            </w:r>
          </w:p>
        </w:tc>
        <w:tc>
          <w:tcPr>
            <w:tcW w:w="2160" w:type="dxa"/>
            <w:tcBorders>
              <w:top w:val="single" w:sz="4" w:space="0" w:color="000000"/>
              <w:left w:val="single" w:sz="4" w:space="0" w:color="000000"/>
              <w:bottom w:val="single" w:sz="4" w:space="0" w:color="000000"/>
              <w:right w:val="single" w:sz="4" w:space="0" w:color="000000"/>
            </w:tcBorders>
            <w:vAlign w:val="center"/>
          </w:tcPr>
          <w:p w:rsidR="006F7109" w:rsidRPr="001862F9" w:rsidRDefault="002A61F6" w:rsidP="006F7109">
            <w:pPr>
              <w:spacing w:line="200" w:lineRule="exact"/>
              <w:contextualSpacing/>
              <w:rPr>
                <w:rFonts w:asciiTheme="minorHAnsi" w:eastAsia="Calibri" w:hAnsiTheme="minorHAnsi"/>
                <w:color w:val="auto"/>
                <w:sz w:val="20"/>
                <w:szCs w:val="18"/>
              </w:rPr>
            </w:pPr>
            <w:r w:rsidRPr="001862F9">
              <w:rPr>
                <w:rFonts w:asciiTheme="minorHAnsi" w:eastAsia="Calibri" w:hAnsiTheme="minorHAnsi"/>
                <w:color w:val="auto"/>
                <w:sz w:val="20"/>
                <w:szCs w:val="18"/>
              </w:rPr>
              <w:t>30⁰ (35⁰)</w:t>
            </w:r>
          </w:p>
        </w:tc>
        <w:tc>
          <w:tcPr>
            <w:tcW w:w="2218" w:type="dxa"/>
            <w:tcBorders>
              <w:top w:val="single" w:sz="4" w:space="0" w:color="000000"/>
              <w:left w:val="single" w:sz="4" w:space="0" w:color="000000"/>
              <w:bottom w:val="single" w:sz="4" w:space="0" w:color="000000"/>
              <w:right w:val="single" w:sz="4" w:space="0" w:color="000000"/>
            </w:tcBorders>
            <w:vAlign w:val="center"/>
          </w:tcPr>
          <w:p w:rsidR="006F7109" w:rsidRPr="001862F9" w:rsidRDefault="007269FF" w:rsidP="00E71D28">
            <w:pPr>
              <w:spacing w:line="200" w:lineRule="exact"/>
              <w:contextualSpacing/>
              <w:rPr>
                <w:rFonts w:asciiTheme="minorHAnsi" w:eastAsia="Calibri" w:hAnsiTheme="minorHAnsi"/>
                <w:color w:val="auto"/>
                <w:sz w:val="20"/>
                <w:szCs w:val="18"/>
              </w:rPr>
            </w:pPr>
            <w:r w:rsidRPr="001862F9">
              <w:rPr>
                <w:rFonts w:asciiTheme="minorHAnsi" w:eastAsia="Calibri" w:hAnsiTheme="minorHAnsi"/>
                <w:color w:val="auto"/>
                <w:sz w:val="20"/>
                <w:szCs w:val="18"/>
              </w:rPr>
              <w:t>30⁰</w:t>
            </w:r>
          </w:p>
        </w:tc>
      </w:tr>
      <w:tr w:rsidR="006F7109" w:rsidRPr="001862F9" w:rsidTr="00A43890">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6F7109" w:rsidRPr="001862F9" w:rsidRDefault="006F7109" w:rsidP="006F7109">
            <w:pPr>
              <w:pStyle w:val="ListParagraph"/>
              <w:spacing w:after="0" w:line="200" w:lineRule="exact"/>
              <w:ind w:left="0"/>
              <w:rPr>
                <w:rFonts w:eastAsia="Calibri" w:cstheme="minorHAnsi"/>
                <w:sz w:val="20"/>
                <w:szCs w:val="18"/>
              </w:rPr>
            </w:pPr>
            <w:r w:rsidRPr="001862F9">
              <w:rPr>
                <w:rFonts w:eastAsia="Calibri" w:cstheme="minorHAnsi"/>
                <w:sz w:val="20"/>
                <w:szCs w:val="18"/>
              </w:rPr>
              <w:t>R Rotation (0-30)</w:t>
            </w:r>
          </w:p>
        </w:tc>
        <w:tc>
          <w:tcPr>
            <w:tcW w:w="2191" w:type="dxa"/>
            <w:tcBorders>
              <w:top w:val="single" w:sz="4" w:space="0" w:color="000000"/>
              <w:left w:val="single" w:sz="4" w:space="0" w:color="000000"/>
              <w:bottom w:val="single" w:sz="4" w:space="0" w:color="000000"/>
              <w:right w:val="single" w:sz="4" w:space="0" w:color="000000"/>
            </w:tcBorders>
            <w:vAlign w:val="center"/>
          </w:tcPr>
          <w:p w:rsidR="006F7109" w:rsidRPr="001862F9" w:rsidRDefault="002A61F6" w:rsidP="006F7109">
            <w:pPr>
              <w:spacing w:line="200" w:lineRule="exact"/>
              <w:contextualSpacing/>
              <w:rPr>
                <w:rFonts w:asciiTheme="minorHAnsi" w:eastAsia="Calibri" w:hAnsiTheme="minorHAnsi"/>
                <w:color w:val="auto"/>
                <w:sz w:val="20"/>
                <w:szCs w:val="18"/>
              </w:rPr>
            </w:pPr>
            <w:r w:rsidRPr="001862F9">
              <w:rPr>
                <w:rFonts w:asciiTheme="minorHAnsi" w:eastAsia="Calibri" w:hAnsiTheme="minorHAnsi"/>
                <w:color w:val="auto"/>
                <w:sz w:val="20"/>
                <w:szCs w:val="18"/>
              </w:rPr>
              <w:t>-</w:t>
            </w:r>
          </w:p>
        </w:tc>
        <w:tc>
          <w:tcPr>
            <w:tcW w:w="2160" w:type="dxa"/>
            <w:tcBorders>
              <w:top w:val="single" w:sz="4" w:space="0" w:color="000000"/>
              <w:left w:val="single" w:sz="4" w:space="0" w:color="000000"/>
              <w:bottom w:val="single" w:sz="4" w:space="0" w:color="000000"/>
              <w:right w:val="single" w:sz="4" w:space="0" w:color="000000"/>
            </w:tcBorders>
            <w:vAlign w:val="center"/>
          </w:tcPr>
          <w:p w:rsidR="006F7109" w:rsidRPr="001862F9" w:rsidRDefault="002A61F6" w:rsidP="006F7109">
            <w:pPr>
              <w:spacing w:line="200" w:lineRule="exact"/>
              <w:contextualSpacing/>
              <w:rPr>
                <w:rFonts w:asciiTheme="minorHAnsi" w:eastAsia="Calibri" w:hAnsiTheme="minorHAnsi"/>
                <w:color w:val="auto"/>
                <w:sz w:val="20"/>
                <w:szCs w:val="18"/>
              </w:rPr>
            </w:pPr>
            <w:r w:rsidRPr="001862F9">
              <w:rPr>
                <w:rFonts w:asciiTheme="minorHAnsi" w:eastAsia="Calibri" w:hAnsiTheme="minorHAnsi"/>
                <w:color w:val="auto"/>
                <w:sz w:val="20"/>
                <w:szCs w:val="18"/>
              </w:rPr>
              <w:t>-</w:t>
            </w:r>
          </w:p>
        </w:tc>
        <w:tc>
          <w:tcPr>
            <w:tcW w:w="2218" w:type="dxa"/>
            <w:tcBorders>
              <w:top w:val="single" w:sz="4" w:space="0" w:color="000000"/>
              <w:left w:val="single" w:sz="4" w:space="0" w:color="000000"/>
              <w:bottom w:val="single" w:sz="4" w:space="0" w:color="000000"/>
              <w:right w:val="single" w:sz="4" w:space="0" w:color="000000"/>
            </w:tcBorders>
            <w:vAlign w:val="center"/>
          </w:tcPr>
          <w:p w:rsidR="006F7109" w:rsidRPr="001862F9" w:rsidRDefault="00E71D28" w:rsidP="00E71D28">
            <w:pPr>
              <w:spacing w:line="200" w:lineRule="exact"/>
              <w:contextualSpacing/>
              <w:rPr>
                <w:rFonts w:asciiTheme="minorHAnsi" w:eastAsia="Calibri" w:hAnsiTheme="minorHAnsi"/>
                <w:color w:val="auto"/>
                <w:sz w:val="20"/>
                <w:szCs w:val="18"/>
              </w:rPr>
            </w:pPr>
            <w:r w:rsidRPr="001862F9">
              <w:rPr>
                <w:rFonts w:asciiTheme="minorHAnsi" w:eastAsia="Calibri" w:hAnsiTheme="minorHAnsi"/>
                <w:color w:val="auto"/>
                <w:sz w:val="20"/>
                <w:szCs w:val="18"/>
              </w:rPr>
              <w:t>15</w:t>
            </w:r>
            <w:r w:rsidR="006F7109" w:rsidRPr="001862F9">
              <w:rPr>
                <w:rFonts w:asciiTheme="minorHAnsi" w:eastAsia="Calibri" w:hAnsiTheme="minorHAnsi"/>
                <w:color w:val="auto"/>
                <w:sz w:val="20"/>
                <w:szCs w:val="18"/>
              </w:rPr>
              <w:t>⁰</w:t>
            </w:r>
          </w:p>
        </w:tc>
      </w:tr>
      <w:tr w:rsidR="006F7109" w:rsidRPr="001862F9" w:rsidTr="00A43890">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6F7109" w:rsidRPr="001862F9" w:rsidRDefault="006F7109" w:rsidP="006F7109">
            <w:pPr>
              <w:pStyle w:val="ListParagraph"/>
              <w:spacing w:after="0" w:line="200" w:lineRule="exact"/>
              <w:ind w:left="0"/>
              <w:rPr>
                <w:rFonts w:eastAsia="Calibri" w:cstheme="minorHAnsi"/>
                <w:sz w:val="20"/>
                <w:szCs w:val="18"/>
              </w:rPr>
            </w:pPr>
            <w:r w:rsidRPr="001862F9">
              <w:rPr>
                <w:rFonts w:eastAsia="Calibri" w:cstheme="minorHAnsi"/>
                <w:sz w:val="20"/>
                <w:szCs w:val="18"/>
              </w:rPr>
              <w:t>L Rotation (0-30)</w:t>
            </w:r>
          </w:p>
        </w:tc>
        <w:tc>
          <w:tcPr>
            <w:tcW w:w="2191" w:type="dxa"/>
            <w:tcBorders>
              <w:top w:val="single" w:sz="4" w:space="0" w:color="000000"/>
              <w:left w:val="single" w:sz="4" w:space="0" w:color="000000"/>
              <w:bottom w:val="single" w:sz="4" w:space="0" w:color="000000"/>
              <w:right w:val="single" w:sz="4" w:space="0" w:color="000000"/>
            </w:tcBorders>
            <w:vAlign w:val="center"/>
          </w:tcPr>
          <w:p w:rsidR="006F7109" w:rsidRPr="001862F9" w:rsidRDefault="002A61F6" w:rsidP="006F7109">
            <w:pPr>
              <w:spacing w:line="200" w:lineRule="exact"/>
              <w:contextualSpacing/>
              <w:rPr>
                <w:rFonts w:asciiTheme="minorHAnsi" w:eastAsia="Calibri" w:hAnsiTheme="minorHAnsi"/>
                <w:color w:val="auto"/>
                <w:sz w:val="20"/>
                <w:szCs w:val="18"/>
              </w:rPr>
            </w:pPr>
            <w:r w:rsidRPr="001862F9">
              <w:rPr>
                <w:rFonts w:asciiTheme="minorHAnsi" w:eastAsia="Calibri" w:hAnsiTheme="minorHAnsi"/>
                <w:color w:val="auto"/>
                <w:sz w:val="20"/>
                <w:szCs w:val="18"/>
              </w:rPr>
              <w:t>-</w:t>
            </w:r>
          </w:p>
        </w:tc>
        <w:tc>
          <w:tcPr>
            <w:tcW w:w="2160" w:type="dxa"/>
            <w:tcBorders>
              <w:top w:val="single" w:sz="4" w:space="0" w:color="000000"/>
              <w:left w:val="single" w:sz="4" w:space="0" w:color="000000"/>
              <w:bottom w:val="single" w:sz="4" w:space="0" w:color="000000"/>
              <w:right w:val="single" w:sz="4" w:space="0" w:color="000000"/>
            </w:tcBorders>
            <w:vAlign w:val="center"/>
          </w:tcPr>
          <w:p w:rsidR="006F7109" w:rsidRPr="001862F9" w:rsidRDefault="002A61F6" w:rsidP="006F7109">
            <w:pPr>
              <w:spacing w:line="200" w:lineRule="exact"/>
              <w:contextualSpacing/>
              <w:rPr>
                <w:rFonts w:asciiTheme="minorHAnsi" w:eastAsia="Calibri" w:hAnsiTheme="minorHAnsi"/>
                <w:color w:val="auto"/>
                <w:sz w:val="20"/>
                <w:szCs w:val="18"/>
              </w:rPr>
            </w:pPr>
            <w:r w:rsidRPr="001862F9">
              <w:rPr>
                <w:rFonts w:asciiTheme="minorHAnsi" w:eastAsia="Calibri" w:hAnsiTheme="minorHAnsi"/>
                <w:color w:val="auto"/>
                <w:sz w:val="20"/>
                <w:szCs w:val="18"/>
              </w:rPr>
              <w:t>-</w:t>
            </w:r>
          </w:p>
        </w:tc>
        <w:tc>
          <w:tcPr>
            <w:tcW w:w="2218" w:type="dxa"/>
            <w:tcBorders>
              <w:top w:val="single" w:sz="4" w:space="0" w:color="000000"/>
              <w:left w:val="single" w:sz="4" w:space="0" w:color="000000"/>
              <w:bottom w:val="single" w:sz="4" w:space="0" w:color="000000"/>
              <w:right w:val="single" w:sz="4" w:space="0" w:color="000000"/>
            </w:tcBorders>
            <w:vAlign w:val="center"/>
          </w:tcPr>
          <w:p w:rsidR="006F7109" w:rsidRPr="001862F9" w:rsidRDefault="00E71D28" w:rsidP="006F7109">
            <w:pPr>
              <w:spacing w:line="200" w:lineRule="exact"/>
              <w:contextualSpacing/>
              <w:rPr>
                <w:rFonts w:asciiTheme="minorHAnsi" w:eastAsia="Calibri" w:hAnsiTheme="minorHAnsi"/>
                <w:color w:val="auto"/>
                <w:sz w:val="20"/>
                <w:szCs w:val="18"/>
              </w:rPr>
            </w:pPr>
            <w:r w:rsidRPr="001862F9">
              <w:rPr>
                <w:rFonts w:asciiTheme="minorHAnsi" w:eastAsia="Calibri" w:hAnsiTheme="minorHAnsi"/>
                <w:color w:val="auto"/>
                <w:sz w:val="20"/>
                <w:szCs w:val="18"/>
              </w:rPr>
              <w:t>15⁰</w:t>
            </w:r>
          </w:p>
        </w:tc>
      </w:tr>
      <w:tr w:rsidR="006F7109" w:rsidRPr="001862F9" w:rsidTr="00A43890">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6F7109" w:rsidRPr="001862F9" w:rsidRDefault="006F7109" w:rsidP="006F7109">
            <w:pPr>
              <w:pStyle w:val="ListParagraph"/>
              <w:spacing w:after="0" w:line="200" w:lineRule="exact"/>
              <w:ind w:left="0"/>
              <w:rPr>
                <w:rFonts w:eastAsia="Calibri" w:cstheme="minorHAnsi"/>
                <w:sz w:val="20"/>
                <w:szCs w:val="18"/>
              </w:rPr>
            </w:pPr>
            <w:r w:rsidRPr="001862F9">
              <w:rPr>
                <w:rFonts w:eastAsia="Calibri" w:cstheme="minorHAnsi"/>
                <w:sz w:val="20"/>
                <w:szCs w:val="18"/>
              </w:rPr>
              <w:t>Combined (240⁰)</w:t>
            </w:r>
          </w:p>
        </w:tc>
        <w:tc>
          <w:tcPr>
            <w:tcW w:w="2191" w:type="dxa"/>
            <w:tcBorders>
              <w:top w:val="single" w:sz="4" w:space="0" w:color="000000"/>
              <w:left w:val="single" w:sz="4" w:space="0" w:color="000000"/>
              <w:bottom w:val="single" w:sz="4" w:space="0" w:color="000000"/>
              <w:right w:val="single" w:sz="4" w:space="0" w:color="000000"/>
            </w:tcBorders>
            <w:vAlign w:val="center"/>
          </w:tcPr>
          <w:p w:rsidR="006F7109" w:rsidRPr="001862F9" w:rsidRDefault="002A61F6" w:rsidP="002A61F6">
            <w:pPr>
              <w:spacing w:line="200" w:lineRule="exact"/>
              <w:rPr>
                <w:rFonts w:asciiTheme="minorHAnsi" w:hAnsiTheme="minorHAnsi"/>
                <w:color w:val="auto"/>
                <w:sz w:val="20"/>
                <w:szCs w:val="18"/>
              </w:rPr>
            </w:pPr>
            <w:r w:rsidRPr="001862F9">
              <w:rPr>
                <w:rFonts w:asciiTheme="minorHAnsi" w:eastAsia="Calibri" w:hAnsiTheme="minorHAnsi"/>
                <w:color w:val="auto"/>
                <w:sz w:val="20"/>
                <w:szCs w:val="18"/>
              </w:rPr>
              <w:t>Min 130⁰, Max 190⁰</w:t>
            </w:r>
          </w:p>
        </w:tc>
        <w:tc>
          <w:tcPr>
            <w:tcW w:w="2160" w:type="dxa"/>
            <w:tcBorders>
              <w:top w:val="single" w:sz="4" w:space="0" w:color="000000"/>
              <w:left w:val="single" w:sz="4" w:space="0" w:color="000000"/>
              <w:bottom w:val="single" w:sz="4" w:space="0" w:color="000000"/>
              <w:right w:val="single" w:sz="4" w:space="0" w:color="000000"/>
            </w:tcBorders>
            <w:vAlign w:val="center"/>
          </w:tcPr>
          <w:p w:rsidR="006F7109" w:rsidRPr="001862F9" w:rsidRDefault="002A61F6" w:rsidP="006F7109">
            <w:pPr>
              <w:spacing w:line="200" w:lineRule="exact"/>
              <w:rPr>
                <w:rFonts w:asciiTheme="minorHAnsi" w:hAnsiTheme="minorHAnsi"/>
                <w:color w:val="auto"/>
                <w:sz w:val="20"/>
                <w:szCs w:val="18"/>
              </w:rPr>
            </w:pPr>
            <w:r w:rsidRPr="001862F9">
              <w:rPr>
                <w:rFonts w:asciiTheme="minorHAnsi" w:eastAsia="Calibri" w:hAnsiTheme="minorHAnsi"/>
                <w:color w:val="auto"/>
                <w:sz w:val="20"/>
                <w:szCs w:val="18"/>
              </w:rPr>
              <w:t>Min 130⁰, Max 190⁰</w:t>
            </w:r>
          </w:p>
        </w:tc>
        <w:tc>
          <w:tcPr>
            <w:tcW w:w="2218" w:type="dxa"/>
            <w:tcBorders>
              <w:top w:val="single" w:sz="4" w:space="0" w:color="000000"/>
              <w:left w:val="single" w:sz="4" w:space="0" w:color="000000"/>
              <w:bottom w:val="single" w:sz="4" w:space="0" w:color="000000"/>
              <w:right w:val="single" w:sz="4" w:space="0" w:color="000000"/>
            </w:tcBorders>
            <w:vAlign w:val="center"/>
          </w:tcPr>
          <w:p w:rsidR="006F7109" w:rsidRPr="001862F9" w:rsidRDefault="00E71D28" w:rsidP="006F7109">
            <w:pPr>
              <w:spacing w:line="200" w:lineRule="exact"/>
              <w:rPr>
                <w:rFonts w:asciiTheme="minorHAnsi" w:hAnsiTheme="minorHAnsi"/>
                <w:color w:val="auto"/>
                <w:sz w:val="20"/>
                <w:szCs w:val="18"/>
              </w:rPr>
            </w:pPr>
            <w:r w:rsidRPr="001862F9">
              <w:rPr>
                <w:rFonts w:asciiTheme="minorHAnsi" w:eastAsia="Calibri" w:hAnsiTheme="minorHAnsi"/>
                <w:color w:val="auto"/>
                <w:sz w:val="20"/>
                <w:szCs w:val="18"/>
              </w:rPr>
              <w:t>20</w:t>
            </w:r>
            <w:r w:rsidR="006F7109" w:rsidRPr="001862F9">
              <w:rPr>
                <w:rFonts w:asciiTheme="minorHAnsi" w:eastAsia="Calibri" w:hAnsiTheme="minorHAnsi"/>
                <w:color w:val="auto"/>
                <w:sz w:val="20"/>
                <w:szCs w:val="18"/>
              </w:rPr>
              <w:t>0⁰</w:t>
            </w:r>
          </w:p>
        </w:tc>
      </w:tr>
      <w:tr w:rsidR="006F7109" w:rsidRPr="001862F9" w:rsidTr="00A43890">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6F7109" w:rsidRPr="001862F9" w:rsidRDefault="006F7109" w:rsidP="006F7109">
            <w:pPr>
              <w:pStyle w:val="ListParagraph"/>
              <w:spacing w:after="0" w:line="200" w:lineRule="exact"/>
              <w:ind w:left="0"/>
              <w:rPr>
                <w:rFonts w:eastAsia="Calibri" w:cstheme="minorHAnsi"/>
                <w:sz w:val="20"/>
                <w:szCs w:val="18"/>
              </w:rPr>
            </w:pPr>
            <w:r w:rsidRPr="001862F9">
              <w:rPr>
                <w:rFonts w:eastAsia="Calibri" w:cstheme="minorHAnsi"/>
                <w:sz w:val="20"/>
                <w:szCs w:val="18"/>
              </w:rPr>
              <w:t>Comment</w:t>
            </w:r>
          </w:p>
        </w:tc>
        <w:tc>
          <w:tcPr>
            <w:tcW w:w="2191" w:type="dxa"/>
            <w:tcBorders>
              <w:top w:val="single" w:sz="4" w:space="0" w:color="000000"/>
              <w:left w:val="single" w:sz="4" w:space="0" w:color="000000"/>
              <w:bottom w:val="single" w:sz="4" w:space="0" w:color="000000"/>
              <w:right w:val="single" w:sz="4" w:space="0" w:color="000000"/>
            </w:tcBorders>
          </w:tcPr>
          <w:p w:rsidR="006F7109" w:rsidRPr="001862F9" w:rsidRDefault="006F7109" w:rsidP="009A2F48">
            <w:pPr>
              <w:tabs>
                <w:tab w:val="left" w:pos="288"/>
                <w:tab w:val="left" w:pos="4752"/>
              </w:tabs>
              <w:spacing w:line="200" w:lineRule="exact"/>
              <w:jc w:val="left"/>
              <w:rPr>
                <w:rFonts w:asciiTheme="minorHAnsi" w:eastAsiaTheme="minorHAnsi" w:hAnsiTheme="minorHAnsi"/>
                <w:color w:val="auto"/>
                <w:sz w:val="20"/>
                <w:szCs w:val="18"/>
              </w:rPr>
            </w:pPr>
            <w:r w:rsidRPr="001862F9">
              <w:rPr>
                <w:rFonts w:asciiTheme="minorHAnsi" w:eastAsiaTheme="minorHAnsi" w:hAnsiTheme="minorHAnsi"/>
                <w:color w:val="auto"/>
                <w:sz w:val="20"/>
                <w:szCs w:val="18"/>
              </w:rPr>
              <w:t xml:space="preserve">Spinal contours </w:t>
            </w:r>
            <w:proofErr w:type="spellStart"/>
            <w:r w:rsidR="00F25C4B" w:rsidRPr="001862F9">
              <w:rPr>
                <w:rFonts w:asciiTheme="minorHAnsi" w:eastAsiaTheme="minorHAnsi" w:hAnsiTheme="minorHAnsi"/>
                <w:color w:val="auto"/>
                <w:sz w:val="20"/>
                <w:szCs w:val="18"/>
              </w:rPr>
              <w:t>wnl</w:t>
            </w:r>
            <w:proofErr w:type="spellEnd"/>
            <w:r w:rsidR="002A61F6" w:rsidRPr="001862F9">
              <w:rPr>
                <w:rFonts w:asciiTheme="minorHAnsi" w:eastAsiaTheme="minorHAnsi" w:hAnsiTheme="minorHAnsi"/>
                <w:color w:val="auto"/>
                <w:sz w:val="20"/>
                <w:szCs w:val="18"/>
              </w:rPr>
              <w:t>;</w:t>
            </w:r>
            <w:r w:rsidRPr="001862F9">
              <w:rPr>
                <w:rFonts w:asciiTheme="minorHAnsi" w:eastAsiaTheme="minorHAnsi" w:hAnsiTheme="minorHAnsi"/>
                <w:color w:val="auto"/>
                <w:sz w:val="20"/>
                <w:szCs w:val="18"/>
              </w:rPr>
              <w:t xml:space="preserve"> TTP L5-S1</w:t>
            </w:r>
            <w:r w:rsidR="002A61F6" w:rsidRPr="001862F9">
              <w:rPr>
                <w:rFonts w:asciiTheme="minorHAnsi" w:eastAsiaTheme="minorHAnsi" w:hAnsiTheme="minorHAnsi"/>
                <w:color w:val="auto"/>
                <w:sz w:val="20"/>
                <w:szCs w:val="18"/>
              </w:rPr>
              <w:t>;</w:t>
            </w:r>
            <w:r w:rsidRPr="001862F9">
              <w:rPr>
                <w:rFonts w:asciiTheme="minorHAnsi" w:eastAsiaTheme="minorHAnsi" w:hAnsiTheme="minorHAnsi"/>
                <w:color w:val="auto"/>
                <w:sz w:val="20"/>
                <w:szCs w:val="18"/>
              </w:rPr>
              <w:t xml:space="preserve"> SLR </w:t>
            </w:r>
            <w:proofErr w:type="spellStart"/>
            <w:r w:rsidR="002A61F6" w:rsidRPr="001862F9">
              <w:rPr>
                <w:rFonts w:asciiTheme="minorHAnsi" w:eastAsiaTheme="minorHAnsi" w:hAnsiTheme="minorHAnsi"/>
                <w:color w:val="auto"/>
                <w:sz w:val="20"/>
                <w:szCs w:val="18"/>
              </w:rPr>
              <w:t>n</w:t>
            </w:r>
            <w:r w:rsidR="00F25C4B" w:rsidRPr="001862F9">
              <w:rPr>
                <w:rFonts w:asciiTheme="minorHAnsi" w:eastAsiaTheme="minorHAnsi" w:hAnsiTheme="minorHAnsi"/>
                <w:color w:val="auto"/>
                <w:sz w:val="20"/>
                <w:szCs w:val="18"/>
              </w:rPr>
              <w:t>eg</w:t>
            </w:r>
            <w:proofErr w:type="spellEnd"/>
            <w:r w:rsidR="00F25C4B" w:rsidRPr="001862F9">
              <w:rPr>
                <w:rFonts w:asciiTheme="minorHAnsi" w:eastAsiaTheme="minorHAnsi" w:hAnsiTheme="minorHAnsi"/>
                <w:color w:val="auto"/>
                <w:sz w:val="20"/>
                <w:szCs w:val="18"/>
              </w:rPr>
              <w:t>;</w:t>
            </w:r>
            <w:r w:rsidRPr="001862F9">
              <w:rPr>
                <w:rFonts w:asciiTheme="minorHAnsi" w:eastAsiaTheme="minorHAnsi" w:hAnsiTheme="minorHAnsi"/>
                <w:color w:val="auto"/>
                <w:sz w:val="20"/>
                <w:szCs w:val="18"/>
              </w:rPr>
              <w:t xml:space="preserve"> FABERE </w:t>
            </w:r>
            <w:proofErr w:type="spellStart"/>
            <w:r w:rsidRPr="001862F9">
              <w:rPr>
                <w:rFonts w:asciiTheme="minorHAnsi" w:eastAsiaTheme="minorHAnsi" w:hAnsiTheme="minorHAnsi"/>
                <w:color w:val="auto"/>
                <w:sz w:val="20"/>
                <w:szCs w:val="18"/>
              </w:rPr>
              <w:t>Neg</w:t>
            </w:r>
            <w:proofErr w:type="spellEnd"/>
            <w:r w:rsidR="00F25C4B" w:rsidRPr="001862F9">
              <w:rPr>
                <w:rFonts w:asciiTheme="minorHAnsi" w:eastAsiaTheme="minorHAnsi" w:hAnsiTheme="minorHAnsi"/>
                <w:color w:val="auto"/>
                <w:sz w:val="20"/>
                <w:szCs w:val="18"/>
              </w:rPr>
              <w:t>;</w:t>
            </w:r>
            <w:r w:rsidRPr="001862F9">
              <w:rPr>
                <w:rFonts w:asciiTheme="minorHAnsi" w:eastAsiaTheme="minorHAnsi" w:hAnsiTheme="minorHAnsi"/>
                <w:color w:val="auto"/>
                <w:sz w:val="20"/>
                <w:szCs w:val="18"/>
              </w:rPr>
              <w:t xml:space="preserve"> </w:t>
            </w:r>
            <w:proofErr w:type="spellStart"/>
            <w:r w:rsidRPr="001862F9">
              <w:rPr>
                <w:rFonts w:asciiTheme="minorHAnsi" w:eastAsiaTheme="minorHAnsi" w:hAnsiTheme="minorHAnsi"/>
                <w:color w:val="auto"/>
                <w:sz w:val="20"/>
                <w:szCs w:val="18"/>
              </w:rPr>
              <w:t>Neuro</w:t>
            </w:r>
            <w:proofErr w:type="spellEnd"/>
            <w:r w:rsidR="00F25C4B" w:rsidRPr="001862F9">
              <w:rPr>
                <w:rFonts w:asciiTheme="minorHAnsi" w:eastAsiaTheme="minorHAnsi" w:hAnsiTheme="minorHAnsi"/>
                <w:color w:val="auto"/>
                <w:sz w:val="20"/>
                <w:szCs w:val="18"/>
              </w:rPr>
              <w:t xml:space="preserve"> </w:t>
            </w:r>
            <w:proofErr w:type="spellStart"/>
            <w:r w:rsidR="00F25C4B" w:rsidRPr="001862F9">
              <w:rPr>
                <w:rFonts w:asciiTheme="minorHAnsi" w:eastAsiaTheme="minorHAnsi" w:hAnsiTheme="minorHAnsi"/>
                <w:color w:val="auto"/>
                <w:sz w:val="20"/>
                <w:szCs w:val="18"/>
              </w:rPr>
              <w:t>wnl</w:t>
            </w:r>
            <w:proofErr w:type="spellEnd"/>
            <w:r w:rsidRPr="001862F9">
              <w:rPr>
                <w:rFonts w:asciiTheme="minorHAnsi" w:eastAsiaTheme="minorHAnsi" w:hAnsiTheme="minorHAnsi"/>
                <w:color w:val="auto"/>
                <w:sz w:val="20"/>
                <w:szCs w:val="18"/>
              </w:rPr>
              <w:t>, Strength 5/5</w:t>
            </w:r>
            <w:r w:rsidR="00F25C4B" w:rsidRPr="001862F9">
              <w:rPr>
                <w:rFonts w:asciiTheme="minorHAnsi" w:eastAsiaTheme="minorHAnsi" w:hAnsiTheme="minorHAnsi"/>
                <w:color w:val="auto"/>
                <w:sz w:val="20"/>
                <w:szCs w:val="18"/>
              </w:rPr>
              <w:t>;</w:t>
            </w:r>
            <w:r w:rsidRPr="001862F9">
              <w:rPr>
                <w:rFonts w:asciiTheme="minorHAnsi" w:eastAsiaTheme="minorHAnsi" w:hAnsiTheme="minorHAnsi"/>
                <w:color w:val="auto"/>
                <w:sz w:val="20"/>
                <w:szCs w:val="18"/>
              </w:rPr>
              <w:t xml:space="preserve"> X</w:t>
            </w:r>
            <w:r w:rsidR="00F25C4B" w:rsidRPr="001862F9">
              <w:rPr>
                <w:rFonts w:asciiTheme="minorHAnsi" w:eastAsiaTheme="minorHAnsi" w:hAnsiTheme="minorHAnsi"/>
                <w:color w:val="auto"/>
                <w:sz w:val="20"/>
                <w:szCs w:val="18"/>
              </w:rPr>
              <w:t>-</w:t>
            </w:r>
            <w:r w:rsidRPr="001862F9">
              <w:rPr>
                <w:rFonts w:asciiTheme="minorHAnsi" w:eastAsiaTheme="minorHAnsi" w:hAnsiTheme="minorHAnsi"/>
                <w:color w:val="auto"/>
                <w:sz w:val="20"/>
                <w:szCs w:val="18"/>
              </w:rPr>
              <w:t xml:space="preserve">ray </w:t>
            </w:r>
            <w:proofErr w:type="spellStart"/>
            <w:r w:rsidR="00F25C4B" w:rsidRPr="001862F9">
              <w:rPr>
                <w:rFonts w:asciiTheme="minorHAnsi" w:eastAsiaTheme="minorHAnsi" w:hAnsiTheme="minorHAnsi"/>
                <w:color w:val="auto"/>
                <w:sz w:val="20"/>
                <w:szCs w:val="18"/>
              </w:rPr>
              <w:t>wnl</w:t>
            </w:r>
            <w:proofErr w:type="spellEnd"/>
            <w:r w:rsidR="00F25C4B" w:rsidRPr="001862F9">
              <w:rPr>
                <w:rFonts w:asciiTheme="minorHAnsi" w:eastAsiaTheme="minorHAnsi" w:hAnsiTheme="minorHAnsi"/>
                <w:color w:val="auto"/>
                <w:sz w:val="20"/>
                <w:szCs w:val="18"/>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rsidR="006F7109" w:rsidRPr="001862F9" w:rsidRDefault="00F25C4B" w:rsidP="009A2F48">
            <w:pPr>
              <w:tabs>
                <w:tab w:val="left" w:pos="288"/>
                <w:tab w:val="left" w:pos="4752"/>
              </w:tabs>
              <w:spacing w:line="200" w:lineRule="exact"/>
              <w:jc w:val="left"/>
              <w:rPr>
                <w:rFonts w:asciiTheme="minorHAnsi" w:eastAsiaTheme="minorHAnsi" w:hAnsiTheme="minorHAnsi"/>
                <w:color w:val="auto"/>
                <w:sz w:val="20"/>
                <w:szCs w:val="18"/>
              </w:rPr>
            </w:pPr>
            <w:r w:rsidRPr="001862F9">
              <w:rPr>
                <w:rFonts w:asciiTheme="minorHAnsi" w:eastAsiaTheme="minorHAnsi" w:hAnsiTheme="minorHAnsi"/>
                <w:color w:val="auto"/>
                <w:sz w:val="20"/>
                <w:szCs w:val="18"/>
              </w:rPr>
              <w:t>TTP; n</w:t>
            </w:r>
            <w:r w:rsidR="006F7109" w:rsidRPr="001862F9">
              <w:rPr>
                <w:rFonts w:asciiTheme="minorHAnsi" w:eastAsiaTheme="minorHAnsi" w:hAnsiTheme="minorHAnsi"/>
                <w:color w:val="auto"/>
                <w:sz w:val="20"/>
                <w:szCs w:val="18"/>
              </w:rPr>
              <w:t>o Waddell signs present</w:t>
            </w:r>
            <w:r w:rsidRPr="001862F9">
              <w:rPr>
                <w:rFonts w:asciiTheme="minorHAnsi" w:eastAsiaTheme="minorHAnsi" w:hAnsiTheme="minorHAnsi"/>
                <w:color w:val="auto"/>
                <w:sz w:val="20"/>
                <w:szCs w:val="18"/>
              </w:rPr>
              <w:t>;</w:t>
            </w:r>
            <w:r w:rsidR="006F7109" w:rsidRPr="001862F9">
              <w:rPr>
                <w:rFonts w:asciiTheme="minorHAnsi" w:eastAsiaTheme="minorHAnsi" w:hAnsiTheme="minorHAnsi"/>
                <w:color w:val="auto"/>
                <w:sz w:val="20"/>
                <w:szCs w:val="18"/>
              </w:rPr>
              <w:t xml:space="preserve"> </w:t>
            </w:r>
            <w:proofErr w:type="spellStart"/>
            <w:r w:rsidR="006F7109" w:rsidRPr="001862F9">
              <w:rPr>
                <w:rFonts w:asciiTheme="minorHAnsi" w:eastAsiaTheme="minorHAnsi" w:hAnsiTheme="minorHAnsi"/>
                <w:color w:val="auto"/>
                <w:sz w:val="20"/>
                <w:szCs w:val="18"/>
              </w:rPr>
              <w:t>Neg</w:t>
            </w:r>
            <w:proofErr w:type="spellEnd"/>
            <w:r w:rsidR="006F7109" w:rsidRPr="001862F9">
              <w:rPr>
                <w:rFonts w:asciiTheme="minorHAnsi" w:eastAsiaTheme="minorHAnsi" w:hAnsiTheme="minorHAnsi"/>
                <w:color w:val="auto"/>
                <w:sz w:val="20"/>
                <w:szCs w:val="18"/>
              </w:rPr>
              <w:t xml:space="preserve"> </w:t>
            </w:r>
            <w:r w:rsidRPr="001862F9">
              <w:rPr>
                <w:rFonts w:asciiTheme="minorHAnsi" w:eastAsiaTheme="minorHAnsi" w:hAnsiTheme="minorHAnsi"/>
                <w:color w:val="auto"/>
                <w:sz w:val="20"/>
                <w:szCs w:val="18"/>
              </w:rPr>
              <w:t>SLR</w:t>
            </w:r>
            <w:proofErr w:type="gramStart"/>
            <w:r w:rsidRPr="001862F9">
              <w:rPr>
                <w:rFonts w:asciiTheme="minorHAnsi" w:eastAsiaTheme="minorHAnsi" w:hAnsiTheme="minorHAnsi"/>
                <w:color w:val="auto"/>
                <w:sz w:val="20"/>
                <w:szCs w:val="18"/>
              </w:rPr>
              <w:t>;</w:t>
            </w:r>
            <w:r w:rsidR="006F7109" w:rsidRPr="001862F9">
              <w:rPr>
                <w:rFonts w:asciiTheme="minorHAnsi" w:eastAsiaTheme="minorHAnsi" w:hAnsiTheme="minorHAnsi"/>
                <w:color w:val="auto"/>
                <w:sz w:val="20"/>
                <w:szCs w:val="18"/>
              </w:rPr>
              <w:t>.</w:t>
            </w:r>
            <w:proofErr w:type="gramEnd"/>
            <w:r w:rsidR="006F7109" w:rsidRPr="001862F9">
              <w:rPr>
                <w:rFonts w:asciiTheme="minorHAnsi" w:eastAsiaTheme="minorHAnsi" w:hAnsiTheme="minorHAnsi"/>
                <w:color w:val="auto"/>
                <w:sz w:val="20"/>
                <w:szCs w:val="18"/>
              </w:rPr>
              <w:t xml:space="preserve"> Faber </w:t>
            </w:r>
            <w:proofErr w:type="spellStart"/>
            <w:r w:rsidR="006F7109" w:rsidRPr="001862F9">
              <w:rPr>
                <w:rFonts w:asciiTheme="minorHAnsi" w:eastAsiaTheme="minorHAnsi" w:hAnsiTheme="minorHAnsi"/>
                <w:color w:val="auto"/>
                <w:sz w:val="20"/>
                <w:szCs w:val="18"/>
              </w:rPr>
              <w:t>neg</w:t>
            </w:r>
            <w:proofErr w:type="spellEnd"/>
            <w:r w:rsidRPr="001862F9">
              <w:rPr>
                <w:rFonts w:asciiTheme="minorHAnsi" w:eastAsiaTheme="minorHAnsi" w:hAnsiTheme="minorHAnsi"/>
                <w:color w:val="auto"/>
                <w:sz w:val="20"/>
                <w:szCs w:val="18"/>
              </w:rPr>
              <w:t>;</w:t>
            </w:r>
            <w:r w:rsidR="006F7109" w:rsidRPr="001862F9">
              <w:rPr>
                <w:rFonts w:asciiTheme="minorHAnsi" w:eastAsiaTheme="minorHAnsi" w:hAnsiTheme="minorHAnsi"/>
                <w:color w:val="auto"/>
                <w:sz w:val="20"/>
                <w:szCs w:val="18"/>
              </w:rPr>
              <w:t xml:space="preserve"> </w:t>
            </w:r>
            <w:proofErr w:type="spellStart"/>
            <w:r w:rsidR="006F7109" w:rsidRPr="001862F9">
              <w:rPr>
                <w:rFonts w:asciiTheme="minorHAnsi" w:eastAsiaTheme="minorHAnsi" w:hAnsiTheme="minorHAnsi"/>
                <w:color w:val="auto"/>
                <w:sz w:val="20"/>
                <w:szCs w:val="18"/>
              </w:rPr>
              <w:t>Gaenslen</w:t>
            </w:r>
            <w:proofErr w:type="spellEnd"/>
            <w:r w:rsidR="006F7109" w:rsidRPr="001862F9">
              <w:rPr>
                <w:rFonts w:asciiTheme="minorHAnsi" w:eastAsiaTheme="minorHAnsi" w:hAnsiTheme="minorHAnsi"/>
                <w:color w:val="auto"/>
                <w:sz w:val="20"/>
                <w:szCs w:val="18"/>
              </w:rPr>
              <w:t xml:space="preserve"> </w:t>
            </w:r>
            <w:proofErr w:type="spellStart"/>
            <w:r w:rsidR="006F7109" w:rsidRPr="001862F9">
              <w:rPr>
                <w:rFonts w:asciiTheme="minorHAnsi" w:eastAsiaTheme="minorHAnsi" w:hAnsiTheme="minorHAnsi"/>
                <w:color w:val="auto"/>
                <w:sz w:val="20"/>
                <w:szCs w:val="18"/>
              </w:rPr>
              <w:t>neg</w:t>
            </w:r>
            <w:proofErr w:type="spellEnd"/>
            <w:r w:rsidRPr="001862F9">
              <w:rPr>
                <w:rFonts w:asciiTheme="minorHAnsi" w:eastAsiaTheme="minorHAnsi" w:hAnsiTheme="minorHAnsi"/>
                <w:color w:val="auto"/>
                <w:sz w:val="20"/>
                <w:szCs w:val="18"/>
              </w:rPr>
              <w:t>;</w:t>
            </w:r>
            <w:r w:rsidR="00A43890" w:rsidRPr="001862F9">
              <w:rPr>
                <w:rFonts w:asciiTheme="minorHAnsi" w:eastAsiaTheme="minorHAnsi" w:hAnsiTheme="minorHAnsi"/>
                <w:color w:val="auto"/>
                <w:sz w:val="20"/>
                <w:szCs w:val="18"/>
              </w:rPr>
              <w:t xml:space="preserve"> </w:t>
            </w:r>
            <w:r w:rsidRPr="001862F9">
              <w:rPr>
                <w:rFonts w:asciiTheme="minorHAnsi" w:eastAsiaTheme="minorHAnsi" w:hAnsiTheme="minorHAnsi"/>
                <w:color w:val="auto"/>
                <w:sz w:val="20"/>
                <w:szCs w:val="18"/>
              </w:rPr>
              <w:t xml:space="preserve">DTR normal; </w:t>
            </w:r>
            <w:proofErr w:type="spellStart"/>
            <w:r w:rsidRPr="001862F9">
              <w:rPr>
                <w:rFonts w:asciiTheme="minorHAnsi" w:eastAsiaTheme="minorHAnsi" w:hAnsiTheme="minorHAnsi"/>
                <w:color w:val="auto"/>
                <w:sz w:val="20"/>
                <w:szCs w:val="18"/>
              </w:rPr>
              <w:t>neuro</w:t>
            </w:r>
            <w:proofErr w:type="spellEnd"/>
            <w:r w:rsidRPr="001862F9">
              <w:rPr>
                <w:rFonts w:asciiTheme="minorHAnsi" w:eastAsiaTheme="minorHAnsi" w:hAnsiTheme="minorHAnsi"/>
                <w:color w:val="auto"/>
                <w:sz w:val="20"/>
                <w:szCs w:val="18"/>
              </w:rPr>
              <w:t xml:space="preserve"> and motor </w:t>
            </w:r>
            <w:proofErr w:type="spellStart"/>
            <w:r w:rsidRPr="001862F9">
              <w:rPr>
                <w:rFonts w:asciiTheme="minorHAnsi" w:eastAsiaTheme="minorHAnsi" w:hAnsiTheme="minorHAnsi"/>
                <w:color w:val="auto"/>
                <w:sz w:val="20"/>
                <w:szCs w:val="18"/>
              </w:rPr>
              <w:t>wnl</w:t>
            </w:r>
            <w:proofErr w:type="spellEnd"/>
            <w:r w:rsidRPr="001862F9">
              <w:rPr>
                <w:rFonts w:asciiTheme="minorHAnsi" w:eastAsiaTheme="minorHAnsi" w:hAnsiTheme="minorHAnsi"/>
                <w:color w:val="auto"/>
                <w:sz w:val="20"/>
                <w:szCs w:val="18"/>
              </w:rPr>
              <w:t>; X-rays u</w:t>
            </w:r>
            <w:r w:rsidR="006F7109" w:rsidRPr="001862F9">
              <w:rPr>
                <w:rFonts w:asciiTheme="minorHAnsi" w:eastAsiaTheme="minorHAnsi" w:hAnsiTheme="minorHAnsi"/>
                <w:color w:val="auto"/>
                <w:sz w:val="20"/>
                <w:szCs w:val="18"/>
              </w:rPr>
              <w:t>nrema</w:t>
            </w:r>
            <w:r w:rsidRPr="001862F9">
              <w:rPr>
                <w:rFonts w:asciiTheme="minorHAnsi" w:eastAsiaTheme="minorHAnsi" w:hAnsiTheme="minorHAnsi"/>
                <w:color w:val="auto"/>
                <w:sz w:val="20"/>
                <w:szCs w:val="18"/>
              </w:rPr>
              <w:t>rkable</w:t>
            </w:r>
          </w:p>
        </w:tc>
        <w:tc>
          <w:tcPr>
            <w:tcW w:w="2218" w:type="dxa"/>
            <w:tcBorders>
              <w:top w:val="single" w:sz="4" w:space="0" w:color="000000"/>
              <w:left w:val="single" w:sz="4" w:space="0" w:color="000000"/>
              <w:bottom w:val="single" w:sz="4" w:space="0" w:color="000000"/>
              <w:right w:val="single" w:sz="4" w:space="0" w:color="000000"/>
            </w:tcBorders>
            <w:vAlign w:val="center"/>
          </w:tcPr>
          <w:p w:rsidR="006F7109" w:rsidRPr="001862F9" w:rsidRDefault="007269FF" w:rsidP="009A2F48">
            <w:pPr>
              <w:pStyle w:val="ListParagraph"/>
              <w:spacing w:after="0" w:line="200" w:lineRule="exact"/>
              <w:ind w:left="0"/>
              <w:jc w:val="left"/>
              <w:rPr>
                <w:rFonts w:eastAsia="Calibri" w:cstheme="minorHAnsi"/>
                <w:sz w:val="20"/>
                <w:szCs w:val="18"/>
              </w:rPr>
            </w:pPr>
            <w:r w:rsidRPr="001862F9">
              <w:rPr>
                <w:rFonts w:eastAsia="Calibri" w:cstheme="minorHAnsi"/>
                <w:sz w:val="20"/>
                <w:szCs w:val="18"/>
              </w:rPr>
              <w:t xml:space="preserve">Tender; </w:t>
            </w:r>
            <w:r w:rsidR="00E71D28" w:rsidRPr="001862F9">
              <w:rPr>
                <w:rFonts w:eastAsia="Calibri" w:cstheme="minorHAnsi"/>
                <w:sz w:val="20"/>
                <w:szCs w:val="18"/>
              </w:rPr>
              <w:t xml:space="preserve">no spasm; </w:t>
            </w:r>
            <w:r w:rsidRPr="001862F9">
              <w:rPr>
                <w:rFonts w:eastAsia="Calibri" w:cstheme="minorHAnsi"/>
                <w:sz w:val="20"/>
                <w:szCs w:val="18"/>
              </w:rPr>
              <w:t>p</w:t>
            </w:r>
            <w:r w:rsidR="00A43890" w:rsidRPr="001862F9">
              <w:rPr>
                <w:rFonts w:eastAsia="Calibri" w:cstheme="minorHAnsi"/>
                <w:sz w:val="20"/>
                <w:szCs w:val="18"/>
              </w:rPr>
              <w:t xml:space="preserve">ainful motion; </w:t>
            </w:r>
            <w:r w:rsidR="00E71D28" w:rsidRPr="001862F9">
              <w:rPr>
                <w:rFonts w:eastAsia="Calibri" w:cstheme="minorHAnsi"/>
                <w:sz w:val="20"/>
                <w:szCs w:val="18"/>
              </w:rPr>
              <w:t xml:space="preserve">+R SLR; motor 5/5; knee reflexes 2+ with “right appears to be </w:t>
            </w:r>
            <w:proofErr w:type="spellStart"/>
            <w:r w:rsidR="00E71D28" w:rsidRPr="001862F9">
              <w:rPr>
                <w:rFonts w:eastAsia="Calibri" w:cstheme="minorHAnsi"/>
                <w:sz w:val="20"/>
                <w:szCs w:val="18"/>
              </w:rPr>
              <w:t>sl</w:t>
            </w:r>
            <w:proofErr w:type="spellEnd"/>
            <w:r w:rsidR="00E71D28" w:rsidRPr="001862F9">
              <w:rPr>
                <w:rFonts w:eastAsia="Calibri" w:cstheme="minorHAnsi"/>
                <w:sz w:val="20"/>
                <w:szCs w:val="18"/>
              </w:rPr>
              <w:t xml:space="preserve"> decreased”; gait normal</w:t>
            </w:r>
          </w:p>
        </w:tc>
      </w:tr>
      <w:tr w:rsidR="006F7109" w:rsidRPr="001862F9" w:rsidTr="00A43890">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6F7109" w:rsidRPr="001862F9" w:rsidRDefault="006F7109" w:rsidP="006F7109">
            <w:pPr>
              <w:pStyle w:val="ListParagraph"/>
              <w:spacing w:after="0" w:line="200" w:lineRule="exact"/>
              <w:ind w:left="0"/>
              <w:rPr>
                <w:rFonts w:eastAsia="Calibri" w:cstheme="minorHAnsi"/>
                <w:sz w:val="20"/>
                <w:szCs w:val="18"/>
              </w:rPr>
            </w:pPr>
            <w:r w:rsidRPr="001862F9">
              <w:rPr>
                <w:rFonts w:eastAsia="Calibri" w:cstheme="minorHAnsi"/>
                <w:sz w:val="20"/>
                <w:szCs w:val="18"/>
              </w:rPr>
              <w:t>§4.71a Rating</w:t>
            </w:r>
          </w:p>
        </w:tc>
        <w:tc>
          <w:tcPr>
            <w:tcW w:w="2191" w:type="dxa"/>
            <w:tcBorders>
              <w:top w:val="single" w:sz="4" w:space="0" w:color="000000"/>
              <w:left w:val="single" w:sz="4" w:space="0" w:color="000000"/>
              <w:bottom w:val="single" w:sz="4" w:space="0" w:color="000000"/>
              <w:right w:val="single" w:sz="4" w:space="0" w:color="000000"/>
            </w:tcBorders>
            <w:vAlign w:val="center"/>
          </w:tcPr>
          <w:p w:rsidR="006F7109" w:rsidRPr="001862F9" w:rsidRDefault="00B06F09" w:rsidP="006F7109">
            <w:pPr>
              <w:pStyle w:val="ListParagraph"/>
              <w:spacing w:after="0" w:line="200" w:lineRule="exact"/>
              <w:ind w:left="0"/>
              <w:rPr>
                <w:rFonts w:eastAsia="Calibri" w:cstheme="minorHAnsi"/>
                <w:sz w:val="20"/>
                <w:szCs w:val="18"/>
              </w:rPr>
            </w:pPr>
            <w:r w:rsidRPr="001862F9">
              <w:rPr>
                <w:rFonts w:eastAsia="Calibri" w:cstheme="minorHAnsi"/>
                <w:sz w:val="20"/>
                <w:szCs w:val="18"/>
              </w:rPr>
              <w:t>2</w:t>
            </w:r>
            <w:r w:rsidR="002A61F6" w:rsidRPr="001862F9">
              <w:rPr>
                <w:rFonts w:eastAsia="Calibri" w:cstheme="minorHAnsi"/>
                <w:sz w:val="20"/>
                <w:szCs w:val="18"/>
              </w:rPr>
              <w:t>0</w:t>
            </w:r>
            <w:r w:rsidR="006F7109" w:rsidRPr="001862F9">
              <w:rPr>
                <w:rFonts w:eastAsia="Calibri" w:cstheme="minorHAnsi"/>
                <w:sz w:val="20"/>
                <w:szCs w:val="18"/>
              </w:rPr>
              <w:t>%</w:t>
            </w:r>
          </w:p>
        </w:tc>
        <w:tc>
          <w:tcPr>
            <w:tcW w:w="2160" w:type="dxa"/>
            <w:tcBorders>
              <w:top w:val="single" w:sz="4" w:space="0" w:color="000000"/>
              <w:left w:val="single" w:sz="4" w:space="0" w:color="000000"/>
              <w:bottom w:val="single" w:sz="4" w:space="0" w:color="000000"/>
              <w:right w:val="single" w:sz="4" w:space="0" w:color="000000"/>
            </w:tcBorders>
            <w:vAlign w:val="center"/>
          </w:tcPr>
          <w:p w:rsidR="006F7109" w:rsidRPr="001862F9" w:rsidRDefault="00B06F09" w:rsidP="006F7109">
            <w:pPr>
              <w:pStyle w:val="ListParagraph"/>
              <w:spacing w:after="0" w:line="200" w:lineRule="exact"/>
              <w:ind w:left="0"/>
              <w:rPr>
                <w:rFonts w:eastAsia="Calibri" w:cstheme="minorHAnsi"/>
                <w:sz w:val="20"/>
                <w:szCs w:val="18"/>
              </w:rPr>
            </w:pPr>
            <w:r w:rsidRPr="001862F9">
              <w:rPr>
                <w:rFonts w:eastAsia="Calibri" w:cstheme="minorHAnsi"/>
                <w:sz w:val="20"/>
                <w:szCs w:val="18"/>
              </w:rPr>
              <w:t>2</w:t>
            </w:r>
            <w:r w:rsidR="002A61F6" w:rsidRPr="001862F9">
              <w:rPr>
                <w:rFonts w:eastAsia="Calibri" w:cstheme="minorHAnsi"/>
                <w:sz w:val="20"/>
                <w:szCs w:val="18"/>
              </w:rPr>
              <w:t>0</w:t>
            </w:r>
            <w:r w:rsidR="006F7109" w:rsidRPr="001862F9">
              <w:rPr>
                <w:rFonts w:eastAsia="Calibri" w:cstheme="minorHAnsi"/>
                <w:sz w:val="20"/>
                <w:szCs w:val="18"/>
              </w:rPr>
              <w:t>%</w:t>
            </w:r>
            <w:r w:rsidRPr="001862F9">
              <w:rPr>
                <w:rFonts w:eastAsia="Calibri" w:cstheme="minorHAnsi"/>
                <w:sz w:val="20"/>
                <w:szCs w:val="18"/>
              </w:rPr>
              <w:t xml:space="preserve"> (PEB 10%)</w:t>
            </w:r>
          </w:p>
        </w:tc>
        <w:tc>
          <w:tcPr>
            <w:tcW w:w="2218" w:type="dxa"/>
            <w:tcBorders>
              <w:top w:val="single" w:sz="4" w:space="0" w:color="000000"/>
              <w:left w:val="single" w:sz="4" w:space="0" w:color="000000"/>
              <w:bottom w:val="single" w:sz="4" w:space="0" w:color="000000"/>
              <w:right w:val="single" w:sz="4" w:space="0" w:color="000000"/>
            </w:tcBorders>
            <w:vAlign w:val="center"/>
          </w:tcPr>
          <w:p w:rsidR="006F7109" w:rsidRPr="001862F9" w:rsidRDefault="00A43890" w:rsidP="006F7109">
            <w:pPr>
              <w:pStyle w:val="ListParagraph"/>
              <w:spacing w:after="0" w:line="200" w:lineRule="exact"/>
              <w:ind w:left="0"/>
              <w:rPr>
                <w:rFonts w:eastAsia="Calibri" w:cstheme="minorHAnsi"/>
                <w:sz w:val="20"/>
                <w:szCs w:val="18"/>
              </w:rPr>
            </w:pPr>
            <w:r w:rsidRPr="001862F9">
              <w:rPr>
                <w:rFonts w:eastAsia="Calibri" w:cstheme="minorHAnsi"/>
                <w:sz w:val="20"/>
                <w:szCs w:val="18"/>
              </w:rPr>
              <w:t>10</w:t>
            </w:r>
            <w:r w:rsidR="006F7109" w:rsidRPr="001862F9">
              <w:rPr>
                <w:rFonts w:eastAsia="Calibri" w:cstheme="minorHAnsi"/>
                <w:sz w:val="20"/>
                <w:szCs w:val="18"/>
              </w:rPr>
              <w:t>%</w:t>
            </w:r>
          </w:p>
        </w:tc>
      </w:tr>
    </w:tbl>
    <w:p w:rsidR="002A61F6" w:rsidRPr="001862F9" w:rsidRDefault="002A61F6" w:rsidP="002A61F6">
      <w:pPr>
        <w:jc w:val="both"/>
        <w:rPr>
          <w:color w:val="auto"/>
          <w:szCs w:val="24"/>
        </w:rPr>
      </w:pPr>
    </w:p>
    <w:p w:rsidR="002A61F6" w:rsidRPr="003F17D5" w:rsidRDefault="00F25C4B" w:rsidP="002A61F6">
      <w:pPr>
        <w:jc w:val="both"/>
        <w:rPr>
          <w:color w:val="auto"/>
          <w:szCs w:val="24"/>
        </w:rPr>
      </w:pPr>
      <w:r w:rsidRPr="003F17D5">
        <w:rPr>
          <w:color w:val="auto"/>
          <w:szCs w:val="24"/>
        </w:rPr>
        <w:t xml:space="preserve">The </w:t>
      </w:r>
      <w:r w:rsidR="00364278">
        <w:rPr>
          <w:color w:val="auto"/>
          <w:szCs w:val="24"/>
        </w:rPr>
        <w:t>n</w:t>
      </w:r>
      <w:r w:rsidR="00732347">
        <w:rPr>
          <w:color w:val="auto"/>
          <w:szCs w:val="24"/>
        </w:rPr>
        <w:t xml:space="preserve">arrative </w:t>
      </w:r>
      <w:r w:rsidR="00364278">
        <w:rPr>
          <w:color w:val="auto"/>
          <w:szCs w:val="24"/>
        </w:rPr>
        <w:t>s</w:t>
      </w:r>
      <w:r w:rsidR="00732347" w:rsidRPr="00364278">
        <w:rPr>
          <w:color w:val="auto"/>
          <w:szCs w:val="24"/>
        </w:rPr>
        <w:t>ummary (</w:t>
      </w:r>
      <w:r w:rsidRPr="00364278">
        <w:rPr>
          <w:color w:val="auto"/>
          <w:szCs w:val="24"/>
        </w:rPr>
        <w:t>NARSUM</w:t>
      </w:r>
      <w:r w:rsidR="00732347" w:rsidRPr="00364278">
        <w:rPr>
          <w:color w:val="auto"/>
          <w:szCs w:val="24"/>
        </w:rPr>
        <w:t>)</w:t>
      </w:r>
      <w:r w:rsidRPr="003F17D5">
        <w:rPr>
          <w:color w:val="auto"/>
          <w:szCs w:val="24"/>
        </w:rPr>
        <w:t xml:space="preserve"> related the onset of significant low back pain complaints and extended profile restrictions following general anesthesia for a hysterectomy.  </w:t>
      </w:r>
      <w:r w:rsidR="001D0543" w:rsidRPr="003F17D5">
        <w:rPr>
          <w:color w:val="auto"/>
          <w:szCs w:val="24"/>
        </w:rPr>
        <w:t>The NARSUM indicated t</w:t>
      </w:r>
      <w:r w:rsidR="002A61F6" w:rsidRPr="003F17D5">
        <w:rPr>
          <w:color w:val="auto"/>
          <w:szCs w:val="24"/>
        </w:rPr>
        <w:t>he CI reported</w:t>
      </w:r>
      <w:r w:rsidR="001D0543" w:rsidRPr="003F17D5">
        <w:rPr>
          <w:color w:val="auto"/>
          <w:szCs w:val="24"/>
        </w:rPr>
        <w:t xml:space="preserve"> severe (9/10) lower ba</w:t>
      </w:r>
      <w:r w:rsidR="001D0543">
        <w:rPr>
          <w:color w:val="auto"/>
          <w:szCs w:val="24"/>
        </w:rPr>
        <w:t xml:space="preserve">ck pain described as constant, sharp, and </w:t>
      </w:r>
      <w:proofErr w:type="gramStart"/>
      <w:r w:rsidR="001D0543">
        <w:rPr>
          <w:color w:val="auto"/>
          <w:szCs w:val="24"/>
        </w:rPr>
        <w:t>non</w:t>
      </w:r>
      <w:proofErr w:type="gramEnd"/>
      <w:r w:rsidR="001D0543">
        <w:rPr>
          <w:color w:val="auto"/>
          <w:szCs w:val="24"/>
        </w:rPr>
        <w:t xml:space="preserve"> radiating located in the L5-S1 area.  Pain was exacerbated with lifting over </w:t>
      </w:r>
      <w:r w:rsidR="00732347">
        <w:rPr>
          <w:color w:val="auto"/>
          <w:szCs w:val="24"/>
        </w:rPr>
        <w:t>five</w:t>
      </w:r>
      <w:r w:rsidR="001D0543">
        <w:rPr>
          <w:color w:val="auto"/>
          <w:szCs w:val="24"/>
        </w:rPr>
        <w:t xml:space="preserve"> pounds, running or marching, or wearing </w:t>
      </w:r>
      <w:r w:rsidR="00364278">
        <w:rPr>
          <w:color w:val="auto"/>
          <w:szCs w:val="24"/>
        </w:rPr>
        <w:t>load bearing equipment</w:t>
      </w:r>
      <w:r w:rsidR="001D0543">
        <w:rPr>
          <w:color w:val="auto"/>
          <w:szCs w:val="24"/>
        </w:rPr>
        <w:t xml:space="preserve">.  Local heat and </w:t>
      </w:r>
      <w:r w:rsidR="00732347">
        <w:rPr>
          <w:color w:val="auto"/>
          <w:szCs w:val="24"/>
        </w:rPr>
        <w:t>t</w:t>
      </w:r>
      <w:r w:rsidR="00732347" w:rsidRPr="001D0543">
        <w:rPr>
          <w:color w:val="auto"/>
          <w:szCs w:val="24"/>
        </w:rPr>
        <w:t>ranscutaneous electrical nerve stimulation</w:t>
      </w:r>
      <w:r w:rsidR="00732347">
        <w:rPr>
          <w:color w:val="auto"/>
          <w:szCs w:val="24"/>
        </w:rPr>
        <w:t xml:space="preserve"> (</w:t>
      </w:r>
      <w:r w:rsidR="001D0543">
        <w:rPr>
          <w:color w:val="auto"/>
          <w:szCs w:val="24"/>
        </w:rPr>
        <w:t>TENS</w:t>
      </w:r>
      <w:r w:rsidR="00732347">
        <w:rPr>
          <w:color w:val="auto"/>
          <w:szCs w:val="24"/>
        </w:rPr>
        <w:t>)</w:t>
      </w:r>
      <w:r w:rsidR="001D0543">
        <w:rPr>
          <w:color w:val="auto"/>
          <w:szCs w:val="24"/>
        </w:rPr>
        <w:t xml:space="preserve"> were the only alleviating activities.  Medication did not provide effective relief and there was </w:t>
      </w:r>
      <w:r w:rsidR="00E4507B">
        <w:rPr>
          <w:color w:val="auto"/>
          <w:szCs w:val="24"/>
        </w:rPr>
        <w:t>t</w:t>
      </w:r>
      <w:r w:rsidR="00E4507B" w:rsidRPr="00E4507B">
        <w:rPr>
          <w:color w:val="auto"/>
          <w:szCs w:val="24"/>
        </w:rPr>
        <w:t xml:space="preserve">he </w:t>
      </w:r>
      <w:r w:rsidR="00E4507B">
        <w:rPr>
          <w:color w:val="auto"/>
          <w:szCs w:val="24"/>
        </w:rPr>
        <w:t xml:space="preserve">CI </w:t>
      </w:r>
      <w:r w:rsidR="00E4507B" w:rsidRPr="00E4507B">
        <w:rPr>
          <w:color w:val="auto"/>
          <w:szCs w:val="24"/>
        </w:rPr>
        <w:t>denie</w:t>
      </w:r>
      <w:r w:rsidR="00E4507B">
        <w:rPr>
          <w:color w:val="auto"/>
          <w:szCs w:val="24"/>
        </w:rPr>
        <w:t>d</w:t>
      </w:r>
      <w:r w:rsidR="00E4507B" w:rsidRPr="00E4507B">
        <w:rPr>
          <w:color w:val="auto"/>
          <w:szCs w:val="24"/>
        </w:rPr>
        <w:t xml:space="preserve"> sensation</w:t>
      </w:r>
      <w:r w:rsidR="00E4507B">
        <w:rPr>
          <w:color w:val="auto"/>
          <w:szCs w:val="24"/>
        </w:rPr>
        <w:t xml:space="preserve"> </w:t>
      </w:r>
      <w:r w:rsidR="00E4507B" w:rsidRPr="00E4507B">
        <w:rPr>
          <w:color w:val="auto"/>
          <w:szCs w:val="24"/>
        </w:rPr>
        <w:t>loss, weakness, bowel or bladder incontinence, night sweats, fevers, or unexplained weight loss.</w:t>
      </w:r>
      <w:r w:rsidR="00E4507B">
        <w:rPr>
          <w:color w:val="auto"/>
          <w:szCs w:val="24"/>
        </w:rPr>
        <w:t xml:space="preserve">  </w:t>
      </w:r>
      <w:r w:rsidR="002A61F6" w:rsidRPr="00F64312">
        <w:rPr>
          <w:color w:val="auto"/>
          <w:szCs w:val="24"/>
        </w:rPr>
        <w:t xml:space="preserve">The physical exam </w:t>
      </w:r>
      <w:r>
        <w:rPr>
          <w:color w:val="auto"/>
          <w:szCs w:val="24"/>
        </w:rPr>
        <w:t xml:space="preserve">is charted above.  </w:t>
      </w:r>
      <w:r w:rsidR="00E4507B">
        <w:rPr>
          <w:color w:val="auto"/>
          <w:szCs w:val="24"/>
        </w:rPr>
        <w:t>In addition, t</w:t>
      </w:r>
      <w:r>
        <w:rPr>
          <w:color w:val="auto"/>
          <w:szCs w:val="24"/>
        </w:rPr>
        <w:t xml:space="preserve">he </w:t>
      </w:r>
      <w:r w:rsidR="00E4079D">
        <w:rPr>
          <w:color w:val="auto"/>
          <w:szCs w:val="24"/>
        </w:rPr>
        <w:t xml:space="preserve">undated </w:t>
      </w:r>
      <w:r>
        <w:rPr>
          <w:color w:val="auto"/>
          <w:szCs w:val="24"/>
        </w:rPr>
        <w:t xml:space="preserve">exam from the </w:t>
      </w:r>
      <w:r w:rsidR="00E4079D">
        <w:rPr>
          <w:color w:val="auto"/>
          <w:szCs w:val="24"/>
        </w:rPr>
        <w:t xml:space="preserve">MEB </w:t>
      </w:r>
      <w:r>
        <w:rPr>
          <w:color w:val="auto"/>
          <w:szCs w:val="24"/>
        </w:rPr>
        <w:t>DD Form 2808 documented tenderness to palpation (TTP) with “full ROM</w:t>
      </w:r>
      <w:r w:rsidR="00364278">
        <w:rPr>
          <w:color w:val="auto"/>
          <w:szCs w:val="24"/>
        </w:rPr>
        <w:t>.</w:t>
      </w:r>
      <w:r>
        <w:rPr>
          <w:color w:val="auto"/>
          <w:szCs w:val="24"/>
        </w:rPr>
        <w:t>”</w:t>
      </w:r>
      <w:r w:rsidR="007269FF">
        <w:rPr>
          <w:color w:val="auto"/>
          <w:szCs w:val="24"/>
        </w:rPr>
        <w:t xml:space="preserve">  </w:t>
      </w:r>
      <w:r w:rsidR="00E4507B" w:rsidRPr="00E4507B">
        <w:rPr>
          <w:color w:val="auto"/>
          <w:szCs w:val="24"/>
        </w:rPr>
        <w:t xml:space="preserve">The </w:t>
      </w:r>
      <w:r w:rsidR="00732347">
        <w:rPr>
          <w:color w:val="auto"/>
          <w:szCs w:val="24"/>
        </w:rPr>
        <w:t>Physical Medicine and Rehab (</w:t>
      </w:r>
      <w:r w:rsidR="00E4507B" w:rsidRPr="00E4507B">
        <w:rPr>
          <w:color w:val="auto"/>
          <w:szCs w:val="24"/>
        </w:rPr>
        <w:t>PM&amp;R</w:t>
      </w:r>
      <w:r w:rsidR="00732347">
        <w:rPr>
          <w:color w:val="auto"/>
          <w:szCs w:val="24"/>
        </w:rPr>
        <w:t>)</w:t>
      </w:r>
      <w:r w:rsidR="00E4507B" w:rsidRPr="00E4507B">
        <w:rPr>
          <w:color w:val="auto"/>
          <w:szCs w:val="24"/>
        </w:rPr>
        <w:t xml:space="preserve"> exam </w:t>
      </w:r>
      <w:r w:rsidR="00EE0696">
        <w:rPr>
          <w:color w:val="auto"/>
          <w:szCs w:val="24"/>
        </w:rPr>
        <w:t xml:space="preserve">and NARSUM as </w:t>
      </w:r>
      <w:r w:rsidR="00E4507B" w:rsidRPr="00E4507B">
        <w:rPr>
          <w:color w:val="auto"/>
          <w:szCs w:val="24"/>
        </w:rPr>
        <w:t>charted above w</w:t>
      </w:r>
      <w:r w:rsidR="00EE0696">
        <w:rPr>
          <w:color w:val="auto"/>
          <w:szCs w:val="24"/>
        </w:rPr>
        <w:t>ere</w:t>
      </w:r>
      <w:r w:rsidR="00E4507B" w:rsidRPr="00E4507B">
        <w:rPr>
          <w:color w:val="auto"/>
          <w:szCs w:val="24"/>
        </w:rPr>
        <w:t xml:space="preserve"> from a physiatrist (a physician who specializes in physical medicine and </w:t>
      </w:r>
      <w:r w:rsidR="00E4507B" w:rsidRPr="003F17D5">
        <w:rPr>
          <w:color w:val="auto"/>
          <w:szCs w:val="24"/>
        </w:rPr>
        <w:t xml:space="preserve">rehabilitation).  </w:t>
      </w:r>
    </w:p>
    <w:p w:rsidR="007269FF" w:rsidRPr="003F17D5" w:rsidRDefault="007269FF" w:rsidP="002A61F6">
      <w:pPr>
        <w:jc w:val="both"/>
        <w:rPr>
          <w:color w:val="auto"/>
          <w:szCs w:val="24"/>
        </w:rPr>
      </w:pPr>
    </w:p>
    <w:p w:rsidR="00E71D28" w:rsidRPr="00E71D28" w:rsidRDefault="008C1F5D" w:rsidP="00E71D28">
      <w:pPr>
        <w:jc w:val="both"/>
        <w:rPr>
          <w:color w:val="auto"/>
          <w:szCs w:val="24"/>
        </w:rPr>
      </w:pPr>
      <w:r w:rsidRPr="003F17D5">
        <w:rPr>
          <w:color w:val="auto"/>
          <w:szCs w:val="24"/>
        </w:rPr>
        <w:t>T</w:t>
      </w:r>
      <w:r w:rsidR="002A61F6" w:rsidRPr="003F17D5">
        <w:rPr>
          <w:color w:val="auto"/>
          <w:szCs w:val="24"/>
        </w:rPr>
        <w:t>he VA Compensation and Pension (C&amp;P) exam</w:t>
      </w:r>
      <w:r w:rsidR="009A2F48" w:rsidRPr="003F17D5">
        <w:rPr>
          <w:color w:val="auto"/>
          <w:szCs w:val="24"/>
        </w:rPr>
        <w:t>s</w:t>
      </w:r>
      <w:r w:rsidR="002A61F6" w:rsidRPr="003F17D5">
        <w:rPr>
          <w:color w:val="auto"/>
          <w:szCs w:val="24"/>
        </w:rPr>
        <w:t xml:space="preserve"> </w:t>
      </w:r>
      <w:r w:rsidRPr="003F17D5">
        <w:rPr>
          <w:color w:val="auto"/>
          <w:szCs w:val="24"/>
        </w:rPr>
        <w:t xml:space="preserve">were </w:t>
      </w:r>
      <w:r w:rsidR="00E71D28" w:rsidRPr="003F17D5">
        <w:rPr>
          <w:color w:val="auto"/>
          <w:szCs w:val="24"/>
        </w:rPr>
        <w:t xml:space="preserve">over </w:t>
      </w:r>
      <w:r w:rsidR="00791AE7">
        <w:rPr>
          <w:color w:val="auto"/>
          <w:szCs w:val="24"/>
        </w:rPr>
        <w:t>5</w:t>
      </w:r>
      <w:r w:rsidR="00732347">
        <w:rPr>
          <w:color w:val="auto"/>
          <w:szCs w:val="24"/>
        </w:rPr>
        <w:t xml:space="preserve"> </w:t>
      </w:r>
      <w:r w:rsidR="00E71D28" w:rsidRPr="003F17D5">
        <w:rPr>
          <w:color w:val="auto"/>
          <w:szCs w:val="24"/>
        </w:rPr>
        <w:t xml:space="preserve">years </w:t>
      </w:r>
      <w:r w:rsidR="002A61F6" w:rsidRPr="003F17D5">
        <w:rPr>
          <w:color w:val="auto"/>
          <w:szCs w:val="24"/>
        </w:rPr>
        <w:t>after separation</w:t>
      </w:r>
      <w:r w:rsidRPr="003F17D5">
        <w:rPr>
          <w:color w:val="auto"/>
          <w:szCs w:val="24"/>
        </w:rPr>
        <w:t>.  There were two back exams with the spine C&amp;P charted above and described below.  The gynecological C&amp;P indicated painful ROM to the VA normal limits and was otherwise normal for the back exam with no motor or sensory deficit noted.  At the spine C&amp;P exam</w:t>
      </w:r>
      <w:r w:rsidR="00732347">
        <w:rPr>
          <w:color w:val="auto"/>
          <w:szCs w:val="24"/>
        </w:rPr>
        <w:t>,</w:t>
      </w:r>
      <w:r w:rsidRPr="003F17D5">
        <w:rPr>
          <w:color w:val="auto"/>
          <w:szCs w:val="24"/>
        </w:rPr>
        <w:t xml:space="preserve"> </w:t>
      </w:r>
      <w:r w:rsidR="002A61F6" w:rsidRPr="003F17D5">
        <w:rPr>
          <w:color w:val="auto"/>
          <w:szCs w:val="24"/>
        </w:rPr>
        <w:t>the CI reported</w:t>
      </w:r>
      <w:r w:rsidR="00E71D28" w:rsidRPr="003F17D5">
        <w:rPr>
          <w:color w:val="auto"/>
          <w:szCs w:val="24"/>
        </w:rPr>
        <w:t xml:space="preserve"> continued low back pain and radiating pain to the right buttock and leg.  </w:t>
      </w:r>
      <w:r w:rsidR="00364278">
        <w:rPr>
          <w:color w:val="auto"/>
          <w:szCs w:val="24"/>
        </w:rPr>
        <w:t>Magnetic resonance imaging (</w:t>
      </w:r>
      <w:r w:rsidR="00E71D28" w:rsidRPr="003F17D5">
        <w:rPr>
          <w:color w:val="auto"/>
          <w:szCs w:val="24"/>
        </w:rPr>
        <w:t>MRI</w:t>
      </w:r>
      <w:r w:rsidR="00364278">
        <w:rPr>
          <w:color w:val="auto"/>
          <w:szCs w:val="24"/>
        </w:rPr>
        <w:t xml:space="preserve">), 12 September </w:t>
      </w:r>
      <w:r w:rsidR="00E71D28" w:rsidRPr="003F17D5">
        <w:rPr>
          <w:color w:val="auto"/>
          <w:szCs w:val="24"/>
        </w:rPr>
        <w:t>2008</w:t>
      </w:r>
      <w:r w:rsidR="00364278">
        <w:rPr>
          <w:color w:val="auto"/>
          <w:szCs w:val="24"/>
        </w:rPr>
        <w:t>,</w:t>
      </w:r>
      <w:r w:rsidR="009A2F48" w:rsidRPr="003F17D5">
        <w:rPr>
          <w:color w:val="auto"/>
          <w:szCs w:val="24"/>
        </w:rPr>
        <w:t xml:space="preserve"> indicated degenerative disease of the lumbar spine limited to the L5-S1 level, where annular fissure and desiccated disk shows circumferential</w:t>
      </w:r>
      <w:r w:rsidR="009A2F48">
        <w:rPr>
          <w:color w:val="auto"/>
          <w:szCs w:val="24"/>
        </w:rPr>
        <w:t xml:space="preserve"> </w:t>
      </w:r>
      <w:r w:rsidR="00364278">
        <w:rPr>
          <w:color w:val="auto"/>
          <w:szCs w:val="24"/>
        </w:rPr>
        <w:t>protrusion of remnants.  E</w:t>
      </w:r>
      <w:r w:rsidR="00364278" w:rsidRPr="00364278">
        <w:rPr>
          <w:color w:val="auto"/>
          <w:szCs w:val="24"/>
        </w:rPr>
        <w:t xml:space="preserve">lectromyogram </w:t>
      </w:r>
      <w:r w:rsidR="00364278">
        <w:rPr>
          <w:color w:val="auto"/>
          <w:szCs w:val="24"/>
        </w:rPr>
        <w:t>(</w:t>
      </w:r>
      <w:r w:rsidR="009A2F48" w:rsidRPr="009A2F48">
        <w:rPr>
          <w:color w:val="auto"/>
          <w:szCs w:val="24"/>
        </w:rPr>
        <w:t>EMG</w:t>
      </w:r>
      <w:r w:rsidR="00364278">
        <w:rPr>
          <w:color w:val="auto"/>
          <w:szCs w:val="24"/>
        </w:rPr>
        <w:t>)</w:t>
      </w:r>
      <w:r w:rsidR="009A2F48" w:rsidRPr="009A2F48">
        <w:rPr>
          <w:color w:val="auto"/>
          <w:szCs w:val="24"/>
        </w:rPr>
        <w:t xml:space="preserve"> and nerve conduction studies </w:t>
      </w:r>
      <w:r w:rsidR="009A2F48">
        <w:rPr>
          <w:color w:val="auto"/>
          <w:szCs w:val="24"/>
        </w:rPr>
        <w:t>(</w:t>
      </w:r>
      <w:r w:rsidR="00732347">
        <w:rPr>
          <w:color w:val="auto"/>
          <w:szCs w:val="24"/>
        </w:rPr>
        <w:t>28 Apr 20</w:t>
      </w:r>
      <w:r w:rsidR="009A2F48">
        <w:rPr>
          <w:color w:val="auto"/>
          <w:szCs w:val="24"/>
        </w:rPr>
        <w:t>09)</w:t>
      </w:r>
      <w:r w:rsidR="009A2F48" w:rsidRPr="009A2F48">
        <w:rPr>
          <w:color w:val="auto"/>
          <w:szCs w:val="24"/>
        </w:rPr>
        <w:t xml:space="preserve"> showed right L5-S1 nerve root irritation with no</w:t>
      </w:r>
      <w:r w:rsidR="009A2F48">
        <w:rPr>
          <w:color w:val="auto"/>
          <w:szCs w:val="24"/>
        </w:rPr>
        <w:t xml:space="preserve"> </w:t>
      </w:r>
      <w:r w:rsidR="009A2F48" w:rsidRPr="009A2F48">
        <w:rPr>
          <w:color w:val="auto"/>
          <w:szCs w:val="24"/>
        </w:rPr>
        <w:t>clear evidence of radiculopathy.</w:t>
      </w:r>
      <w:r w:rsidR="00E71D28" w:rsidRPr="00E71D28">
        <w:rPr>
          <w:color w:val="auto"/>
          <w:szCs w:val="24"/>
        </w:rPr>
        <w:t xml:space="preserve">  </w:t>
      </w:r>
      <w:r w:rsidR="009A2F48">
        <w:rPr>
          <w:color w:val="auto"/>
          <w:szCs w:val="24"/>
        </w:rPr>
        <w:t xml:space="preserve">Exam findings are summarized above.  </w:t>
      </w:r>
      <w:r w:rsidR="00E71D28">
        <w:rPr>
          <w:color w:val="auto"/>
          <w:szCs w:val="24"/>
        </w:rPr>
        <w:t>Diagnosis was d</w:t>
      </w:r>
      <w:r w:rsidR="00E71D28" w:rsidRPr="00E71D28">
        <w:rPr>
          <w:color w:val="auto"/>
          <w:szCs w:val="24"/>
        </w:rPr>
        <w:t>egenerative disc disease L5-S</w:t>
      </w:r>
      <w:r w:rsidR="00E71D28">
        <w:rPr>
          <w:color w:val="auto"/>
          <w:szCs w:val="24"/>
        </w:rPr>
        <w:t>1</w:t>
      </w:r>
      <w:r w:rsidR="00E71D28" w:rsidRPr="00E71D28">
        <w:rPr>
          <w:color w:val="auto"/>
          <w:szCs w:val="24"/>
        </w:rPr>
        <w:t xml:space="preserve"> with right L5-S1 nerve root irritation</w:t>
      </w:r>
      <w:r w:rsidR="00E71D28">
        <w:rPr>
          <w:color w:val="auto"/>
          <w:szCs w:val="24"/>
        </w:rPr>
        <w:t xml:space="preserve"> </w:t>
      </w:r>
      <w:r w:rsidR="00E71D28" w:rsidRPr="00E71D28">
        <w:rPr>
          <w:color w:val="auto"/>
          <w:szCs w:val="24"/>
        </w:rPr>
        <w:t>with no clear evidence of radiculopathy</w:t>
      </w:r>
      <w:r w:rsidR="009A2F48">
        <w:rPr>
          <w:color w:val="auto"/>
          <w:szCs w:val="24"/>
        </w:rPr>
        <w:t>, and the VA rated this exam at 10%</w:t>
      </w:r>
      <w:r w:rsidR="00E71D28" w:rsidRPr="00E71D28">
        <w:rPr>
          <w:color w:val="auto"/>
          <w:szCs w:val="24"/>
        </w:rPr>
        <w:t>.</w:t>
      </w:r>
      <w:r w:rsidR="00E71D28">
        <w:rPr>
          <w:color w:val="auto"/>
          <w:szCs w:val="24"/>
        </w:rPr>
        <w:t xml:space="preserve">  </w:t>
      </w:r>
    </w:p>
    <w:p w:rsidR="00E71D28" w:rsidRDefault="00E71D28" w:rsidP="002A61F6">
      <w:pPr>
        <w:jc w:val="both"/>
        <w:rPr>
          <w:color w:val="auto"/>
          <w:szCs w:val="24"/>
        </w:rPr>
      </w:pPr>
    </w:p>
    <w:p w:rsidR="002A61F6" w:rsidRPr="00F64312" w:rsidRDefault="002A61F6" w:rsidP="003F17D5">
      <w:pPr>
        <w:tabs>
          <w:tab w:val="left" w:pos="288"/>
          <w:tab w:val="left" w:pos="4752"/>
        </w:tabs>
        <w:jc w:val="both"/>
        <w:rPr>
          <w:rFonts w:eastAsia="Calibri" w:cs="Times New Roman"/>
          <w:color w:val="auto"/>
          <w:szCs w:val="24"/>
        </w:rPr>
      </w:pPr>
      <w:r w:rsidRPr="00F64312">
        <w:rPr>
          <w:rFonts w:cs="Times New Roman"/>
          <w:color w:val="auto"/>
        </w:rPr>
        <w:t xml:space="preserve">The Board directs attention to its rating recommendation based on the above evidence.  </w:t>
      </w:r>
      <w:r w:rsidR="008C1F5D">
        <w:rPr>
          <w:rFonts w:cs="Times New Roman"/>
          <w:color w:val="auto"/>
        </w:rPr>
        <w:t>Proximate to separation, t</w:t>
      </w:r>
      <w:r w:rsidR="009A2F48">
        <w:rPr>
          <w:rFonts w:cs="Times New Roman"/>
          <w:color w:val="auto"/>
        </w:rPr>
        <w:t xml:space="preserve">here was no indication of </w:t>
      </w:r>
      <w:r w:rsidR="008C1F5D">
        <w:rPr>
          <w:rFonts w:cs="Times New Roman"/>
          <w:color w:val="auto"/>
        </w:rPr>
        <w:t xml:space="preserve">radicular complaints and there were </w:t>
      </w:r>
      <w:r w:rsidR="003F17D5">
        <w:rPr>
          <w:rFonts w:cs="Times New Roman"/>
          <w:color w:val="auto"/>
        </w:rPr>
        <w:t>few</w:t>
      </w:r>
      <w:r w:rsidR="008C1F5D">
        <w:rPr>
          <w:rFonts w:cs="Times New Roman"/>
          <w:color w:val="auto"/>
        </w:rPr>
        <w:t xml:space="preserve"> </w:t>
      </w:r>
      <w:r w:rsidR="009A2F48" w:rsidRPr="009A2F48">
        <w:rPr>
          <w:rFonts w:cs="Times New Roman"/>
          <w:color w:val="auto"/>
        </w:rPr>
        <w:t>incapacitating episode</w:t>
      </w:r>
      <w:r w:rsidR="003F17D5">
        <w:rPr>
          <w:rFonts w:cs="Times New Roman"/>
          <w:color w:val="auto"/>
        </w:rPr>
        <w:t>s</w:t>
      </w:r>
      <w:r w:rsidR="009A2F48" w:rsidRPr="009A2F48">
        <w:rPr>
          <w:rFonts w:cs="Times New Roman"/>
          <w:color w:val="auto"/>
        </w:rPr>
        <w:t xml:space="preserve"> </w:t>
      </w:r>
      <w:r w:rsidR="009A2F48">
        <w:rPr>
          <w:rFonts w:cs="Times New Roman"/>
          <w:color w:val="auto"/>
        </w:rPr>
        <w:t>as defined by the VASRD (</w:t>
      </w:r>
      <w:r w:rsidR="009A2F48" w:rsidRPr="009A2F48">
        <w:rPr>
          <w:rFonts w:cs="Times New Roman"/>
          <w:color w:val="auto"/>
        </w:rPr>
        <w:t>acute signs and</w:t>
      </w:r>
      <w:r w:rsidR="008C1F5D">
        <w:rPr>
          <w:rFonts w:cs="Times New Roman"/>
          <w:color w:val="auto"/>
        </w:rPr>
        <w:t xml:space="preserve"> </w:t>
      </w:r>
      <w:r w:rsidR="009A2F48" w:rsidRPr="009A2F48">
        <w:rPr>
          <w:rFonts w:cs="Times New Roman"/>
          <w:color w:val="auto"/>
        </w:rPr>
        <w:t>symptoms due to intervertebral disc syndrome that requires</w:t>
      </w:r>
      <w:r w:rsidR="009A2F48">
        <w:rPr>
          <w:rFonts w:cs="Times New Roman"/>
          <w:color w:val="auto"/>
        </w:rPr>
        <w:t xml:space="preserve"> </w:t>
      </w:r>
      <w:r w:rsidR="009A2F48" w:rsidRPr="009A2F48">
        <w:rPr>
          <w:rFonts w:cs="Times New Roman"/>
          <w:color w:val="auto"/>
        </w:rPr>
        <w:t>bed rest prescribed by a physician and treatment by a</w:t>
      </w:r>
      <w:r w:rsidR="009A2F48">
        <w:rPr>
          <w:rFonts w:cs="Times New Roman"/>
          <w:color w:val="auto"/>
        </w:rPr>
        <w:t xml:space="preserve"> </w:t>
      </w:r>
      <w:r w:rsidR="009A2F48" w:rsidRPr="009A2F48">
        <w:rPr>
          <w:rFonts w:cs="Times New Roman"/>
          <w:color w:val="auto"/>
        </w:rPr>
        <w:t>physician</w:t>
      </w:r>
      <w:r w:rsidR="009A2F48">
        <w:rPr>
          <w:rFonts w:cs="Times New Roman"/>
          <w:color w:val="auto"/>
        </w:rPr>
        <w:t>)</w:t>
      </w:r>
      <w:r w:rsidR="003F17D5">
        <w:rPr>
          <w:rFonts w:cs="Times New Roman"/>
          <w:color w:val="auto"/>
        </w:rPr>
        <w:t xml:space="preserve"> that would not support a higher rating level</w:t>
      </w:r>
      <w:r w:rsidR="009A2F48" w:rsidRPr="009A2F48">
        <w:rPr>
          <w:rFonts w:cs="Times New Roman"/>
          <w:color w:val="auto"/>
        </w:rPr>
        <w:t>.</w:t>
      </w:r>
      <w:r w:rsidR="008C1F5D">
        <w:rPr>
          <w:rFonts w:cs="Times New Roman"/>
          <w:color w:val="auto"/>
        </w:rPr>
        <w:t xml:space="preserve">  </w:t>
      </w:r>
      <w:r w:rsidR="00B06F09">
        <w:rPr>
          <w:rFonts w:cs="Times New Roman"/>
          <w:color w:val="auto"/>
        </w:rPr>
        <w:t xml:space="preserve">The PEB rated the lower back pain condition under code </w:t>
      </w:r>
      <w:r w:rsidR="00364278">
        <w:rPr>
          <w:rFonts w:cs="Times New Roman"/>
          <w:color w:val="auto"/>
        </w:rPr>
        <w:t>5295 (l</w:t>
      </w:r>
      <w:r w:rsidR="008C1F5D" w:rsidRPr="008C1F5D">
        <w:rPr>
          <w:rFonts w:cs="Times New Roman"/>
          <w:color w:val="auto"/>
        </w:rPr>
        <w:t>umbosacral strain</w:t>
      </w:r>
      <w:r w:rsidR="00B06F09">
        <w:rPr>
          <w:rFonts w:cs="Times New Roman"/>
          <w:color w:val="auto"/>
        </w:rPr>
        <w:t xml:space="preserve"> for pain with movement</w:t>
      </w:r>
      <w:r w:rsidR="00364278">
        <w:rPr>
          <w:rFonts w:cs="Times New Roman"/>
          <w:color w:val="auto"/>
        </w:rPr>
        <w:t>)</w:t>
      </w:r>
      <w:bookmarkStart w:id="0" w:name="_GoBack"/>
      <w:bookmarkEnd w:id="0"/>
      <w:r w:rsidR="00B06F09">
        <w:rPr>
          <w:rFonts w:cs="Times New Roman"/>
          <w:color w:val="auto"/>
        </w:rPr>
        <w:t xml:space="preserve">.  </w:t>
      </w:r>
      <w:r w:rsidR="00306A13">
        <w:rPr>
          <w:rFonts w:cs="Times New Roman"/>
          <w:color w:val="auto"/>
        </w:rPr>
        <w:t xml:space="preserve">The PEB’s comment that “the physical exam is non-contributory” likely reflected the USAPDA pain policy and use of mechanically limited ROMs versus consideration of rating pain-limited ROMs.  </w:t>
      </w:r>
      <w:r w:rsidR="00B06F09">
        <w:rPr>
          <w:rFonts w:cs="Times New Roman"/>
          <w:color w:val="auto"/>
        </w:rPr>
        <w:t xml:space="preserve">The Board </w:t>
      </w:r>
      <w:r w:rsidR="00523815">
        <w:rPr>
          <w:rFonts w:cs="Times New Roman"/>
          <w:color w:val="auto"/>
        </w:rPr>
        <w:t xml:space="preserve">placed </w:t>
      </w:r>
      <w:r w:rsidR="00B06F09">
        <w:rPr>
          <w:rFonts w:cs="Times New Roman"/>
          <w:color w:val="auto"/>
        </w:rPr>
        <w:t xml:space="preserve">decreased </w:t>
      </w:r>
      <w:proofErr w:type="spellStart"/>
      <w:r w:rsidR="00B06F09">
        <w:rPr>
          <w:rFonts w:cs="Times New Roman"/>
          <w:color w:val="auto"/>
        </w:rPr>
        <w:t>probitive</w:t>
      </w:r>
      <w:proofErr w:type="spellEnd"/>
      <w:r w:rsidR="00B06F09">
        <w:rPr>
          <w:rFonts w:cs="Times New Roman"/>
          <w:color w:val="auto"/>
        </w:rPr>
        <w:t xml:space="preserve"> value </w:t>
      </w:r>
      <w:r w:rsidR="00376BA8">
        <w:rPr>
          <w:rFonts w:cs="Times New Roman"/>
          <w:color w:val="auto"/>
        </w:rPr>
        <w:t>o</w:t>
      </w:r>
      <w:r w:rsidR="00523815">
        <w:rPr>
          <w:rFonts w:cs="Times New Roman"/>
          <w:color w:val="auto"/>
        </w:rPr>
        <w:t>n</w:t>
      </w:r>
      <w:r w:rsidR="00376BA8">
        <w:rPr>
          <w:rFonts w:cs="Times New Roman"/>
          <w:color w:val="auto"/>
        </w:rPr>
        <w:t xml:space="preserve"> the very remote VA exams</w:t>
      </w:r>
      <w:r w:rsidR="00523815">
        <w:rPr>
          <w:rFonts w:cs="Times New Roman"/>
          <w:color w:val="auto"/>
        </w:rPr>
        <w:t xml:space="preserve"> (which showed improved ROMs with some sciatic symptoms)</w:t>
      </w:r>
      <w:r w:rsidR="00376BA8">
        <w:rPr>
          <w:rFonts w:cs="Times New Roman"/>
          <w:color w:val="auto"/>
        </w:rPr>
        <w:t xml:space="preserve"> </w:t>
      </w:r>
      <w:r w:rsidR="00B06F09">
        <w:rPr>
          <w:rFonts w:cs="Times New Roman"/>
          <w:color w:val="auto"/>
        </w:rPr>
        <w:t>for rating at</w:t>
      </w:r>
      <w:r w:rsidR="00376BA8">
        <w:rPr>
          <w:rFonts w:cs="Times New Roman"/>
          <w:color w:val="auto"/>
        </w:rPr>
        <w:t xml:space="preserve"> separation</w:t>
      </w:r>
      <w:r w:rsidR="00B06F09">
        <w:rPr>
          <w:rFonts w:cs="Times New Roman"/>
          <w:color w:val="auto"/>
        </w:rPr>
        <w:t xml:space="preserve">.  </w:t>
      </w:r>
      <w:r w:rsidR="00E4507B">
        <w:rPr>
          <w:rFonts w:cs="Times New Roman"/>
          <w:color w:val="auto"/>
        </w:rPr>
        <w:t xml:space="preserve">The NARSUM exam was adjudged to have the highest </w:t>
      </w:r>
      <w:proofErr w:type="spellStart"/>
      <w:r w:rsidR="00E4507B">
        <w:rPr>
          <w:rFonts w:cs="Times New Roman"/>
          <w:color w:val="auto"/>
        </w:rPr>
        <w:t>probitive</w:t>
      </w:r>
      <w:proofErr w:type="spellEnd"/>
      <w:r w:rsidR="00E4507B">
        <w:rPr>
          <w:rFonts w:cs="Times New Roman"/>
          <w:color w:val="auto"/>
        </w:rPr>
        <w:t xml:space="preserve"> value for rating at separation.  </w:t>
      </w:r>
      <w:r w:rsidR="00523815">
        <w:rPr>
          <w:rFonts w:cs="Times New Roman"/>
          <w:color w:val="auto"/>
        </w:rPr>
        <w:t xml:space="preserve">The Board deliberated concerning the </w:t>
      </w:r>
      <w:r w:rsidR="00E4507B">
        <w:rPr>
          <w:rFonts w:cs="Times New Roman"/>
          <w:color w:val="auto"/>
        </w:rPr>
        <w:t xml:space="preserve">NARSUM </w:t>
      </w:r>
      <w:r w:rsidR="001D0543">
        <w:rPr>
          <w:rFonts w:cs="Times New Roman"/>
          <w:color w:val="auto"/>
        </w:rPr>
        <w:lastRenderedPageBreak/>
        <w:t xml:space="preserve">ROM </w:t>
      </w:r>
      <w:r w:rsidR="00523815">
        <w:rPr>
          <w:rFonts w:cs="Times New Roman"/>
          <w:color w:val="auto"/>
        </w:rPr>
        <w:t xml:space="preserve">limitations and discussion focused on the determination of rating IAW code </w:t>
      </w:r>
      <w:r w:rsidR="00523815" w:rsidRPr="00B06F09">
        <w:rPr>
          <w:rFonts w:cs="Times New Roman"/>
          <w:color w:val="auto"/>
        </w:rPr>
        <w:t xml:space="preserve">5292 </w:t>
      </w:r>
      <w:r w:rsidR="00523815">
        <w:rPr>
          <w:rFonts w:cs="Times New Roman"/>
          <w:color w:val="auto"/>
        </w:rPr>
        <w:t>lumbar s</w:t>
      </w:r>
      <w:r w:rsidR="00523815" w:rsidRPr="00B06F09">
        <w:rPr>
          <w:rFonts w:cs="Times New Roman"/>
          <w:color w:val="auto"/>
        </w:rPr>
        <w:t>pine limitation of motion</w:t>
      </w:r>
      <w:r w:rsidR="00523815">
        <w:rPr>
          <w:rFonts w:cs="Times New Roman"/>
          <w:color w:val="auto"/>
        </w:rPr>
        <w:t xml:space="preserve"> as slight (10%); moderate (20%); or severe (30%).  </w:t>
      </w:r>
      <w:r w:rsidR="001D0543">
        <w:rPr>
          <w:rFonts w:cs="Times New Roman"/>
          <w:color w:val="auto"/>
        </w:rPr>
        <w:t>T</w:t>
      </w:r>
      <w:r w:rsidR="00523815">
        <w:rPr>
          <w:rFonts w:cs="Times New Roman"/>
          <w:color w:val="auto"/>
        </w:rPr>
        <w:t xml:space="preserve">he repeated documentation of </w:t>
      </w:r>
      <w:r w:rsidR="00523815" w:rsidRPr="00523815">
        <w:rPr>
          <w:rFonts w:cs="Times New Roman"/>
          <w:color w:val="auto"/>
        </w:rPr>
        <w:t>loss of over 50% of forward flexion (40⁰ of normal 90⁰)</w:t>
      </w:r>
      <w:r w:rsidR="001D0543">
        <w:rPr>
          <w:rFonts w:cs="Times New Roman"/>
          <w:color w:val="auto"/>
        </w:rPr>
        <w:t xml:space="preserve"> supported the moderate (20%) level of lumbar spine limitation</w:t>
      </w:r>
      <w:r w:rsidR="00523815">
        <w:rPr>
          <w:rFonts w:cs="Times New Roman"/>
          <w:color w:val="auto"/>
        </w:rPr>
        <w:t xml:space="preserve">.  </w:t>
      </w:r>
      <w:r w:rsidRPr="00F64312">
        <w:rPr>
          <w:rFonts w:eastAsia="Calibri" w:cs="Times New Roman"/>
          <w:color w:val="auto"/>
          <w:szCs w:val="24"/>
        </w:rPr>
        <w:t xml:space="preserve">After due </w:t>
      </w:r>
      <w:r w:rsidRPr="003F17D5">
        <w:rPr>
          <w:rFonts w:eastAsia="Calibri" w:cs="Times New Roman"/>
          <w:color w:val="auto"/>
          <w:szCs w:val="24"/>
        </w:rPr>
        <w:t xml:space="preserve">deliberation, considering all of the evidence and mindful of VASRD §4.3 (reasonable doubt), the Board recommends a disability rating of </w:t>
      </w:r>
      <w:r w:rsidR="00376BA8" w:rsidRPr="003F17D5">
        <w:rPr>
          <w:rFonts w:eastAsia="Calibri" w:cs="Times New Roman"/>
          <w:color w:val="auto"/>
          <w:szCs w:val="24"/>
        </w:rPr>
        <w:t>20</w:t>
      </w:r>
      <w:r w:rsidRPr="003F17D5">
        <w:rPr>
          <w:rFonts w:eastAsia="Calibri" w:cs="Times New Roman"/>
          <w:color w:val="auto"/>
          <w:szCs w:val="24"/>
        </w:rPr>
        <w:t xml:space="preserve">% for the </w:t>
      </w:r>
      <w:r w:rsidR="00376BA8" w:rsidRPr="003F17D5">
        <w:rPr>
          <w:rFonts w:eastAsia="Calibri" w:cs="Times New Roman"/>
          <w:color w:val="auto"/>
          <w:szCs w:val="24"/>
        </w:rPr>
        <w:t>low back pain</w:t>
      </w:r>
      <w:r w:rsidRPr="003F17D5">
        <w:rPr>
          <w:rFonts w:eastAsia="Calibri" w:cs="Times New Roman"/>
          <w:color w:val="auto"/>
          <w:szCs w:val="24"/>
        </w:rPr>
        <w:t xml:space="preserve"> condition</w:t>
      </w:r>
      <w:r w:rsidR="001D0543" w:rsidRPr="003F17D5">
        <w:rPr>
          <w:rFonts w:eastAsia="Calibri" w:cs="Times New Roman"/>
          <w:color w:val="auto"/>
          <w:szCs w:val="24"/>
        </w:rPr>
        <w:t xml:space="preserve">, coded </w:t>
      </w:r>
      <w:r w:rsidR="001D0543" w:rsidRPr="003F17D5">
        <w:rPr>
          <w:rFonts w:cs="Calibri"/>
          <w:color w:val="auto"/>
          <w:szCs w:val="18"/>
        </w:rPr>
        <w:t>5299-5292</w:t>
      </w:r>
      <w:r w:rsidRPr="003F17D5">
        <w:rPr>
          <w:rFonts w:eastAsia="Calibri" w:cs="Times New Roman"/>
          <w:color w:val="auto"/>
          <w:szCs w:val="24"/>
        </w:rPr>
        <w:t>.</w:t>
      </w:r>
      <w:r w:rsidRPr="00F64312">
        <w:rPr>
          <w:rFonts w:eastAsia="Calibri" w:cs="Times New Roman"/>
          <w:color w:val="auto"/>
          <w:szCs w:val="24"/>
        </w:rPr>
        <w:t xml:space="preserve">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376BA8" w:rsidRPr="003F17D5" w:rsidRDefault="00C56FC8" w:rsidP="00376BA8">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w:t>
      </w:r>
      <w:r w:rsidRPr="003F17D5">
        <w:rPr>
          <w:rFonts w:eastAsiaTheme="minorHAnsi"/>
          <w:color w:val="auto"/>
          <w:szCs w:val="24"/>
        </w:rPr>
        <w:t>inconsistent with the VASRD in effect at the time of the adjudication.</w:t>
      </w:r>
      <w:r w:rsidR="008F7C53" w:rsidRPr="003F17D5">
        <w:rPr>
          <w:rFonts w:eastAsiaTheme="minorHAnsi"/>
          <w:color w:val="auto"/>
          <w:szCs w:val="24"/>
        </w:rPr>
        <w:t xml:space="preserve">  </w:t>
      </w:r>
      <w:r w:rsidR="002A61F6" w:rsidRPr="003F17D5">
        <w:rPr>
          <w:rFonts w:eastAsia="Calibri" w:cs="Times New Roman"/>
          <w:color w:val="auto"/>
          <w:szCs w:val="24"/>
        </w:rPr>
        <w:t xml:space="preserve">As discussed above, PEB reliance on the USAPDA pain policy for rating </w:t>
      </w:r>
      <w:r w:rsidR="00376BA8" w:rsidRPr="003F17D5">
        <w:rPr>
          <w:rFonts w:eastAsia="Calibri" w:cs="Times New Roman"/>
          <w:color w:val="auto"/>
          <w:szCs w:val="24"/>
        </w:rPr>
        <w:t>the low back pain condition</w:t>
      </w:r>
      <w:r w:rsidR="002A61F6" w:rsidRPr="003F17D5">
        <w:rPr>
          <w:rFonts w:eastAsia="Calibri" w:cs="Times New Roman"/>
          <w:color w:val="auto"/>
          <w:szCs w:val="24"/>
        </w:rPr>
        <w:t xml:space="preserve"> was operant in this case and the condition was adjudicated independently of that policy by the Board.  In the matter of the </w:t>
      </w:r>
      <w:r w:rsidR="00306A13" w:rsidRPr="003F17D5">
        <w:rPr>
          <w:rFonts w:eastAsia="Calibri" w:cs="Times New Roman"/>
          <w:color w:val="auto"/>
          <w:szCs w:val="24"/>
        </w:rPr>
        <w:t>low back pain</w:t>
      </w:r>
      <w:r w:rsidR="002A61F6" w:rsidRPr="003F17D5">
        <w:rPr>
          <w:rFonts w:eastAsia="Calibri" w:cs="Times New Roman"/>
          <w:color w:val="auto"/>
          <w:szCs w:val="24"/>
        </w:rPr>
        <w:t xml:space="preserve"> condition, the Board unanimously recommends a disability rating of </w:t>
      </w:r>
      <w:r w:rsidR="00306A13" w:rsidRPr="003F17D5">
        <w:rPr>
          <w:rFonts w:eastAsia="Calibri" w:cs="Times New Roman"/>
          <w:color w:val="auto"/>
          <w:szCs w:val="24"/>
        </w:rPr>
        <w:t>20</w:t>
      </w:r>
      <w:r w:rsidR="002A61F6" w:rsidRPr="003F17D5">
        <w:rPr>
          <w:rFonts w:eastAsia="Calibri" w:cs="Times New Roman"/>
          <w:color w:val="auto"/>
          <w:szCs w:val="24"/>
        </w:rPr>
        <w:t xml:space="preserve">%, coded </w:t>
      </w:r>
      <w:r w:rsidR="00306A13" w:rsidRPr="003F17D5">
        <w:rPr>
          <w:rFonts w:cs="Calibri"/>
          <w:color w:val="auto"/>
          <w:szCs w:val="18"/>
        </w:rPr>
        <w:t>5299-5292</w:t>
      </w:r>
      <w:r w:rsidR="002A61F6" w:rsidRPr="003F17D5">
        <w:rPr>
          <w:rFonts w:eastAsia="Calibri" w:cs="Times New Roman"/>
          <w:color w:val="auto"/>
          <w:szCs w:val="24"/>
        </w:rPr>
        <w:t xml:space="preserve"> IAW VASRD §4.71a.  </w:t>
      </w:r>
      <w:r w:rsidR="00376BA8" w:rsidRPr="003F17D5">
        <w:rPr>
          <w:rFonts w:eastAsia="Calibri" w:cs="Times New Roman"/>
          <w:color w:val="auto"/>
          <w:szCs w:val="24"/>
        </w:rPr>
        <w:t xml:space="preserve">There were no other conditions within the Board’s scope of review for consideration.  </w:t>
      </w:r>
    </w:p>
    <w:p w:rsidR="00F1737C" w:rsidRPr="001862F9" w:rsidRDefault="00F1737C" w:rsidP="00BF0E94">
      <w:pPr>
        <w:pBdr>
          <w:bottom w:val="single" w:sz="12" w:space="1" w:color="auto"/>
        </w:pBdr>
        <w:tabs>
          <w:tab w:val="left" w:pos="288"/>
          <w:tab w:val="left" w:pos="4752"/>
        </w:tabs>
        <w:jc w:val="both"/>
        <w:rPr>
          <w:color w:val="auto"/>
        </w:rPr>
      </w:pPr>
    </w:p>
    <w:p w:rsidR="00F1737C" w:rsidRPr="001862F9" w:rsidRDefault="00F1737C" w:rsidP="006364ED">
      <w:pPr>
        <w:jc w:val="left"/>
        <w:rPr>
          <w:color w:val="auto"/>
          <w:szCs w:val="24"/>
        </w:rPr>
      </w:pPr>
    </w:p>
    <w:p w:rsidR="00C56FC8" w:rsidRPr="001862F9" w:rsidRDefault="00C56FC8" w:rsidP="00523815">
      <w:pPr>
        <w:jc w:val="both"/>
        <w:rPr>
          <w:color w:val="auto"/>
        </w:rPr>
      </w:pPr>
      <w:r w:rsidRPr="001862F9">
        <w:rPr>
          <w:color w:val="auto"/>
          <w:szCs w:val="24"/>
          <w:u w:val="single"/>
        </w:rPr>
        <w:t>RECOMMENDATION</w:t>
      </w:r>
      <w:r w:rsidRPr="001862F9">
        <w:rPr>
          <w:color w:val="auto"/>
          <w:szCs w:val="24"/>
        </w:rPr>
        <w:t>:</w:t>
      </w:r>
      <w:r w:rsidR="00376BA8" w:rsidRPr="001862F9">
        <w:rPr>
          <w:color w:val="auto"/>
        </w:rPr>
        <w:t xml:space="preserve">  </w:t>
      </w:r>
      <w:r w:rsidRPr="001862F9">
        <w:rPr>
          <w:color w:val="auto"/>
          <w:szCs w:val="24"/>
        </w:rPr>
        <w:t>The Board recommends that the CI’s prior determination be modified as follows,</w:t>
      </w:r>
      <w:r w:rsidR="00C417C9" w:rsidRPr="001862F9">
        <w:rPr>
          <w:color w:val="auto"/>
          <w:szCs w:val="24"/>
        </w:rPr>
        <w:t xml:space="preserve"> effective as of the date of </w:t>
      </w:r>
      <w:r w:rsidRPr="001862F9">
        <w:rPr>
          <w:color w:val="auto"/>
          <w:szCs w:val="24"/>
        </w:rPr>
        <w:t>her</w:t>
      </w:r>
      <w:r w:rsidR="00911B11" w:rsidRPr="001862F9">
        <w:rPr>
          <w:color w:val="auto"/>
          <w:szCs w:val="24"/>
        </w:rPr>
        <w:t xml:space="preserve"> prior medical separation:</w:t>
      </w:r>
    </w:p>
    <w:p w:rsidR="00BA6A9C" w:rsidRPr="001862F9" w:rsidRDefault="00BA6A9C" w:rsidP="00BF0E94">
      <w:pPr>
        <w:tabs>
          <w:tab w:val="left" w:pos="288"/>
          <w:tab w:val="left" w:pos="4752"/>
        </w:tabs>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862F9" w:rsidTr="0080588E">
        <w:trPr>
          <w:trHeight w:val="233"/>
          <w:jc w:val="center"/>
        </w:trPr>
        <w:tc>
          <w:tcPr>
            <w:tcW w:w="6282" w:type="dxa"/>
            <w:shd w:val="clear" w:color="auto" w:fill="D9D9D9"/>
            <w:vAlign w:val="center"/>
          </w:tcPr>
          <w:p w:rsidR="00A95BBA" w:rsidRPr="001862F9" w:rsidRDefault="00A95BBA" w:rsidP="00BF0E94">
            <w:pPr>
              <w:tabs>
                <w:tab w:val="left" w:pos="288"/>
                <w:tab w:val="left" w:pos="4752"/>
              </w:tabs>
              <w:rPr>
                <w:b/>
                <w:color w:val="auto"/>
                <w:szCs w:val="24"/>
              </w:rPr>
            </w:pPr>
            <w:r w:rsidRPr="001862F9">
              <w:rPr>
                <w:b/>
                <w:color w:val="auto"/>
                <w:szCs w:val="24"/>
              </w:rPr>
              <w:t>UNFITTING CONDITION</w:t>
            </w:r>
          </w:p>
        </w:tc>
        <w:tc>
          <w:tcPr>
            <w:tcW w:w="1710" w:type="dxa"/>
            <w:shd w:val="clear" w:color="auto" w:fill="D9D9D9"/>
            <w:vAlign w:val="center"/>
          </w:tcPr>
          <w:p w:rsidR="00A95BBA" w:rsidRPr="001862F9" w:rsidRDefault="00A95BBA" w:rsidP="00BF0E94">
            <w:pPr>
              <w:tabs>
                <w:tab w:val="left" w:pos="288"/>
                <w:tab w:val="left" w:pos="4752"/>
              </w:tabs>
              <w:rPr>
                <w:b/>
                <w:color w:val="auto"/>
                <w:szCs w:val="24"/>
              </w:rPr>
            </w:pPr>
            <w:r w:rsidRPr="001862F9">
              <w:rPr>
                <w:b/>
                <w:color w:val="auto"/>
                <w:szCs w:val="24"/>
              </w:rPr>
              <w:t>VASRD CODE</w:t>
            </w:r>
          </w:p>
        </w:tc>
        <w:tc>
          <w:tcPr>
            <w:tcW w:w="1170" w:type="dxa"/>
            <w:shd w:val="clear" w:color="auto" w:fill="D9D9D9"/>
            <w:vAlign w:val="center"/>
          </w:tcPr>
          <w:p w:rsidR="00A95BBA" w:rsidRPr="001862F9" w:rsidRDefault="00A95BBA" w:rsidP="00BF0E94">
            <w:pPr>
              <w:tabs>
                <w:tab w:val="left" w:pos="288"/>
                <w:tab w:val="left" w:pos="4752"/>
              </w:tabs>
              <w:rPr>
                <w:b/>
                <w:color w:val="auto"/>
                <w:szCs w:val="24"/>
              </w:rPr>
            </w:pPr>
            <w:r w:rsidRPr="001862F9">
              <w:rPr>
                <w:b/>
                <w:color w:val="auto"/>
                <w:szCs w:val="24"/>
              </w:rPr>
              <w:t>RATING</w:t>
            </w:r>
          </w:p>
        </w:tc>
      </w:tr>
      <w:tr w:rsidR="002A61F6" w:rsidRPr="001862F9" w:rsidTr="0080588E">
        <w:trPr>
          <w:jc w:val="center"/>
        </w:trPr>
        <w:tc>
          <w:tcPr>
            <w:tcW w:w="6282" w:type="dxa"/>
            <w:vAlign w:val="center"/>
          </w:tcPr>
          <w:p w:rsidR="002A61F6" w:rsidRPr="001862F9" w:rsidRDefault="002A61F6" w:rsidP="002A61F6">
            <w:pPr>
              <w:contextualSpacing/>
              <w:jc w:val="left"/>
              <w:rPr>
                <w:rFonts w:cs="Calibri"/>
                <w:color w:val="auto"/>
                <w:szCs w:val="18"/>
              </w:rPr>
            </w:pPr>
            <w:r w:rsidRPr="001862F9">
              <w:rPr>
                <w:rFonts w:cs="Calibri"/>
                <w:color w:val="auto"/>
                <w:szCs w:val="18"/>
              </w:rPr>
              <w:t>Chronic Low Back Pain</w:t>
            </w:r>
          </w:p>
        </w:tc>
        <w:tc>
          <w:tcPr>
            <w:tcW w:w="1710" w:type="dxa"/>
            <w:vAlign w:val="center"/>
          </w:tcPr>
          <w:p w:rsidR="002A61F6" w:rsidRPr="001862F9" w:rsidRDefault="002A61F6" w:rsidP="00376BA8">
            <w:pPr>
              <w:contextualSpacing/>
              <w:rPr>
                <w:rFonts w:cs="Calibri"/>
                <w:color w:val="auto"/>
                <w:szCs w:val="18"/>
              </w:rPr>
            </w:pPr>
            <w:r w:rsidRPr="001862F9">
              <w:rPr>
                <w:rFonts w:cs="Calibri"/>
                <w:color w:val="auto"/>
                <w:szCs w:val="18"/>
              </w:rPr>
              <w:t>5299-529</w:t>
            </w:r>
            <w:r w:rsidR="00376BA8" w:rsidRPr="001862F9">
              <w:rPr>
                <w:rFonts w:cs="Calibri"/>
                <w:color w:val="auto"/>
                <w:szCs w:val="18"/>
              </w:rPr>
              <w:t>2</w:t>
            </w:r>
          </w:p>
        </w:tc>
        <w:tc>
          <w:tcPr>
            <w:tcW w:w="1170" w:type="dxa"/>
            <w:vAlign w:val="center"/>
          </w:tcPr>
          <w:p w:rsidR="002A61F6" w:rsidRPr="001862F9" w:rsidRDefault="00376BA8" w:rsidP="002A61F6">
            <w:pPr>
              <w:rPr>
                <w:rFonts w:cs="Calibri"/>
                <w:color w:val="auto"/>
                <w:szCs w:val="18"/>
              </w:rPr>
            </w:pPr>
            <w:r w:rsidRPr="001862F9">
              <w:rPr>
                <w:rFonts w:cs="Calibri"/>
                <w:color w:val="auto"/>
                <w:szCs w:val="18"/>
              </w:rPr>
              <w:t>2</w:t>
            </w:r>
            <w:r w:rsidR="002A61F6" w:rsidRPr="001862F9">
              <w:rPr>
                <w:rFonts w:cs="Calibri"/>
                <w:color w:val="auto"/>
                <w:szCs w:val="18"/>
              </w:rPr>
              <w:t>0%</w:t>
            </w:r>
          </w:p>
        </w:tc>
      </w:tr>
      <w:tr w:rsidR="00A95BBA" w:rsidRPr="001862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862F9" w:rsidRDefault="00A95BBA" w:rsidP="00BF0E94">
            <w:pPr>
              <w:tabs>
                <w:tab w:val="left" w:pos="288"/>
                <w:tab w:val="left" w:pos="4752"/>
              </w:tabs>
              <w:rPr>
                <w:b/>
                <w:color w:val="auto"/>
                <w:szCs w:val="24"/>
              </w:rPr>
            </w:pPr>
            <w:r w:rsidRPr="001862F9">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1862F9" w:rsidRDefault="00376BA8" w:rsidP="00BF0E94">
            <w:pPr>
              <w:tabs>
                <w:tab w:val="left" w:pos="288"/>
                <w:tab w:val="left" w:pos="4752"/>
              </w:tabs>
              <w:rPr>
                <w:b/>
                <w:color w:val="auto"/>
                <w:szCs w:val="24"/>
              </w:rPr>
            </w:pPr>
            <w:r w:rsidRPr="001862F9">
              <w:rPr>
                <w:b/>
                <w:color w:val="auto"/>
                <w:szCs w:val="24"/>
              </w:rPr>
              <w:t>2</w:t>
            </w:r>
            <w:r w:rsidR="00A95BBA" w:rsidRPr="001862F9">
              <w:rPr>
                <w:b/>
                <w:color w:val="auto"/>
                <w:szCs w:val="24"/>
              </w:rPr>
              <w:t>0%</w:t>
            </w:r>
          </w:p>
        </w:tc>
      </w:tr>
    </w:tbl>
    <w:p w:rsidR="005B1D09" w:rsidRPr="001862F9" w:rsidRDefault="005B1D09" w:rsidP="008F7C53">
      <w:pPr>
        <w:pBdr>
          <w:bottom w:val="single" w:sz="12" w:space="1" w:color="auto"/>
        </w:pBdr>
        <w:tabs>
          <w:tab w:val="left" w:pos="288"/>
          <w:tab w:val="left" w:pos="4752"/>
        </w:tabs>
        <w:jc w:val="both"/>
        <w:rPr>
          <w:color w:val="auto"/>
        </w:rPr>
      </w:pPr>
    </w:p>
    <w:p w:rsidR="005B1D09" w:rsidRPr="001862F9" w:rsidRDefault="005B1D09" w:rsidP="008F7C53">
      <w:pPr>
        <w:jc w:val="both"/>
        <w:rPr>
          <w:color w:val="auto"/>
          <w:szCs w:val="24"/>
        </w:rPr>
      </w:pPr>
    </w:p>
    <w:p w:rsidR="00D91DA6" w:rsidRPr="001862F9" w:rsidRDefault="00FB1725" w:rsidP="008F7C53">
      <w:pPr>
        <w:tabs>
          <w:tab w:val="left" w:pos="288"/>
          <w:tab w:val="left" w:pos="4752"/>
        </w:tabs>
        <w:jc w:val="both"/>
        <w:rPr>
          <w:color w:val="auto"/>
        </w:rPr>
      </w:pPr>
      <w:r w:rsidRPr="001862F9">
        <w:rPr>
          <w:color w:val="auto"/>
        </w:rPr>
        <w:t>The following documentary evidence was considered:</w:t>
      </w:r>
    </w:p>
    <w:p w:rsidR="00EB5EFD" w:rsidRPr="001862F9" w:rsidRDefault="00EB5EFD" w:rsidP="008F7C53">
      <w:pPr>
        <w:tabs>
          <w:tab w:val="left" w:pos="288"/>
          <w:tab w:val="left" w:pos="4752"/>
        </w:tabs>
        <w:jc w:val="both"/>
        <w:rPr>
          <w:color w:val="auto"/>
        </w:rPr>
      </w:pPr>
    </w:p>
    <w:p w:rsidR="00114F20" w:rsidRPr="001862F9" w:rsidRDefault="00FB1725" w:rsidP="008F7C53">
      <w:pPr>
        <w:tabs>
          <w:tab w:val="left" w:pos="288"/>
          <w:tab w:val="left" w:pos="4752"/>
        </w:tabs>
        <w:jc w:val="both"/>
        <w:rPr>
          <w:color w:val="auto"/>
        </w:rPr>
      </w:pPr>
      <w:r w:rsidRPr="001862F9">
        <w:rPr>
          <w:color w:val="auto"/>
        </w:rPr>
        <w:t xml:space="preserve">Exhibit A.  DD Form 294, </w:t>
      </w:r>
      <w:r w:rsidRPr="001862F9">
        <w:rPr>
          <w:color w:val="auto"/>
          <w:szCs w:val="24"/>
        </w:rPr>
        <w:t>dated 20</w:t>
      </w:r>
      <w:r w:rsidR="001215DF" w:rsidRPr="001862F9">
        <w:rPr>
          <w:color w:val="auto"/>
          <w:szCs w:val="24"/>
        </w:rPr>
        <w:t>1</w:t>
      </w:r>
      <w:r w:rsidR="008944E6" w:rsidRPr="001862F9">
        <w:rPr>
          <w:color w:val="auto"/>
          <w:szCs w:val="24"/>
        </w:rPr>
        <w:t>10401</w:t>
      </w:r>
      <w:r w:rsidR="00364278">
        <w:rPr>
          <w:color w:val="auto"/>
        </w:rPr>
        <w:t>, w/</w:t>
      </w:r>
      <w:proofErr w:type="spellStart"/>
      <w:r w:rsidR="00364278">
        <w:rPr>
          <w:color w:val="auto"/>
        </w:rPr>
        <w:t>atchs</w:t>
      </w:r>
      <w:proofErr w:type="spellEnd"/>
    </w:p>
    <w:p w:rsidR="00114F20" w:rsidRPr="001862F9" w:rsidRDefault="00FB1725" w:rsidP="008F7C53">
      <w:pPr>
        <w:tabs>
          <w:tab w:val="left" w:pos="288"/>
          <w:tab w:val="left" w:pos="4752"/>
        </w:tabs>
        <w:jc w:val="both"/>
        <w:rPr>
          <w:color w:val="auto"/>
        </w:rPr>
      </w:pPr>
      <w:r w:rsidRPr="001862F9">
        <w:rPr>
          <w:color w:val="auto"/>
        </w:rPr>
        <w:t>Exhib</w:t>
      </w:r>
      <w:r w:rsidR="00364278">
        <w:rPr>
          <w:color w:val="auto"/>
        </w:rPr>
        <w:t>it B.  Service Treatment Record</w:t>
      </w:r>
    </w:p>
    <w:p w:rsidR="00114F20" w:rsidRPr="001F29F9" w:rsidRDefault="00FB1725" w:rsidP="008F7C53">
      <w:pPr>
        <w:tabs>
          <w:tab w:val="left" w:pos="288"/>
          <w:tab w:val="left" w:pos="4752"/>
        </w:tabs>
        <w:jc w:val="both"/>
        <w:rPr>
          <w:color w:val="000000" w:themeColor="text1"/>
        </w:rPr>
      </w:pPr>
      <w:r w:rsidRPr="001F29F9">
        <w:rPr>
          <w:color w:val="000000" w:themeColor="text1"/>
        </w:rPr>
        <w:t>Exhibit C.  Department of Ve</w:t>
      </w:r>
      <w:r w:rsidR="00364278">
        <w:rPr>
          <w:color w:val="000000" w:themeColor="text1"/>
        </w:rPr>
        <w:t>terans Affairs Treatment Record</w:t>
      </w:r>
    </w:p>
    <w:p w:rsidR="00D91DA6" w:rsidRPr="001F29F9" w:rsidRDefault="00D91DA6" w:rsidP="008F7C53">
      <w:pPr>
        <w:tabs>
          <w:tab w:val="left" w:pos="288"/>
          <w:tab w:val="left" w:pos="4752"/>
        </w:tabs>
        <w:jc w:val="both"/>
        <w:rPr>
          <w:color w:val="000000" w:themeColor="text1"/>
        </w:rPr>
      </w:pPr>
    </w:p>
    <w:p w:rsidR="00114F20" w:rsidRPr="001F29F9" w:rsidRDefault="00114F20" w:rsidP="008F7C53">
      <w:pPr>
        <w:tabs>
          <w:tab w:val="left" w:pos="288"/>
          <w:tab w:val="left" w:pos="4752"/>
        </w:tabs>
        <w:jc w:val="both"/>
        <w:rPr>
          <w:color w:val="000000" w:themeColor="text1"/>
        </w:rPr>
      </w:pPr>
    </w:p>
    <w:p w:rsidR="00114F20" w:rsidRPr="001F29F9" w:rsidRDefault="00114F20" w:rsidP="008F7C53">
      <w:pPr>
        <w:tabs>
          <w:tab w:val="left" w:pos="288"/>
          <w:tab w:val="left" w:pos="4752"/>
        </w:tabs>
        <w:jc w:val="both"/>
        <w:rPr>
          <w:color w:val="000000" w:themeColor="text1"/>
        </w:rPr>
      </w:pPr>
    </w:p>
    <w:p w:rsidR="00114F20" w:rsidRPr="001F29F9" w:rsidRDefault="00114F20" w:rsidP="008F7C53">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0E0906">
        <w:rPr>
          <w:color w:val="000000" w:themeColor="text1"/>
          <w:szCs w:val="24"/>
        </w:rPr>
        <w:t>XXXXXXXXXXXXXXXXXXXXXXX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0E0906"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0E0906" w:rsidRDefault="000E0906">
      <w:pPr>
        <w:rPr>
          <w:color w:val="000000" w:themeColor="text1"/>
          <w:szCs w:val="24"/>
        </w:rPr>
      </w:pPr>
      <w:r>
        <w:rPr>
          <w:color w:val="000000" w:themeColor="text1"/>
          <w:szCs w:val="24"/>
        </w:rPr>
        <w:br w:type="page"/>
      </w:r>
    </w:p>
    <w:p w:rsidR="000E0906" w:rsidRDefault="000E0906" w:rsidP="000E0906">
      <w:pPr>
        <w:sectPr w:rsidR="000E0906">
          <w:pgSz w:w="12240" w:h="15840"/>
          <w:pgMar w:top="2160" w:right="1440" w:bottom="1440" w:left="1440" w:header="720" w:footer="720" w:gutter="0"/>
          <w:cols w:space="720"/>
        </w:sectPr>
      </w:pPr>
    </w:p>
    <w:p w:rsidR="000E0906" w:rsidRDefault="000E0906" w:rsidP="000E0906">
      <w:pPr>
        <w:pStyle w:val="Header"/>
        <w:tabs>
          <w:tab w:val="left" w:pos="720"/>
        </w:tabs>
        <w:jc w:val="left"/>
      </w:pPr>
      <w:r>
        <w:t>SFMR-RB</w:t>
      </w:r>
      <w:r>
        <w:tab/>
      </w:r>
      <w:r>
        <w:tab/>
      </w:r>
      <w:r>
        <w:tab/>
      </w:r>
      <w:r>
        <w:tab/>
      </w:r>
      <w:r>
        <w:tab/>
      </w:r>
      <w:r>
        <w:tab/>
      </w:r>
      <w:r>
        <w:tab/>
      </w:r>
      <w:r>
        <w:tab/>
      </w:r>
      <w:r>
        <w:tab/>
      </w:r>
    </w:p>
    <w:p w:rsidR="000E0906" w:rsidRDefault="000E0906" w:rsidP="000E0906">
      <w:pPr>
        <w:pStyle w:val="Header"/>
        <w:tabs>
          <w:tab w:val="left" w:pos="720"/>
        </w:tabs>
        <w:jc w:val="left"/>
      </w:pPr>
    </w:p>
    <w:p w:rsidR="000E0906" w:rsidRDefault="000E0906" w:rsidP="000E0906">
      <w:pPr>
        <w:jc w:val="left"/>
      </w:pPr>
    </w:p>
    <w:p w:rsidR="000E0906" w:rsidRDefault="000E0906" w:rsidP="000E0906">
      <w:pPr>
        <w:jc w:val="left"/>
      </w:pPr>
      <w:r>
        <w:t xml:space="preserve">MEMORANDUM FOR Commander, US Army Physical Disability Agency </w:t>
      </w:r>
    </w:p>
    <w:p w:rsidR="000E0906" w:rsidRDefault="000E0906" w:rsidP="000E0906">
      <w:pPr>
        <w:jc w:val="left"/>
      </w:pPr>
      <w:r>
        <w:t xml:space="preserve">(TAPD-ZB </w:t>
      </w:r>
      <w:proofErr w:type="gramStart"/>
      <w:r>
        <w:t>/  )</w:t>
      </w:r>
      <w:proofErr w:type="gramEnd"/>
      <w:r>
        <w:t>, 2900 Crystal Drive, Suite 300, Arlington, VA  22202</w:t>
      </w:r>
    </w:p>
    <w:p w:rsidR="000E0906" w:rsidRDefault="000E0906" w:rsidP="000E0906">
      <w:pPr>
        <w:jc w:val="left"/>
      </w:pPr>
    </w:p>
    <w:p w:rsidR="000E0906" w:rsidRDefault="000E0906" w:rsidP="000E0906">
      <w:pPr>
        <w:ind w:right="-180"/>
        <w:jc w:val="left"/>
      </w:pPr>
      <w:r>
        <w:t xml:space="preserve">SUBJECT:  Department of Defense Physical Disability Board of Review Recommendation </w:t>
      </w:r>
    </w:p>
    <w:p w:rsidR="000E0906" w:rsidRDefault="000E0906" w:rsidP="000E0906">
      <w:pPr>
        <w:pStyle w:val="Header"/>
        <w:tabs>
          <w:tab w:val="left" w:pos="720"/>
        </w:tabs>
        <w:jc w:val="left"/>
      </w:pPr>
      <w:proofErr w:type="gramStart"/>
      <w:r>
        <w:t>for</w:t>
      </w:r>
      <w:proofErr w:type="gramEnd"/>
      <w:r>
        <w:t xml:space="preserve"> XXXXXXXXXXXXXXXXXXXXXXXX, AR20120016388 (PD201101059)</w:t>
      </w:r>
    </w:p>
    <w:p w:rsidR="000E0906" w:rsidRDefault="000E0906" w:rsidP="000E0906">
      <w:pPr>
        <w:pStyle w:val="Header"/>
        <w:tabs>
          <w:tab w:val="left" w:pos="720"/>
        </w:tabs>
        <w:jc w:val="left"/>
      </w:pPr>
    </w:p>
    <w:p w:rsidR="000E0906" w:rsidRDefault="000E0906" w:rsidP="000E0906">
      <w:pPr>
        <w:jc w:val="left"/>
      </w:pPr>
    </w:p>
    <w:p w:rsidR="000E0906" w:rsidRDefault="000E0906" w:rsidP="000E0906">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0E0906" w:rsidRDefault="000E0906" w:rsidP="000E0906">
      <w:pPr>
        <w:jc w:val="left"/>
      </w:pPr>
    </w:p>
    <w:p w:rsidR="000E0906" w:rsidRDefault="000E0906" w:rsidP="000E0906">
      <w:pPr>
        <w:jc w:val="left"/>
      </w:pPr>
      <w:r>
        <w:t xml:space="preserve">2.  I direct that all the Department of the Army records of the individual concerned be corrected accordingly no later than 120 days from the date of this memorandum.   </w:t>
      </w:r>
    </w:p>
    <w:p w:rsidR="000E0906" w:rsidRDefault="000E0906" w:rsidP="000E0906">
      <w:pPr>
        <w:jc w:val="left"/>
      </w:pPr>
    </w:p>
    <w:p w:rsidR="000E0906" w:rsidRDefault="000E0906" w:rsidP="000E0906">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0E0906" w:rsidRDefault="000E0906" w:rsidP="000E0906">
      <w:pPr>
        <w:jc w:val="left"/>
      </w:pPr>
    </w:p>
    <w:p w:rsidR="000E0906" w:rsidRDefault="000E0906" w:rsidP="000E0906">
      <w:pPr>
        <w:jc w:val="left"/>
      </w:pPr>
      <w:r>
        <w:t xml:space="preserve"> BY ORDER OF THE SECRETARY OF THE ARMY:</w:t>
      </w:r>
    </w:p>
    <w:p w:rsidR="000E0906" w:rsidRDefault="000E0906" w:rsidP="000E0906">
      <w:pPr>
        <w:jc w:val="left"/>
      </w:pPr>
    </w:p>
    <w:p w:rsidR="000E0906" w:rsidRDefault="000E0906" w:rsidP="000E0906">
      <w:pPr>
        <w:jc w:val="left"/>
      </w:pPr>
    </w:p>
    <w:p w:rsidR="000E0906" w:rsidRDefault="000E0906" w:rsidP="000E0906">
      <w:pPr>
        <w:pStyle w:val="Header"/>
        <w:tabs>
          <w:tab w:val="left" w:pos="720"/>
        </w:tabs>
        <w:jc w:val="left"/>
      </w:pPr>
    </w:p>
    <w:p w:rsidR="000E0906" w:rsidRDefault="000E0906" w:rsidP="000E0906">
      <w:pPr>
        <w:jc w:val="left"/>
      </w:pPr>
    </w:p>
    <w:p w:rsidR="000E0906" w:rsidRDefault="000E0906" w:rsidP="000E0906">
      <w:pPr>
        <w:jc w:val="left"/>
      </w:pPr>
      <w:bookmarkStart w:id="1" w:name="OLE_LINK4"/>
      <w:bookmarkStart w:id="2" w:name="OLE_LINK3"/>
      <w:r>
        <w:t>Encl</w:t>
      </w:r>
      <w:r>
        <w:tab/>
      </w:r>
      <w:r>
        <w:tab/>
      </w:r>
      <w:r>
        <w:tab/>
      </w:r>
      <w:r>
        <w:tab/>
      </w:r>
      <w:r>
        <w:tab/>
      </w:r>
      <w:r>
        <w:tab/>
        <w:t xml:space="preserve">     XXXXXXXXXXXXXXXXXXXX</w:t>
      </w:r>
    </w:p>
    <w:p w:rsidR="000E0906" w:rsidRDefault="000E0906" w:rsidP="000E0906">
      <w:pPr>
        <w:jc w:val="left"/>
      </w:pPr>
      <w:r>
        <w:tab/>
      </w:r>
      <w:r>
        <w:tab/>
      </w:r>
      <w:r>
        <w:tab/>
      </w:r>
      <w:r>
        <w:tab/>
      </w:r>
      <w:r>
        <w:tab/>
      </w:r>
      <w:r>
        <w:tab/>
        <w:t xml:space="preserve">     Deputy Assistant Secretary</w:t>
      </w:r>
    </w:p>
    <w:p w:rsidR="000E0906" w:rsidRDefault="000E0906" w:rsidP="000E0906">
      <w:pPr>
        <w:jc w:val="left"/>
      </w:pPr>
      <w:r>
        <w:tab/>
      </w:r>
      <w:r>
        <w:tab/>
      </w:r>
      <w:r>
        <w:tab/>
      </w:r>
      <w:r>
        <w:tab/>
      </w:r>
      <w:r>
        <w:tab/>
      </w:r>
      <w:r>
        <w:tab/>
        <w:t xml:space="preserve">         (Army Review Boards)</w:t>
      </w:r>
      <w:bookmarkEnd w:id="1"/>
      <w:bookmarkEnd w:id="2"/>
    </w:p>
    <w:p w:rsidR="000E0906" w:rsidRDefault="000E0906" w:rsidP="000E0906">
      <w:pPr>
        <w:jc w:val="left"/>
      </w:pPr>
    </w:p>
    <w:p w:rsidR="000E0906" w:rsidRDefault="000E0906" w:rsidP="000E0906">
      <w:pPr>
        <w:jc w:val="left"/>
      </w:pPr>
      <w:r>
        <w:t xml:space="preserve">CF: </w:t>
      </w:r>
    </w:p>
    <w:p w:rsidR="000E0906" w:rsidRDefault="000E0906" w:rsidP="000E0906">
      <w:pPr>
        <w:jc w:val="left"/>
      </w:pPr>
      <w:r>
        <w:t xml:space="preserve">(  ) </w:t>
      </w:r>
      <w:proofErr w:type="spellStart"/>
      <w:proofErr w:type="gramStart"/>
      <w:r>
        <w:t>DoD</w:t>
      </w:r>
      <w:proofErr w:type="spellEnd"/>
      <w:proofErr w:type="gramEnd"/>
      <w:r>
        <w:t xml:space="preserve"> PDBR</w:t>
      </w:r>
    </w:p>
    <w:p w:rsidR="000E0906" w:rsidRDefault="000E0906" w:rsidP="000E0906">
      <w:pPr>
        <w:jc w:val="left"/>
      </w:pPr>
      <w:r>
        <w:t>(  ) DVA</w:t>
      </w:r>
    </w:p>
    <w:p w:rsidR="00E3077F" w:rsidRDefault="00E3077F" w:rsidP="000E0906">
      <w:pPr>
        <w:tabs>
          <w:tab w:val="left" w:pos="0"/>
          <w:tab w:val="left" w:pos="4320"/>
        </w:tabs>
        <w:jc w:val="left"/>
        <w:rPr>
          <w:color w:val="000000" w:themeColor="text1"/>
          <w:szCs w:val="24"/>
        </w:rPr>
      </w:pPr>
    </w:p>
    <w:sectPr w:rsidR="00E3077F" w:rsidSect="0041102D">
      <w:footerReference w:type="default" r:id="rId8"/>
      <w:footnotePr>
        <w:numRestart w:val="eachSect"/>
      </w:footnotePr>
      <w:pgSz w:w="12240" w:h="15840" w:code="1"/>
      <w:pgMar w:top="1440" w:right="1440" w:bottom="1296"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A2B" w:rsidRDefault="00333A2B">
      <w:r>
        <w:separator/>
      </w:r>
    </w:p>
  </w:endnote>
  <w:endnote w:type="continuationSeparator" w:id="0">
    <w:p w:rsidR="00333A2B" w:rsidRDefault="00333A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1D0543" w:rsidRPr="00374247" w:rsidRDefault="001D0543" w:rsidP="00374247">
        <w:pPr>
          <w:pStyle w:val="Footer"/>
          <w:ind w:firstLine="4320"/>
          <w:rPr>
            <w:color w:val="auto"/>
            <w:szCs w:val="24"/>
          </w:rPr>
        </w:pPr>
        <w:r w:rsidRPr="008944E6">
          <w:rPr>
            <w:color w:val="auto"/>
            <w:szCs w:val="24"/>
          </w:rPr>
          <w:t xml:space="preserve">   </w:t>
        </w:r>
        <w:r w:rsidR="00503B6D" w:rsidRPr="008944E6">
          <w:rPr>
            <w:color w:val="auto"/>
            <w:szCs w:val="24"/>
          </w:rPr>
          <w:fldChar w:fldCharType="begin"/>
        </w:r>
        <w:r w:rsidRPr="008944E6">
          <w:rPr>
            <w:color w:val="auto"/>
            <w:szCs w:val="24"/>
          </w:rPr>
          <w:instrText xml:space="preserve"> PAGE   \* MERGEFORMAT </w:instrText>
        </w:r>
        <w:r w:rsidR="00503B6D" w:rsidRPr="008944E6">
          <w:rPr>
            <w:color w:val="auto"/>
            <w:szCs w:val="24"/>
          </w:rPr>
          <w:fldChar w:fldCharType="separate"/>
        </w:r>
        <w:r w:rsidR="000E0906" w:rsidRPr="000E0906">
          <w:rPr>
            <w:noProof/>
            <w:color w:val="auto"/>
          </w:rPr>
          <w:t>3</w:t>
        </w:r>
        <w:r w:rsidR="00503B6D" w:rsidRPr="008944E6">
          <w:rPr>
            <w:color w:val="auto"/>
            <w:szCs w:val="24"/>
          </w:rPr>
          <w:fldChar w:fldCharType="end"/>
        </w:r>
        <w:r w:rsidRPr="008944E6">
          <w:rPr>
            <w:color w:val="auto"/>
            <w:szCs w:val="24"/>
          </w:rPr>
          <w:t xml:space="preserve">                                                           PD1101059</w:t>
        </w:r>
      </w:p>
    </w:sdtContent>
  </w:sdt>
  <w:p w:rsidR="001D0543" w:rsidRPr="00684CE6" w:rsidRDefault="001D054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A2B" w:rsidRDefault="00333A2B">
      <w:r>
        <w:separator/>
      </w:r>
    </w:p>
  </w:footnote>
  <w:footnote w:type="continuationSeparator" w:id="0">
    <w:p w:rsidR="00333A2B" w:rsidRDefault="00333A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883"/>
    <w:rsid w:val="00014A47"/>
    <w:rsid w:val="00014A83"/>
    <w:rsid w:val="00014A9E"/>
    <w:rsid w:val="00017778"/>
    <w:rsid w:val="00021361"/>
    <w:rsid w:val="00022CF3"/>
    <w:rsid w:val="00023913"/>
    <w:rsid w:val="00023D43"/>
    <w:rsid w:val="00024002"/>
    <w:rsid w:val="00024DE7"/>
    <w:rsid w:val="00026092"/>
    <w:rsid w:val="00030776"/>
    <w:rsid w:val="00032DF0"/>
    <w:rsid w:val="00032E07"/>
    <w:rsid w:val="000332CA"/>
    <w:rsid w:val="0003374E"/>
    <w:rsid w:val="000344D8"/>
    <w:rsid w:val="000344E6"/>
    <w:rsid w:val="00035BC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6DBC"/>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87A17"/>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06"/>
    <w:rsid w:val="000E0993"/>
    <w:rsid w:val="000E2E50"/>
    <w:rsid w:val="000E37E0"/>
    <w:rsid w:val="000E3F20"/>
    <w:rsid w:val="000E4C25"/>
    <w:rsid w:val="000E4CBF"/>
    <w:rsid w:val="000E5577"/>
    <w:rsid w:val="000E5E8B"/>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2F9"/>
    <w:rsid w:val="001865E0"/>
    <w:rsid w:val="001870F0"/>
    <w:rsid w:val="00190E48"/>
    <w:rsid w:val="0019114B"/>
    <w:rsid w:val="00192144"/>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3B8E"/>
    <w:rsid w:val="001C5BDA"/>
    <w:rsid w:val="001C5CFC"/>
    <w:rsid w:val="001C7231"/>
    <w:rsid w:val="001C7418"/>
    <w:rsid w:val="001C7EBE"/>
    <w:rsid w:val="001D0051"/>
    <w:rsid w:val="001D0543"/>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0BA"/>
    <w:rsid w:val="00202325"/>
    <w:rsid w:val="00202736"/>
    <w:rsid w:val="00203652"/>
    <w:rsid w:val="00204562"/>
    <w:rsid w:val="002057E0"/>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098D"/>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1F6"/>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9FC"/>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A13"/>
    <w:rsid w:val="00306D16"/>
    <w:rsid w:val="00307595"/>
    <w:rsid w:val="003078E9"/>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3A2B"/>
    <w:rsid w:val="0033414F"/>
    <w:rsid w:val="00334514"/>
    <w:rsid w:val="0033555E"/>
    <w:rsid w:val="0033601F"/>
    <w:rsid w:val="00336805"/>
    <w:rsid w:val="00337351"/>
    <w:rsid w:val="00341A54"/>
    <w:rsid w:val="00342013"/>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278"/>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BA8"/>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251E"/>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376"/>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17D5"/>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102D"/>
    <w:rsid w:val="004123D7"/>
    <w:rsid w:val="00412658"/>
    <w:rsid w:val="004129DA"/>
    <w:rsid w:val="00415DA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5B98"/>
    <w:rsid w:val="00466CED"/>
    <w:rsid w:val="00466EB5"/>
    <w:rsid w:val="00467592"/>
    <w:rsid w:val="00467690"/>
    <w:rsid w:val="00467A14"/>
    <w:rsid w:val="004718E7"/>
    <w:rsid w:val="00472289"/>
    <w:rsid w:val="00472535"/>
    <w:rsid w:val="00473BD4"/>
    <w:rsid w:val="004761CC"/>
    <w:rsid w:val="004766C9"/>
    <w:rsid w:val="00480D4A"/>
    <w:rsid w:val="00481DA1"/>
    <w:rsid w:val="00483A2B"/>
    <w:rsid w:val="00484212"/>
    <w:rsid w:val="004848C3"/>
    <w:rsid w:val="00484BA9"/>
    <w:rsid w:val="0048599A"/>
    <w:rsid w:val="00486008"/>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6C01"/>
    <w:rsid w:val="004F77A3"/>
    <w:rsid w:val="004F7D2A"/>
    <w:rsid w:val="005000AB"/>
    <w:rsid w:val="00500EAF"/>
    <w:rsid w:val="00500F3C"/>
    <w:rsid w:val="005025EE"/>
    <w:rsid w:val="00503401"/>
    <w:rsid w:val="00503B6D"/>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815"/>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6C6B"/>
    <w:rsid w:val="00597E16"/>
    <w:rsid w:val="005A0B1D"/>
    <w:rsid w:val="005A1846"/>
    <w:rsid w:val="005A1DD7"/>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5AF5"/>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06D62"/>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178E"/>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6F7109"/>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2288"/>
    <w:rsid w:val="007236E0"/>
    <w:rsid w:val="007237CE"/>
    <w:rsid w:val="00724619"/>
    <w:rsid w:val="00724688"/>
    <w:rsid w:val="00725BC5"/>
    <w:rsid w:val="007260A9"/>
    <w:rsid w:val="007269FF"/>
    <w:rsid w:val="00726C1D"/>
    <w:rsid w:val="007272F1"/>
    <w:rsid w:val="00727565"/>
    <w:rsid w:val="0073062D"/>
    <w:rsid w:val="0073093B"/>
    <w:rsid w:val="00732347"/>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AE7"/>
    <w:rsid w:val="00791EED"/>
    <w:rsid w:val="00791F1E"/>
    <w:rsid w:val="007927BE"/>
    <w:rsid w:val="007935B8"/>
    <w:rsid w:val="00794ADE"/>
    <w:rsid w:val="00794F3D"/>
    <w:rsid w:val="00795CE9"/>
    <w:rsid w:val="00796045"/>
    <w:rsid w:val="0079688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6C08"/>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20F"/>
    <w:rsid w:val="007D24B0"/>
    <w:rsid w:val="007D2CF1"/>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44E6"/>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1F5D"/>
    <w:rsid w:val="008C22F3"/>
    <w:rsid w:val="008C3223"/>
    <w:rsid w:val="008C3FD0"/>
    <w:rsid w:val="008C4F01"/>
    <w:rsid w:val="008C5152"/>
    <w:rsid w:val="008C710E"/>
    <w:rsid w:val="008C79B9"/>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8F7C53"/>
    <w:rsid w:val="0090045D"/>
    <w:rsid w:val="00900906"/>
    <w:rsid w:val="00900D8F"/>
    <w:rsid w:val="00901229"/>
    <w:rsid w:val="009014E3"/>
    <w:rsid w:val="009020ED"/>
    <w:rsid w:val="009026E8"/>
    <w:rsid w:val="00902FDD"/>
    <w:rsid w:val="0090488F"/>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46F03"/>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2F48"/>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D73B2"/>
    <w:rsid w:val="009E09D0"/>
    <w:rsid w:val="009E1181"/>
    <w:rsid w:val="009E1283"/>
    <w:rsid w:val="009E3A7F"/>
    <w:rsid w:val="009E4C9B"/>
    <w:rsid w:val="009E4DFC"/>
    <w:rsid w:val="009E5789"/>
    <w:rsid w:val="009E57B1"/>
    <w:rsid w:val="009E6379"/>
    <w:rsid w:val="009F020F"/>
    <w:rsid w:val="009F0917"/>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4651"/>
    <w:rsid w:val="00A40356"/>
    <w:rsid w:val="00A40FFB"/>
    <w:rsid w:val="00A41468"/>
    <w:rsid w:val="00A414A9"/>
    <w:rsid w:val="00A43890"/>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6AF0"/>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6F09"/>
    <w:rsid w:val="00B0773A"/>
    <w:rsid w:val="00B07955"/>
    <w:rsid w:val="00B1176B"/>
    <w:rsid w:val="00B140B8"/>
    <w:rsid w:val="00B14CC4"/>
    <w:rsid w:val="00B14FAA"/>
    <w:rsid w:val="00B15BED"/>
    <w:rsid w:val="00B15D30"/>
    <w:rsid w:val="00B15F09"/>
    <w:rsid w:val="00B16D18"/>
    <w:rsid w:val="00B177DE"/>
    <w:rsid w:val="00B20624"/>
    <w:rsid w:val="00B21678"/>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1E3C"/>
    <w:rsid w:val="00BA2D98"/>
    <w:rsid w:val="00BA2F0C"/>
    <w:rsid w:val="00BA30D1"/>
    <w:rsid w:val="00BA30E1"/>
    <w:rsid w:val="00BA4609"/>
    <w:rsid w:val="00BA5BE2"/>
    <w:rsid w:val="00BA5F73"/>
    <w:rsid w:val="00BA6A9C"/>
    <w:rsid w:val="00BA7F46"/>
    <w:rsid w:val="00BB0388"/>
    <w:rsid w:val="00BB0709"/>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17C9"/>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04F"/>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4774"/>
    <w:rsid w:val="00D35AB6"/>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53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AFE"/>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79D"/>
    <w:rsid w:val="00E408B7"/>
    <w:rsid w:val="00E412EB"/>
    <w:rsid w:val="00E41637"/>
    <w:rsid w:val="00E42789"/>
    <w:rsid w:val="00E43F59"/>
    <w:rsid w:val="00E4507B"/>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1D28"/>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696"/>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17C53"/>
    <w:rsid w:val="00F21326"/>
    <w:rsid w:val="00F22A26"/>
    <w:rsid w:val="00F24072"/>
    <w:rsid w:val="00F25C4B"/>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57849"/>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21E"/>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45C2"/>
    <w:rsid w:val="00FD5059"/>
    <w:rsid w:val="00FD554D"/>
    <w:rsid w:val="00FD5BCC"/>
    <w:rsid w:val="00FD7B23"/>
    <w:rsid w:val="00FE27FB"/>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0E0906"/>
    <w:rPr>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580552297">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2EB71-E2C4-4DD4-8798-91FB7622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2012-09-28T15:20:00Z</dcterms:created>
  <dcterms:modified xsi:type="dcterms:W3CDTF">2012-09-28T15:20:00Z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