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371F9B" w:rsidP="00BF0E94">
      <w:pPr>
        <w:tabs>
          <w:tab w:val="left" w:pos="288"/>
          <w:tab w:val="left" w:pos="4752"/>
        </w:tabs>
        <w:rPr>
          <w:color w:val="000000" w:themeColor="text1"/>
        </w:rPr>
      </w:pPr>
      <w:r>
        <w:rPr>
          <w:color w:val="000000" w:themeColor="text1"/>
        </w:rPr>
        <w:t>R</w:t>
      </w:r>
      <w:r w:rsidR="00540BEF" w:rsidRPr="001F29F9">
        <w:rPr>
          <w:color w:val="000000" w:themeColor="text1"/>
        </w:rPr>
        <w:t>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772DF6">
      <w:pPr>
        <w:tabs>
          <w:tab w:val="left" w:pos="288"/>
          <w:tab w:val="left" w:pos="4752"/>
          <w:tab w:val="left" w:pos="6291"/>
          <w:tab w:val="left" w:pos="6390"/>
          <w:tab w:val="left" w:pos="9270"/>
        </w:tabs>
        <w:jc w:val="both"/>
        <w:rPr>
          <w:caps/>
          <w:color w:val="000000" w:themeColor="text1"/>
        </w:rPr>
      </w:pPr>
      <w:r w:rsidRPr="001F29F9">
        <w:rPr>
          <w:caps/>
          <w:color w:val="000000" w:themeColor="text1"/>
        </w:rPr>
        <w:t xml:space="preserve">NAME:  </w:t>
      </w:r>
      <w:r w:rsidR="007950B9">
        <w:rPr>
          <w:caps/>
          <w:color w:val="000000" w:themeColor="text1"/>
        </w:rPr>
        <w:t>XXXXXXXXXXXXXXXXXXXX</w:t>
      </w:r>
      <w:r w:rsidR="00E85943">
        <w:rPr>
          <w:caps/>
          <w:color w:val="000000" w:themeColor="text1"/>
        </w:rPr>
        <w:t xml:space="preserve">         </w:t>
      </w:r>
      <w:r w:rsidR="00E85943">
        <w:rPr>
          <w:caps/>
          <w:color w:val="000000" w:themeColor="text1"/>
        </w:rPr>
        <w:tab/>
      </w:r>
      <w:r w:rsidR="00E85943">
        <w:rPr>
          <w:caps/>
          <w:color w:val="000000" w:themeColor="text1"/>
        </w:rPr>
        <w:tab/>
      </w:r>
      <w:r w:rsidR="00A95AD8">
        <w:rPr>
          <w:caps/>
          <w:color w:val="000000" w:themeColor="text1"/>
        </w:rPr>
        <w:t xml:space="preserve"> </w:t>
      </w:r>
      <w:r w:rsidRPr="001F29F9">
        <w:rPr>
          <w:caps/>
          <w:color w:val="000000" w:themeColor="text1"/>
        </w:rPr>
        <w:t>BRANCH OF SERVICE</w:t>
      </w:r>
      <w:r w:rsidRPr="00023D69">
        <w:rPr>
          <w:caps/>
          <w:color w:val="000000" w:themeColor="text1"/>
        </w:rPr>
        <w:t xml:space="preserve">: </w:t>
      </w:r>
      <w:r w:rsidR="004C24C5" w:rsidRPr="00023D69">
        <w:rPr>
          <w:caps/>
          <w:color w:val="000000" w:themeColor="text1"/>
        </w:rPr>
        <w:t xml:space="preserve"> </w:t>
      </w:r>
      <w:r w:rsidR="00332DE3" w:rsidRPr="00023D69">
        <w:rPr>
          <w:caps/>
          <w:color w:val="000000" w:themeColor="text1"/>
        </w:rPr>
        <w:t>Army</w:t>
      </w:r>
      <w:r w:rsidR="00245AF6">
        <w:rPr>
          <w:caps/>
          <w:color w:val="000000" w:themeColor="text1"/>
        </w:rPr>
        <w:t xml:space="preserve"> </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023D69">
        <w:rPr>
          <w:caps/>
          <w:color w:val="000000" w:themeColor="text1"/>
        </w:rPr>
        <w:t>00</w:t>
      </w:r>
      <w:r w:rsidR="007836D8">
        <w:rPr>
          <w:caps/>
          <w:color w:val="000000" w:themeColor="text1"/>
        </w:rPr>
        <w:t>991</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E85943">
        <w:rPr>
          <w:color w:val="000000" w:themeColor="text1"/>
        </w:rPr>
        <w:t>60802</w:t>
      </w:r>
    </w:p>
    <w:p w:rsidR="00690E43" w:rsidRDefault="004F3639" w:rsidP="00690E43">
      <w:pPr>
        <w:pBdr>
          <w:bottom w:val="single" w:sz="12" w:space="1" w:color="auto"/>
        </w:pBdr>
        <w:tabs>
          <w:tab w:val="left" w:pos="288"/>
          <w:tab w:val="left" w:pos="4752"/>
        </w:tabs>
        <w:jc w:val="both"/>
        <w:rPr>
          <w:color w:val="000000" w:themeColor="text1"/>
        </w:rPr>
      </w:pPr>
      <w:r w:rsidRPr="001F29F9">
        <w:rPr>
          <w:caps/>
          <w:color w:val="000000" w:themeColor="text1"/>
        </w:rPr>
        <w:t>BOARD DATE:  2011</w:t>
      </w:r>
      <w:r w:rsidR="00F05714">
        <w:rPr>
          <w:caps/>
          <w:color w:val="000000" w:themeColor="text1"/>
        </w:rPr>
        <w:t>0821</w:t>
      </w:r>
    </w:p>
    <w:p w:rsidR="00690E43" w:rsidRDefault="00690E43" w:rsidP="00690E43">
      <w:pPr>
        <w:pBdr>
          <w:bottom w:val="single" w:sz="12" w:space="1" w:color="auto"/>
        </w:pBdr>
        <w:tabs>
          <w:tab w:val="left" w:pos="288"/>
          <w:tab w:val="left" w:pos="4752"/>
        </w:tabs>
        <w:jc w:val="both"/>
        <w:rPr>
          <w:color w:val="000000" w:themeColor="text1"/>
        </w:rPr>
      </w:pPr>
    </w:p>
    <w:p w:rsidR="009369A6" w:rsidRDefault="003B2143" w:rsidP="00690E43">
      <w:pPr>
        <w:tabs>
          <w:tab w:val="left" w:pos="288"/>
          <w:tab w:val="left" w:pos="5130"/>
        </w:tabs>
        <w:jc w:val="both"/>
        <w:rPr>
          <w:color w:val="000000" w:themeColor="text1"/>
        </w:rPr>
      </w:pPr>
      <w:r w:rsidRPr="001F29F9">
        <w:rPr>
          <w:caps/>
          <w:color w:val="000000" w:themeColor="text1"/>
        </w:rPr>
        <w:tab/>
      </w:r>
    </w:p>
    <w:p w:rsidR="0056577E" w:rsidRPr="001F29F9" w:rsidRDefault="00FB0E80" w:rsidP="0056577E">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w:t>
      </w:r>
      <w:r w:rsidR="00245AF6">
        <w:rPr>
          <w:color w:val="000000" w:themeColor="text1"/>
          <w:szCs w:val="24"/>
        </w:rPr>
        <w:t xml:space="preserve"> duty </w:t>
      </w:r>
      <w:r w:rsidR="00661BA2" w:rsidRPr="001F29F9">
        <w:rPr>
          <w:color w:val="000000" w:themeColor="text1"/>
          <w:szCs w:val="24"/>
        </w:rPr>
        <w:t>SGT/E-5</w:t>
      </w:r>
      <w:r w:rsidR="00705C40" w:rsidRPr="001F29F9">
        <w:rPr>
          <w:color w:val="000000" w:themeColor="text1"/>
          <w:szCs w:val="24"/>
        </w:rPr>
        <w:t xml:space="preserve"> (</w:t>
      </w:r>
      <w:r w:rsidR="00AB1183">
        <w:rPr>
          <w:color w:val="000000" w:themeColor="text1"/>
          <w:szCs w:val="24"/>
        </w:rPr>
        <w:t>13B20</w:t>
      </w:r>
      <w:r w:rsidR="00A95AD8">
        <w:rPr>
          <w:color w:val="000000" w:themeColor="text1"/>
          <w:szCs w:val="24"/>
        </w:rPr>
        <w:t>/</w:t>
      </w:r>
      <w:r w:rsidR="00AB1183">
        <w:rPr>
          <w:color w:val="000000" w:themeColor="text1"/>
          <w:szCs w:val="24"/>
        </w:rPr>
        <w:t>Artillery NCO</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r w:rsidR="00001C53">
        <w:rPr>
          <w:color w:val="000000" w:themeColor="text1"/>
          <w:szCs w:val="24"/>
        </w:rPr>
        <w:t xml:space="preserve">left obturator neuritis, status post (s/p) gunshot wound (GSW) </w:t>
      </w:r>
      <w:r w:rsidR="00B462FA">
        <w:rPr>
          <w:color w:val="000000" w:themeColor="text1"/>
          <w:szCs w:val="24"/>
        </w:rPr>
        <w:t>to the</w:t>
      </w:r>
      <w:r w:rsidR="00001C53">
        <w:rPr>
          <w:color w:val="000000" w:themeColor="text1"/>
          <w:szCs w:val="24"/>
        </w:rPr>
        <w:t xml:space="preserve"> pelvis.</w:t>
      </w:r>
      <w:r w:rsidR="009D5B7F">
        <w:rPr>
          <w:color w:val="000000" w:themeColor="text1"/>
          <w:szCs w:val="24"/>
        </w:rPr>
        <w:t xml:space="preserve">  </w:t>
      </w:r>
      <w:r w:rsidR="00117408">
        <w:rPr>
          <w:color w:val="000000" w:themeColor="text1"/>
          <w:szCs w:val="24"/>
        </w:rPr>
        <w:t xml:space="preserve">In January 2002, </w:t>
      </w:r>
      <w:r w:rsidR="00B462FA">
        <w:rPr>
          <w:color w:val="000000" w:themeColor="text1"/>
          <w:szCs w:val="24"/>
        </w:rPr>
        <w:t>the CI</w:t>
      </w:r>
      <w:r w:rsidR="009D5B7F">
        <w:rPr>
          <w:color w:val="000000" w:themeColor="text1"/>
          <w:szCs w:val="24"/>
        </w:rPr>
        <w:t xml:space="preserve"> </w:t>
      </w:r>
      <w:r w:rsidR="00142D2B">
        <w:rPr>
          <w:color w:val="000000" w:themeColor="text1"/>
          <w:szCs w:val="24"/>
        </w:rPr>
        <w:t xml:space="preserve">sustained a gunshot wound to </w:t>
      </w:r>
      <w:r w:rsidR="00DC3A01">
        <w:rPr>
          <w:color w:val="000000" w:themeColor="text1"/>
          <w:szCs w:val="24"/>
        </w:rPr>
        <w:t>the lower</w:t>
      </w:r>
      <w:r w:rsidR="00142D2B">
        <w:rPr>
          <w:color w:val="000000" w:themeColor="text1"/>
          <w:szCs w:val="24"/>
        </w:rPr>
        <w:t xml:space="preserve"> abdomen</w:t>
      </w:r>
      <w:r w:rsidR="00B462FA">
        <w:rPr>
          <w:color w:val="000000" w:themeColor="text1"/>
          <w:szCs w:val="24"/>
        </w:rPr>
        <w:t>.</w:t>
      </w:r>
      <w:r w:rsidR="009D5B7F">
        <w:rPr>
          <w:color w:val="000000" w:themeColor="text1"/>
          <w:szCs w:val="24"/>
        </w:rPr>
        <w:t xml:space="preserve">  </w:t>
      </w:r>
      <w:r w:rsidR="00A84975">
        <w:rPr>
          <w:color w:val="000000" w:themeColor="text1"/>
          <w:szCs w:val="24"/>
        </w:rPr>
        <w:t>He was treated surgically</w:t>
      </w:r>
      <w:r w:rsidR="00117408">
        <w:rPr>
          <w:color w:val="000000" w:themeColor="text1"/>
          <w:szCs w:val="24"/>
        </w:rPr>
        <w:t>,</w:t>
      </w:r>
      <w:r w:rsidR="00B462FA">
        <w:rPr>
          <w:color w:val="000000" w:themeColor="text1"/>
          <w:szCs w:val="24"/>
        </w:rPr>
        <w:t xml:space="preserve"> and developed mild post</w:t>
      </w:r>
      <w:r w:rsidR="003A37C6">
        <w:rPr>
          <w:color w:val="000000" w:themeColor="text1"/>
          <w:szCs w:val="24"/>
        </w:rPr>
        <w:t>-</w:t>
      </w:r>
      <w:r w:rsidR="00B462FA">
        <w:rPr>
          <w:color w:val="000000" w:themeColor="text1"/>
          <w:szCs w:val="24"/>
        </w:rPr>
        <w:t>operative groin and buttock pain.</w:t>
      </w:r>
      <w:r w:rsidR="00A84975">
        <w:rPr>
          <w:color w:val="000000" w:themeColor="text1"/>
          <w:szCs w:val="24"/>
        </w:rPr>
        <w:t xml:space="preserve"> </w:t>
      </w:r>
      <w:r w:rsidR="00117408">
        <w:rPr>
          <w:color w:val="000000" w:themeColor="text1"/>
          <w:szCs w:val="24"/>
        </w:rPr>
        <w:t xml:space="preserve"> </w:t>
      </w:r>
      <w:r w:rsidR="00142D2B">
        <w:rPr>
          <w:color w:val="000000" w:themeColor="text1"/>
          <w:szCs w:val="24"/>
        </w:rPr>
        <w:t>This pain worsened after a deployment to Iraq.</w:t>
      </w:r>
      <w:r w:rsidR="00117408" w:rsidRPr="0056577E">
        <w:rPr>
          <w:color w:val="000000" w:themeColor="text1"/>
          <w:szCs w:val="24"/>
        </w:rPr>
        <w:t xml:space="preserve"> </w:t>
      </w:r>
      <w:r w:rsidR="0056577E" w:rsidRPr="0056577E">
        <w:rPr>
          <w:color w:val="000000" w:themeColor="text1"/>
          <w:szCs w:val="24"/>
        </w:rPr>
        <w:t xml:space="preserve"> </w:t>
      </w:r>
      <w:r w:rsidR="00643C8F" w:rsidRPr="0056577E">
        <w:rPr>
          <w:color w:val="000000" w:themeColor="text1"/>
          <w:szCs w:val="24"/>
        </w:rPr>
        <w:t xml:space="preserve">He did not respond adequately to treatment and was unable to perform within his Military Occupational Specialty (MOS) or meet physical fitness standards.  </w:t>
      </w:r>
      <w:r w:rsidR="00B462FA">
        <w:rPr>
          <w:color w:val="000000" w:themeColor="text1"/>
          <w:szCs w:val="24"/>
        </w:rPr>
        <w:t>The CI</w:t>
      </w:r>
      <w:r w:rsidR="00643C8F" w:rsidRPr="0056577E">
        <w:rPr>
          <w:color w:val="000000" w:themeColor="text1"/>
          <w:szCs w:val="24"/>
        </w:rPr>
        <w:t xml:space="preserve"> was issued a permanent </w:t>
      </w:r>
      <w:r w:rsidR="0056577E" w:rsidRPr="0056577E">
        <w:rPr>
          <w:color w:val="000000" w:themeColor="text1"/>
          <w:szCs w:val="24"/>
        </w:rPr>
        <w:t>L3</w:t>
      </w:r>
      <w:r w:rsidR="00643C8F" w:rsidRPr="0056577E">
        <w:rPr>
          <w:color w:val="000000" w:themeColor="text1"/>
          <w:szCs w:val="24"/>
        </w:rPr>
        <w:t xml:space="preserve"> profile and underwent a Medical Evaluation Board (MEB).</w:t>
      </w:r>
      <w:r w:rsidR="0056577E" w:rsidRPr="0056577E">
        <w:rPr>
          <w:color w:val="000000" w:themeColor="text1"/>
          <w:szCs w:val="24"/>
        </w:rPr>
        <w:t xml:space="preserve">  “Left inguinal pain secondary to gunshot wound with two retained bullet fragments in the </w:t>
      </w:r>
      <w:r w:rsidR="0056577E" w:rsidRPr="00DC3A01">
        <w:rPr>
          <w:color w:val="000000" w:themeColor="text1"/>
          <w:szCs w:val="24"/>
        </w:rPr>
        <w:t>s</w:t>
      </w:r>
      <w:r w:rsidR="00B462FA" w:rsidRPr="00DC3A01">
        <w:rPr>
          <w:color w:val="000000" w:themeColor="text1"/>
          <w:szCs w:val="24"/>
        </w:rPr>
        <w:t>e</w:t>
      </w:r>
      <w:r w:rsidR="0056577E" w:rsidRPr="00DC3A01">
        <w:rPr>
          <w:color w:val="000000" w:themeColor="text1"/>
          <w:szCs w:val="24"/>
        </w:rPr>
        <w:t>crum</w:t>
      </w:r>
      <w:r w:rsidR="00B462FA">
        <w:rPr>
          <w:color w:val="000000" w:themeColor="text1"/>
          <w:szCs w:val="24"/>
        </w:rPr>
        <w:t xml:space="preserve"> </w:t>
      </w:r>
      <w:r w:rsidR="00EB3716">
        <w:rPr>
          <w:color w:val="000000" w:themeColor="text1"/>
          <w:szCs w:val="24"/>
        </w:rPr>
        <w:t>[</w:t>
      </w:r>
      <w:r w:rsidR="00EB3716" w:rsidRPr="00EB3716">
        <w:rPr>
          <w:i/>
          <w:color w:val="000000" w:themeColor="text1"/>
          <w:szCs w:val="24"/>
        </w:rPr>
        <w:t>s</w:t>
      </w:r>
      <w:r w:rsidR="00B462FA" w:rsidRPr="00EB3716">
        <w:rPr>
          <w:i/>
          <w:color w:val="000000" w:themeColor="text1"/>
          <w:szCs w:val="24"/>
        </w:rPr>
        <w:t>ic</w:t>
      </w:r>
      <w:r w:rsidR="00EB3716">
        <w:rPr>
          <w:color w:val="000000" w:themeColor="text1"/>
          <w:szCs w:val="24"/>
        </w:rPr>
        <w:t>]</w:t>
      </w:r>
      <w:r w:rsidR="0056577E" w:rsidRPr="0056577E">
        <w:rPr>
          <w:color w:val="000000" w:themeColor="text1"/>
          <w:szCs w:val="24"/>
        </w:rPr>
        <w:t xml:space="preserve"> and abutting the left wall of the bladder” </w:t>
      </w:r>
      <w:r w:rsidR="000A33C8" w:rsidRPr="0056577E">
        <w:rPr>
          <w:color w:val="000000" w:themeColor="text1"/>
          <w:szCs w:val="24"/>
        </w:rPr>
        <w:t>w</w:t>
      </w:r>
      <w:r w:rsidR="0056577E" w:rsidRPr="0056577E">
        <w:rPr>
          <w:color w:val="000000" w:themeColor="text1"/>
          <w:szCs w:val="24"/>
        </w:rPr>
        <w:t>as</w:t>
      </w:r>
      <w:r w:rsidR="000A33C8" w:rsidRPr="0056577E">
        <w:rPr>
          <w:color w:val="000000" w:themeColor="text1"/>
          <w:szCs w:val="24"/>
        </w:rPr>
        <w:t xml:space="preserve"> forwarded to the Physical Evaluation Board (PEB) as medically unacceptable IAW AR 40-501</w:t>
      </w:r>
      <w:r w:rsidR="0056577E" w:rsidRPr="0056577E">
        <w:rPr>
          <w:color w:val="000000" w:themeColor="text1"/>
          <w:szCs w:val="24"/>
        </w:rPr>
        <w:t>.  Two</w:t>
      </w:r>
      <w:r w:rsidR="009C5C56" w:rsidRPr="0056577E">
        <w:rPr>
          <w:color w:val="000000" w:themeColor="text1"/>
          <w:szCs w:val="24"/>
        </w:rPr>
        <w:t xml:space="preserve"> </w:t>
      </w:r>
      <w:r w:rsidR="00954E5B" w:rsidRPr="0056577E">
        <w:rPr>
          <w:color w:val="000000" w:themeColor="text1"/>
          <w:szCs w:val="24"/>
        </w:rPr>
        <w:t xml:space="preserve">other conditions, as identified in the rating chart below, were forwarded </w:t>
      </w:r>
      <w:r w:rsidR="00EB3716">
        <w:rPr>
          <w:color w:val="000000" w:themeColor="text1"/>
          <w:szCs w:val="24"/>
        </w:rPr>
        <w:t xml:space="preserve">as </w:t>
      </w:r>
      <w:r w:rsidR="00954E5B" w:rsidRPr="0056577E">
        <w:rPr>
          <w:color w:val="000000" w:themeColor="text1"/>
          <w:szCs w:val="24"/>
        </w:rPr>
        <w:t>medically acceptable</w:t>
      </w:r>
      <w:r w:rsidR="00B04562" w:rsidRPr="0056577E">
        <w:rPr>
          <w:color w:val="000000" w:themeColor="text1"/>
          <w:szCs w:val="24"/>
        </w:rPr>
        <w:t>.</w:t>
      </w:r>
      <w:r w:rsidR="0056577E" w:rsidRPr="0056577E">
        <w:rPr>
          <w:color w:val="000000" w:themeColor="text1"/>
          <w:szCs w:val="24"/>
        </w:rPr>
        <w:t xml:space="preserve">  </w:t>
      </w:r>
      <w:r w:rsidR="00842BAA" w:rsidRPr="0056577E">
        <w:rPr>
          <w:color w:val="000000" w:themeColor="text1"/>
          <w:szCs w:val="24"/>
        </w:rPr>
        <w:t>The PEB</w:t>
      </w:r>
      <w:r w:rsidR="00A95AD8">
        <w:rPr>
          <w:color w:val="000000" w:themeColor="text1"/>
          <w:szCs w:val="24"/>
        </w:rPr>
        <w:t xml:space="preserve"> </w:t>
      </w:r>
      <w:r w:rsidR="00842BAA" w:rsidRPr="0056577E">
        <w:rPr>
          <w:color w:val="000000" w:themeColor="text1"/>
          <w:szCs w:val="24"/>
        </w:rPr>
        <w:t xml:space="preserve">adjudicated the </w:t>
      </w:r>
      <w:r w:rsidR="0056577E" w:rsidRPr="0056577E">
        <w:rPr>
          <w:color w:val="000000" w:themeColor="text1"/>
          <w:szCs w:val="24"/>
        </w:rPr>
        <w:t xml:space="preserve">left </w:t>
      </w:r>
      <w:proofErr w:type="spellStart"/>
      <w:r w:rsidR="0056577E" w:rsidRPr="0056577E">
        <w:rPr>
          <w:color w:val="000000" w:themeColor="text1"/>
          <w:szCs w:val="24"/>
        </w:rPr>
        <w:t>obturator</w:t>
      </w:r>
      <w:proofErr w:type="spellEnd"/>
      <w:r w:rsidR="0056577E" w:rsidRPr="0056577E">
        <w:rPr>
          <w:color w:val="000000" w:themeColor="text1"/>
          <w:szCs w:val="24"/>
        </w:rPr>
        <w:t xml:space="preserve"> neuritis, s/p GSW in pelvis </w:t>
      </w:r>
      <w:r w:rsidR="00842BAA" w:rsidRPr="0056577E">
        <w:rPr>
          <w:color w:val="000000" w:themeColor="text1"/>
          <w:szCs w:val="24"/>
        </w:rPr>
        <w:t xml:space="preserve">condition as unfitting, rated </w:t>
      </w:r>
      <w:r w:rsidR="0056577E" w:rsidRPr="0056577E">
        <w:rPr>
          <w:color w:val="000000" w:themeColor="text1"/>
          <w:szCs w:val="24"/>
        </w:rPr>
        <w:t>0</w:t>
      </w:r>
      <w:r w:rsidR="00842BAA" w:rsidRPr="0056577E">
        <w:rPr>
          <w:color w:val="000000" w:themeColor="text1"/>
          <w:szCs w:val="24"/>
        </w:rPr>
        <w:t>% with application of the Veterans Administration Schedule for Rating Disabilities (VASRD).</w:t>
      </w:r>
      <w:r w:rsidR="00EB3716">
        <w:rPr>
          <w:color w:val="000000" w:themeColor="text1"/>
          <w:szCs w:val="24"/>
        </w:rPr>
        <w:t xml:space="preserve"> </w:t>
      </w:r>
      <w:r w:rsidR="0056577E" w:rsidRPr="0056577E">
        <w:rPr>
          <w:color w:val="000000" w:themeColor="text1"/>
        </w:rPr>
        <w:t xml:space="preserve"> </w:t>
      </w:r>
      <w:r w:rsidR="0056577E" w:rsidRPr="001F29F9">
        <w:rPr>
          <w:color w:val="000000" w:themeColor="text1"/>
        </w:rPr>
        <w:t xml:space="preserve">The CI made no appeals, and was medically separated with a </w:t>
      </w:r>
      <w:r w:rsidR="0056577E">
        <w:rPr>
          <w:color w:val="000000" w:themeColor="text1"/>
        </w:rPr>
        <w:t>0</w:t>
      </w:r>
      <w:r w:rsidR="0056577E" w:rsidRPr="001F29F9">
        <w:rPr>
          <w:color w:val="000000" w:themeColor="text1"/>
        </w:rPr>
        <w:t>%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245AF6" w:rsidRPr="00992463" w:rsidRDefault="002C6E5B" w:rsidP="00245AF6">
      <w:pPr>
        <w:tabs>
          <w:tab w:val="left" w:pos="288"/>
          <w:tab w:val="left" w:pos="4752"/>
        </w:tabs>
        <w:jc w:val="both"/>
        <w:rPr>
          <w:color w:val="auto"/>
        </w:rPr>
      </w:pPr>
      <w:r w:rsidRPr="001F29F9">
        <w:rPr>
          <w:color w:val="000000" w:themeColor="text1"/>
          <w:u w:val="single"/>
        </w:rPr>
        <w:t>CI CONTENTION</w:t>
      </w:r>
      <w:r w:rsidRPr="001F29F9">
        <w:rPr>
          <w:color w:val="000000" w:themeColor="text1"/>
        </w:rPr>
        <w:t>:</w:t>
      </w:r>
      <w:r w:rsidR="00023D69" w:rsidRPr="00023D69">
        <w:t xml:space="preserve"> </w:t>
      </w:r>
      <w:r w:rsidR="00E85943">
        <w:t xml:space="preserve"> </w:t>
      </w:r>
      <w:r w:rsidR="00E85943" w:rsidRPr="00E85943">
        <w:rPr>
          <w:color w:val="auto"/>
        </w:rPr>
        <w:t xml:space="preserve">The CI’s contention is in the form of a memorandum </w:t>
      </w:r>
      <w:r w:rsidR="00EB3716">
        <w:rPr>
          <w:color w:val="auto"/>
        </w:rPr>
        <w:t>in which</w:t>
      </w:r>
      <w:r w:rsidR="00E85943" w:rsidRPr="00E85943">
        <w:rPr>
          <w:color w:val="auto"/>
        </w:rPr>
        <w:t xml:space="preserve"> he is represented by The American Legion.  Excerpts below are from this memorandum.</w:t>
      </w:r>
      <w:r w:rsidR="00992463">
        <w:rPr>
          <w:color w:val="auto"/>
        </w:rPr>
        <w:t xml:space="preserve">  </w:t>
      </w:r>
      <w:r w:rsidR="00E85943">
        <w:rPr>
          <w:color w:val="auto"/>
        </w:rPr>
        <w:t xml:space="preserve">The CI states:  </w:t>
      </w:r>
      <w:r w:rsidR="00AB1183">
        <w:rPr>
          <w:color w:val="auto"/>
        </w:rPr>
        <w:t>“</w:t>
      </w:r>
      <w:r w:rsidR="00E85943" w:rsidRPr="00E85943">
        <w:rPr>
          <w:color w:val="auto"/>
        </w:rPr>
        <w:t>After reviewing the Narrative Summary (NARSUM) and Form 199 (DA 3947) findings from August 2006, the</w:t>
      </w:r>
      <w:r w:rsidR="00E85943">
        <w:rPr>
          <w:color w:val="auto"/>
        </w:rPr>
        <w:t xml:space="preserve"> </w:t>
      </w:r>
      <w:r w:rsidR="00E85943" w:rsidRPr="00E85943">
        <w:rPr>
          <w:color w:val="auto"/>
        </w:rPr>
        <w:t>Service Member and the American Legion agree that the recommended disability percentage and final</w:t>
      </w:r>
      <w:r w:rsidR="00E85943">
        <w:rPr>
          <w:color w:val="auto"/>
        </w:rPr>
        <w:t xml:space="preserve"> </w:t>
      </w:r>
      <w:r w:rsidR="00E85943" w:rsidRPr="00E85943">
        <w:rPr>
          <w:color w:val="auto"/>
        </w:rPr>
        <w:t>proceedings from the Physical Evaluation Board are mostly incorrect and unacceptable.</w:t>
      </w:r>
      <w:r w:rsidR="00E85943">
        <w:rPr>
          <w:color w:val="auto"/>
        </w:rPr>
        <w:t xml:space="preserve">  </w:t>
      </w:r>
      <w:r w:rsidR="00E85943" w:rsidRPr="00E85943">
        <w:rPr>
          <w:color w:val="auto"/>
        </w:rPr>
        <w:t>Therefore, we ask that two (2) corrections be made to the Medical Evaluation Board proceeding on the</w:t>
      </w:r>
      <w:r w:rsidR="00E85943">
        <w:rPr>
          <w:color w:val="auto"/>
        </w:rPr>
        <w:t xml:space="preserve"> </w:t>
      </w:r>
      <w:r w:rsidR="00E85943" w:rsidRPr="00E85943">
        <w:rPr>
          <w:color w:val="auto"/>
        </w:rPr>
        <w:t xml:space="preserve">interest of compliance with both DOD Instruction and U.S. Army regulations. </w:t>
      </w:r>
      <w:r w:rsidR="00AB1183">
        <w:rPr>
          <w:color w:val="auto"/>
        </w:rPr>
        <w:t xml:space="preserve"> </w:t>
      </w:r>
      <w:r w:rsidR="00E85943" w:rsidRPr="00E85943">
        <w:rPr>
          <w:color w:val="auto"/>
        </w:rPr>
        <w:t>While we realize that this may</w:t>
      </w:r>
      <w:r w:rsidR="00E85943">
        <w:rPr>
          <w:color w:val="auto"/>
        </w:rPr>
        <w:t xml:space="preserve"> </w:t>
      </w:r>
      <w:r w:rsidR="00E85943" w:rsidRPr="00E85943">
        <w:rPr>
          <w:color w:val="auto"/>
        </w:rPr>
        <w:t>include some additional work, we feel that it is in the best interest of the soldier and the United States Army</w:t>
      </w:r>
      <w:r w:rsidR="00AB1183">
        <w:rPr>
          <w:color w:val="auto"/>
        </w:rPr>
        <w:t xml:space="preserve"> </w:t>
      </w:r>
      <w:r w:rsidR="00E85943" w:rsidRPr="00E85943">
        <w:rPr>
          <w:color w:val="auto"/>
        </w:rPr>
        <w:t>Medical Command to address these problems.</w:t>
      </w:r>
      <w:r w:rsidR="00AB1183">
        <w:rPr>
          <w:color w:val="auto"/>
        </w:rPr>
        <w:t xml:space="preserve">  </w:t>
      </w:r>
      <w:r w:rsidR="00E85943" w:rsidRPr="00E85943">
        <w:rPr>
          <w:color w:val="auto"/>
        </w:rPr>
        <w:t xml:space="preserve">1) </w:t>
      </w:r>
      <w:r w:rsidR="00AB1183">
        <w:rPr>
          <w:color w:val="auto"/>
        </w:rPr>
        <w:t xml:space="preserve"> </w:t>
      </w:r>
      <w:r w:rsidR="00E85943" w:rsidRPr="00E85943">
        <w:rPr>
          <w:color w:val="auto"/>
        </w:rPr>
        <w:t xml:space="preserve">The veteran and the American Legion strongly feel that the </w:t>
      </w:r>
      <w:r w:rsidR="00E85943" w:rsidRPr="00D40238">
        <w:rPr>
          <w:color w:val="auto"/>
        </w:rPr>
        <w:t>diagnosis of Left Inguinal Pain Secondary</w:t>
      </w:r>
      <w:r w:rsidR="00AB1183" w:rsidRPr="00D40238">
        <w:rPr>
          <w:color w:val="auto"/>
        </w:rPr>
        <w:t xml:space="preserve"> </w:t>
      </w:r>
      <w:r w:rsidR="00E85943" w:rsidRPr="00D40238">
        <w:rPr>
          <w:color w:val="auto"/>
        </w:rPr>
        <w:t xml:space="preserve">to Gunshot Wound should be reexamined </w:t>
      </w:r>
      <w:r w:rsidR="00E85943" w:rsidRPr="00432681">
        <w:rPr>
          <w:color w:val="auto"/>
        </w:rPr>
        <w:t>a</w:t>
      </w:r>
      <w:r w:rsidR="00E85943" w:rsidRPr="00E85943">
        <w:rPr>
          <w:color w:val="auto"/>
        </w:rPr>
        <w:t>nd include a higher disability percentage due to the</w:t>
      </w:r>
      <w:r w:rsidR="00AB1183">
        <w:rPr>
          <w:color w:val="auto"/>
        </w:rPr>
        <w:t xml:space="preserve"> </w:t>
      </w:r>
      <w:r w:rsidR="00E85943" w:rsidRPr="00E85943">
        <w:rPr>
          <w:color w:val="auto"/>
        </w:rPr>
        <w:t xml:space="preserve">severity of the condition. </w:t>
      </w:r>
      <w:r w:rsidR="00AB1183">
        <w:rPr>
          <w:color w:val="auto"/>
        </w:rPr>
        <w:t xml:space="preserve"> </w:t>
      </w:r>
      <w:r w:rsidR="00E85943" w:rsidRPr="00E85943">
        <w:rPr>
          <w:color w:val="auto"/>
        </w:rPr>
        <w:t>The bullets are still inside his body, as per medical documentation</w:t>
      </w:r>
      <w:r w:rsidR="00AB1183">
        <w:rPr>
          <w:color w:val="auto"/>
        </w:rPr>
        <w:t xml:space="preserve"> </w:t>
      </w:r>
      <w:r w:rsidR="00E85943" w:rsidRPr="00E85943">
        <w:rPr>
          <w:color w:val="auto"/>
        </w:rPr>
        <w:t>submitted.</w:t>
      </w:r>
      <w:r w:rsidR="00AB1183">
        <w:rPr>
          <w:color w:val="auto"/>
        </w:rPr>
        <w:t xml:space="preserve">  </w:t>
      </w:r>
      <w:r w:rsidR="00E85943" w:rsidRPr="00E85943">
        <w:rPr>
          <w:color w:val="auto"/>
        </w:rPr>
        <w:t xml:space="preserve">2) </w:t>
      </w:r>
      <w:r w:rsidR="00AB1183">
        <w:rPr>
          <w:color w:val="auto"/>
        </w:rPr>
        <w:t xml:space="preserve"> </w:t>
      </w:r>
      <w:r w:rsidR="00E85943" w:rsidRPr="00D40238">
        <w:rPr>
          <w:color w:val="auto"/>
        </w:rPr>
        <w:t>The veteran and the American Legion strongly feel that the diagnosis of Mild Lower Urethral Tract</w:t>
      </w:r>
      <w:r w:rsidR="00AB1183" w:rsidRPr="00D40238">
        <w:rPr>
          <w:color w:val="auto"/>
        </w:rPr>
        <w:t xml:space="preserve"> </w:t>
      </w:r>
      <w:r w:rsidR="00E85943" w:rsidRPr="00D40238">
        <w:rPr>
          <w:color w:val="auto"/>
        </w:rPr>
        <w:t>Symptoms Secondary to lrration</w:t>
      </w:r>
      <w:r w:rsidR="001C7699" w:rsidRPr="00D40238">
        <w:rPr>
          <w:color w:val="auto"/>
        </w:rPr>
        <w:t xml:space="preserve"> [</w:t>
      </w:r>
      <w:r w:rsidR="001C7699" w:rsidRPr="00D40238">
        <w:rPr>
          <w:i/>
          <w:color w:val="auto"/>
        </w:rPr>
        <w:t>sic</w:t>
      </w:r>
      <w:r w:rsidR="001C7699" w:rsidRPr="00D40238">
        <w:rPr>
          <w:color w:val="auto"/>
        </w:rPr>
        <w:t>]</w:t>
      </w:r>
      <w:r w:rsidR="00E85943" w:rsidRPr="00D40238">
        <w:rPr>
          <w:color w:val="auto"/>
        </w:rPr>
        <w:t xml:space="preserve"> from Retained Bullet should be reexamined and found unfit</w:t>
      </w:r>
      <w:r w:rsidR="00E85943" w:rsidRPr="00E85943">
        <w:rPr>
          <w:color w:val="auto"/>
        </w:rPr>
        <w:t xml:space="preserve"> for</w:t>
      </w:r>
      <w:r w:rsidR="00AB1183">
        <w:rPr>
          <w:color w:val="auto"/>
        </w:rPr>
        <w:t xml:space="preserve"> </w:t>
      </w:r>
      <w:r w:rsidR="00E85943" w:rsidRPr="00E85943">
        <w:rPr>
          <w:color w:val="auto"/>
        </w:rPr>
        <w:t xml:space="preserve">duty. </w:t>
      </w:r>
      <w:r w:rsidR="00AB1183">
        <w:rPr>
          <w:color w:val="auto"/>
        </w:rPr>
        <w:t xml:space="preserve"> </w:t>
      </w:r>
      <w:r w:rsidR="00E85943" w:rsidRPr="00E85943">
        <w:rPr>
          <w:color w:val="auto"/>
        </w:rPr>
        <w:t>The veteran has provided plenty of additional medical documentation from private providers</w:t>
      </w:r>
      <w:r w:rsidR="00AB1183">
        <w:rPr>
          <w:color w:val="auto"/>
        </w:rPr>
        <w:t xml:space="preserve"> </w:t>
      </w:r>
      <w:r w:rsidR="00E85943" w:rsidRPr="00E85943">
        <w:rPr>
          <w:color w:val="auto"/>
        </w:rPr>
        <w:t>and VA hospitals to prove his strenuous effects from the condition he still suffers from.</w:t>
      </w:r>
      <w:r w:rsidR="00EB3716">
        <w:rPr>
          <w:color w:val="auto"/>
        </w:rPr>
        <w:t>”</w:t>
      </w:r>
      <w:r w:rsidR="00AB1183">
        <w:rPr>
          <w:color w:val="auto"/>
        </w:rPr>
        <w:t xml:space="preserve">  </w:t>
      </w:r>
      <w:r w:rsidR="00245AF6" w:rsidRPr="001F29F9">
        <w:rPr>
          <w:rFonts w:eastAsiaTheme="minorHAnsi"/>
          <w:color w:val="000000" w:themeColor="text1"/>
          <w:szCs w:val="24"/>
        </w:rPr>
        <w:t>He</w:t>
      </w:r>
      <w:r w:rsidR="00AB1183">
        <w:rPr>
          <w:rFonts w:eastAsiaTheme="minorHAnsi"/>
          <w:color w:val="000000" w:themeColor="text1"/>
          <w:szCs w:val="24"/>
        </w:rPr>
        <w:t xml:space="preserve"> </w:t>
      </w:r>
      <w:r w:rsidR="00245AF6" w:rsidRPr="001F29F9">
        <w:rPr>
          <w:rFonts w:eastAsiaTheme="minorHAnsi"/>
          <w:color w:val="000000" w:themeColor="text1"/>
          <w:szCs w:val="24"/>
        </w:rPr>
        <w:t>elaborates no specific contentions regarding rating or coding and mentions no additionally contended conditions.</w:t>
      </w:r>
    </w:p>
    <w:p w:rsidR="00023D69" w:rsidRDefault="00023D69" w:rsidP="00BF0E94">
      <w:pPr>
        <w:pBdr>
          <w:bottom w:val="single" w:sz="12" w:space="1" w:color="auto"/>
        </w:pBdr>
        <w:tabs>
          <w:tab w:val="left" w:pos="288"/>
          <w:tab w:val="left" w:pos="4752"/>
        </w:tabs>
        <w:jc w:val="both"/>
        <w:rPr>
          <w:color w:val="000000" w:themeColor="text1"/>
        </w:rPr>
      </w:pPr>
    </w:p>
    <w:p w:rsidR="007169F6" w:rsidRDefault="007169F6" w:rsidP="007169F6">
      <w:pPr>
        <w:tabs>
          <w:tab w:val="left" w:pos="288"/>
          <w:tab w:val="left" w:pos="4752"/>
        </w:tabs>
        <w:jc w:val="both"/>
        <w:rPr>
          <w:b/>
          <w:color w:val="000000" w:themeColor="text1"/>
        </w:rPr>
      </w:pPr>
    </w:p>
    <w:p w:rsidR="00D40238" w:rsidRDefault="00992463" w:rsidP="00142D2B">
      <w:pPr>
        <w:pBdr>
          <w:bottom w:val="single" w:sz="12" w:space="1" w:color="auto"/>
        </w:pBd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r w:rsidR="006518C0">
        <w:rPr>
          <w:color w:val="auto"/>
        </w:rPr>
        <w:t>. (</w:t>
      </w:r>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A95AD8">
        <w:rPr>
          <w:color w:val="auto"/>
        </w:rPr>
        <w:t>.</w:t>
      </w:r>
      <w:r w:rsidRPr="00C566C9">
        <w:rPr>
          <w:color w:val="auto"/>
        </w:rPr>
        <w:t>”</w:t>
      </w:r>
      <w:r>
        <w:rPr>
          <w:color w:val="auto"/>
        </w:rPr>
        <w:t xml:space="preserve">  </w:t>
      </w:r>
      <w:r w:rsidRPr="009239C0">
        <w:rPr>
          <w:color w:val="auto"/>
        </w:rPr>
        <w:t>The ratings for unfitting conditions will be reviewed in all cases.</w:t>
      </w:r>
      <w:r>
        <w:rPr>
          <w:color w:val="auto"/>
        </w:rPr>
        <w:t xml:space="preserve"> </w:t>
      </w:r>
      <w:r w:rsidRPr="00142D2B">
        <w:rPr>
          <w:color w:val="auto"/>
        </w:rPr>
        <w:t xml:space="preserve"> The </w:t>
      </w:r>
      <w:r w:rsidR="00A95AD8">
        <w:rPr>
          <w:color w:val="auto"/>
        </w:rPr>
        <w:t>m</w:t>
      </w:r>
      <w:r w:rsidRPr="00142D2B">
        <w:rPr>
          <w:color w:val="auto"/>
        </w:rPr>
        <w:t xml:space="preserve">ild </w:t>
      </w:r>
      <w:r w:rsidR="00A95AD8">
        <w:rPr>
          <w:color w:val="auto"/>
        </w:rPr>
        <w:t>l</w:t>
      </w:r>
      <w:r w:rsidRPr="00142D2B">
        <w:rPr>
          <w:color w:val="auto"/>
        </w:rPr>
        <w:t xml:space="preserve">ower </w:t>
      </w:r>
      <w:proofErr w:type="spellStart"/>
      <w:r w:rsidR="00A95AD8">
        <w:rPr>
          <w:color w:val="auto"/>
        </w:rPr>
        <w:t>u</w:t>
      </w:r>
      <w:r w:rsidRPr="00142D2B">
        <w:rPr>
          <w:color w:val="auto"/>
        </w:rPr>
        <w:t>rethral</w:t>
      </w:r>
      <w:r w:rsidR="00A95AD8">
        <w:rPr>
          <w:color w:val="auto"/>
        </w:rPr>
        <w:t>t</w:t>
      </w:r>
      <w:proofErr w:type="spellEnd"/>
      <w:r w:rsidRPr="00142D2B">
        <w:rPr>
          <w:color w:val="auto"/>
        </w:rPr>
        <w:t xml:space="preserve"> </w:t>
      </w:r>
      <w:r w:rsidR="00A95AD8">
        <w:rPr>
          <w:color w:val="auto"/>
        </w:rPr>
        <w:t>s</w:t>
      </w:r>
      <w:r w:rsidRPr="00142D2B">
        <w:rPr>
          <w:color w:val="auto"/>
        </w:rPr>
        <w:t xml:space="preserve">ymptoms </w:t>
      </w:r>
      <w:r w:rsidRPr="00142D2B">
        <w:rPr>
          <w:color w:val="auto"/>
        </w:rPr>
        <w:lastRenderedPageBreak/>
        <w:t xml:space="preserve">condition requested for consideration meets the criteria prescribed in DoDI 6040.44 for Board purview, and </w:t>
      </w:r>
      <w:proofErr w:type="gramStart"/>
      <w:r w:rsidRPr="00142D2B">
        <w:rPr>
          <w:color w:val="auto"/>
        </w:rPr>
        <w:t>is</w:t>
      </w:r>
      <w:proofErr w:type="gramEnd"/>
      <w:r w:rsidRPr="00142D2B">
        <w:rPr>
          <w:color w:val="auto"/>
        </w:rPr>
        <w:t xml:space="preserve"> accordingly addressed below.  Any conditions or</w:t>
      </w:r>
      <w:r w:rsidRPr="00C566C9">
        <w:rPr>
          <w:color w:val="auto"/>
        </w:rPr>
        <w:t xml:space="preserve">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DC3A01">
        <w:rPr>
          <w:color w:val="auto"/>
        </w:rPr>
        <w:t xml:space="preserve">the </w:t>
      </w:r>
      <w:r w:rsidRPr="00142D2B">
        <w:rPr>
          <w:color w:val="auto"/>
        </w:rPr>
        <w:t>Army Board for the Correction of Military Records</w:t>
      </w:r>
      <w:r w:rsidR="003A37C6">
        <w:rPr>
          <w:color w:val="auto"/>
        </w:rPr>
        <w:t>.</w:t>
      </w:r>
    </w:p>
    <w:p w:rsidR="00142D2B" w:rsidRDefault="00142D2B" w:rsidP="00142D2B">
      <w:pPr>
        <w:pBdr>
          <w:bottom w:val="single" w:sz="12" w:space="1" w:color="auto"/>
        </w:pBdr>
        <w:jc w:val="both"/>
        <w:rPr>
          <w:color w:val="000000" w:themeColor="text1"/>
          <w:u w:val="single"/>
        </w:rPr>
      </w:pPr>
    </w:p>
    <w:p w:rsidR="00142D2B" w:rsidRDefault="00142D2B"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5485E" w:rsidRPr="001F29F9" w:rsidRDefault="0025485E" w:rsidP="0025485E">
      <w:pPr>
        <w:rPr>
          <w:color w:val="000000" w:themeColor="text1"/>
        </w:rPr>
      </w:pPr>
    </w:p>
    <w:tbl>
      <w:tblPr>
        <w:tblStyle w:val="TableGrid"/>
        <w:tblpPr w:leftFromText="187" w:rightFromText="187" w:vertAnchor="text" w:tblpXSpec="center" w:tblpY="1"/>
        <w:tblOverlap w:val="never"/>
        <w:tblW w:w="9378" w:type="dxa"/>
        <w:tblLayout w:type="fixed"/>
        <w:tblLook w:val="04A0"/>
      </w:tblPr>
      <w:tblGrid>
        <w:gridCol w:w="2448"/>
        <w:gridCol w:w="630"/>
        <w:gridCol w:w="810"/>
        <w:gridCol w:w="2790"/>
        <w:gridCol w:w="990"/>
        <w:gridCol w:w="720"/>
        <w:gridCol w:w="990"/>
      </w:tblGrid>
      <w:tr w:rsidR="0025485E" w:rsidRPr="001F29F9" w:rsidTr="004433BA">
        <w:trPr>
          <w:trHeight w:val="233"/>
        </w:trPr>
        <w:tc>
          <w:tcPr>
            <w:tcW w:w="3888" w:type="dxa"/>
            <w:gridSpan w:val="3"/>
            <w:tcBorders>
              <w:right w:val="thinThickThinSmallGap" w:sz="24" w:space="0" w:color="auto"/>
            </w:tcBorders>
            <w:shd w:val="clear" w:color="auto" w:fill="D9D9D9" w:themeFill="background1" w:themeFillShade="D9"/>
            <w:vAlign w:val="center"/>
          </w:tcPr>
          <w:p w:rsidR="0025485E" w:rsidRPr="001F29F9" w:rsidRDefault="0025485E" w:rsidP="00001C5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001C53">
              <w:rPr>
                <w:rFonts w:ascii="Calibri" w:hAnsi="Calibri" w:cs="Calibri"/>
                <w:b/>
                <w:color w:val="000000" w:themeColor="text1"/>
                <w:sz w:val="18"/>
                <w:szCs w:val="18"/>
              </w:rPr>
              <w:t>60522</w:t>
            </w:r>
          </w:p>
        </w:tc>
        <w:tc>
          <w:tcPr>
            <w:tcW w:w="5490" w:type="dxa"/>
            <w:gridSpan w:val="4"/>
            <w:tcBorders>
              <w:left w:val="thinThickThinSmallGap" w:sz="24" w:space="0" w:color="auto"/>
            </w:tcBorders>
            <w:shd w:val="clear" w:color="auto" w:fill="D9D9D9" w:themeFill="background1" w:themeFillShade="D9"/>
            <w:vAlign w:val="center"/>
          </w:tcPr>
          <w:p w:rsidR="0025485E" w:rsidRPr="001F29F9" w:rsidRDefault="0025485E" w:rsidP="001C7699">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1C7699">
              <w:rPr>
                <w:rFonts w:ascii="Calibri" w:hAnsi="Calibri" w:cs="Calibri"/>
                <w:b/>
                <w:color w:val="000000" w:themeColor="text1"/>
                <w:sz w:val="18"/>
                <w:szCs w:val="18"/>
              </w:rPr>
              <w:t>1</w:t>
            </w:r>
            <w:r w:rsidRPr="001F29F9">
              <w:rPr>
                <w:rFonts w:ascii="Calibri" w:hAnsi="Calibri" w:cs="Calibri"/>
                <w:b/>
                <w:color w:val="000000" w:themeColor="text1"/>
                <w:sz w:val="18"/>
                <w:szCs w:val="18"/>
              </w:rPr>
              <w:t xml:space="preserve"> Mo. </w:t>
            </w:r>
            <w:r w:rsidRPr="001C7699">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Date </w:t>
            </w:r>
            <w:r w:rsidR="00001C53" w:rsidRPr="00001C53">
              <w:rPr>
                <w:rFonts w:ascii="Calibri" w:hAnsi="Calibri" w:cs="Calibri"/>
                <w:b/>
                <w:color w:val="000000" w:themeColor="text1"/>
                <w:sz w:val="18"/>
                <w:szCs w:val="18"/>
              </w:rPr>
              <w:t>2006080</w:t>
            </w:r>
            <w:r w:rsidR="00001C53">
              <w:rPr>
                <w:rFonts w:ascii="Calibri" w:hAnsi="Calibri" w:cs="Calibri"/>
                <w:b/>
                <w:color w:val="000000" w:themeColor="text1"/>
                <w:sz w:val="18"/>
                <w:szCs w:val="18"/>
              </w:rPr>
              <w:t>3</w:t>
            </w:r>
          </w:p>
        </w:tc>
      </w:tr>
      <w:tr w:rsidR="004433BA" w:rsidRPr="001F29F9" w:rsidTr="004433BA">
        <w:trPr>
          <w:trHeight w:val="278"/>
        </w:trPr>
        <w:tc>
          <w:tcPr>
            <w:tcW w:w="2448" w:type="dxa"/>
            <w:tcBorders>
              <w:bottom w:val="single" w:sz="4" w:space="0" w:color="000000" w:themeColor="text1"/>
              <w:right w:val="single" w:sz="4" w:space="0" w:color="auto"/>
            </w:tcBorders>
            <w:shd w:val="clear" w:color="auto" w:fill="D9D9D9" w:themeFill="background1" w:themeFillShade="D9"/>
            <w:vAlign w:val="center"/>
          </w:tcPr>
          <w:p w:rsidR="0025485E" w:rsidRPr="001F29F9" w:rsidRDefault="0025485E" w:rsidP="00001C5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630" w:type="dxa"/>
            <w:tcBorders>
              <w:left w:val="single" w:sz="4" w:space="0" w:color="auto"/>
              <w:bottom w:val="single" w:sz="4" w:space="0" w:color="000000" w:themeColor="text1"/>
            </w:tcBorders>
            <w:shd w:val="clear" w:color="auto" w:fill="D9D9D9" w:themeFill="background1" w:themeFillShade="D9"/>
            <w:vAlign w:val="center"/>
          </w:tcPr>
          <w:p w:rsidR="0025485E" w:rsidRPr="001F29F9" w:rsidRDefault="0025485E" w:rsidP="00001C5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5485E" w:rsidRPr="001F29F9" w:rsidRDefault="0025485E" w:rsidP="00001C5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790" w:type="dxa"/>
            <w:tcBorders>
              <w:left w:val="thinThickThinSmallGap" w:sz="24" w:space="0" w:color="auto"/>
              <w:bottom w:val="single" w:sz="4" w:space="0" w:color="000000" w:themeColor="text1"/>
            </w:tcBorders>
            <w:shd w:val="clear" w:color="auto" w:fill="D9D9D9" w:themeFill="background1" w:themeFillShade="D9"/>
            <w:vAlign w:val="center"/>
          </w:tcPr>
          <w:p w:rsidR="0025485E" w:rsidRPr="001F29F9" w:rsidRDefault="0025485E" w:rsidP="00001C5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990" w:type="dxa"/>
            <w:tcBorders>
              <w:bottom w:val="single" w:sz="4" w:space="0" w:color="000000" w:themeColor="text1"/>
            </w:tcBorders>
            <w:shd w:val="clear" w:color="auto" w:fill="D9D9D9" w:themeFill="background1" w:themeFillShade="D9"/>
            <w:vAlign w:val="center"/>
          </w:tcPr>
          <w:p w:rsidR="0025485E" w:rsidRPr="001F29F9" w:rsidRDefault="0025485E" w:rsidP="00001C5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5485E" w:rsidRPr="001F29F9" w:rsidRDefault="0025485E" w:rsidP="00001C5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5485E" w:rsidRPr="001F29F9" w:rsidRDefault="0025485E" w:rsidP="00001C5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4433BA" w:rsidRPr="001F29F9" w:rsidTr="004433BA">
        <w:trPr>
          <w:trHeight w:val="459"/>
        </w:trPr>
        <w:tc>
          <w:tcPr>
            <w:tcW w:w="2448" w:type="dxa"/>
            <w:vMerge w:val="restart"/>
            <w:tcBorders>
              <w:right w:val="single" w:sz="4" w:space="0" w:color="auto"/>
            </w:tcBorders>
            <w:shd w:val="clear" w:color="auto" w:fill="FFFFFF" w:themeFill="background1"/>
            <w:vAlign w:val="center"/>
          </w:tcPr>
          <w:p w:rsidR="00001C53" w:rsidRPr="001F29F9" w:rsidRDefault="00001C53" w:rsidP="00001C5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Left Obturator Neuritis, S/P GSW in Pelvis</w:t>
            </w:r>
          </w:p>
        </w:tc>
        <w:tc>
          <w:tcPr>
            <w:tcW w:w="630" w:type="dxa"/>
            <w:vMerge w:val="restart"/>
            <w:tcBorders>
              <w:left w:val="single" w:sz="4" w:space="0" w:color="auto"/>
            </w:tcBorders>
            <w:shd w:val="clear" w:color="auto" w:fill="FFFFFF" w:themeFill="background1"/>
            <w:vAlign w:val="center"/>
          </w:tcPr>
          <w:p w:rsidR="00001C53" w:rsidRPr="001F29F9" w:rsidRDefault="00001C53" w:rsidP="00001C5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8628</w:t>
            </w:r>
          </w:p>
        </w:tc>
        <w:tc>
          <w:tcPr>
            <w:tcW w:w="810" w:type="dxa"/>
            <w:vMerge w:val="restart"/>
            <w:tcBorders>
              <w:right w:val="thinThickThinSmallGap" w:sz="24" w:space="0" w:color="auto"/>
            </w:tcBorders>
            <w:shd w:val="clear" w:color="auto" w:fill="FFFFFF" w:themeFill="background1"/>
            <w:vAlign w:val="center"/>
          </w:tcPr>
          <w:p w:rsidR="00001C53" w:rsidRPr="001F29F9" w:rsidRDefault="00001C53" w:rsidP="00001C53">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2790" w:type="dxa"/>
            <w:tcBorders>
              <w:left w:val="thinThickThinSmallGap" w:sz="24" w:space="0" w:color="auto"/>
              <w:bottom w:val="single" w:sz="4" w:space="0" w:color="auto"/>
            </w:tcBorders>
            <w:shd w:val="clear" w:color="auto" w:fill="FFFFFF" w:themeFill="background1"/>
            <w:vAlign w:val="center"/>
          </w:tcPr>
          <w:p w:rsidR="00001C53" w:rsidRPr="001F29F9" w:rsidRDefault="00001C53" w:rsidP="00001C5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Left Obturator Neuritis with Retained Fragments, S/P GSW, Left Pubic Symph</w:t>
            </w:r>
            <w:r w:rsidR="001C7699">
              <w:rPr>
                <w:rFonts w:ascii="Calibri" w:eastAsia="Times New Roman" w:hAnsi="Calibri" w:cs="Calibri"/>
                <w:color w:val="000000" w:themeColor="text1"/>
                <w:sz w:val="18"/>
                <w:szCs w:val="18"/>
              </w:rPr>
              <w:t>y</w:t>
            </w:r>
            <w:r>
              <w:rPr>
                <w:rFonts w:ascii="Calibri" w:eastAsia="Times New Roman" w:hAnsi="Calibri" w:cs="Calibri"/>
                <w:color w:val="000000" w:themeColor="text1"/>
                <w:sz w:val="18"/>
                <w:szCs w:val="18"/>
              </w:rPr>
              <w:t>sis</w:t>
            </w:r>
          </w:p>
        </w:tc>
        <w:tc>
          <w:tcPr>
            <w:tcW w:w="990" w:type="dxa"/>
            <w:tcBorders>
              <w:bottom w:val="single" w:sz="4" w:space="0" w:color="auto"/>
            </w:tcBorders>
            <w:shd w:val="clear" w:color="auto" w:fill="FFFFFF" w:themeFill="background1"/>
            <w:vAlign w:val="center"/>
          </w:tcPr>
          <w:p w:rsidR="00001C53" w:rsidRPr="001F29F9" w:rsidRDefault="00001C53" w:rsidP="00001C5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8628</w:t>
            </w:r>
          </w:p>
        </w:tc>
        <w:tc>
          <w:tcPr>
            <w:tcW w:w="720" w:type="dxa"/>
            <w:tcBorders>
              <w:bottom w:val="single" w:sz="4" w:space="0" w:color="auto"/>
            </w:tcBorders>
            <w:shd w:val="clear" w:color="auto" w:fill="FFFFFF" w:themeFill="background1"/>
            <w:vAlign w:val="center"/>
          </w:tcPr>
          <w:p w:rsidR="00001C53" w:rsidRPr="001F29F9" w:rsidRDefault="00001C53" w:rsidP="00001C5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r w:rsidR="00777906">
              <w:rPr>
                <w:rFonts w:ascii="Calibri" w:eastAsia="Times New Roman" w:hAnsi="Calibri" w:cs="Calibri"/>
                <w:color w:val="000000" w:themeColor="text1"/>
                <w:sz w:val="18"/>
                <w:szCs w:val="18"/>
              </w:rPr>
              <w:t>*</w:t>
            </w:r>
          </w:p>
        </w:tc>
        <w:tc>
          <w:tcPr>
            <w:tcW w:w="990" w:type="dxa"/>
            <w:tcBorders>
              <w:bottom w:val="single" w:sz="4" w:space="0" w:color="auto"/>
            </w:tcBorders>
            <w:shd w:val="clear" w:color="auto" w:fill="FFFFFF" w:themeFill="background1"/>
            <w:vAlign w:val="center"/>
          </w:tcPr>
          <w:p w:rsidR="00001C53" w:rsidRPr="001C7699" w:rsidRDefault="00BA1B00" w:rsidP="00001C53">
            <w:pPr>
              <w:spacing w:line="180" w:lineRule="exact"/>
              <w:contextualSpacing/>
              <w:rPr>
                <w:rFonts w:ascii="Calibri" w:eastAsia="Times New Roman" w:hAnsi="Calibri" w:cs="Calibri"/>
                <w:color w:val="000000" w:themeColor="text1"/>
                <w:sz w:val="18"/>
                <w:szCs w:val="18"/>
              </w:rPr>
            </w:pPr>
            <w:r w:rsidRPr="001C7699">
              <w:rPr>
                <w:rFonts w:ascii="Calibri" w:eastAsia="Times New Roman" w:hAnsi="Calibri" w:cs="Calibri"/>
                <w:color w:val="000000" w:themeColor="text1"/>
                <w:sz w:val="18"/>
                <w:szCs w:val="18"/>
              </w:rPr>
              <w:t>20060928</w:t>
            </w:r>
          </w:p>
        </w:tc>
      </w:tr>
      <w:tr w:rsidR="004433BA" w:rsidRPr="001F29F9" w:rsidTr="004433BA">
        <w:trPr>
          <w:trHeight w:val="75"/>
        </w:trPr>
        <w:tc>
          <w:tcPr>
            <w:tcW w:w="2448" w:type="dxa"/>
            <w:vMerge/>
            <w:tcBorders>
              <w:right w:val="single" w:sz="4" w:space="0" w:color="auto"/>
            </w:tcBorders>
            <w:shd w:val="clear" w:color="auto" w:fill="FFFFFF" w:themeFill="background1"/>
            <w:vAlign w:val="center"/>
          </w:tcPr>
          <w:p w:rsidR="00001C53" w:rsidRDefault="00001C53" w:rsidP="00001C53">
            <w:pPr>
              <w:spacing w:line="180" w:lineRule="exact"/>
              <w:contextualSpacing/>
              <w:jc w:val="left"/>
              <w:rPr>
                <w:rFonts w:cs="Calibri"/>
                <w:color w:val="000000" w:themeColor="text1"/>
                <w:sz w:val="18"/>
                <w:szCs w:val="18"/>
              </w:rPr>
            </w:pPr>
          </w:p>
        </w:tc>
        <w:tc>
          <w:tcPr>
            <w:tcW w:w="630" w:type="dxa"/>
            <w:vMerge/>
            <w:tcBorders>
              <w:left w:val="single" w:sz="4" w:space="0" w:color="auto"/>
            </w:tcBorders>
            <w:shd w:val="clear" w:color="auto" w:fill="FFFFFF" w:themeFill="background1"/>
            <w:vAlign w:val="center"/>
          </w:tcPr>
          <w:p w:rsidR="00001C53" w:rsidRDefault="00001C53" w:rsidP="00001C53">
            <w:pPr>
              <w:spacing w:line="180" w:lineRule="exact"/>
              <w:contextualSpacing/>
              <w:rPr>
                <w:rFonts w:cs="Calibri"/>
                <w:color w:val="000000" w:themeColor="text1"/>
                <w:sz w:val="18"/>
                <w:szCs w:val="18"/>
              </w:rPr>
            </w:pPr>
          </w:p>
        </w:tc>
        <w:tc>
          <w:tcPr>
            <w:tcW w:w="810" w:type="dxa"/>
            <w:vMerge/>
            <w:tcBorders>
              <w:right w:val="thinThickThinSmallGap" w:sz="24" w:space="0" w:color="auto"/>
            </w:tcBorders>
            <w:shd w:val="clear" w:color="auto" w:fill="FFFFFF" w:themeFill="background1"/>
            <w:vAlign w:val="center"/>
          </w:tcPr>
          <w:p w:rsidR="00001C53" w:rsidRDefault="00001C53" w:rsidP="00001C53">
            <w:pPr>
              <w:spacing w:line="180" w:lineRule="exact"/>
              <w:rPr>
                <w:rFonts w:cs="Calibri"/>
                <w:color w:val="000000" w:themeColor="text1"/>
                <w:sz w:val="18"/>
                <w:szCs w:val="18"/>
              </w:rPr>
            </w:pPr>
          </w:p>
        </w:tc>
        <w:tc>
          <w:tcPr>
            <w:tcW w:w="2790" w:type="dxa"/>
            <w:tcBorders>
              <w:top w:val="single" w:sz="4" w:space="0" w:color="auto"/>
              <w:left w:val="thinThickThinSmallGap" w:sz="24" w:space="0" w:color="auto"/>
            </w:tcBorders>
            <w:shd w:val="clear" w:color="auto" w:fill="FFFFFF" w:themeFill="background1"/>
            <w:vAlign w:val="center"/>
          </w:tcPr>
          <w:p w:rsidR="00001C53" w:rsidRDefault="00001C53" w:rsidP="00001C53">
            <w:pPr>
              <w:spacing w:line="180" w:lineRule="exact"/>
              <w:contextualSpacing/>
              <w:jc w:val="left"/>
              <w:rPr>
                <w:rFonts w:cs="Calibri"/>
                <w:color w:val="000000" w:themeColor="text1"/>
                <w:sz w:val="18"/>
                <w:szCs w:val="18"/>
              </w:rPr>
            </w:pPr>
            <w:r>
              <w:rPr>
                <w:rFonts w:cs="Calibri"/>
                <w:color w:val="000000" w:themeColor="text1"/>
                <w:sz w:val="18"/>
                <w:szCs w:val="18"/>
              </w:rPr>
              <w:t>GSW Left Pubic Symphysis (MG XV)</w:t>
            </w:r>
          </w:p>
        </w:tc>
        <w:tc>
          <w:tcPr>
            <w:tcW w:w="990" w:type="dxa"/>
            <w:tcBorders>
              <w:top w:val="single" w:sz="4" w:space="0" w:color="auto"/>
            </w:tcBorders>
            <w:shd w:val="clear" w:color="auto" w:fill="FFFFFF" w:themeFill="background1"/>
            <w:vAlign w:val="center"/>
          </w:tcPr>
          <w:p w:rsidR="00001C53" w:rsidRDefault="00777906" w:rsidP="00001C53">
            <w:pPr>
              <w:spacing w:line="180" w:lineRule="exact"/>
              <w:contextualSpacing/>
              <w:rPr>
                <w:rFonts w:cs="Calibri"/>
                <w:color w:val="000000" w:themeColor="text1"/>
                <w:sz w:val="18"/>
                <w:szCs w:val="18"/>
              </w:rPr>
            </w:pPr>
            <w:r>
              <w:rPr>
                <w:rFonts w:cs="Calibri"/>
                <w:color w:val="000000" w:themeColor="text1"/>
                <w:sz w:val="18"/>
                <w:szCs w:val="18"/>
              </w:rPr>
              <w:t>5315</w:t>
            </w:r>
          </w:p>
        </w:tc>
        <w:tc>
          <w:tcPr>
            <w:tcW w:w="720" w:type="dxa"/>
            <w:tcBorders>
              <w:top w:val="single" w:sz="4" w:space="0" w:color="auto"/>
            </w:tcBorders>
            <w:shd w:val="clear" w:color="auto" w:fill="FFFFFF" w:themeFill="background1"/>
            <w:vAlign w:val="center"/>
          </w:tcPr>
          <w:p w:rsidR="00001C53" w:rsidRDefault="00777906" w:rsidP="00001C53">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tcBorders>
              <w:top w:val="single" w:sz="4" w:space="0" w:color="auto"/>
            </w:tcBorders>
            <w:shd w:val="clear" w:color="auto" w:fill="FFFFFF" w:themeFill="background1"/>
            <w:vAlign w:val="center"/>
          </w:tcPr>
          <w:p w:rsidR="00001C53" w:rsidRPr="001C7699" w:rsidRDefault="00BA1B00" w:rsidP="00001C53">
            <w:pPr>
              <w:spacing w:line="180" w:lineRule="exact"/>
              <w:contextualSpacing/>
              <w:rPr>
                <w:rFonts w:cs="Calibri"/>
                <w:color w:val="000000" w:themeColor="text1"/>
                <w:sz w:val="18"/>
                <w:szCs w:val="18"/>
              </w:rPr>
            </w:pPr>
            <w:r w:rsidRPr="001C7699">
              <w:rPr>
                <w:rFonts w:ascii="Calibri" w:eastAsia="Times New Roman" w:hAnsi="Calibri" w:cs="Calibri"/>
                <w:color w:val="000000" w:themeColor="text1"/>
                <w:sz w:val="18"/>
                <w:szCs w:val="18"/>
              </w:rPr>
              <w:t>20060928</w:t>
            </w:r>
          </w:p>
        </w:tc>
      </w:tr>
      <w:tr w:rsidR="00001C53" w:rsidRPr="001F29F9" w:rsidTr="004433BA">
        <w:trPr>
          <w:trHeight w:val="287"/>
        </w:trPr>
        <w:tc>
          <w:tcPr>
            <w:tcW w:w="2448" w:type="dxa"/>
            <w:tcBorders>
              <w:right w:val="single" w:sz="4" w:space="0" w:color="auto"/>
            </w:tcBorders>
            <w:shd w:val="clear" w:color="auto" w:fill="FFFFFF" w:themeFill="background1"/>
            <w:vAlign w:val="center"/>
          </w:tcPr>
          <w:p w:rsidR="00001C53" w:rsidRPr="001F29F9" w:rsidRDefault="00001C53" w:rsidP="00001C5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Mild Lower Urethral Tract Symptoms Secondary to Irritation from Retained Bullet</w:t>
            </w:r>
          </w:p>
        </w:tc>
        <w:tc>
          <w:tcPr>
            <w:tcW w:w="1440" w:type="dxa"/>
            <w:gridSpan w:val="2"/>
            <w:tcBorders>
              <w:left w:val="single" w:sz="4" w:space="0" w:color="auto"/>
              <w:right w:val="thinThickThinSmallGap" w:sz="24" w:space="0" w:color="auto"/>
            </w:tcBorders>
            <w:shd w:val="clear" w:color="auto" w:fill="FFFFFF" w:themeFill="background1"/>
            <w:vAlign w:val="center"/>
          </w:tcPr>
          <w:p w:rsidR="00001C53" w:rsidRPr="001F29F9" w:rsidRDefault="00001C53" w:rsidP="00001C53">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Not Unfitting</w:t>
            </w:r>
          </w:p>
        </w:tc>
        <w:tc>
          <w:tcPr>
            <w:tcW w:w="2790" w:type="dxa"/>
            <w:tcBorders>
              <w:left w:val="thinThickThinSmallGap" w:sz="24" w:space="0" w:color="auto"/>
              <w:right w:val="single" w:sz="4" w:space="0" w:color="auto"/>
            </w:tcBorders>
            <w:shd w:val="clear" w:color="auto" w:fill="FFFFFF" w:themeFill="background1"/>
            <w:vAlign w:val="center"/>
          </w:tcPr>
          <w:p w:rsidR="00001C53" w:rsidRPr="001F29F9" w:rsidRDefault="00001C53" w:rsidP="00001C5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S/P Repair of Bladder Injury Due to GSW</w:t>
            </w:r>
          </w:p>
        </w:tc>
        <w:tc>
          <w:tcPr>
            <w:tcW w:w="990" w:type="dxa"/>
            <w:tcBorders>
              <w:left w:val="single" w:sz="4" w:space="0" w:color="auto"/>
            </w:tcBorders>
            <w:shd w:val="clear" w:color="auto" w:fill="FFFFFF" w:themeFill="background1"/>
            <w:vAlign w:val="center"/>
          </w:tcPr>
          <w:p w:rsidR="00001C53" w:rsidRPr="001F29F9" w:rsidRDefault="00001C53" w:rsidP="00001C5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7517</w:t>
            </w:r>
          </w:p>
        </w:tc>
        <w:tc>
          <w:tcPr>
            <w:tcW w:w="720" w:type="dxa"/>
            <w:shd w:val="clear" w:color="auto" w:fill="FFFFFF" w:themeFill="background1"/>
            <w:vAlign w:val="center"/>
          </w:tcPr>
          <w:p w:rsidR="00001C53" w:rsidRPr="001F29F9" w:rsidRDefault="00001C53" w:rsidP="00001C5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w:t>
            </w:r>
          </w:p>
        </w:tc>
        <w:tc>
          <w:tcPr>
            <w:tcW w:w="990" w:type="dxa"/>
            <w:shd w:val="clear" w:color="auto" w:fill="FFFFFF" w:themeFill="background1"/>
            <w:vAlign w:val="center"/>
          </w:tcPr>
          <w:p w:rsidR="00001C53" w:rsidRPr="001C7699" w:rsidRDefault="00BA1B00" w:rsidP="00001C53">
            <w:pPr>
              <w:spacing w:line="180" w:lineRule="exact"/>
              <w:contextualSpacing/>
              <w:rPr>
                <w:rFonts w:ascii="Calibri" w:eastAsia="Times New Roman" w:hAnsi="Calibri" w:cs="Calibri"/>
                <w:color w:val="000000" w:themeColor="text1"/>
                <w:sz w:val="18"/>
                <w:szCs w:val="18"/>
              </w:rPr>
            </w:pPr>
            <w:r w:rsidRPr="001C7699">
              <w:rPr>
                <w:rFonts w:ascii="Calibri" w:eastAsia="Times New Roman" w:hAnsi="Calibri" w:cs="Calibri"/>
                <w:color w:val="000000" w:themeColor="text1"/>
                <w:sz w:val="18"/>
                <w:szCs w:val="18"/>
              </w:rPr>
              <w:t>20060928</w:t>
            </w:r>
          </w:p>
        </w:tc>
      </w:tr>
      <w:tr w:rsidR="00001C53" w:rsidRPr="001F29F9" w:rsidTr="004433BA">
        <w:trPr>
          <w:trHeight w:val="287"/>
        </w:trPr>
        <w:tc>
          <w:tcPr>
            <w:tcW w:w="2448" w:type="dxa"/>
            <w:tcBorders>
              <w:right w:val="single" w:sz="4" w:space="0" w:color="auto"/>
            </w:tcBorders>
            <w:shd w:val="clear" w:color="auto" w:fill="FFFFFF" w:themeFill="background1"/>
            <w:vAlign w:val="center"/>
          </w:tcPr>
          <w:p w:rsidR="00001C53" w:rsidRPr="001F29F9" w:rsidRDefault="00001C53" w:rsidP="00001C5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Left Shoulder Muscle Strain</w:t>
            </w:r>
          </w:p>
        </w:tc>
        <w:tc>
          <w:tcPr>
            <w:tcW w:w="1440" w:type="dxa"/>
            <w:gridSpan w:val="2"/>
            <w:tcBorders>
              <w:left w:val="single" w:sz="4" w:space="0" w:color="auto"/>
              <w:right w:val="thinThickThinSmallGap" w:sz="24" w:space="0" w:color="auto"/>
            </w:tcBorders>
            <w:shd w:val="clear" w:color="auto" w:fill="FFFFFF" w:themeFill="background1"/>
            <w:vAlign w:val="center"/>
          </w:tcPr>
          <w:p w:rsidR="00001C53" w:rsidRPr="001F29F9" w:rsidRDefault="00001C53" w:rsidP="00001C53">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Not Unfitting</w:t>
            </w:r>
          </w:p>
        </w:tc>
        <w:tc>
          <w:tcPr>
            <w:tcW w:w="2790" w:type="dxa"/>
            <w:tcBorders>
              <w:left w:val="thinThickThinSmallGap" w:sz="24" w:space="0" w:color="auto"/>
              <w:right w:val="single" w:sz="4" w:space="0" w:color="auto"/>
            </w:tcBorders>
            <w:shd w:val="clear" w:color="auto" w:fill="FFFFFF" w:themeFill="background1"/>
            <w:vAlign w:val="center"/>
          </w:tcPr>
          <w:p w:rsidR="00001C53" w:rsidRPr="001F29F9" w:rsidRDefault="00777906" w:rsidP="00001C5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Left Shoulder Strain with Degenerative Changes</w:t>
            </w:r>
          </w:p>
        </w:tc>
        <w:tc>
          <w:tcPr>
            <w:tcW w:w="990" w:type="dxa"/>
            <w:tcBorders>
              <w:left w:val="single" w:sz="4" w:space="0" w:color="auto"/>
            </w:tcBorders>
            <w:shd w:val="clear" w:color="auto" w:fill="FFFFFF" w:themeFill="background1"/>
            <w:vAlign w:val="center"/>
          </w:tcPr>
          <w:p w:rsidR="00001C53" w:rsidRPr="001F29F9" w:rsidRDefault="00777906" w:rsidP="00001C5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5010</w:t>
            </w:r>
          </w:p>
        </w:tc>
        <w:tc>
          <w:tcPr>
            <w:tcW w:w="720" w:type="dxa"/>
            <w:shd w:val="clear" w:color="auto" w:fill="FFFFFF" w:themeFill="background1"/>
            <w:vAlign w:val="center"/>
          </w:tcPr>
          <w:p w:rsidR="00001C53" w:rsidRPr="001F29F9" w:rsidRDefault="00777906" w:rsidP="00001C5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001C53" w:rsidRPr="001C7699" w:rsidRDefault="00BA1B00" w:rsidP="00001C53">
            <w:pPr>
              <w:spacing w:line="180" w:lineRule="exact"/>
              <w:contextualSpacing/>
              <w:rPr>
                <w:rFonts w:ascii="Calibri" w:eastAsia="Times New Roman" w:hAnsi="Calibri" w:cs="Calibri"/>
                <w:color w:val="000000" w:themeColor="text1"/>
                <w:sz w:val="18"/>
                <w:szCs w:val="18"/>
              </w:rPr>
            </w:pPr>
            <w:r w:rsidRPr="001C7699">
              <w:rPr>
                <w:rFonts w:ascii="Calibri" w:eastAsia="Times New Roman" w:hAnsi="Calibri" w:cs="Calibri"/>
                <w:color w:val="000000" w:themeColor="text1"/>
                <w:sz w:val="18"/>
                <w:szCs w:val="18"/>
              </w:rPr>
              <w:t>20060928</w:t>
            </w:r>
          </w:p>
        </w:tc>
      </w:tr>
      <w:tr w:rsidR="001C7699" w:rsidRPr="001F29F9" w:rsidTr="004433BA">
        <w:trPr>
          <w:trHeight w:val="287"/>
        </w:trPr>
        <w:tc>
          <w:tcPr>
            <w:tcW w:w="3888" w:type="dxa"/>
            <w:gridSpan w:val="3"/>
            <w:tcBorders>
              <w:bottom w:val="nil"/>
              <w:right w:val="thinThickThinSmallGap" w:sz="24" w:space="0" w:color="auto"/>
            </w:tcBorders>
            <w:shd w:val="clear" w:color="auto" w:fill="FFFFFF" w:themeFill="background1"/>
            <w:vAlign w:val="center"/>
          </w:tcPr>
          <w:p w:rsidR="001C7699" w:rsidRPr="001F29F9" w:rsidRDefault="001C7699" w:rsidP="00001C53">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 Additional MEB/PEB Entries↓</w:t>
            </w:r>
          </w:p>
        </w:tc>
        <w:tc>
          <w:tcPr>
            <w:tcW w:w="2790" w:type="dxa"/>
            <w:tcBorders>
              <w:left w:val="thinThickThinSmallGap" w:sz="24" w:space="0" w:color="auto"/>
              <w:right w:val="single" w:sz="4" w:space="0" w:color="auto"/>
            </w:tcBorders>
            <w:shd w:val="clear" w:color="auto" w:fill="FFFFFF" w:themeFill="background1"/>
            <w:vAlign w:val="center"/>
          </w:tcPr>
          <w:p w:rsidR="001C7699" w:rsidRPr="001F29F9" w:rsidRDefault="001C7699" w:rsidP="00001C5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Thoracolumbar Strain</w:t>
            </w:r>
          </w:p>
        </w:tc>
        <w:tc>
          <w:tcPr>
            <w:tcW w:w="990" w:type="dxa"/>
            <w:tcBorders>
              <w:left w:val="single" w:sz="4" w:space="0" w:color="auto"/>
            </w:tcBorders>
            <w:shd w:val="clear" w:color="auto" w:fill="FFFFFF" w:themeFill="background1"/>
            <w:vAlign w:val="center"/>
          </w:tcPr>
          <w:p w:rsidR="001C7699" w:rsidRPr="001F29F9" w:rsidRDefault="001C7699" w:rsidP="00001C5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5237</w:t>
            </w:r>
          </w:p>
        </w:tc>
        <w:tc>
          <w:tcPr>
            <w:tcW w:w="720" w:type="dxa"/>
            <w:shd w:val="clear" w:color="auto" w:fill="FFFFFF" w:themeFill="background1"/>
            <w:vAlign w:val="center"/>
          </w:tcPr>
          <w:p w:rsidR="001C7699" w:rsidRPr="001F29F9" w:rsidRDefault="001C7699" w:rsidP="00001C5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1C7699" w:rsidRPr="001C7699" w:rsidRDefault="001C7699" w:rsidP="00001C53">
            <w:pPr>
              <w:spacing w:line="180" w:lineRule="exact"/>
              <w:contextualSpacing/>
              <w:rPr>
                <w:rFonts w:ascii="Calibri" w:eastAsia="Times New Roman" w:hAnsi="Calibri" w:cs="Calibri"/>
                <w:color w:val="000000" w:themeColor="text1"/>
                <w:sz w:val="18"/>
                <w:szCs w:val="18"/>
              </w:rPr>
            </w:pPr>
            <w:r w:rsidRPr="001C7699">
              <w:rPr>
                <w:rFonts w:ascii="Calibri" w:eastAsia="Times New Roman" w:hAnsi="Calibri" w:cs="Calibri"/>
                <w:color w:val="000000" w:themeColor="text1"/>
                <w:sz w:val="18"/>
                <w:szCs w:val="18"/>
              </w:rPr>
              <w:t>20060928</w:t>
            </w:r>
          </w:p>
        </w:tc>
      </w:tr>
      <w:tr w:rsidR="001C7699" w:rsidRPr="001F29F9" w:rsidTr="004433BA">
        <w:trPr>
          <w:trHeight w:val="287"/>
        </w:trPr>
        <w:tc>
          <w:tcPr>
            <w:tcW w:w="3888" w:type="dxa"/>
            <w:gridSpan w:val="3"/>
            <w:vMerge w:val="restart"/>
            <w:tcBorders>
              <w:top w:val="nil"/>
              <w:right w:val="thinThickThinSmallGap" w:sz="24" w:space="0" w:color="auto"/>
            </w:tcBorders>
            <w:shd w:val="clear" w:color="auto" w:fill="FFFFFF" w:themeFill="background1"/>
            <w:vAlign w:val="center"/>
          </w:tcPr>
          <w:p w:rsidR="001C7699" w:rsidRPr="001F29F9" w:rsidRDefault="001C7699" w:rsidP="00001C53">
            <w:pPr>
              <w:spacing w:line="180" w:lineRule="exact"/>
              <w:contextualSpacing/>
              <w:rPr>
                <w:rFonts w:ascii="Calibri" w:eastAsia="Times New Roman" w:hAnsi="Calibri" w:cs="Calibri"/>
                <w:color w:val="000000" w:themeColor="text1"/>
                <w:sz w:val="18"/>
                <w:szCs w:val="18"/>
              </w:rPr>
            </w:pPr>
          </w:p>
        </w:tc>
        <w:tc>
          <w:tcPr>
            <w:tcW w:w="2790" w:type="dxa"/>
            <w:tcBorders>
              <w:left w:val="thinThickThinSmallGap" w:sz="24" w:space="0" w:color="auto"/>
              <w:right w:val="single" w:sz="4" w:space="0" w:color="auto"/>
            </w:tcBorders>
            <w:shd w:val="clear" w:color="auto" w:fill="FFFFFF" w:themeFill="background1"/>
            <w:vAlign w:val="center"/>
          </w:tcPr>
          <w:p w:rsidR="001C7699" w:rsidRPr="001F29F9" w:rsidRDefault="001C7699" w:rsidP="00001C5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Tinnitus</w:t>
            </w:r>
          </w:p>
        </w:tc>
        <w:tc>
          <w:tcPr>
            <w:tcW w:w="990" w:type="dxa"/>
            <w:tcBorders>
              <w:left w:val="single" w:sz="4" w:space="0" w:color="auto"/>
              <w:right w:val="single" w:sz="4" w:space="0" w:color="auto"/>
            </w:tcBorders>
            <w:shd w:val="clear" w:color="auto" w:fill="FFFFFF" w:themeFill="background1"/>
            <w:vAlign w:val="center"/>
          </w:tcPr>
          <w:p w:rsidR="001C7699" w:rsidRPr="001F29F9" w:rsidRDefault="001C7699" w:rsidP="00001C5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6260</w:t>
            </w:r>
          </w:p>
        </w:tc>
        <w:tc>
          <w:tcPr>
            <w:tcW w:w="720" w:type="dxa"/>
            <w:tcBorders>
              <w:left w:val="single" w:sz="4" w:space="0" w:color="auto"/>
            </w:tcBorders>
            <w:shd w:val="clear" w:color="auto" w:fill="FFFFFF" w:themeFill="background1"/>
            <w:vAlign w:val="center"/>
          </w:tcPr>
          <w:p w:rsidR="001C7699" w:rsidRPr="001F29F9" w:rsidRDefault="001C7699" w:rsidP="00001C5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1C7699" w:rsidRPr="001C7699" w:rsidRDefault="001C7699" w:rsidP="00001C53">
            <w:pPr>
              <w:spacing w:line="180" w:lineRule="exact"/>
              <w:contextualSpacing/>
              <w:rPr>
                <w:rFonts w:ascii="Calibri" w:eastAsia="Times New Roman" w:hAnsi="Calibri" w:cs="Calibri"/>
                <w:color w:val="000000" w:themeColor="text1"/>
                <w:sz w:val="18"/>
                <w:szCs w:val="18"/>
              </w:rPr>
            </w:pPr>
            <w:r w:rsidRPr="001C7699">
              <w:rPr>
                <w:rFonts w:ascii="Calibri" w:eastAsia="Times New Roman" w:hAnsi="Calibri" w:cs="Calibri"/>
                <w:color w:val="000000" w:themeColor="text1"/>
                <w:sz w:val="18"/>
                <w:szCs w:val="18"/>
              </w:rPr>
              <w:t>20060817</w:t>
            </w:r>
          </w:p>
        </w:tc>
      </w:tr>
      <w:tr w:rsidR="001C7699" w:rsidRPr="001F29F9" w:rsidTr="004433BA">
        <w:trPr>
          <w:trHeight w:val="287"/>
        </w:trPr>
        <w:tc>
          <w:tcPr>
            <w:tcW w:w="3888" w:type="dxa"/>
            <w:gridSpan w:val="3"/>
            <w:vMerge/>
            <w:tcBorders>
              <w:right w:val="thinThickThinSmallGap" w:sz="24" w:space="0" w:color="auto"/>
            </w:tcBorders>
            <w:shd w:val="clear" w:color="auto" w:fill="FFFFFF" w:themeFill="background1"/>
            <w:vAlign w:val="center"/>
          </w:tcPr>
          <w:p w:rsidR="001C7699" w:rsidRPr="001F29F9" w:rsidRDefault="001C7699" w:rsidP="00001C53">
            <w:pPr>
              <w:spacing w:line="180" w:lineRule="exact"/>
              <w:contextualSpacing/>
              <w:rPr>
                <w:rFonts w:cs="Calibri"/>
                <w:color w:val="000000" w:themeColor="text1"/>
                <w:sz w:val="18"/>
                <w:szCs w:val="18"/>
              </w:rPr>
            </w:pPr>
          </w:p>
        </w:tc>
        <w:tc>
          <w:tcPr>
            <w:tcW w:w="2790" w:type="dxa"/>
            <w:tcBorders>
              <w:left w:val="thinThickThinSmallGap" w:sz="24" w:space="0" w:color="auto"/>
              <w:right w:val="single" w:sz="4" w:space="0" w:color="auto"/>
            </w:tcBorders>
            <w:shd w:val="clear" w:color="auto" w:fill="FFFFFF" w:themeFill="background1"/>
            <w:vAlign w:val="center"/>
          </w:tcPr>
          <w:p w:rsidR="001C7699" w:rsidRDefault="001C7699" w:rsidP="00001C53">
            <w:pPr>
              <w:spacing w:line="180" w:lineRule="exact"/>
              <w:contextualSpacing/>
              <w:jc w:val="left"/>
              <w:rPr>
                <w:rFonts w:cs="Calibri"/>
                <w:color w:val="000000" w:themeColor="text1"/>
                <w:sz w:val="18"/>
                <w:szCs w:val="18"/>
              </w:rPr>
            </w:pPr>
            <w:r>
              <w:rPr>
                <w:rFonts w:cs="Calibri"/>
                <w:color w:val="000000" w:themeColor="text1"/>
                <w:sz w:val="18"/>
                <w:szCs w:val="18"/>
              </w:rPr>
              <w:t>Painful Scar</w:t>
            </w:r>
          </w:p>
        </w:tc>
        <w:tc>
          <w:tcPr>
            <w:tcW w:w="990" w:type="dxa"/>
            <w:tcBorders>
              <w:left w:val="single" w:sz="4" w:space="0" w:color="auto"/>
              <w:right w:val="single" w:sz="4" w:space="0" w:color="auto"/>
            </w:tcBorders>
            <w:shd w:val="clear" w:color="auto" w:fill="FFFFFF" w:themeFill="background1"/>
            <w:vAlign w:val="center"/>
          </w:tcPr>
          <w:p w:rsidR="001C7699" w:rsidRDefault="001C7699" w:rsidP="00001C53">
            <w:pPr>
              <w:spacing w:line="180" w:lineRule="exact"/>
              <w:contextualSpacing/>
              <w:rPr>
                <w:rFonts w:cs="Calibri"/>
                <w:color w:val="000000" w:themeColor="text1"/>
                <w:sz w:val="18"/>
                <w:szCs w:val="18"/>
              </w:rPr>
            </w:pPr>
            <w:r>
              <w:rPr>
                <w:rFonts w:cs="Calibri"/>
                <w:color w:val="000000" w:themeColor="text1"/>
                <w:sz w:val="18"/>
                <w:szCs w:val="18"/>
              </w:rPr>
              <w:t>7804</w:t>
            </w:r>
          </w:p>
        </w:tc>
        <w:tc>
          <w:tcPr>
            <w:tcW w:w="720" w:type="dxa"/>
            <w:tcBorders>
              <w:left w:val="single" w:sz="4" w:space="0" w:color="auto"/>
            </w:tcBorders>
            <w:shd w:val="clear" w:color="auto" w:fill="FFFFFF" w:themeFill="background1"/>
            <w:vAlign w:val="center"/>
          </w:tcPr>
          <w:p w:rsidR="001C7699" w:rsidRDefault="001C7699" w:rsidP="00001C53">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1C7699" w:rsidRPr="001C7699" w:rsidRDefault="001C7699" w:rsidP="00001C53">
            <w:pPr>
              <w:spacing w:line="180" w:lineRule="exact"/>
              <w:contextualSpacing/>
              <w:rPr>
                <w:rFonts w:cs="Calibri"/>
                <w:color w:val="000000" w:themeColor="text1"/>
                <w:sz w:val="18"/>
                <w:szCs w:val="18"/>
              </w:rPr>
            </w:pPr>
            <w:r w:rsidRPr="001C7699">
              <w:rPr>
                <w:rFonts w:ascii="Calibri" w:eastAsia="Times New Roman" w:hAnsi="Calibri" w:cs="Calibri"/>
                <w:color w:val="000000" w:themeColor="text1"/>
                <w:sz w:val="18"/>
                <w:szCs w:val="18"/>
              </w:rPr>
              <w:t>20060928</w:t>
            </w:r>
          </w:p>
        </w:tc>
      </w:tr>
      <w:tr w:rsidR="001C7699" w:rsidRPr="001F29F9" w:rsidTr="004433BA">
        <w:trPr>
          <w:trHeight w:val="287"/>
        </w:trPr>
        <w:tc>
          <w:tcPr>
            <w:tcW w:w="3888" w:type="dxa"/>
            <w:gridSpan w:val="3"/>
            <w:vMerge/>
            <w:tcBorders>
              <w:right w:val="thinThickThinSmallGap" w:sz="24" w:space="0" w:color="auto"/>
            </w:tcBorders>
            <w:shd w:val="clear" w:color="auto" w:fill="FFFFFF" w:themeFill="background1"/>
            <w:vAlign w:val="center"/>
          </w:tcPr>
          <w:p w:rsidR="001C7699" w:rsidRPr="001F29F9" w:rsidRDefault="001C7699" w:rsidP="00001C53">
            <w:pPr>
              <w:spacing w:line="180" w:lineRule="exact"/>
              <w:contextualSpacing/>
              <w:rPr>
                <w:rFonts w:cs="Calibri"/>
                <w:color w:val="000000" w:themeColor="text1"/>
                <w:sz w:val="18"/>
                <w:szCs w:val="18"/>
              </w:rPr>
            </w:pPr>
          </w:p>
        </w:tc>
        <w:tc>
          <w:tcPr>
            <w:tcW w:w="4500" w:type="dxa"/>
            <w:gridSpan w:val="3"/>
            <w:tcBorders>
              <w:left w:val="thinThickThinSmallGap" w:sz="24" w:space="0" w:color="auto"/>
            </w:tcBorders>
            <w:shd w:val="clear" w:color="auto" w:fill="FFFFFF" w:themeFill="background1"/>
            <w:vAlign w:val="center"/>
          </w:tcPr>
          <w:p w:rsidR="001C7699" w:rsidRDefault="001C7699" w:rsidP="00001C53">
            <w:pPr>
              <w:spacing w:line="180" w:lineRule="exact"/>
              <w:contextualSpacing/>
              <w:rPr>
                <w:rFonts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4</w:t>
            </w:r>
            <w:r w:rsidR="00A95AD8">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3</w:t>
            </w:r>
          </w:p>
        </w:tc>
        <w:tc>
          <w:tcPr>
            <w:tcW w:w="990" w:type="dxa"/>
            <w:shd w:val="clear" w:color="auto" w:fill="FFFFFF" w:themeFill="background1"/>
            <w:vAlign w:val="center"/>
          </w:tcPr>
          <w:p w:rsidR="001C7699" w:rsidRPr="001C7699" w:rsidRDefault="001C7699" w:rsidP="00001C53">
            <w:pPr>
              <w:spacing w:line="180" w:lineRule="exact"/>
              <w:contextualSpacing/>
              <w:rPr>
                <w:rFonts w:cs="Calibri"/>
                <w:color w:val="000000" w:themeColor="text1"/>
                <w:sz w:val="18"/>
                <w:szCs w:val="18"/>
              </w:rPr>
            </w:pPr>
            <w:r w:rsidRPr="001C7699">
              <w:rPr>
                <w:rFonts w:ascii="Calibri" w:eastAsia="Times New Roman" w:hAnsi="Calibri" w:cs="Calibri"/>
                <w:color w:val="000000" w:themeColor="text1"/>
                <w:sz w:val="18"/>
                <w:szCs w:val="18"/>
              </w:rPr>
              <w:t>20060928</w:t>
            </w:r>
          </w:p>
        </w:tc>
      </w:tr>
      <w:tr w:rsidR="0025485E" w:rsidRPr="001F29F9" w:rsidTr="004433BA">
        <w:trPr>
          <w:trHeight w:val="242"/>
        </w:trPr>
        <w:tc>
          <w:tcPr>
            <w:tcW w:w="3888" w:type="dxa"/>
            <w:gridSpan w:val="3"/>
            <w:tcBorders>
              <w:right w:val="thinThickThinSmallGap" w:sz="24" w:space="0" w:color="auto"/>
            </w:tcBorders>
            <w:shd w:val="clear" w:color="auto" w:fill="D9D9D9" w:themeFill="background1" w:themeFillShade="D9"/>
            <w:vAlign w:val="center"/>
          </w:tcPr>
          <w:p w:rsidR="0025485E" w:rsidRPr="001F29F9" w:rsidRDefault="0025485E" w:rsidP="0077790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777906">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c>
          <w:tcPr>
            <w:tcW w:w="5490" w:type="dxa"/>
            <w:gridSpan w:val="4"/>
            <w:tcBorders>
              <w:left w:val="thinThickThinSmallGap" w:sz="24" w:space="0" w:color="auto"/>
            </w:tcBorders>
            <w:shd w:val="clear" w:color="auto" w:fill="D9D9D9" w:themeFill="background1" w:themeFillShade="D9"/>
            <w:vAlign w:val="center"/>
          </w:tcPr>
          <w:p w:rsidR="0025485E" w:rsidRPr="001F29F9" w:rsidRDefault="0025485E" w:rsidP="00777906">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777906">
              <w:rPr>
                <w:rFonts w:ascii="Calibri" w:hAnsi="Calibri" w:cs="Calibri"/>
                <w:b/>
                <w:color w:val="000000" w:themeColor="text1"/>
                <w:sz w:val="18"/>
                <w:szCs w:val="18"/>
              </w:rPr>
              <w:t>50</w:t>
            </w:r>
            <w:r w:rsidRPr="001F29F9">
              <w:rPr>
                <w:rFonts w:ascii="Calibri" w:hAnsi="Calibri" w:cs="Calibri"/>
                <w:b/>
                <w:color w:val="000000" w:themeColor="text1"/>
                <w:sz w:val="18"/>
                <w:szCs w:val="18"/>
              </w:rPr>
              <w:t>%</w:t>
            </w:r>
          </w:p>
        </w:tc>
      </w:tr>
    </w:tbl>
    <w:p w:rsidR="0025485E" w:rsidRPr="004D5555" w:rsidRDefault="0025485E" w:rsidP="0025485E">
      <w:pPr>
        <w:pBdr>
          <w:bottom w:val="single" w:sz="12" w:space="1" w:color="auto"/>
        </w:pBdr>
        <w:tabs>
          <w:tab w:val="left" w:pos="288"/>
          <w:tab w:val="left" w:pos="4752"/>
        </w:tabs>
        <w:jc w:val="both"/>
        <w:rPr>
          <w:color w:val="000000" w:themeColor="text1"/>
          <w:sz w:val="18"/>
          <w:szCs w:val="18"/>
        </w:rPr>
      </w:pPr>
      <w:r w:rsidRPr="004D5555">
        <w:rPr>
          <w:color w:val="000000" w:themeColor="text1"/>
          <w:sz w:val="18"/>
          <w:szCs w:val="18"/>
        </w:rPr>
        <w:t>*</w:t>
      </w:r>
      <w:r w:rsidR="00777906">
        <w:rPr>
          <w:color w:val="000000" w:themeColor="text1"/>
          <w:sz w:val="18"/>
          <w:szCs w:val="18"/>
        </w:rPr>
        <w:t>Increase</w:t>
      </w:r>
      <w:r w:rsidR="00D40238">
        <w:rPr>
          <w:color w:val="000000" w:themeColor="text1"/>
          <w:sz w:val="18"/>
          <w:szCs w:val="18"/>
        </w:rPr>
        <w:t xml:space="preserve">d </w:t>
      </w:r>
      <w:r w:rsidR="00777906">
        <w:rPr>
          <w:color w:val="000000" w:themeColor="text1"/>
          <w:sz w:val="18"/>
          <w:szCs w:val="18"/>
        </w:rPr>
        <w:t>to 10% on VARD dated 20070723</w:t>
      </w:r>
      <w:r w:rsidR="00D40238">
        <w:rPr>
          <w:color w:val="000000" w:themeColor="text1"/>
          <w:sz w:val="18"/>
          <w:szCs w:val="18"/>
        </w:rPr>
        <w:t>, effective 20060803</w:t>
      </w:r>
      <w:r w:rsidR="00BA1B00">
        <w:rPr>
          <w:color w:val="000000" w:themeColor="text1"/>
          <w:sz w:val="18"/>
          <w:szCs w:val="18"/>
        </w:rPr>
        <w:t xml:space="preserve"> with code</w:t>
      </w:r>
      <w:r w:rsidR="00D40238">
        <w:rPr>
          <w:color w:val="000000" w:themeColor="text1"/>
          <w:sz w:val="18"/>
          <w:szCs w:val="18"/>
        </w:rPr>
        <w:t xml:space="preserve"> change to</w:t>
      </w:r>
      <w:r w:rsidR="00BA1B00">
        <w:rPr>
          <w:color w:val="000000" w:themeColor="text1"/>
          <w:sz w:val="18"/>
          <w:szCs w:val="18"/>
        </w:rPr>
        <w:t xml:space="preserve"> </w:t>
      </w:r>
      <w:r w:rsidR="00D40238">
        <w:rPr>
          <w:color w:val="000000" w:themeColor="text1"/>
          <w:sz w:val="18"/>
          <w:szCs w:val="18"/>
        </w:rPr>
        <w:t>8628-</w:t>
      </w:r>
      <w:r w:rsidR="00BA1B00">
        <w:rPr>
          <w:color w:val="000000" w:themeColor="text1"/>
          <w:sz w:val="18"/>
          <w:szCs w:val="18"/>
        </w:rPr>
        <w:t>5010</w:t>
      </w:r>
      <w:r w:rsidR="00777906">
        <w:rPr>
          <w:color w:val="000000" w:themeColor="text1"/>
          <w:sz w:val="18"/>
          <w:szCs w:val="18"/>
        </w:rPr>
        <w:t>.</w:t>
      </w:r>
    </w:p>
    <w:p w:rsidR="00A97CD9" w:rsidRDefault="00A97CD9" w:rsidP="00A97CD9">
      <w:pPr>
        <w:pBdr>
          <w:bottom w:val="single" w:sz="12" w:space="1" w:color="auto"/>
        </w:pBdr>
        <w:tabs>
          <w:tab w:val="left" w:pos="288"/>
          <w:tab w:val="left" w:pos="4752"/>
        </w:tabs>
        <w:jc w:val="both"/>
        <w:rPr>
          <w:color w:val="000000" w:themeColor="text1"/>
          <w:szCs w:val="24"/>
        </w:rPr>
      </w:pPr>
    </w:p>
    <w:p w:rsidR="007169F6" w:rsidRDefault="007169F6" w:rsidP="007169F6">
      <w:pPr>
        <w:rPr>
          <w:b/>
          <w:color w:val="000000" w:themeColor="text1"/>
        </w:rPr>
      </w:pPr>
    </w:p>
    <w:p w:rsidR="00C21C23" w:rsidRDefault="002C6E5B" w:rsidP="00921F9B">
      <w:pPr>
        <w:jc w:val="both"/>
        <w:rPr>
          <w:color w:val="000000" w:themeColor="text1"/>
          <w:szCs w:val="24"/>
        </w:rPr>
      </w:pPr>
      <w:r w:rsidRPr="00B2659F">
        <w:rPr>
          <w:color w:val="000000" w:themeColor="text1"/>
          <w:szCs w:val="24"/>
          <w:u w:val="single"/>
        </w:rPr>
        <w:t>ANALYSIS SUMMARY</w:t>
      </w:r>
      <w:r w:rsidRPr="00B2659F">
        <w:rPr>
          <w:color w:val="000000" w:themeColor="text1"/>
          <w:szCs w:val="24"/>
        </w:rPr>
        <w:t>:</w:t>
      </w:r>
      <w:r w:rsidR="00B505E9">
        <w:rPr>
          <w:color w:val="000000" w:themeColor="text1"/>
          <w:szCs w:val="24"/>
        </w:rPr>
        <w:t xml:space="preserve"> </w:t>
      </w:r>
    </w:p>
    <w:p w:rsidR="004433BA" w:rsidRDefault="004433BA" w:rsidP="00921F9B">
      <w:pPr>
        <w:jc w:val="both"/>
        <w:rPr>
          <w:color w:val="000000" w:themeColor="text1"/>
          <w:szCs w:val="24"/>
        </w:rPr>
      </w:pPr>
    </w:p>
    <w:p w:rsidR="00822CAA" w:rsidRDefault="00C34C1F" w:rsidP="006327AC">
      <w:pPr>
        <w:jc w:val="both"/>
        <w:rPr>
          <w:color w:val="000000" w:themeColor="text1"/>
          <w:szCs w:val="24"/>
        </w:rPr>
      </w:pPr>
      <w:proofErr w:type="gramStart"/>
      <w:r w:rsidRPr="00C34C1F">
        <w:rPr>
          <w:color w:val="000000" w:themeColor="text1"/>
          <w:szCs w:val="24"/>
          <w:u w:val="single"/>
        </w:rPr>
        <w:t xml:space="preserve">Left </w:t>
      </w:r>
      <w:proofErr w:type="spellStart"/>
      <w:r w:rsidRPr="00C34C1F">
        <w:rPr>
          <w:color w:val="000000" w:themeColor="text1"/>
          <w:szCs w:val="24"/>
          <w:u w:val="single"/>
        </w:rPr>
        <w:t>Obturator</w:t>
      </w:r>
      <w:proofErr w:type="spellEnd"/>
      <w:r w:rsidRPr="00C34C1F">
        <w:rPr>
          <w:color w:val="000000" w:themeColor="text1"/>
          <w:szCs w:val="24"/>
          <w:u w:val="single"/>
        </w:rPr>
        <w:t xml:space="preserve"> Neuritis, S/P GSW in </w:t>
      </w:r>
      <w:r w:rsidRPr="00B2659F">
        <w:rPr>
          <w:color w:val="000000" w:themeColor="text1"/>
          <w:szCs w:val="24"/>
          <w:u w:val="single"/>
        </w:rPr>
        <w:t>Pelvis</w:t>
      </w:r>
      <w:r w:rsidR="004C613B">
        <w:rPr>
          <w:color w:val="000000" w:themeColor="text1"/>
          <w:szCs w:val="24"/>
          <w:u w:val="single"/>
        </w:rPr>
        <w:t>.</w:t>
      </w:r>
      <w:proofErr w:type="gramEnd"/>
      <w:r w:rsidR="003F2EEE" w:rsidRPr="00B2659F">
        <w:rPr>
          <w:color w:val="000000" w:themeColor="text1"/>
          <w:szCs w:val="24"/>
        </w:rPr>
        <w:t xml:space="preserve">  </w:t>
      </w:r>
      <w:r w:rsidR="00FA4466">
        <w:rPr>
          <w:color w:val="000000" w:themeColor="text1"/>
          <w:szCs w:val="24"/>
        </w:rPr>
        <w:t xml:space="preserve">The CI sustained a </w:t>
      </w:r>
      <w:r w:rsidR="00D10291">
        <w:rPr>
          <w:color w:val="000000" w:themeColor="text1"/>
          <w:szCs w:val="24"/>
        </w:rPr>
        <w:t xml:space="preserve">single </w:t>
      </w:r>
      <w:r w:rsidR="001E6298">
        <w:rPr>
          <w:color w:val="000000" w:themeColor="text1"/>
          <w:szCs w:val="24"/>
        </w:rPr>
        <w:t xml:space="preserve">small </w:t>
      </w:r>
      <w:r w:rsidR="00DE1323">
        <w:rPr>
          <w:color w:val="000000" w:themeColor="text1"/>
          <w:szCs w:val="24"/>
        </w:rPr>
        <w:t>caliber</w:t>
      </w:r>
      <w:r w:rsidR="001E6298">
        <w:rPr>
          <w:color w:val="000000" w:themeColor="text1"/>
          <w:szCs w:val="24"/>
        </w:rPr>
        <w:t xml:space="preserve"> hand</w:t>
      </w:r>
      <w:r w:rsidR="00D10291">
        <w:rPr>
          <w:color w:val="000000" w:themeColor="text1"/>
          <w:szCs w:val="24"/>
        </w:rPr>
        <w:t xml:space="preserve"> </w:t>
      </w:r>
      <w:r w:rsidR="006518C0">
        <w:rPr>
          <w:color w:val="000000" w:themeColor="text1"/>
          <w:szCs w:val="24"/>
        </w:rPr>
        <w:t>gun wound</w:t>
      </w:r>
      <w:r w:rsidR="00FA4466">
        <w:rPr>
          <w:color w:val="000000" w:themeColor="text1"/>
          <w:szCs w:val="24"/>
        </w:rPr>
        <w:t xml:space="preserve"> to the </w:t>
      </w:r>
      <w:r w:rsidR="00D10291">
        <w:rPr>
          <w:color w:val="000000" w:themeColor="text1"/>
          <w:szCs w:val="24"/>
        </w:rPr>
        <w:t xml:space="preserve">lower </w:t>
      </w:r>
      <w:r w:rsidR="00FA4466">
        <w:rPr>
          <w:color w:val="000000" w:themeColor="text1"/>
          <w:szCs w:val="24"/>
        </w:rPr>
        <w:t>abdomen</w:t>
      </w:r>
      <w:r w:rsidR="00A31A4D">
        <w:rPr>
          <w:color w:val="000000" w:themeColor="text1"/>
          <w:szCs w:val="24"/>
        </w:rPr>
        <w:t xml:space="preserve"> while at a restaurant </w:t>
      </w:r>
      <w:r w:rsidR="001E6298">
        <w:rPr>
          <w:color w:val="000000" w:themeColor="text1"/>
          <w:szCs w:val="24"/>
        </w:rPr>
        <w:t>in January 2002.</w:t>
      </w:r>
      <w:r w:rsidR="00A31A4D">
        <w:rPr>
          <w:color w:val="000000" w:themeColor="text1"/>
          <w:szCs w:val="24"/>
        </w:rPr>
        <w:t xml:space="preserve"> </w:t>
      </w:r>
      <w:r w:rsidR="001E6298">
        <w:rPr>
          <w:color w:val="000000" w:themeColor="text1"/>
          <w:szCs w:val="24"/>
        </w:rPr>
        <w:t xml:space="preserve"> Entrance point was immediately above </w:t>
      </w:r>
      <w:r w:rsidR="005605BA">
        <w:rPr>
          <w:color w:val="000000" w:themeColor="text1"/>
          <w:szCs w:val="24"/>
        </w:rPr>
        <w:t>the left</w:t>
      </w:r>
      <w:r w:rsidR="00A31A4D">
        <w:rPr>
          <w:color w:val="000000" w:themeColor="text1"/>
          <w:szCs w:val="24"/>
        </w:rPr>
        <w:t xml:space="preserve"> </w:t>
      </w:r>
      <w:r w:rsidR="001E6298">
        <w:rPr>
          <w:color w:val="000000" w:themeColor="text1"/>
          <w:szCs w:val="24"/>
        </w:rPr>
        <w:t>pubis bone</w:t>
      </w:r>
      <w:r w:rsidR="00FA4466">
        <w:rPr>
          <w:color w:val="000000" w:themeColor="text1"/>
          <w:szCs w:val="24"/>
        </w:rPr>
        <w:t>.</w:t>
      </w:r>
      <w:r w:rsidR="00A31A4D">
        <w:rPr>
          <w:color w:val="000000" w:themeColor="text1"/>
          <w:szCs w:val="24"/>
        </w:rPr>
        <w:t xml:space="preserve"> </w:t>
      </w:r>
      <w:r w:rsidR="00D10291">
        <w:rPr>
          <w:color w:val="000000" w:themeColor="text1"/>
          <w:szCs w:val="24"/>
        </w:rPr>
        <w:t xml:space="preserve"> At emergent surgery, </w:t>
      </w:r>
      <w:r w:rsidR="001E6298">
        <w:rPr>
          <w:color w:val="000000" w:themeColor="text1"/>
          <w:szCs w:val="24"/>
        </w:rPr>
        <w:t xml:space="preserve">a laceration to the left wall of the bladder was encountered and repaired.  </w:t>
      </w:r>
      <w:r w:rsidR="00432681">
        <w:rPr>
          <w:color w:val="000000" w:themeColor="text1"/>
          <w:szCs w:val="24"/>
        </w:rPr>
        <w:t>No other injuries</w:t>
      </w:r>
      <w:r w:rsidR="00A31A4D">
        <w:rPr>
          <w:color w:val="000000" w:themeColor="text1"/>
          <w:szCs w:val="24"/>
        </w:rPr>
        <w:t xml:space="preserve"> </w:t>
      </w:r>
      <w:r w:rsidR="001E6298">
        <w:rPr>
          <w:color w:val="000000" w:themeColor="text1"/>
          <w:szCs w:val="24"/>
        </w:rPr>
        <w:t>to any additional</w:t>
      </w:r>
      <w:r w:rsidR="001E6298" w:rsidRPr="001E6298">
        <w:rPr>
          <w:color w:val="000000" w:themeColor="text1"/>
          <w:szCs w:val="24"/>
        </w:rPr>
        <w:t xml:space="preserve"> </w:t>
      </w:r>
      <w:r w:rsidR="001E6298">
        <w:rPr>
          <w:color w:val="000000" w:themeColor="text1"/>
          <w:szCs w:val="24"/>
        </w:rPr>
        <w:t xml:space="preserve">genitourinary, major vascular, gastro- </w:t>
      </w:r>
      <w:r w:rsidR="00371F9B">
        <w:rPr>
          <w:color w:val="000000" w:themeColor="text1"/>
          <w:szCs w:val="24"/>
        </w:rPr>
        <w:t>intestinal</w:t>
      </w:r>
      <w:r w:rsidR="001E6298">
        <w:rPr>
          <w:color w:val="000000" w:themeColor="text1"/>
          <w:szCs w:val="24"/>
        </w:rPr>
        <w:t xml:space="preserve"> or neurologic structure</w:t>
      </w:r>
      <w:r w:rsidR="00432681">
        <w:rPr>
          <w:color w:val="000000" w:themeColor="text1"/>
          <w:szCs w:val="24"/>
        </w:rPr>
        <w:t xml:space="preserve"> were identified</w:t>
      </w:r>
      <w:r w:rsidR="001E6298">
        <w:rPr>
          <w:color w:val="000000" w:themeColor="text1"/>
          <w:szCs w:val="24"/>
        </w:rPr>
        <w:t>.</w:t>
      </w:r>
      <w:r w:rsidR="00A31A4D">
        <w:rPr>
          <w:color w:val="000000" w:themeColor="text1"/>
          <w:szCs w:val="24"/>
        </w:rPr>
        <w:t xml:space="preserve"> </w:t>
      </w:r>
      <w:r w:rsidR="001E6298">
        <w:rPr>
          <w:color w:val="000000" w:themeColor="text1"/>
          <w:szCs w:val="24"/>
        </w:rPr>
        <w:t xml:space="preserve"> The bullet was noted to be deep in the paraspinous muscles of the back and was </w:t>
      </w:r>
      <w:r w:rsidR="00432681">
        <w:rPr>
          <w:color w:val="000000" w:themeColor="text1"/>
          <w:szCs w:val="24"/>
        </w:rPr>
        <w:t>appropriately left</w:t>
      </w:r>
      <w:r w:rsidR="001E6298">
        <w:rPr>
          <w:color w:val="000000" w:themeColor="text1"/>
          <w:szCs w:val="24"/>
        </w:rPr>
        <w:t xml:space="preserve"> </w:t>
      </w:r>
      <w:r w:rsidR="00AD2731" w:rsidRPr="00AD2731">
        <w:rPr>
          <w:color w:val="000000" w:themeColor="text1"/>
          <w:szCs w:val="24"/>
        </w:rPr>
        <w:t>in place</w:t>
      </w:r>
      <w:r w:rsidR="001E6298">
        <w:rPr>
          <w:color w:val="000000" w:themeColor="text1"/>
          <w:szCs w:val="24"/>
        </w:rPr>
        <w:t>.</w:t>
      </w:r>
      <w:r w:rsidR="00C21C23">
        <w:rPr>
          <w:color w:val="000000" w:themeColor="text1"/>
          <w:szCs w:val="24"/>
        </w:rPr>
        <w:t xml:space="preserve"> </w:t>
      </w:r>
      <w:r w:rsidR="001E6298">
        <w:rPr>
          <w:color w:val="000000" w:themeColor="text1"/>
          <w:szCs w:val="24"/>
        </w:rPr>
        <w:t xml:space="preserve"> Post</w:t>
      </w:r>
      <w:r w:rsidR="00A95AD8">
        <w:rPr>
          <w:color w:val="000000" w:themeColor="text1"/>
          <w:szCs w:val="24"/>
        </w:rPr>
        <w:t>-</w:t>
      </w:r>
      <w:r w:rsidR="001E6298">
        <w:rPr>
          <w:color w:val="000000" w:themeColor="text1"/>
          <w:szCs w:val="24"/>
        </w:rPr>
        <w:t>operatively the CI did well</w:t>
      </w:r>
      <w:r w:rsidR="00FA4466">
        <w:rPr>
          <w:color w:val="000000" w:themeColor="text1"/>
          <w:szCs w:val="24"/>
        </w:rPr>
        <w:t xml:space="preserve"> </w:t>
      </w:r>
      <w:r w:rsidR="00AE4269">
        <w:rPr>
          <w:color w:val="000000" w:themeColor="text1"/>
          <w:szCs w:val="24"/>
        </w:rPr>
        <w:t>and</w:t>
      </w:r>
      <w:r w:rsidR="00A31A4D">
        <w:rPr>
          <w:color w:val="000000" w:themeColor="text1"/>
          <w:szCs w:val="24"/>
        </w:rPr>
        <w:t xml:space="preserve"> </w:t>
      </w:r>
      <w:r w:rsidR="00AE4269">
        <w:rPr>
          <w:color w:val="000000" w:themeColor="text1"/>
          <w:szCs w:val="24"/>
        </w:rPr>
        <w:t>deployed to Korea from 2003 to 2004.</w:t>
      </w:r>
      <w:r w:rsidR="00A31A4D">
        <w:rPr>
          <w:color w:val="000000" w:themeColor="text1"/>
          <w:szCs w:val="24"/>
        </w:rPr>
        <w:t xml:space="preserve"> </w:t>
      </w:r>
      <w:r w:rsidR="00AE4269">
        <w:rPr>
          <w:color w:val="000000" w:themeColor="text1"/>
          <w:szCs w:val="24"/>
        </w:rPr>
        <w:t xml:space="preserve"> While in Korea he developed mild pain in the left groin area.</w:t>
      </w:r>
      <w:r w:rsidR="00A31A4D">
        <w:rPr>
          <w:color w:val="000000" w:themeColor="text1"/>
          <w:szCs w:val="24"/>
        </w:rPr>
        <w:t xml:space="preserve"> </w:t>
      </w:r>
      <w:r w:rsidR="00AE4269">
        <w:rPr>
          <w:color w:val="000000" w:themeColor="text1"/>
          <w:szCs w:val="24"/>
        </w:rPr>
        <w:t xml:space="preserve"> The CI </w:t>
      </w:r>
      <w:r w:rsidR="00432681">
        <w:rPr>
          <w:color w:val="000000" w:themeColor="text1"/>
          <w:szCs w:val="24"/>
        </w:rPr>
        <w:t>again deployed</w:t>
      </w:r>
      <w:r w:rsidR="00A31A4D">
        <w:rPr>
          <w:color w:val="000000" w:themeColor="text1"/>
          <w:szCs w:val="24"/>
        </w:rPr>
        <w:t xml:space="preserve"> in</w:t>
      </w:r>
      <w:r w:rsidR="00AE4269">
        <w:rPr>
          <w:color w:val="000000" w:themeColor="text1"/>
          <w:szCs w:val="24"/>
        </w:rPr>
        <w:t xml:space="preserve"> 2004-2005 to Iraq w</w:t>
      </w:r>
      <w:r w:rsidR="00C21C23">
        <w:rPr>
          <w:color w:val="000000" w:themeColor="text1"/>
          <w:szCs w:val="24"/>
        </w:rPr>
        <w:t>h</w:t>
      </w:r>
      <w:r w:rsidR="00AE4269">
        <w:rPr>
          <w:color w:val="000000" w:themeColor="text1"/>
          <w:szCs w:val="24"/>
        </w:rPr>
        <w:t>ere the groin pain exacerbated.</w:t>
      </w:r>
      <w:r w:rsidR="00A31A4D">
        <w:rPr>
          <w:color w:val="000000" w:themeColor="text1"/>
          <w:szCs w:val="24"/>
        </w:rPr>
        <w:t xml:space="preserve"> </w:t>
      </w:r>
      <w:r w:rsidR="00C83AF9">
        <w:rPr>
          <w:color w:val="000000" w:themeColor="text1"/>
          <w:szCs w:val="24"/>
        </w:rPr>
        <w:t xml:space="preserve"> </w:t>
      </w:r>
      <w:r w:rsidR="00AB6D00">
        <w:rPr>
          <w:color w:val="000000" w:themeColor="text1"/>
          <w:szCs w:val="24"/>
        </w:rPr>
        <w:t>C</w:t>
      </w:r>
      <w:r w:rsidR="00AD2731">
        <w:rPr>
          <w:color w:val="000000" w:themeColor="text1"/>
          <w:szCs w:val="24"/>
        </w:rPr>
        <w:t>T</w:t>
      </w:r>
      <w:r w:rsidR="00AB6D00">
        <w:rPr>
          <w:color w:val="000000" w:themeColor="text1"/>
          <w:szCs w:val="24"/>
        </w:rPr>
        <w:t xml:space="preserve"> scans of the abdomen revealed a bullet fragment deep in </w:t>
      </w:r>
      <w:r w:rsidR="006518C0">
        <w:rPr>
          <w:color w:val="000000" w:themeColor="text1"/>
          <w:szCs w:val="24"/>
        </w:rPr>
        <w:t>the psosas</w:t>
      </w:r>
      <w:r w:rsidR="00432681">
        <w:rPr>
          <w:color w:val="000000" w:themeColor="text1"/>
          <w:szCs w:val="24"/>
        </w:rPr>
        <w:t xml:space="preserve"> </w:t>
      </w:r>
      <w:r w:rsidR="00AB6D00">
        <w:rPr>
          <w:color w:val="000000" w:themeColor="text1"/>
          <w:szCs w:val="24"/>
        </w:rPr>
        <w:t>musculature of back</w:t>
      </w:r>
      <w:r w:rsidR="00432681">
        <w:rPr>
          <w:color w:val="000000" w:themeColor="text1"/>
          <w:szCs w:val="24"/>
        </w:rPr>
        <w:t xml:space="preserve"> and a smaller fragment abutting the bladder.</w:t>
      </w:r>
      <w:r w:rsidR="00E84A72">
        <w:rPr>
          <w:color w:val="000000" w:themeColor="text1"/>
          <w:szCs w:val="24"/>
        </w:rPr>
        <w:t xml:space="preserve"> </w:t>
      </w:r>
      <w:r w:rsidR="00AB6D00">
        <w:rPr>
          <w:color w:val="000000" w:themeColor="text1"/>
          <w:szCs w:val="24"/>
        </w:rPr>
        <w:t xml:space="preserve"> Medical providers debated </w:t>
      </w:r>
      <w:r w:rsidR="00F66B89">
        <w:rPr>
          <w:color w:val="000000" w:themeColor="text1"/>
          <w:szCs w:val="24"/>
        </w:rPr>
        <w:t xml:space="preserve">that the source </w:t>
      </w:r>
      <w:r w:rsidR="007836D8">
        <w:rPr>
          <w:color w:val="000000" w:themeColor="text1"/>
          <w:szCs w:val="24"/>
        </w:rPr>
        <w:t>of pain</w:t>
      </w:r>
      <w:r w:rsidR="00AB6D00">
        <w:rPr>
          <w:color w:val="000000" w:themeColor="text1"/>
          <w:szCs w:val="24"/>
        </w:rPr>
        <w:t xml:space="preserve"> might be irritation by the fragment of the obturator nerve, </w:t>
      </w:r>
      <w:r w:rsidR="00E84A72">
        <w:rPr>
          <w:color w:val="000000" w:themeColor="text1"/>
          <w:szCs w:val="24"/>
        </w:rPr>
        <w:t>the</w:t>
      </w:r>
      <w:r w:rsidR="00AB6D00">
        <w:rPr>
          <w:color w:val="000000" w:themeColor="text1"/>
          <w:szCs w:val="24"/>
        </w:rPr>
        <w:t xml:space="preserve"> sensory innervation to the site of clinical symptoms.</w:t>
      </w:r>
      <w:r w:rsidR="00F66B89">
        <w:rPr>
          <w:color w:val="000000" w:themeColor="text1"/>
          <w:szCs w:val="24"/>
        </w:rPr>
        <w:t xml:space="preserve">  In January 2006, the CI reported numbness in the upper, medial left thigh, again in the area of obturator nerve </w:t>
      </w:r>
      <w:r w:rsidR="004E6AC0">
        <w:rPr>
          <w:color w:val="000000" w:themeColor="text1"/>
          <w:szCs w:val="24"/>
        </w:rPr>
        <w:t>innervation</w:t>
      </w:r>
      <w:r w:rsidR="00F66B89">
        <w:rPr>
          <w:color w:val="000000" w:themeColor="text1"/>
          <w:szCs w:val="24"/>
        </w:rPr>
        <w:t>.</w:t>
      </w:r>
      <w:r w:rsidR="005C6A87">
        <w:rPr>
          <w:color w:val="000000" w:themeColor="text1"/>
          <w:szCs w:val="24"/>
        </w:rPr>
        <w:t xml:space="preserve"> </w:t>
      </w:r>
      <w:r w:rsidR="00F66B89">
        <w:rPr>
          <w:color w:val="000000" w:themeColor="text1"/>
          <w:szCs w:val="24"/>
        </w:rPr>
        <w:t xml:space="preserve"> </w:t>
      </w:r>
      <w:proofErr w:type="spellStart"/>
      <w:r w:rsidR="00F66B89">
        <w:rPr>
          <w:color w:val="000000" w:themeColor="text1"/>
          <w:szCs w:val="24"/>
        </w:rPr>
        <w:t>Neuro</w:t>
      </w:r>
      <w:r w:rsidR="00686C22">
        <w:rPr>
          <w:color w:val="000000" w:themeColor="text1"/>
          <w:szCs w:val="24"/>
        </w:rPr>
        <w:t>-</w:t>
      </w:r>
      <w:r w:rsidR="00686C22" w:rsidRPr="004E6AC0">
        <w:rPr>
          <w:color w:val="000000" w:themeColor="text1"/>
          <w:szCs w:val="24"/>
        </w:rPr>
        <w:t>electrophysiologic</w:t>
      </w:r>
      <w:proofErr w:type="spellEnd"/>
      <w:r w:rsidR="00F66B89" w:rsidRPr="004E6AC0">
        <w:rPr>
          <w:color w:val="000000" w:themeColor="text1"/>
          <w:szCs w:val="24"/>
        </w:rPr>
        <w:t xml:space="preserve"> studies obtained </w:t>
      </w:r>
      <w:r w:rsidR="00A95AD8">
        <w:rPr>
          <w:color w:val="000000" w:themeColor="text1"/>
          <w:szCs w:val="24"/>
        </w:rPr>
        <w:t xml:space="preserve">in </w:t>
      </w:r>
      <w:r w:rsidR="00F66B89" w:rsidRPr="004E6AC0">
        <w:rPr>
          <w:color w:val="000000" w:themeColor="text1"/>
          <w:szCs w:val="24"/>
        </w:rPr>
        <w:t xml:space="preserve">March 2006 </w:t>
      </w:r>
      <w:r w:rsidR="00686C22" w:rsidRPr="004E6AC0">
        <w:rPr>
          <w:color w:val="000000" w:themeColor="text1"/>
          <w:szCs w:val="24"/>
        </w:rPr>
        <w:t>showed</w:t>
      </w:r>
      <w:r w:rsidR="00F66B89" w:rsidRPr="004E6AC0">
        <w:rPr>
          <w:color w:val="000000" w:themeColor="text1"/>
          <w:szCs w:val="24"/>
        </w:rPr>
        <w:t xml:space="preserve"> no evidence of a </w:t>
      </w:r>
      <w:proofErr w:type="spellStart"/>
      <w:r w:rsidR="00A95AD8">
        <w:rPr>
          <w:color w:val="000000" w:themeColor="text1"/>
          <w:szCs w:val="24"/>
        </w:rPr>
        <w:t>l</w:t>
      </w:r>
      <w:r w:rsidR="00F66B89" w:rsidRPr="004E6AC0">
        <w:rPr>
          <w:color w:val="000000" w:themeColor="text1"/>
          <w:szCs w:val="24"/>
        </w:rPr>
        <w:t>umbosacral</w:t>
      </w:r>
      <w:proofErr w:type="spellEnd"/>
      <w:r w:rsidR="00F66B89" w:rsidRPr="004E6AC0">
        <w:rPr>
          <w:color w:val="000000" w:themeColor="text1"/>
          <w:szCs w:val="24"/>
        </w:rPr>
        <w:t xml:space="preserve"> </w:t>
      </w:r>
      <w:proofErr w:type="spellStart"/>
      <w:r w:rsidR="00F66B89" w:rsidRPr="004E6AC0">
        <w:rPr>
          <w:color w:val="000000" w:themeColor="text1"/>
          <w:szCs w:val="24"/>
        </w:rPr>
        <w:t>plexopathy</w:t>
      </w:r>
      <w:proofErr w:type="spellEnd"/>
      <w:r w:rsidR="00F66B89" w:rsidRPr="004E6AC0">
        <w:rPr>
          <w:color w:val="000000" w:themeColor="text1"/>
          <w:szCs w:val="24"/>
        </w:rPr>
        <w:t xml:space="preserve">, </w:t>
      </w:r>
      <w:proofErr w:type="spellStart"/>
      <w:r w:rsidR="00F66B89" w:rsidRPr="004E6AC0">
        <w:rPr>
          <w:color w:val="000000" w:themeColor="text1"/>
          <w:szCs w:val="24"/>
        </w:rPr>
        <w:t>myopathy</w:t>
      </w:r>
      <w:proofErr w:type="spellEnd"/>
      <w:r w:rsidR="00F66B89" w:rsidRPr="004E6AC0">
        <w:rPr>
          <w:color w:val="000000" w:themeColor="text1"/>
          <w:szCs w:val="24"/>
        </w:rPr>
        <w:t xml:space="preserve"> or generalized </w:t>
      </w:r>
      <w:r w:rsidR="00686C22" w:rsidRPr="004E6AC0">
        <w:rPr>
          <w:color w:val="000000" w:themeColor="text1"/>
          <w:szCs w:val="24"/>
        </w:rPr>
        <w:t>nerve injury.</w:t>
      </w:r>
      <w:r w:rsidR="005C6A87" w:rsidRPr="004E6AC0">
        <w:rPr>
          <w:color w:val="000000" w:themeColor="text1"/>
          <w:szCs w:val="24"/>
        </w:rPr>
        <w:t xml:space="preserve"> </w:t>
      </w:r>
      <w:r w:rsidR="00F66B89" w:rsidRPr="004E6AC0">
        <w:rPr>
          <w:color w:val="000000" w:themeColor="text1"/>
          <w:szCs w:val="24"/>
        </w:rPr>
        <w:t xml:space="preserve"> Neurology concluded that symptoms were suggestive of a mild partial injury to the obturator nerve</w:t>
      </w:r>
      <w:r w:rsidR="00AD2731">
        <w:rPr>
          <w:color w:val="000000" w:themeColor="text1"/>
          <w:szCs w:val="24"/>
        </w:rPr>
        <w:t>.</w:t>
      </w:r>
      <w:r w:rsidR="002E7E1A" w:rsidRPr="004E6AC0">
        <w:rPr>
          <w:color w:val="000000" w:themeColor="text1"/>
          <w:szCs w:val="24"/>
        </w:rPr>
        <w:t xml:space="preserve">  General surgical evaluation in </w:t>
      </w:r>
      <w:r w:rsidR="004E6AC0" w:rsidRPr="004E6AC0">
        <w:rPr>
          <w:color w:val="000000" w:themeColor="text1"/>
          <w:szCs w:val="24"/>
        </w:rPr>
        <w:t>February</w:t>
      </w:r>
      <w:r w:rsidR="002E7E1A" w:rsidRPr="004E6AC0">
        <w:rPr>
          <w:color w:val="000000" w:themeColor="text1"/>
          <w:szCs w:val="24"/>
        </w:rPr>
        <w:t xml:space="preserve"> 2002 </w:t>
      </w:r>
      <w:r w:rsidR="00BA52BF">
        <w:rPr>
          <w:color w:val="000000" w:themeColor="text1"/>
          <w:szCs w:val="24"/>
        </w:rPr>
        <w:t>determined</w:t>
      </w:r>
      <w:r w:rsidR="002E7E1A" w:rsidRPr="004E6AC0">
        <w:rPr>
          <w:color w:val="000000" w:themeColor="text1"/>
          <w:szCs w:val="24"/>
        </w:rPr>
        <w:t xml:space="preserve"> that removal of the bullet fragment was not </w:t>
      </w:r>
      <w:r w:rsidR="00AD2731">
        <w:rPr>
          <w:color w:val="000000" w:themeColor="text1"/>
          <w:szCs w:val="24"/>
        </w:rPr>
        <w:t>indicated</w:t>
      </w:r>
      <w:r w:rsidR="002E7E1A" w:rsidRPr="004E6AC0">
        <w:rPr>
          <w:color w:val="000000" w:themeColor="text1"/>
          <w:szCs w:val="24"/>
        </w:rPr>
        <w:t>.</w:t>
      </w:r>
      <w:r w:rsidR="00E53386" w:rsidRPr="004E6AC0">
        <w:rPr>
          <w:color w:val="000000" w:themeColor="text1"/>
          <w:szCs w:val="24"/>
        </w:rPr>
        <w:t xml:space="preserve"> </w:t>
      </w:r>
      <w:r w:rsidR="002E7E1A" w:rsidRPr="004E6AC0">
        <w:rPr>
          <w:color w:val="000000" w:themeColor="text1"/>
          <w:szCs w:val="24"/>
        </w:rPr>
        <w:t xml:space="preserve"> </w:t>
      </w:r>
      <w:r w:rsidR="00DC3A01">
        <w:rPr>
          <w:color w:val="000000" w:themeColor="text1"/>
          <w:szCs w:val="24"/>
        </w:rPr>
        <w:t>E</w:t>
      </w:r>
      <w:r w:rsidR="002E7E1A" w:rsidRPr="004E6AC0">
        <w:rPr>
          <w:color w:val="000000" w:themeColor="text1"/>
          <w:szCs w:val="24"/>
        </w:rPr>
        <w:t>valuation at this time</w:t>
      </w:r>
      <w:r w:rsidR="00DC3A01">
        <w:rPr>
          <w:color w:val="000000" w:themeColor="text1"/>
          <w:szCs w:val="24"/>
        </w:rPr>
        <w:t xml:space="preserve"> by the </w:t>
      </w:r>
      <w:r w:rsidR="00AD2731">
        <w:rPr>
          <w:color w:val="000000" w:themeColor="text1"/>
          <w:szCs w:val="24"/>
        </w:rPr>
        <w:t>p</w:t>
      </w:r>
      <w:r w:rsidR="00DC3A01">
        <w:rPr>
          <w:color w:val="000000" w:themeColor="text1"/>
          <w:szCs w:val="24"/>
        </w:rPr>
        <w:t xml:space="preserve">ain </w:t>
      </w:r>
      <w:r w:rsidR="00AD2731">
        <w:rPr>
          <w:color w:val="000000" w:themeColor="text1"/>
          <w:szCs w:val="24"/>
        </w:rPr>
        <w:t>c</w:t>
      </w:r>
      <w:r w:rsidR="00DC3A01">
        <w:rPr>
          <w:color w:val="000000" w:themeColor="text1"/>
          <w:szCs w:val="24"/>
        </w:rPr>
        <w:t>linic</w:t>
      </w:r>
      <w:r w:rsidR="002E7E1A" w:rsidRPr="004E6AC0">
        <w:rPr>
          <w:color w:val="000000" w:themeColor="text1"/>
          <w:szCs w:val="24"/>
        </w:rPr>
        <w:t xml:space="preserve">, </w:t>
      </w:r>
      <w:r w:rsidR="00E53386" w:rsidRPr="004E6AC0">
        <w:rPr>
          <w:color w:val="000000" w:themeColor="text1"/>
          <w:szCs w:val="24"/>
        </w:rPr>
        <w:t xml:space="preserve">noted some </w:t>
      </w:r>
      <w:r w:rsidR="00B34921" w:rsidRPr="004E6AC0">
        <w:rPr>
          <w:color w:val="000000" w:themeColor="text1"/>
          <w:szCs w:val="24"/>
        </w:rPr>
        <w:t>tenderness</w:t>
      </w:r>
      <w:r w:rsidR="00E53386" w:rsidRPr="004E6AC0">
        <w:rPr>
          <w:color w:val="000000" w:themeColor="text1"/>
          <w:szCs w:val="24"/>
        </w:rPr>
        <w:t xml:space="preserve"> at the </w:t>
      </w:r>
      <w:r w:rsidR="00B34921" w:rsidRPr="004E6AC0">
        <w:rPr>
          <w:color w:val="000000" w:themeColor="text1"/>
          <w:szCs w:val="24"/>
        </w:rPr>
        <w:t xml:space="preserve">bullet </w:t>
      </w:r>
      <w:r w:rsidR="00E53386" w:rsidRPr="004E6AC0">
        <w:rPr>
          <w:color w:val="000000" w:themeColor="text1"/>
          <w:szCs w:val="24"/>
        </w:rPr>
        <w:t>entrance scar on the abdominal wall.</w:t>
      </w:r>
      <w:r w:rsidR="00AD2731">
        <w:rPr>
          <w:color w:val="000000" w:themeColor="text1"/>
          <w:szCs w:val="24"/>
        </w:rPr>
        <w:t xml:space="preserve"> </w:t>
      </w:r>
      <w:r w:rsidR="00E53386">
        <w:rPr>
          <w:color w:val="000000" w:themeColor="text1"/>
          <w:szCs w:val="24"/>
        </w:rPr>
        <w:t xml:space="preserve"> Examination was noted to be stable with n</w:t>
      </w:r>
      <w:r w:rsidR="00D67C87">
        <w:rPr>
          <w:color w:val="000000" w:themeColor="text1"/>
          <w:szCs w:val="24"/>
        </w:rPr>
        <w:t>o invasive therapies indicated.</w:t>
      </w:r>
      <w:r w:rsidR="00C21C23">
        <w:rPr>
          <w:color w:val="000000" w:themeColor="text1"/>
          <w:szCs w:val="24"/>
        </w:rPr>
        <w:t xml:space="preserve">  </w:t>
      </w:r>
      <w:r w:rsidR="00BA52BF" w:rsidRPr="004E6AC0">
        <w:rPr>
          <w:color w:val="000000" w:themeColor="text1"/>
          <w:szCs w:val="24"/>
        </w:rPr>
        <w:t>X</w:t>
      </w:r>
      <w:r w:rsidR="00AD2731">
        <w:rPr>
          <w:color w:val="000000" w:themeColor="text1"/>
          <w:szCs w:val="24"/>
        </w:rPr>
        <w:t>-</w:t>
      </w:r>
      <w:r w:rsidR="00BA52BF" w:rsidRPr="004E6AC0">
        <w:rPr>
          <w:color w:val="000000" w:themeColor="text1"/>
          <w:szCs w:val="24"/>
        </w:rPr>
        <w:t>rays and CT scans</w:t>
      </w:r>
      <w:r w:rsidR="00BA52BF">
        <w:rPr>
          <w:color w:val="000000" w:themeColor="text1"/>
          <w:szCs w:val="24"/>
        </w:rPr>
        <w:t xml:space="preserve"> revealed no acute changes</w:t>
      </w:r>
      <w:r w:rsidR="00DB4B03">
        <w:rPr>
          <w:color w:val="000000" w:themeColor="text1"/>
          <w:szCs w:val="24"/>
        </w:rPr>
        <w:t>.</w:t>
      </w:r>
      <w:r w:rsidR="00C21C23">
        <w:rPr>
          <w:color w:val="000000" w:themeColor="text1"/>
          <w:szCs w:val="24"/>
        </w:rPr>
        <w:t xml:space="preserve">  </w:t>
      </w:r>
      <w:r w:rsidR="00CA5EC7" w:rsidRPr="00371F9B">
        <w:rPr>
          <w:color w:val="000000" w:themeColor="text1"/>
          <w:szCs w:val="24"/>
        </w:rPr>
        <w:t xml:space="preserve">A medical evaluation undertaken two weeks before the </w:t>
      </w:r>
      <w:r w:rsidR="00A95AD8">
        <w:rPr>
          <w:color w:val="000000" w:themeColor="text1"/>
          <w:szCs w:val="24"/>
        </w:rPr>
        <w:t>narrative summary (</w:t>
      </w:r>
      <w:r w:rsidR="00CA5EC7" w:rsidRPr="00371F9B">
        <w:rPr>
          <w:color w:val="000000" w:themeColor="text1"/>
          <w:szCs w:val="24"/>
        </w:rPr>
        <w:t>NARSUM</w:t>
      </w:r>
      <w:r w:rsidR="00A95AD8">
        <w:rPr>
          <w:color w:val="000000" w:themeColor="text1"/>
          <w:szCs w:val="24"/>
        </w:rPr>
        <w:t>)</w:t>
      </w:r>
      <w:r w:rsidR="00CA5EC7" w:rsidRPr="00371F9B">
        <w:rPr>
          <w:color w:val="000000" w:themeColor="text1"/>
          <w:szCs w:val="24"/>
        </w:rPr>
        <w:t xml:space="preserve"> exam recorded 5/5 strength in the lower extremities.</w:t>
      </w:r>
      <w:r w:rsidR="00DB4B03">
        <w:rPr>
          <w:color w:val="000000" w:themeColor="text1"/>
          <w:szCs w:val="24"/>
        </w:rPr>
        <w:t xml:space="preserve"> </w:t>
      </w:r>
      <w:r w:rsidR="00AF5BF9">
        <w:rPr>
          <w:color w:val="000000" w:themeColor="text1"/>
          <w:szCs w:val="24"/>
        </w:rPr>
        <w:t xml:space="preserve"> </w:t>
      </w:r>
      <w:r w:rsidR="00C83AF9">
        <w:rPr>
          <w:color w:val="000000" w:themeColor="text1"/>
          <w:szCs w:val="24"/>
        </w:rPr>
        <w:t xml:space="preserve">At the time of the MEB examination </w:t>
      </w:r>
      <w:r w:rsidR="00A31A4D">
        <w:rPr>
          <w:color w:val="000000" w:themeColor="text1"/>
          <w:szCs w:val="24"/>
        </w:rPr>
        <w:t xml:space="preserve">performed </w:t>
      </w:r>
      <w:r w:rsidR="00C83AF9">
        <w:rPr>
          <w:color w:val="000000" w:themeColor="text1"/>
          <w:szCs w:val="24"/>
        </w:rPr>
        <w:t>four months before separation, the CI</w:t>
      </w:r>
      <w:r w:rsidR="00AB6D00">
        <w:rPr>
          <w:color w:val="000000" w:themeColor="text1"/>
          <w:szCs w:val="24"/>
        </w:rPr>
        <w:t xml:space="preserve"> reported </w:t>
      </w:r>
      <w:r w:rsidR="00D67C87">
        <w:rPr>
          <w:color w:val="000000" w:themeColor="text1"/>
          <w:szCs w:val="24"/>
        </w:rPr>
        <w:lastRenderedPageBreak/>
        <w:t>constant</w:t>
      </w:r>
      <w:r w:rsidR="00A31A4D">
        <w:rPr>
          <w:color w:val="000000" w:themeColor="text1"/>
          <w:szCs w:val="24"/>
        </w:rPr>
        <w:t>,</w:t>
      </w:r>
      <w:r w:rsidR="00E53386" w:rsidRPr="001B1A5E">
        <w:rPr>
          <w:color w:val="000000" w:themeColor="text1"/>
          <w:szCs w:val="24"/>
        </w:rPr>
        <w:t xml:space="preserve"> burning pain in groin and buttock </w:t>
      </w:r>
      <w:r w:rsidR="00A80E0F">
        <w:rPr>
          <w:color w:val="000000" w:themeColor="text1"/>
          <w:szCs w:val="24"/>
        </w:rPr>
        <w:t xml:space="preserve">that was </w:t>
      </w:r>
      <w:r w:rsidR="00E53386" w:rsidRPr="001B1A5E">
        <w:rPr>
          <w:color w:val="000000" w:themeColor="text1"/>
          <w:szCs w:val="24"/>
        </w:rPr>
        <w:t>worse with</w:t>
      </w:r>
      <w:r w:rsidR="00E53386">
        <w:rPr>
          <w:color w:val="000000" w:themeColor="text1"/>
          <w:szCs w:val="24"/>
        </w:rPr>
        <w:t xml:space="preserve"> </w:t>
      </w:r>
      <w:r w:rsidR="00E53386" w:rsidRPr="001B1A5E">
        <w:rPr>
          <w:color w:val="000000" w:themeColor="text1"/>
          <w:szCs w:val="24"/>
        </w:rPr>
        <w:t xml:space="preserve">prolonged sitting, </w:t>
      </w:r>
      <w:r w:rsidR="00A80E0F">
        <w:rPr>
          <w:color w:val="000000" w:themeColor="text1"/>
          <w:szCs w:val="24"/>
        </w:rPr>
        <w:t xml:space="preserve">and </w:t>
      </w:r>
      <w:r w:rsidR="00755799">
        <w:rPr>
          <w:color w:val="000000" w:themeColor="text1"/>
          <w:szCs w:val="24"/>
        </w:rPr>
        <w:t>improved</w:t>
      </w:r>
      <w:r w:rsidR="00E53386" w:rsidRPr="001B1A5E">
        <w:rPr>
          <w:color w:val="000000" w:themeColor="text1"/>
          <w:szCs w:val="24"/>
        </w:rPr>
        <w:t xml:space="preserve"> with wal</w:t>
      </w:r>
      <w:r w:rsidR="00E53386">
        <w:rPr>
          <w:color w:val="000000" w:themeColor="text1"/>
          <w:szCs w:val="24"/>
        </w:rPr>
        <w:t>k</w:t>
      </w:r>
      <w:r w:rsidR="00E53386" w:rsidRPr="001B1A5E">
        <w:rPr>
          <w:color w:val="000000" w:themeColor="text1"/>
          <w:szCs w:val="24"/>
        </w:rPr>
        <w:t xml:space="preserve">ing. </w:t>
      </w:r>
      <w:r w:rsidR="00D67C87">
        <w:rPr>
          <w:color w:val="000000" w:themeColor="text1"/>
          <w:szCs w:val="24"/>
        </w:rPr>
        <w:t xml:space="preserve"> He was </w:t>
      </w:r>
      <w:r w:rsidR="00D67C87" w:rsidRPr="004E6AC0">
        <w:rPr>
          <w:color w:val="000000" w:themeColor="text1"/>
          <w:szCs w:val="24"/>
        </w:rPr>
        <w:t>taking no medications.</w:t>
      </w:r>
      <w:r w:rsidR="009D460F">
        <w:rPr>
          <w:color w:val="000000" w:themeColor="text1"/>
          <w:szCs w:val="24"/>
        </w:rPr>
        <w:t xml:space="preserve"> </w:t>
      </w:r>
      <w:r w:rsidR="00D67C87">
        <w:rPr>
          <w:color w:val="000000" w:themeColor="text1"/>
          <w:szCs w:val="24"/>
        </w:rPr>
        <w:t xml:space="preserve"> On physical examination, gait was reported as normal.</w:t>
      </w:r>
      <w:r w:rsidR="00A31A4D">
        <w:rPr>
          <w:color w:val="000000" w:themeColor="text1"/>
          <w:szCs w:val="24"/>
        </w:rPr>
        <w:t xml:space="preserve"> </w:t>
      </w:r>
      <w:r w:rsidR="00D67C87">
        <w:rPr>
          <w:color w:val="000000" w:themeColor="text1"/>
          <w:szCs w:val="24"/>
        </w:rPr>
        <w:t xml:space="preserve"> Tenderness was noted in the lower portion of the midline abdominal incision.</w:t>
      </w:r>
      <w:r w:rsidR="00A31A4D">
        <w:rPr>
          <w:color w:val="000000" w:themeColor="text1"/>
          <w:szCs w:val="24"/>
        </w:rPr>
        <w:t xml:space="preserve"> </w:t>
      </w:r>
      <w:r w:rsidR="00D67C87">
        <w:rPr>
          <w:color w:val="000000" w:themeColor="text1"/>
          <w:szCs w:val="24"/>
        </w:rPr>
        <w:t xml:space="preserve"> Examination of the groin was normal.</w:t>
      </w:r>
      <w:r w:rsidR="009D460F">
        <w:rPr>
          <w:color w:val="000000" w:themeColor="text1"/>
          <w:szCs w:val="24"/>
        </w:rPr>
        <w:t xml:space="preserve"> </w:t>
      </w:r>
      <w:r w:rsidR="00D67C87">
        <w:rPr>
          <w:color w:val="000000" w:themeColor="text1"/>
          <w:szCs w:val="24"/>
        </w:rPr>
        <w:t xml:space="preserve"> </w:t>
      </w:r>
    </w:p>
    <w:p w:rsidR="00822CAA" w:rsidRDefault="00822CAA" w:rsidP="006327AC">
      <w:pPr>
        <w:jc w:val="both"/>
        <w:rPr>
          <w:color w:val="000000" w:themeColor="text1"/>
          <w:szCs w:val="24"/>
        </w:rPr>
      </w:pPr>
    </w:p>
    <w:p w:rsidR="004C613B" w:rsidRPr="00822CAA" w:rsidRDefault="003A37C6" w:rsidP="006327AC">
      <w:pPr>
        <w:jc w:val="both"/>
        <w:rPr>
          <w:color w:val="000000" w:themeColor="text1"/>
          <w:szCs w:val="24"/>
        </w:rPr>
      </w:pPr>
      <w:r>
        <w:rPr>
          <w:color w:val="000000" w:themeColor="text1"/>
          <w:szCs w:val="24"/>
        </w:rPr>
        <w:t>At t</w:t>
      </w:r>
      <w:r w:rsidR="00A95AD8">
        <w:rPr>
          <w:color w:val="000000" w:themeColor="text1"/>
          <w:szCs w:val="24"/>
        </w:rPr>
        <w:t>he</w:t>
      </w:r>
      <w:r w:rsidR="00AD2731">
        <w:rPr>
          <w:color w:val="000000" w:themeColor="text1"/>
          <w:szCs w:val="24"/>
        </w:rPr>
        <w:t xml:space="preserve"> VA</w:t>
      </w:r>
      <w:r w:rsidR="00D67C87">
        <w:rPr>
          <w:color w:val="000000" w:themeColor="text1"/>
          <w:szCs w:val="24"/>
        </w:rPr>
        <w:t xml:space="preserve"> Compensation and Pension</w:t>
      </w:r>
      <w:r w:rsidR="00AD2731">
        <w:rPr>
          <w:color w:val="000000" w:themeColor="text1"/>
          <w:szCs w:val="24"/>
        </w:rPr>
        <w:t xml:space="preserve"> (C&amp;P) </w:t>
      </w:r>
      <w:r w:rsidR="00D67C87">
        <w:rPr>
          <w:color w:val="000000" w:themeColor="text1"/>
          <w:szCs w:val="24"/>
        </w:rPr>
        <w:t>evaluation</w:t>
      </w:r>
      <w:r w:rsidR="00A95AD8">
        <w:rPr>
          <w:color w:val="000000" w:themeColor="text1"/>
          <w:szCs w:val="24"/>
        </w:rPr>
        <w:t>,</w:t>
      </w:r>
      <w:r w:rsidR="00D67C87">
        <w:rPr>
          <w:color w:val="000000" w:themeColor="text1"/>
          <w:szCs w:val="24"/>
        </w:rPr>
        <w:t xml:space="preserve"> performed </w:t>
      </w:r>
      <w:r w:rsidR="00A95AD8">
        <w:rPr>
          <w:color w:val="000000" w:themeColor="text1"/>
          <w:szCs w:val="24"/>
        </w:rPr>
        <w:t>2</w:t>
      </w:r>
      <w:r w:rsidR="00D67C87">
        <w:rPr>
          <w:color w:val="000000" w:themeColor="text1"/>
          <w:szCs w:val="24"/>
        </w:rPr>
        <w:t xml:space="preserve"> months after separation,</w:t>
      </w:r>
      <w:r w:rsidR="00C3334F">
        <w:rPr>
          <w:color w:val="000000" w:themeColor="text1"/>
          <w:szCs w:val="24"/>
        </w:rPr>
        <w:t xml:space="preserve"> the CI again reported burning pain in the groin and buttocks at a pain level of 7</w:t>
      </w:r>
      <w:r w:rsidR="00BA52BF">
        <w:rPr>
          <w:color w:val="000000" w:themeColor="text1"/>
          <w:szCs w:val="24"/>
        </w:rPr>
        <w:t>/10.</w:t>
      </w:r>
      <w:r w:rsidR="009D460F">
        <w:rPr>
          <w:color w:val="000000" w:themeColor="text1"/>
          <w:szCs w:val="24"/>
        </w:rPr>
        <w:t xml:space="preserve"> </w:t>
      </w:r>
      <w:r w:rsidR="00C3334F">
        <w:rPr>
          <w:color w:val="000000" w:themeColor="text1"/>
          <w:szCs w:val="24"/>
        </w:rPr>
        <w:t xml:space="preserve"> Pain </w:t>
      </w:r>
      <w:r w:rsidR="00AA357A">
        <w:rPr>
          <w:color w:val="000000" w:themeColor="text1"/>
          <w:szCs w:val="24"/>
        </w:rPr>
        <w:t>appear</w:t>
      </w:r>
      <w:r w:rsidR="00B34921">
        <w:rPr>
          <w:color w:val="000000" w:themeColor="text1"/>
          <w:szCs w:val="24"/>
        </w:rPr>
        <w:t>ed</w:t>
      </w:r>
      <w:r w:rsidR="00C3334F">
        <w:rPr>
          <w:color w:val="000000" w:themeColor="text1"/>
          <w:szCs w:val="24"/>
        </w:rPr>
        <w:t xml:space="preserve"> and </w:t>
      </w:r>
      <w:r w:rsidR="00B34921">
        <w:rPr>
          <w:color w:val="000000" w:themeColor="text1"/>
          <w:szCs w:val="24"/>
        </w:rPr>
        <w:t>was</w:t>
      </w:r>
      <w:r w:rsidR="00C3334F">
        <w:rPr>
          <w:color w:val="000000" w:themeColor="text1"/>
          <w:szCs w:val="24"/>
        </w:rPr>
        <w:t xml:space="preserve"> relieved spontaneously or </w:t>
      </w:r>
      <w:r w:rsidR="00A31A4D">
        <w:rPr>
          <w:color w:val="000000" w:themeColor="text1"/>
          <w:szCs w:val="24"/>
        </w:rPr>
        <w:t>in response to oral</w:t>
      </w:r>
      <w:r w:rsidR="00C3334F">
        <w:rPr>
          <w:color w:val="000000" w:themeColor="text1"/>
          <w:szCs w:val="24"/>
        </w:rPr>
        <w:t xml:space="preserve"> medication. </w:t>
      </w:r>
      <w:r w:rsidR="009D460F">
        <w:rPr>
          <w:color w:val="000000" w:themeColor="text1"/>
          <w:szCs w:val="24"/>
        </w:rPr>
        <w:t xml:space="preserve"> </w:t>
      </w:r>
      <w:r w:rsidR="00C3334F">
        <w:rPr>
          <w:color w:val="000000" w:themeColor="text1"/>
          <w:szCs w:val="24"/>
        </w:rPr>
        <w:t xml:space="preserve">The CI </w:t>
      </w:r>
      <w:r w:rsidR="00A31A4D">
        <w:rPr>
          <w:color w:val="000000" w:themeColor="text1"/>
          <w:szCs w:val="24"/>
        </w:rPr>
        <w:t xml:space="preserve">noted he </w:t>
      </w:r>
      <w:r w:rsidR="00C3334F">
        <w:rPr>
          <w:color w:val="000000" w:themeColor="text1"/>
          <w:szCs w:val="24"/>
        </w:rPr>
        <w:t>c</w:t>
      </w:r>
      <w:r w:rsidR="00B34921">
        <w:rPr>
          <w:color w:val="000000" w:themeColor="text1"/>
          <w:szCs w:val="24"/>
        </w:rPr>
        <w:t>ould</w:t>
      </w:r>
      <w:r w:rsidR="00C3334F">
        <w:rPr>
          <w:color w:val="000000" w:themeColor="text1"/>
          <w:szCs w:val="24"/>
        </w:rPr>
        <w:t xml:space="preserve"> function with medication during painful flares.</w:t>
      </w:r>
      <w:r w:rsidR="00A31A4D">
        <w:rPr>
          <w:color w:val="000000" w:themeColor="text1"/>
          <w:szCs w:val="24"/>
        </w:rPr>
        <w:t xml:space="preserve"> </w:t>
      </w:r>
      <w:r w:rsidR="00C3334F">
        <w:rPr>
          <w:color w:val="000000" w:themeColor="text1"/>
          <w:szCs w:val="24"/>
        </w:rPr>
        <w:t xml:space="preserve"> On </w:t>
      </w:r>
      <w:r w:rsidR="00DC3A01">
        <w:rPr>
          <w:color w:val="000000" w:themeColor="text1"/>
          <w:szCs w:val="24"/>
        </w:rPr>
        <w:t>examination</w:t>
      </w:r>
      <w:r w:rsidR="00C3334F">
        <w:rPr>
          <w:color w:val="000000" w:themeColor="text1"/>
          <w:szCs w:val="24"/>
        </w:rPr>
        <w:t xml:space="preserve">, gait and posture were normal. </w:t>
      </w:r>
      <w:r w:rsidR="009D460F">
        <w:rPr>
          <w:color w:val="000000" w:themeColor="text1"/>
          <w:szCs w:val="24"/>
        </w:rPr>
        <w:t xml:space="preserve"> </w:t>
      </w:r>
      <w:r w:rsidR="00C3334F" w:rsidRPr="00DC3A01">
        <w:rPr>
          <w:color w:val="000000" w:themeColor="text1"/>
          <w:szCs w:val="24"/>
        </w:rPr>
        <w:t xml:space="preserve">There </w:t>
      </w:r>
      <w:r w:rsidR="00B34921" w:rsidRPr="00DC3A01">
        <w:rPr>
          <w:color w:val="000000" w:themeColor="text1"/>
          <w:szCs w:val="24"/>
        </w:rPr>
        <w:t>was</w:t>
      </w:r>
      <w:r w:rsidR="00C3334F" w:rsidRPr="00DC3A01">
        <w:rPr>
          <w:color w:val="000000" w:themeColor="text1"/>
          <w:szCs w:val="24"/>
        </w:rPr>
        <w:t xml:space="preserve"> a muscle wound</w:t>
      </w:r>
      <w:r w:rsidR="00BA52BF">
        <w:rPr>
          <w:color w:val="000000" w:themeColor="text1"/>
          <w:szCs w:val="24"/>
        </w:rPr>
        <w:t xml:space="preserve"> </w:t>
      </w:r>
      <w:r w:rsidR="00B34921" w:rsidRPr="00DC3A01">
        <w:rPr>
          <w:color w:val="000000" w:themeColor="text1"/>
          <w:szCs w:val="24"/>
        </w:rPr>
        <w:t>(scar site)</w:t>
      </w:r>
      <w:r w:rsidR="00C3334F" w:rsidRPr="00DC3A01">
        <w:rPr>
          <w:color w:val="000000" w:themeColor="text1"/>
          <w:szCs w:val="24"/>
        </w:rPr>
        <w:t xml:space="preserve"> present.</w:t>
      </w:r>
      <w:r w:rsidR="00AA357A" w:rsidRPr="00DC3A01">
        <w:rPr>
          <w:color w:val="000000" w:themeColor="text1"/>
          <w:szCs w:val="24"/>
        </w:rPr>
        <w:t xml:space="preserve"> </w:t>
      </w:r>
      <w:r w:rsidR="00C3334F" w:rsidRPr="00DC3A01">
        <w:rPr>
          <w:color w:val="000000" w:themeColor="text1"/>
          <w:szCs w:val="24"/>
        </w:rPr>
        <w:t xml:space="preserve"> Palpation of the</w:t>
      </w:r>
      <w:r w:rsidR="00A31A4D" w:rsidRPr="00DC3A01">
        <w:rPr>
          <w:color w:val="000000" w:themeColor="text1"/>
          <w:szCs w:val="24"/>
        </w:rPr>
        <w:t xml:space="preserve"> abdominal </w:t>
      </w:r>
      <w:r w:rsidR="00C3334F" w:rsidRPr="00DC3A01">
        <w:rPr>
          <w:color w:val="000000" w:themeColor="text1"/>
          <w:szCs w:val="24"/>
        </w:rPr>
        <w:t>muscle reveal</w:t>
      </w:r>
      <w:r w:rsidR="00B34921" w:rsidRPr="00DC3A01">
        <w:rPr>
          <w:color w:val="000000" w:themeColor="text1"/>
          <w:szCs w:val="24"/>
        </w:rPr>
        <w:t>ed</w:t>
      </w:r>
      <w:r w:rsidR="00C3334F" w:rsidRPr="00DC3A01">
        <w:rPr>
          <w:color w:val="000000" w:themeColor="text1"/>
          <w:szCs w:val="24"/>
        </w:rPr>
        <w:t xml:space="preserve"> no loss of deep fascia or muscle substance and no impairment of muscle tone.</w:t>
      </w:r>
      <w:r w:rsidR="00A31A4D" w:rsidRPr="00DC3A01">
        <w:rPr>
          <w:color w:val="000000" w:themeColor="text1"/>
          <w:szCs w:val="24"/>
        </w:rPr>
        <w:t xml:space="preserve"> </w:t>
      </w:r>
      <w:r w:rsidR="00C3334F" w:rsidRPr="00DC3A01">
        <w:rPr>
          <w:color w:val="000000" w:themeColor="text1"/>
          <w:szCs w:val="24"/>
        </w:rPr>
        <w:t xml:space="preserve"> There </w:t>
      </w:r>
      <w:r w:rsidR="00755799" w:rsidRPr="00DC3A01">
        <w:rPr>
          <w:color w:val="000000" w:themeColor="text1"/>
          <w:szCs w:val="24"/>
        </w:rPr>
        <w:t>were</w:t>
      </w:r>
      <w:r w:rsidR="00C3334F" w:rsidRPr="00DC3A01">
        <w:rPr>
          <w:color w:val="000000" w:themeColor="text1"/>
          <w:szCs w:val="24"/>
        </w:rPr>
        <w:t xml:space="preserve"> signs of lowered endurance including weak </w:t>
      </w:r>
      <w:r w:rsidR="00B34921" w:rsidRPr="00DC3A01">
        <w:rPr>
          <w:color w:val="000000" w:themeColor="text1"/>
          <w:szCs w:val="24"/>
        </w:rPr>
        <w:t xml:space="preserve">hip </w:t>
      </w:r>
      <w:r w:rsidR="00755799" w:rsidRPr="00DC3A01">
        <w:rPr>
          <w:color w:val="000000" w:themeColor="text1"/>
          <w:szCs w:val="24"/>
        </w:rPr>
        <w:t>a</w:t>
      </w:r>
      <w:r w:rsidR="00C3334F" w:rsidRPr="00DC3A01">
        <w:rPr>
          <w:color w:val="000000" w:themeColor="text1"/>
          <w:szCs w:val="24"/>
        </w:rPr>
        <w:t>dduction</w:t>
      </w:r>
      <w:r w:rsidR="00C3334F">
        <w:rPr>
          <w:color w:val="000000" w:themeColor="text1"/>
          <w:szCs w:val="24"/>
        </w:rPr>
        <w:t>.</w:t>
      </w:r>
      <w:r w:rsidR="00C3334F" w:rsidRPr="00C3334F">
        <w:rPr>
          <w:color w:val="000000" w:themeColor="text1"/>
          <w:szCs w:val="24"/>
        </w:rPr>
        <w:t xml:space="preserve"> </w:t>
      </w:r>
      <w:r w:rsidR="00C3334F" w:rsidRPr="001B1A5E">
        <w:rPr>
          <w:color w:val="000000" w:themeColor="text1"/>
          <w:szCs w:val="24"/>
        </w:rPr>
        <w:t xml:space="preserve"> </w:t>
      </w:r>
      <w:r w:rsidR="00755799">
        <w:rPr>
          <w:color w:val="000000" w:themeColor="text1"/>
          <w:szCs w:val="24"/>
        </w:rPr>
        <w:t>M</w:t>
      </w:r>
      <w:r w:rsidR="00C3334F" w:rsidRPr="001B1A5E">
        <w:rPr>
          <w:color w:val="000000" w:themeColor="text1"/>
          <w:szCs w:val="24"/>
        </w:rPr>
        <w:t>uscle</w:t>
      </w:r>
      <w:r w:rsidR="00C3334F">
        <w:rPr>
          <w:color w:val="000000" w:themeColor="text1"/>
          <w:szCs w:val="24"/>
        </w:rPr>
        <w:t xml:space="preserve"> </w:t>
      </w:r>
      <w:r w:rsidR="00C3334F" w:rsidRPr="001B1A5E">
        <w:rPr>
          <w:color w:val="000000" w:themeColor="text1"/>
          <w:szCs w:val="24"/>
        </w:rPr>
        <w:t>herniation</w:t>
      </w:r>
      <w:r w:rsidR="00755799">
        <w:rPr>
          <w:color w:val="000000" w:themeColor="text1"/>
          <w:szCs w:val="24"/>
        </w:rPr>
        <w:t xml:space="preserve"> was absent</w:t>
      </w:r>
      <w:r w:rsidR="00C3334F">
        <w:rPr>
          <w:color w:val="000000" w:themeColor="text1"/>
          <w:szCs w:val="24"/>
        </w:rPr>
        <w:t xml:space="preserve"> and motor strength</w:t>
      </w:r>
      <w:r w:rsidR="00A31A4D">
        <w:rPr>
          <w:color w:val="000000" w:themeColor="text1"/>
          <w:szCs w:val="24"/>
        </w:rPr>
        <w:t xml:space="preserve"> was </w:t>
      </w:r>
      <w:r w:rsidR="00C3334F">
        <w:rPr>
          <w:color w:val="000000" w:themeColor="text1"/>
          <w:szCs w:val="24"/>
        </w:rPr>
        <w:t>graded at 4</w:t>
      </w:r>
      <w:r w:rsidR="00AD2731">
        <w:rPr>
          <w:color w:val="000000" w:themeColor="text1"/>
          <w:szCs w:val="24"/>
        </w:rPr>
        <w:t>/5</w:t>
      </w:r>
      <w:r w:rsidR="00C3334F">
        <w:rPr>
          <w:color w:val="000000" w:themeColor="text1"/>
          <w:szCs w:val="24"/>
        </w:rPr>
        <w:t>.</w:t>
      </w:r>
      <w:r w:rsidR="00A31A4D">
        <w:rPr>
          <w:color w:val="000000" w:themeColor="text1"/>
          <w:szCs w:val="24"/>
        </w:rPr>
        <w:t xml:space="preserve"> </w:t>
      </w:r>
      <w:r w:rsidR="00C3334F">
        <w:rPr>
          <w:color w:val="000000" w:themeColor="text1"/>
          <w:szCs w:val="24"/>
        </w:rPr>
        <w:t xml:space="preserve"> R</w:t>
      </w:r>
      <w:r w:rsidR="00A95AD8">
        <w:rPr>
          <w:color w:val="000000" w:themeColor="text1"/>
          <w:szCs w:val="24"/>
        </w:rPr>
        <w:t>ange-of-</w:t>
      </w:r>
      <w:r w:rsidR="00755799">
        <w:rPr>
          <w:color w:val="000000" w:themeColor="text1"/>
          <w:szCs w:val="24"/>
        </w:rPr>
        <w:t>motion (ROM)</w:t>
      </w:r>
      <w:r w:rsidR="00367B48">
        <w:rPr>
          <w:color w:val="000000" w:themeColor="text1"/>
          <w:szCs w:val="24"/>
        </w:rPr>
        <w:t xml:space="preserve"> of</w:t>
      </w:r>
      <w:r w:rsidR="00C3334F">
        <w:rPr>
          <w:color w:val="000000" w:themeColor="text1"/>
          <w:szCs w:val="24"/>
        </w:rPr>
        <w:t xml:space="preserve"> the hip</w:t>
      </w:r>
      <w:r w:rsidR="00755799">
        <w:rPr>
          <w:color w:val="000000" w:themeColor="text1"/>
          <w:szCs w:val="24"/>
        </w:rPr>
        <w:t xml:space="preserve"> joint</w:t>
      </w:r>
      <w:r w:rsidR="00C3334F">
        <w:rPr>
          <w:color w:val="000000" w:themeColor="text1"/>
          <w:szCs w:val="24"/>
        </w:rPr>
        <w:t xml:space="preserve"> and </w:t>
      </w:r>
      <w:r w:rsidR="00C3334F" w:rsidRPr="006327AC">
        <w:rPr>
          <w:color w:val="000000" w:themeColor="text1"/>
          <w:szCs w:val="24"/>
        </w:rPr>
        <w:t>thoraco</w:t>
      </w:r>
      <w:r w:rsidR="006327AC" w:rsidRPr="006327AC">
        <w:rPr>
          <w:color w:val="000000" w:themeColor="text1"/>
          <w:szCs w:val="24"/>
        </w:rPr>
        <w:t>lumbar</w:t>
      </w:r>
      <w:r w:rsidR="00C3334F">
        <w:rPr>
          <w:color w:val="000000" w:themeColor="text1"/>
          <w:szCs w:val="24"/>
        </w:rPr>
        <w:t xml:space="preserve"> spine was normal.</w:t>
      </w:r>
      <w:r w:rsidR="002E0AF1">
        <w:rPr>
          <w:color w:val="000000" w:themeColor="text1"/>
          <w:szCs w:val="24"/>
        </w:rPr>
        <w:t xml:space="preserve"> </w:t>
      </w:r>
      <w:r w:rsidR="009D460F">
        <w:rPr>
          <w:color w:val="000000" w:themeColor="text1"/>
          <w:szCs w:val="24"/>
        </w:rPr>
        <w:t xml:space="preserve"> </w:t>
      </w:r>
      <w:r w:rsidR="002E0AF1">
        <w:rPr>
          <w:color w:val="000000" w:themeColor="text1"/>
          <w:szCs w:val="24"/>
        </w:rPr>
        <w:t>Decreased sensation over the anterior and posterior left thigh was recorded</w:t>
      </w:r>
      <w:r w:rsidR="009D460F">
        <w:rPr>
          <w:color w:val="000000" w:themeColor="text1"/>
          <w:szCs w:val="24"/>
        </w:rPr>
        <w:t>.</w:t>
      </w:r>
      <w:r w:rsidR="00A31A4D">
        <w:rPr>
          <w:color w:val="000000" w:themeColor="text1"/>
          <w:szCs w:val="24"/>
        </w:rPr>
        <w:t xml:space="preserve"> </w:t>
      </w:r>
      <w:r w:rsidR="00A31A4D" w:rsidRPr="00A31A4D">
        <w:rPr>
          <w:color w:val="000000" w:themeColor="text1"/>
          <w:szCs w:val="24"/>
        </w:rPr>
        <w:t xml:space="preserve"> </w:t>
      </w:r>
      <w:r w:rsidR="006327AC">
        <w:rPr>
          <w:color w:val="000000" w:themeColor="text1"/>
          <w:szCs w:val="24"/>
        </w:rPr>
        <w:t>The C&amp;P examiner commented: “</w:t>
      </w:r>
      <w:r w:rsidR="00A95AD8">
        <w:rPr>
          <w:color w:val="000000" w:themeColor="text1"/>
          <w:szCs w:val="24"/>
        </w:rPr>
        <w:t>t</w:t>
      </w:r>
      <w:r w:rsidR="006327AC">
        <w:rPr>
          <w:color w:val="000000" w:themeColor="text1"/>
          <w:szCs w:val="24"/>
        </w:rPr>
        <w:t xml:space="preserve">he muscle injury does not affect the function of the particular body part it controls.”  </w:t>
      </w:r>
      <w:r w:rsidR="00A31A4D">
        <w:rPr>
          <w:color w:val="000000" w:themeColor="text1"/>
          <w:szCs w:val="24"/>
        </w:rPr>
        <w:t xml:space="preserve">Nine months after separation, the CI was given medical clearance </w:t>
      </w:r>
      <w:r w:rsidR="00D23C2F">
        <w:rPr>
          <w:color w:val="000000" w:themeColor="text1"/>
          <w:szCs w:val="24"/>
        </w:rPr>
        <w:t>for</w:t>
      </w:r>
      <w:r w:rsidR="00A31A4D">
        <w:rPr>
          <w:color w:val="000000" w:themeColor="text1"/>
          <w:szCs w:val="24"/>
        </w:rPr>
        <w:t xml:space="preserve"> </w:t>
      </w:r>
      <w:r w:rsidR="00D23C2F">
        <w:rPr>
          <w:color w:val="000000" w:themeColor="text1"/>
          <w:szCs w:val="24"/>
        </w:rPr>
        <w:t>employment</w:t>
      </w:r>
      <w:r w:rsidR="00A31A4D">
        <w:rPr>
          <w:color w:val="000000" w:themeColor="text1"/>
          <w:szCs w:val="24"/>
        </w:rPr>
        <w:t xml:space="preserve"> as a correction</w:t>
      </w:r>
      <w:r w:rsidR="00A80E0F">
        <w:rPr>
          <w:color w:val="000000" w:themeColor="text1"/>
          <w:szCs w:val="24"/>
        </w:rPr>
        <w:t>s</w:t>
      </w:r>
      <w:r w:rsidR="00A31A4D">
        <w:rPr>
          <w:color w:val="000000" w:themeColor="text1"/>
          <w:szCs w:val="24"/>
        </w:rPr>
        <w:t xml:space="preserve"> officer.</w:t>
      </w:r>
      <w:r w:rsidR="006327AC">
        <w:rPr>
          <w:color w:val="000000" w:themeColor="text1"/>
          <w:szCs w:val="24"/>
        </w:rPr>
        <w:t xml:space="preserve">  </w:t>
      </w:r>
      <w:r w:rsidR="00AA357A" w:rsidRPr="00F64312">
        <w:rPr>
          <w:rFonts w:cs="Times New Roman"/>
          <w:color w:val="auto"/>
        </w:rPr>
        <w:t xml:space="preserve">The Board directs attention to its rating recommendation based on the above evidence.  </w:t>
      </w:r>
      <w:r w:rsidR="004C613B">
        <w:rPr>
          <w:color w:val="000000" w:themeColor="text1"/>
          <w:szCs w:val="24"/>
        </w:rPr>
        <w:t xml:space="preserve">The PEB and the VA both rated this condition under </w:t>
      </w:r>
      <w:r>
        <w:rPr>
          <w:color w:val="000000" w:themeColor="text1"/>
          <w:szCs w:val="24"/>
        </w:rPr>
        <w:t xml:space="preserve">code </w:t>
      </w:r>
      <w:r w:rsidR="004C613B">
        <w:rPr>
          <w:color w:val="000000" w:themeColor="text1"/>
          <w:szCs w:val="24"/>
        </w:rPr>
        <w:t xml:space="preserve">8628, paralysis of </w:t>
      </w:r>
      <w:proofErr w:type="spellStart"/>
      <w:r w:rsidR="006327AC">
        <w:rPr>
          <w:color w:val="000000" w:themeColor="text1"/>
          <w:szCs w:val="24"/>
        </w:rPr>
        <w:t>o</w:t>
      </w:r>
      <w:r w:rsidR="004C613B">
        <w:rPr>
          <w:color w:val="000000" w:themeColor="text1"/>
          <w:szCs w:val="24"/>
        </w:rPr>
        <w:t>bturator</w:t>
      </w:r>
      <w:proofErr w:type="spellEnd"/>
      <w:r w:rsidR="004C613B">
        <w:rPr>
          <w:color w:val="000000" w:themeColor="text1"/>
          <w:szCs w:val="24"/>
        </w:rPr>
        <w:t xml:space="preserve"> nerve, mild to moderate, 0%.</w:t>
      </w:r>
      <w:r w:rsidR="00921F9B">
        <w:rPr>
          <w:color w:val="000000" w:themeColor="text1"/>
          <w:szCs w:val="24"/>
        </w:rPr>
        <w:t xml:space="preserve"> </w:t>
      </w:r>
      <w:r w:rsidR="004C613B">
        <w:rPr>
          <w:color w:val="000000" w:themeColor="text1"/>
          <w:szCs w:val="24"/>
        </w:rPr>
        <w:t xml:space="preserve"> A 10%</w:t>
      </w:r>
      <w:r w:rsidR="00AA357A">
        <w:rPr>
          <w:color w:val="000000" w:themeColor="text1"/>
          <w:szCs w:val="24"/>
        </w:rPr>
        <w:t xml:space="preserve"> rating</w:t>
      </w:r>
      <w:r w:rsidR="004C613B">
        <w:rPr>
          <w:color w:val="000000" w:themeColor="text1"/>
          <w:szCs w:val="24"/>
        </w:rPr>
        <w:t xml:space="preserve">, the highest rating </w:t>
      </w:r>
      <w:r w:rsidR="00921F9B">
        <w:rPr>
          <w:color w:val="000000" w:themeColor="text1"/>
          <w:szCs w:val="24"/>
        </w:rPr>
        <w:t>u</w:t>
      </w:r>
      <w:r w:rsidR="004C613B">
        <w:rPr>
          <w:color w:val="000000" w:themeColor="text1"/>
          <w:szCs w:val="24"/>
        </w:rPr>
        <w:t>nder this code I</w:t>
      </w:r>
      <w:r w:rsidR="00921F9B">
        <w:rPr>
          <w:color w:val="000000" w:themeColor="text1"/>
          <w:szCs w:val="24"/>
        </w:rPr>
        <w:t>AW</w:t>
      </w:r>
      <w:r w:rsidR="004C613B">
        <w:rPr>
          <w:color w:val="000000" w:themeColor="text1"/>
          <w:szCs w:val="24"/>
        </w:rPr>
        <w:t xml:space="preserve"> </w:t>
      </w:r>
      <w:r w:rsidR="00655B1C" w:rsidRPr="00655B1C">
        <w:rPr>
          <w:rFonts w:asciiTheme="majorHAnsi" w:eastAsia="Calibri" w:hAnsiTheme="majorHAnsi" w:cstheme="majorHAnsi"/>
          <w:color w:val="auto"/>
          <w:szCs w:val="24"/>
        </w:rPr>
        <w:t>§</w:t>
      </w:r>
      <w:r w:rsidR="004C613B">
        <w:rPr>
          <w:color w:val="000000" w:themeColor="text1"/>
          <w:szCs w:val="24"/>
        </w:rPr>
        <w:t>4.</w:t>
      </w:r>
      <w:r w:rsidR="00AA357A">
        <w:rPr>
          <w:color w:val="000000" w:themeColor="text1"/>
          <w:szCs w:val="24"/>
        </w:rPr>
        <w:t xml:space="preserve">123, is not achievable given the clinical findings, neurologic evaluation and </w:t>
      </w:r>
      <w:r w:rsidR="00921F9B">
        <w:rPr>
          <w:color w:val="000000" w:themeColor="text1"/>
          <w:szCs w:val="24"/>
        </w:rPr>
        <w:t xml:space="preserve">normal </w:t>
      </w:r>
      <w:r w:rsidR="00AA357A">
        <w:rPr>
          <w:color w:val="000000" w:themeColor="text1"/>
          <w:szCs w:val="24"/>
        </w:rPr>
        <w:t>nerve conduction studies</w:t>
      </w:r>
      <w:r w:rsidR="00921F9B">
        <w:rPr>
          <w:color w:val="000000" w:themeColor="text1"/>
          <w:szCs w:val="24"/>
        </w:rPr>
        <w:t xml:space="preserve">. </w:t>
      </w:r>
      <w:r w:rsidR="00AA357A">
        <w:rPr>
          <w:color w:val="000000" w:themeColor="text1"/>
          <w:szCs w:val="24"/>
        </w:rPr>
        <w:t xml:space="preserve"> The Board </w:t>
      </w:r>
      <w:r w:rsidR="00C248C5">
        <w:rPr>
          <w:color w:val="000000" w:themeColor="text1"/>
          <w:szCs w:val="24"/>
        </w:rPr>
        <w:t>considered</w:t>
      </w:r>
      <w:r w:rsidR="00921F9B">
        <w:rPr>
          <w:color w:val="000000" w:themeColor="text1"/>
          <w:szCs w:val="24"/>
        </w:rPr>
        <w:t xml:space="preserve"> a</w:t>
      </w:r>
      <w:r w:rsidR="00C248C5">
        <w:rPr>
          <w:color w:val="000000" w:themeColor="text1"/>
          <w:szCs w:val="24"/>
        </w:rPr>
        <w:t xml:space="preserve"> rating under</w:t>
      </w:r>
      <w:r w:rsidR="00655B1C">
        <w:rPr>
          <w:color w:val="000000" w:themeColor="text1"/>
          <w:szCs w:val="24"/>
        </w:rPr>
        <w:t xml:space="preserve"> </w:t>
      </w:r>
      <w:r>
        <w:rPr>
          <w:color w:val="000000" w:themeColor="text1"/>
          <w:szCs w:val="24"/>
        </w:rPr>
        <w:t xml:space="preserve">code </w:t>
      </w:r>
      <w:bookmarkStart w:id="0" w:name="_GoBack"/>
      <w:bookmarkEnd w:id="0"/>
      <w:r w:rsidR="00C248C5">
        <w:rPr>
          <w:color w:val="000000" w:themeColor="text1"/>
          <w:szCs w:val="24"/>
        </w:rPr>
        <w:t>5316</w:t>
      </w:r>
      <w:r w:rsidR="00F315EB">
        <w:rPr>
          <w:color w:val="000000" w:themeColor="text1"/>
          <w:szCs w:val="24"/>
        </w:rPr>
        <w:t>,</w:t>
      </w:r>
      <w:r w:rsidR="00C248C5">
        <w:rPr>
          <w:color w:val="000000" w:themeColor="text1"/>
          <w:szCs w:val="24"/>
        </w:rPr>
        <w:t xml:space="preserve"> IAW </w:t>
      </w:r>
      <w:r w:rsidR="009141D1" w:rsidRPr="00655B1C">
        <w:rPr>
          <w:rFonts w:asciiTheme="majorHAnsi" w:eastAsia="Calibri" w:hAnsiTheme="majorHAnsi" w:cstheme="majorHAnsi"/>
          <w:color w:val="auto"/>
          <w:szCs w:val="24"/>
        </w:rPr>
        <w:t>§</w:t>
      </w:r>
      <w:r w:rsidR="00C248C5">
        <w:rPr>
          <w:color w:val="000000" w:themeColor="text1"/>
          <w:szCs w:val="24"/>
        </w:rPr>
        <w:t>4.56</w:t>
      </w:r>
      <w:r w:rsidR="00655B1C">
        <w:rPr>
          <w:color w:val="000000" w:themeColor="text1"/>
          <w:szCs w:val="24"/>
        </w:rPr>
        <w:t xml:space="preserve"> </w:t>
      </w:r>
      <w:r w:rsidR="00A95AD8">
        <w:rPr>
          <w:color w:val="000000" w:themeColor="text1"/>
          <w:szCs w:val="24"/>
        </w:rPr>
        <w:t>e</w:t>
      </w:r>
      <w:r w:rsidR="00655B1C">
        <w:rPr>
          <w:color w:val="000000" w:themeColor="text1"/>
          <w:szCs w:val="24"/>
        </w:rPr>
        <w:t xml:space="preserve">valuation of </w:t>
      </w:r>
      <w:r w:rsidR="00A95AD8">
        <w:rPr>
          <w:color w:val="000000" w:themeColor="text1"/>
          <w:szCs w:val="24"/>
        </w:rPr>
        <w:t>m</w:t>
      </w:r>
      <w:r w:rsidR="00655B1C">
        <w:rPr>
          <w:color w:val="000000" w:themeColor="text1"/>
          <w:szCs w:val="24"/>
        </w:rPr>
        <w:t xml:space="preserve">uscle </w:t>
      </w:r>
      <w:r w:rsidR="00A95AD8">
        <w:rPr>
          <w:color w:val="000000" w:themeColor="text1"/>
          <w:szCs w:val="24"/>
        </w:rPr>
        <w:t>d</w:t>
      </w:r>
      <w:r w:rsidR="00655B1C">
        <w:rPr>
          <w:color w:val="000000" w:themeColor="text1"/>
          <w:szCs w:val="24"/>
        </w:rPr>
        <w:t>isability</w:t>
      </w:r>
      <w:r w:rsidR="00C248C5">
        <w:rPr>
          <w:color w:val="000000" w:themeColor="text1"/>
          <w:szCs w:val="24"/>
        </w:rPr>
        <w:t xml:space="preserve"> </w:t>
      </w:r>
      <w:r w:rsidR="00C248C5" w:rsidRPr="00371F9B">
        <w:rPr>
          <w:color w:val="000000" w:themeColor="text1"/>
          <w:szCs w:val="24"/>
        </w:rPr>
        <w:t xml:space="preserve">but was </w:t>
      </w:r>
      <w:r w:rsidR="00655B1C" w:rsidRPr="00371F9B">
        <w:rPr>
          <w:color w:val="000000" w:themeColor="text1"/>
          <w:szCs w:val="24"/>
        </w:rPr>
        <w:t xml:space="preserve">unable </w:t>
      </w:r>
      <w:r w:rsidR="00921F9B" w:rsidRPr="00371F9B">
        <w:rPr>
          <w:color w:val="000000" w:themeColor="text1"/>
          <w:szCs w:val="24"/>
        </w:rPr>
        <w:t>to achieve 10% moderate</w:t>
      </w:r>
      <w:r w:rsidR="00655B1C" w:rsidRPr="00371F9B">
        <w:rPr>
          <w:color w:val="000000" w:themeColor="text1"/>
          <w:szCs w:val="24"/>
        </w:rPr>
        <w:t xml:space="preserve"> given the minimal scar, good functional result</w:t>
      </w:r>
      <w:r w:rsidR="00CA5EC7" w:rsidRPr="00371F9B">
        <w:rPr>
          <w:color w:val="000000" w:themeColor="text1"/>
          <w:szCs w:val="24"/>
        </w:rPr>
        <w:t xml:space="preserve"> with normal strength,</w:t>
      </w:r>
      <w:r w:rsidR="00A55207" w:rsidRPr="00371F9B">
        <w:rPr>
          <w:color w:val="000000" w:themeColor="text1"/>
          <w:szCs w:val="24"/>
        </w:rPr>
        <w:t xml:space="preserve"> absence of </w:t>
      </w:r>
      <w:r w:rsidR="00655B1C" w:rsidRPr="00371F9B">
        <w:rPr>
          <w:color w:val="000000" w:themeColor="text1"/>
          <w:szCs w:val="24"/>
        </w:rPr>
        <w:t>muscle loss</w:t>
      </w:r>
      <w:r w:rsidR="009141D1" w:rsidRPr="00371F9B">
        <w:rPr>
          <w:color w:val="000000" w:themeColor="text1"/>
          <w:szCs w:val="24"/>
        </w:rPr>
        <w:t xml:space="preserve"> and</w:t>
      </w:r>
      <w:r w:rsidR="00655B1C" w:rsidRPr="00371F9B">
        <w:rPr>
          <w:color w:val="000000" w:themeColor="text1"/>
          <w:szCs w:val="24"/>
        </w:rPr>
        <w:t xml:space="preserve"> </w:t>
      </w:r>
      <w:r w:rsidR="00AF5BF9" w:rsidRPr="00371F9B">
        <w:rPr>
          <w:color w:val="000000" w:themeColor="text1"/>
          <w:szCs w:val="24"/>
        </w:rPr>
        <w:t>fascial</w:t>
      </w:r>
      <w:r w:rsidR="00655B1C" w:rsidRPr="00371F9B">
        <w:rPr>
          <w:color w:val="000000" w:themeColor="text1"/>
          <w:szCs w:val="24"/>
        </w:rPr>
        <w:t xml:space="preserve"> defect</w:t>
      </w:r>
      <w:r w:rsidR="00AF5BF9" w:rsidRPr="00371F9B">
        <w:rPr>
          <w:color w:val="000000" w:themeColor="text1"/>
          <w:szCs w:val="24"/>
        </w:rPr>
        <w:t>s</w:t>
      </w:r>
      <w:r w:rsidR="00655B1C" w:rsidRPr="00371F9B">
        <w:rPr>
          <w:color w:val="000000" w:themeColor="text1"/>
          <w:szCs w:val="24"/>
        </w:rPr>
        <w:t xml:space="preserve"> and</w:t>
      </w:r>
      <w:r w:rsidR="00921F9B" w:rsidRPr="00371F9B">
        <w:rPr>
          <w:color w:val="000000" w:themeColor="text1"/>
          <w:szCs w:val="24"/>
        </w:rPr>
        <w:t xml:space="preserve"> normal</w:t>
      </w:r>
      <w:r w:rsidR="00655B1C" w:rsidRPr="00371F9B">
        <w:rPr>
          <w:color w:val="000000" w:themeColor="text1"/>
          <w:szCs w:val="24"/>
        </w:rPr>
        <w:t xml:space="preserve"> CT imaging.</w:t>
      </w:r>
      <w:r w:rsidR="00921F9B">
        <w:rPr>
          <w:color w:val="000000" w:themeColor="text1"/>
          <w:szCs w:val="24"/>
        </w:rPr>
        <w:t xml:space="preserve"> </w:t>
      </w:r>
      <w:r w:rsidR="009141D1">
        <w:rPr>
          <w:color w:val="000000" w:themeColor="text1"/>
          <w:szCs w:val="24"/>
        </w:rPr>
        <w:t xml:space="preserve"> This provides no benefit to the CI.</w:t>
      </w:r>
      <w:r w:rsidR="00371F9B">
        <w:rPr>
          <w:color w:val="FF0000"/>
          <w:sz w:val="18"/>
          <w:szCs w:val="18"/>
        </w:rPr>
        <w:t xml:space="preserve"> </w:t>
      </w:r>
      <w:r w:rsidR="009141D1">
        <w:rPr>
          <w:color w:val="FF0000"/>
          <w:sz w:val="18"/>
          <w:szCs w:val="18"/>
        </w:rPr>
        <w:t xml:space="preserve"> </w:t>
      </w:r>
      <w:r w:rsidR="009141D1" w:rsidRPr="009141D1">
        <w:rPr>
          <w:color w:val="auto"/>
          <w:szCs w:val="24"/>
        </w:rPr>
        <w:t xml:space="preserve">The Board could </w:t>
      </w:r>
      <w:r w:rsidR="00755799">
        <w:rPr>
          <w:color w:val="auto"/>
          <w:szCs w:val="24"/>
        </w:rPr>
        <w:t>define</w:t>
      </w:r>
      <w:r w:rsidR="009141D1" w:rsidRPr="009141D1">
        <w:rPr>
          <w:color w:val="auto"/>
          <w:szCs w:val="24"/>
        </w:rPr>
        <w:t xml:space="preserve"> no pathway to a higher rating.</w:t>
      </w:r>
      <w:r w:rsidR="009141D1">
        <w:rPr>
          <w:color w:val="FF0000"/>
          <w:sz w:val="18"/>
          <w:szCs w:val="18"/>
        </w:rPr>
        <w:t xml:space="preserve">  </w:t>
      </w:r>
      <w:r w:rsidR="009141D1"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6327AC">
        <w:rPr>
          <w:rFonts w:eastAsia="Calibri" w:cs="Times New Roman"/>
          <w:color w:val="auto"/>
          <w:szCs w:val="24"/>
        </w:rPr>
        <w:t>o</w:t>
      </w:r>
      <w:r w:rsidR="009141D1">
        <w:rPr>
          <w:rFonts w:eastAsia="Calibri" w:cs="Times New Roman"/>
          <w:color w:val="auto"/>
          <w:szCs w:val="24"/>
        </w:rPr>
        <w:t xml:space="preserve">bturator </w:t>
      </w:r>
      <w:r w:rsidR="006327AC">
        <w:rPr>
          <w:rFonts w:eastAsia="Calibri" w:cs="Times New Roman"/>
          <w:color w:val="auto"/>
          <w:szCs w:val="24"/>
        </w:rPr>
        <w:t>n</w:t>
      </w:r>
      <w:r w:rsidR="009141D1">
        <w:rPr>
          <w:rFonts w:eastAsia="Calibri" w:cs="Times New Roman"/>
          <w:color w:val="auto"/>
          <w:szCs w:val="24"/>
        </w:rPr>
        <w:t>euritis</w:t>
      </w:r>
      <w:r w:rsidR="00921F9B">
        <w:rPr>
          <w:rFonts w:eastAsia="Calibri" w:cs="Times New Roman"/>
          <w:color w:val="auto"/>
          <w:szCs w:val="24"/>
        </w:rPr>
        <w:t xml:space="preserve"> condition</w:t>
      </w:r>
      <w:r w:rsidR="009141D1">
        <w:rPr>
          <w:rFonts w:eastAsia="Calibri" w:cs="Times New Roman"/>
          <w:color w:val="auto"/>
          <w:szCs w:val="24"/>
        </w:rPr>
        <w:t>.</w:t>
      </w:r>
    </w:p>
    <w:p w:rsidR="004C613B" w:rsidRPr="002B7966" w:rsidRDefault="004C613B" w:rsidP="00A62F81">
      <w:pPr>
        <w:jc w:val="both"/>
        <w:rPr>
          <w:color w:val="000000" w:themeColor="text1"/>
          <w:szCs w:val="24"/>
          <w:u w:val="single"/>
        </w:rPr>
      </w:pPr>
    </w:p>
    <w:p w:rsidR="00A02AA8" w:rsidRPr="005744A2" w:rsidRDefault="002B7966" w:rsidP="00A62F81">
      <w:pPr>
        <w:jc w:val="both"/>
        <w:rPr>
          <w:color w:val="000000" w:themeColor="text1"/>
          <w:szCs w:val="24"/>
          <w:u w:val="single"/>
        </w:rPr>
      </w:pPr>
      <w:proofErr w:type="gramStart"/>
      <w:r w:rsidRPr="002B7966">
        <w:rPr>
          <w:color w:val="000000" w:themeColor="text1"/>
          <w:szCs w:val="24"/>
          <w:u w:val="single"/>
        </w:rPr>
        <w:t>Contended</w:t>
      </w:r>
      <w:r w:rsidR="00686C22" w:rsidRPr="002B7966">
        <w:rPr>
          <w:color w:val="000000" w:themeColor="text1"/>
          <w:szCs w:val="24"/>
          <w:u w:val="single"/>
        </w:rPr>
        <w:t xml:space="preserve"> </w:t>
      </w:r>
      <w:r w:rsidRPr="002B7966">
        <w:rPr>
          <w:color w:val="000000" w:themeColor="text1"/>
          <w:szCs w:val="24"/>
          <w:u w:val="single"/>
        </w:rPr>
        <w:t xml:space="preserve">PEB </w:t>
      </w:r>
      <w:r w:rsidR="00686C22" w:rsidRPr="002B7966">
        <w:rPr>
          <w:color w:val="000000" w:themeColor="text1"/>
          <w:szCs w:val="24"/>
          <w:u w:val="single"/>
        </w:rPr>
        <w:t>Condition</w:t>
      </w:r>
      <w:r w:rsidRPr="002B7966">
        <w:rPr>
          <w:color w:val="000000" w:themeColor="text1"/>
          <w:szCs w:val="24"/>
          <w:u w:val="single"/>
        </w:rPr>
        <w:t>s</w:t>
      </w:r>
      <w:r w:rsidRPr="002B7966">
        <w:rPr>
          <w:color w:val="000000" w:themeColor="text1"/>
          <w:szCs w:val="24"/>
        </w:rPr>
        <w:t>.</w:t>
      </w:r>
      <w:proofErr w:type="gramEnd"/>
      <w:r>
        <w:rPr>
          <w:color w:val="000000" w:themeColor="text1"/>
          <w:szCs w:val="24"/>
        </w:rPr>
        <w:t xml:space="preserve"> </w:t>
      </w:r>
      <w:r w:rsidR="00C12148" w:rsidRPr="00C12148">
        <w:rPr>
          <w:color w:val="000000" w:themeColor="text1"/>
          <w:szCs w:val="24"/>
        </w:rPr>
        <w:t xml:space="preserve">  </w:t>
      </w:r>
      <w:r>
        <w:rPr>
          <w:color w:val="000000" w:themeColor="text1"/>
          <w:szCs w:val="24"/>
        </w:rPr>
        <w:t>Mild</w:t>
      </w:r>
      <w:r w:rsidR="00624663">
        <w:rPr>
          <w:color w:val="000000" w:themeColor="text1"/>
          <w:szCs w:val="24"/>
        </w:rPr>
        <w:t xml:space="preserve"> lower urethral tract symptoms were adjudicated by the PEB as not unfitting.</w:t>
      </w:r>
      <w:r w:rsidR="00921F9B">
        <w:rPr>
          <w:color w:val="000000" w:themeColor="text1"/>
          <w:szCs w:val="24"/>
        </w:rPr>
        <w:t xml:space="preserve">  </w:t>
      </w:r>
      <w:r w:rsidR="001037FA">
        <w:rPr>
          <w:color w:val="000000" w:themeColor="text1"/>
          <w:szCs w:val="24"/>
        </w:rPr>
        <w:t xml:space="preserve">The CI developed </w:t>
      </w:r>
      <w:r w:rsidR="00624663">
        <w:rPr>
          <w:color w:val="000000" w:themeColor="text1"/>
          <w:szCs w:val="24"/>
        </w:rPr>
        <w:t>mild GU s</w:t>
      </w:r>
      <w:r w:rsidR="001037FA">
        <w:rPr>
          <w:color w:val="000000" w:themeColor="text1"/>
          <w:szCs w:val="24"/>
        </w:rPr>
        <w:t>ymptoms of voiding 10 to 12 times a day and feelings of incomplete emp</w:t>
      </w:r>
      <w:r w:rsidR="00624663">
        <w:rPr>
          <w:color w:val="000000" w:themeColor="text1"/>
          <w:szCs w:val="24"/>
        </w:rPr>
        <w:t>ty</w:t>
      </w:r>
      <w:r w:rsidR="001037FA">
        <w:rPr>
          <w:color w:val="000000" w:themeColor="text1"/>
          <w:szCs w:val="24"/>
        </w:rPr>
        <w:t>ing of his bladder.</w:t>
      </w:r>
      <w:r w:rsidR="00921F9B">
        <w:rPr>
          <w:color w:val="000000" w:themeColor="text1"/>
          <w:szCs w:val="24"/>
        </w:rPr>
        <w:t xml:space="preserve"> </w:t>
      </w:r>
      <w:r w:rsidR="001037FA">
        <w:rPr>
          <w:color w:val="000000" w:themeColor="text1"/>
          <w:szCs w:val="24"/>
        </w:rPr>
        <w:t xml:space="preserve"> </w:t>
      </w:r>
      <w:r w:rsidR="00624663">
        <w:rPr>
          <w:color w:val="000000" w:themeColor="text1"/>
          <w:szCs w:val="24"/>
        </w:rPr>
        <w:t xml:space="preserve">At the time of separation </w:t>
      </w:r>
      <w:r w:rsidR="007836D8">
        <w:rPr>
          <w:color w:val="000000" w:themeColor="text1"/>
          <w:szCs w:val="24"/>
        </w:rPr>
        <w:t>bladder function</w:t>
      </w:r>
      <w:r w:rsidR="00624663">
        <w:rPr>
          <w:color w:val="000000" w:themeColor="text1"/>
          <w:szCs w:val="24"/>
        </w:rPr>
        <w:t xml:space="preserve"> studies, cystoscopy and urine analysis were normal.</w:t>
      </w:r>
      <w:r w:rsidR="00921F9B">
        <w:rPr>
          <w:color w:val="000000" w:themeColor="text1"/>
          <w:szCs w:val="24"/>
        </w:rPr>
        <w:t xml:space="preserve"> </w:t>
      </w:r>
      <w:r w:rsidR="00624663">
        <w:rPr>
          <w:color w:val="000000" w:themeColor="text1"/>
          <w:szCs w:val="24"/>
        </w:rPr>
        <w:t xml:space="preserve"> Symptoms improved on prostate medication.</w:t>
      </w:r>
      <w:r w:rsidR="00C21C23">
        <w:rPr>
          <w:color w:val="000000" w:themeColor="text1"/>
          <w:szCs w:val="24"/>
        </w:rPr>
        <w:t xml:space="preserve"> </w:t>
      </w:r>
      <w:r w:rsidR="00921F9B">
        <w:rPr>
          <w:color w:val="000000" w:themeColor="text1"/>
          <w:szCs w:val="24"/>
        </w:rPr>
        <w:t xml:space="preserve"> </w:t>
      </w:r>
      <w:r w:rsidR="00624663">
        <w:rPr>
          <w:color w:val="000000" w:themeColor="text1"/>
          <w:szCs w:val="24"/>
        </w:rPr>
        <w:t>This</w:t>
      </w:r>
      <w:r w:rsidR="00624663" w:rsidRPr="001F29F9">
        <w:rPr>
          <w:color w:val="000000"/>
        </w:rPr>
        <w:t xml:space="preserve"> </w:t>
      </w:r>
      <w:r w:rsidR="00624663" w:rsidRPr="00244791">
        <w:rPr>
          <w:color w:val="000000"/>
        </w:rPr>
        <w:t>condition w</w:t>
      </w:r>
      <w:r w:rsidR="00624663">
        <w:rPr>
          <w:color w:val="000000"/>
        </w:rPr>
        <w:t>as not</w:t>
      </w:r>
      <w:r w:rsidR="00624663" w:rsidRPr="00244791">
        <w:rPr>
          <w:color w:val="000000"/>
        </w:rPr>
        <w:t xml:space="preserve"> </w:t>
      </w:r>
      <w:r w:rsidR="00624663">
        <w:rPr>
          <w:color w:val="000000"/>
        </w:rPr>
        <w:t>profiled</w:t>
      </w:r>
      <w:r w:rsidR="00686C22">
        <w:rPr>
          <w:color w:val="000000"/>
        </w:rPr>
        <w:t>,</w:t>
      </w:r>
      <w:r w:rsidR="00624663">
        <w:rPr>
          <w:color w:val="000000"/>
        </w:rPr>
        <w:t xml:space="preserve"> </w:t>
      </w:r>
      <w:r w:rsidR="00624663" w:rsidRPr="00244791">
        <w:rPr>
          <w:color w:val="000000"/>
        </w:rPr>
        <w:t>implicated in the commander’s statement</w:t>
      </w:r>
      <w:r w:rsidR="00686C22">
        <w:rPr>
          <w:color w:val="000000"/>
        </w:rPr>
        <w:t>,</w:t>
      </w:r>
      <w:r w:rsidR="00624663">
        <w:rPr>
          <w:color w:val="000000"/>
        </w:rPr>
        <w:t xml:space="preserve"> nor</w:t>
      </w:r>
      <w:r w:rsidR="00686C22">
        <w:rPr>
          <w:color w:val="000000"/>
        </w:rPr>
        <w:t xml:space="preserve"> </w:t>
      </w:r>
      <w:r w:rsidR="00624663">
        <w:rPr>
          <w:color w:val="000000"/>
        </w:rPr>
        <w:t>judged to</w:t>
      </w:r>
      <w:r w:rsidR="00624663" w:rsidRPr="00244791">
        <w:rPr>
          <w:color w:val="000000"/>
        </w:rPr>
        <w:t xml:space="preserve"> </w:t>
      </w:r>
      <w:r w:rsidR="00624663">
        <w:rPr>
          <w:color w:val="000000"/>
        </w:rPr>
        <w:t>fail</w:t>
      </w:r>
      <w:r w:rsidR="00624663" w:rsidRPr="00244791">
        <w:rPr>
          <w:color w:val="000000"/>
        </w:rPr>
        <w:t xml:space="preserve"> retention standards</w:t>
      </w:r>
      <w:r w:rsidR="000474BA">
        <w:rPr>
          <w:color w:val="000000"/>
        </w:rPr>
        <w:t>.</w:t>
      </w:r>
      <w:r w:rsidR="00624663" w:rsidRPr="001F29F9">
        <w:rPr>
          <w:color w:val="000000"/>
        </w:rPr>
        <w:t xml:space="preserve"> </w:t>
      </w:r>
      <w:r w:rsidR="00624663">
        <w:rPr>
          <w:color w:val="000000"/>
        </w:rPr>
        <w:t xml:space="preserve"> It was</w:t>
      </w:r>
      <w:r w:rsidR="00624663" w:rsidRPr="001F29F9">
        <w:rPr>
          <w:color w:val="000000"/>
        </w:rPr>
        <w:t xml:space="preserve"> reviewed by the </w:t>
      </w:r>
      <w:r w:rsidR="00624663">
        <w:rPr>
          <w:color w:val="000000"/>
        </w:rPr>
        <w:t>a</w:t>
      </w:r>
      <w:r w:rsidR="00624663" w:rsidRPr="001F29F9">
        <w:rPr>
          <w:color w:val="000000"/>
        </w:rPr>
        <w:t xml:space="preserve">ction </w:t>
      </w:r>
      <w:r w:rsidR="00624663">
        <w:rPr>
          <w:color w:val="000000"/>
        </w:rPr>
        <w:t>o</w:t>
      </w:r>
      <w:r w:rsidR="00624663" w:rsidRPr="001F29F9">
        <w:rPr>
          <w:color w:val="000000"/>
        </w:rPr>
        <w:t xml:space="preserve">fficer and considered by the Board. </w:t>
      </w:r>
      <w:r w:rsidR="00624663">
        <w:rPr>
          <w:color w:val="000000"/>
        </w:rPr>
        <w:t xml:space="preserve"> </w:t>
      </w:r>
      <w:r w:rsidR="00624663" w:rsidRPr="001F29F9">
        <w:rPr>
          <w:color w:val="000000"/>
        </w:rPr>
        <w:t xml:space="preserve">There was no indication from the record that </w:t>
      </w:r>
      <w:r w:rsidR="00624663">
        <w:rPr>
          <w:color w:val="000000"/>
        </w:rPr>
        <w:t>this</w:t>
      </w:r>
      <w:r w:rsidR="00624663" w:rsidRPr="001F29F9">
        <w:rPr>
          <w:color w:val="000000"/>
        </w:rPr>
        <w:t xml:space="preserve"> condition significantly interfered with satisfactory duty performance.</w:t>
      </w:r>
      <w:r w:rsidR="005744A2">
        <w:rPr>
          <w:color w:val="000000"/>
        </w:rPr>
        <w:t xml:space="preserve">  </w:t>
      </w:r>
      <w:r w:rsidR="00686C22" w:rsidRPr="00792790">
        <w:rPr>
          <w:rFonts w:eastAsia="Calibri" w:cs="Times New Roman"/>
          <w:color w:val="auto"/>
          <w:szCs w:val="24"/>
        </w:rPr>
        <w:t>After due deliberation in consideration of the preponderance of the evidence, the Board concluded that there was insufficient cause to recommend a change in the PEB fitness determination for the</w:t>
      </w:r>
      <w:r w:rsidR="00686C22">
        <w:rPr>
          <w:rFonts w:eastAsia="Calibri" w:cs="Times New Roman"/>
          <w:color w:val="auto"/>
          <w:szCs w:val="24"/>
        </w:rPr>
        <w:t xml:space="preserve"> </w:t>
      </w:r>
      <w:r w:rsidR="006327AC">
        <w:rPr>
          <w:rFonts w:eastAsia="Calibri" w:cs="Times New Roman"/>
          <w:color w:val="auto"/>
          <w:szCs w:val="24"/>
        </w:rPr>
        <w:t>m</w:t>
      </w:r>
      <w:r w:rsidR="00686C22">
        <w:rPr>
          <w:rFonts w:eastAsia="Calibri" w:cs="Times New Roman"/>
          <w:color w:val="auto"/>
          <w:szCs w:val="24"/>
        </w:rPr>
        <w:t xml:space="preserve">ild </w:t>
      </w:r>
      <w:r w:rsidR="006327AC">
        <w:rPr>
          <w:rFonts w:eastAsia="Calibri" w:cs="Times New Roman"/>
          <w:color w:val="auto"/>
          <w:szCs w:val="24"/>
        </w:rPr>
        <w:t>l</w:t>
      </w:r>
      <w:r w:rsidR="00686C22">
        <w:rPr>
          <w:rFonts w:eastAsia="Calibri" w:cs="Times New Roman"/>
          <w:color w:val="auto"/>
          <w:szCs w:val="24"/>
        </w:rPr>
        <w:t xml:space="preserve">ower </w:t>
      </w:r>
      <w:r w:rsidR="006327AC">
        <w:rPr>
          <w:rFonts w:eastAsia="Calibri" w:cs="Times New Roman"/>
          <w:color w:val="auto"/>
          <w:szCs w:val="24"/>
        </w:rPr>
        <w:t>u</w:t>
      </w:r>
      <w:r w:rsidR="00686C22">
        <w:rPr>
          <w:rFonts w:eastAsia="Calibri" w:cs="Times New Roman"/>
          <w:color w:val="auto"/>
          <w:szCs w:val="24"/>
        </w:rPr>
        <w:t xml:space="preserve">rethral </w:t>
      </w:r>
      <w:r w:rsidR="006327AC">
        <w:rPr>
          <w:rFonts w:eastAsia="Calibri" w:cs="Times New Roman"/>
          <w:color w:val="auto"/>
          <w:szCs w:val="24"/>
        </w:rPr>
        <w:t>t</w:t>
      </w:r>
      <w:r w:rsidR="00686C22">
        <w:rPr>
          <w:rFonts w:eastAsia="Calibri" w:cs="Times New Roman"/>
          <w:color w:val="auto"/>
          <w:szCs w:val="24"/>
        </w:rPr>
        <w:t xml:space="preserve">ract </w:t>
      </w:r>
      <w:r w:rsidR="00C12148">
        <w:rPr>
          <w:rFonts w:eastAsia="Calibri" w:cs="Times New Roman"/>
          <w:color w:val="auto"/>
          <w:szCs w:val="24"/>
        </w:rPr>
        <w:t>s</w:t>
      </w:r>
      <w:r w:rsidR="00686C22">
        <w:rPr>
          <w:rFonts w:eastAsia="Calibri" w:cs="Times New Roman"/>
          <w:color w:val="auto"/>
          <w:szCs w:val="24"/>
        </w:rPr>
        <w:t xml:space="preserve">ymptoms condition </w:t>
      </w:r>
      <w:r w:rsidR="00686C22" w:rsidRPr="00792790">
        <w:rPr>
          <w:rFonts w:eastAsia="Calibri" w:cs="Times New Roman"/>
          <w:color w:val="auto"/>
          <w:szCs w:val="24"/>
        </w:rPr>
        <w:t>and, therefore, no additional disability ratings c</w:t>
      </w:r>
      <w:r w:rsidR="00921F9B">
        <w:rPr>
          <w:rFonts w:eastAsia="Calibri" w:cs="Times New Roman"/>
          <w:color w:val="auto"/>
          <w:szCs w:val="24"/>
        </w:rPr>
        <w:t>ould</w:t>
      </w:r>
      <w:r w:rsidR="00686C22" w:rsidRPr="00792790">
        <w:rPr>
          <w:rFonts w:eastAsia="Calibri" w:cs="Times New Roman"/>
          <w:color w:val="auto"/>
          <w:szCs w:val="24"/>
        </w:rPr>
        <w:t xml:space="preserve"> be recommended.</w:t>
      </w:r>
      <w:r w:rsidR="00EC337D" w:rsidRPr="001F29F9">
        <w:rPr>
          <w:rFonts w:eastAsia="HiddenHorzOCR"/>
          <w:color w:val="000000" w:themeColor="text1"/>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9141D1" w:rsidRPr="00686C22" w:rsidRDefault="00C56FC8" w:rsidP="009141D1">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w:t>
      </w:r>
      <w:r w:rsidR="0009596E">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 xml:space="preserve"> </w:t>
      </w:r>
      <w:r w:rsidR="009141D1" w:rsidRPr="00F64312">
        <w:rPr>
          <w:rFonts w:cs="Times New Roman"/>
          <w:color w:val="auto"/>
        </w:rPr>
        <w:t>The Board did not surmise from the record or PEB ruling in this case that any prerogatives outside the VASRD were exercised.</w:t>
      </w:r>
      <w:r w:rsidR="0009596E">
        <w:rPr>
          <w:rFonts w:cs="Times New Roman"/>
          <w:color w:val="auto"/>
        </w:rPr>
        <w:t xml:space="preserve"> </w:t>
      </w:r>
      <w:r w:rsidR="009141D1" w:rsidRPr="00F64312">
        <w:rPr>
          <w:rFonts w:cs="Times New Roman"/>
          <w:color w:val="auto"/>
        </w:rPr>
        <w:t xml:space="preserve"> </w:t>
      </w:r>
      <w:r w:rsidR="009141D1" w:rsidRPr="00F64312">
        <w:rPr>
          <w:rFonts w:eastAsia="Calibri" w:cs="Times New Roman"/>
          <w:color w:val="auto"/>
          <w:szCs w:val="24"/>
        </w:rPr>
        <w:t xml:space="preserve">In the matter of the </w:t>
      </w:r>
      <w:r w:rsidR="006327AC">
        <w:rPr>
          <w:rFonts w:eastAsia="Calibri" w:cs="Times New Roman"/>
          <w:color w:val="auto"/>
          <w:szCs w:val="24"/>
        </w:rPr>
        <w:t>l</w:t>
      </w:r>
      <w:r w:rsidR="00A55207">
        <w:rPr>
          <w:rFonts w:eastAsia="Calibri" w:cs="Times New Roman"/>
          <w:color w:val="auto"/>
          <w:szCs w:val="24"/>
        </w:rPr>
        <w:t xml:space="preserve">eft </w:t>
      </w:r>
      <w:r w:rsidR="006327AC">
        <w:rPr>
          <w:rFonts w:eastAsia="Calibri" w:cs="Times New Roman"/>
          <w:color w:val="auto"/>
          <w:szCs w:val="24"/>
        </w:rPr>
        <w:t>o</w:t>
      </w:r>
      <w:r w:rsidR="00A55207">
        <w:rPr>
          <w:rFonts w:eastAsia="Calibri" w:cs="Times New Roman"/>
          <w:color w:val="auto"/>
          <w:szCs w:val="24"/>
        </w:rPr>
        <w:t xml:space="preserve">bturator </w:t>
      </w:r>
      <w:r w:rsidR="006327AC">
        <w:rPr>
          <w:rFonts w:eastAsia="Calibri" w:cs="Times New Roman"/>
          <w:color w:val="auto"/>
          <w:szCs w:val="24"/>
        </w:rPr>
        <w:t>n</w:t>
      </w:r>
      <w:r w:rsidR="00A55207">
        <w:rPr>
          <w:rFonts w:eastAsia="Calibri" w:cs="Times New Roman"/>
          <w:color w:val="auto"/>
          <w:szCs w:val="24"/>
        </w:rPr>
        <w:t>euritis condition,</w:t>
      </w:r>
      <w:r w:rsidR="009141D1" w:rsidRPr="00F64312">
        <w:rPr>
          <w:rFonts w:eastAsia="Calibri" w:cs="Times New Roman"/>
          <w:color w:val="auto"/>
          <w:szCs w:val="24"/>
        </w:rPr>
        <w:t xml:space="preserve"> IAW VASRD §</w:t>
      </w:r>
      <w:r w:rsidR="009141D1" w:rsidRPr="00371F9B">
        <w:rPr>
          <w:rFonts w:eastAsia="Calibri" w:cs="Times New Roman"/>
          <w:color w:val="auto"/>
          <w:szCs w:val="24"/>
        </w:rPr>
        <w:t>4.123a,</w:t>
      </w:r>
      <w:r w:rsidR="009141D1" w:rsidRPr="00F64312">
        <w:rPr>
          <w:rFonts w:eastAsia="Calibri" w:cs="Times New Roman"/>
          <w:color w:val="auto"/>
          <w:szCs w:val="24"/>
        </w:rPr>
        <w:t xml:space="preserve"> the Board </w:t>
      </w:r>
      <w:r w:rsidR="009141D1" w:rsidRPr="00371F9B">
        <w:rPr>
          <w:rFonts w:eastAsia="Calibri" w:cs="Times New Roman"/>
          <w:color w:val="auto"/>
          <w:szCs w:val="24"/>
        </w:rPr>
        <w:t>unanimously r</w:t>
      </w:r>
      <w:r w:rsidR="009141D1" w:rsidRPr="00F64312">
        <w:rPr>
          <w:rFonts w:eastAsia="Calibri" w:cs="Times New Roman"/>
          <w:color w:val="auto"/>
          <w:szCs w:val="24"/>
        </w:rPr>
        <w:t>ecommends no change in the PEB adjudication.</w:t>
      </w:r>
      <w:r w:rsidR="0009596E">
        <w:rPr>
          <w:rFonts w:eastAsia="Calibri" w:cs="Times New Roman"/>
          <w:color w:val="auto"/>
          <w:szCs w:val="24"/>
        </w:rPr>
        <w:t xml:space="preserve"> </w:t>
      </w:r>
      <w:r w:rsidR="00A55207">
        <w:rPr>
          <w:rFonts w:eastAsia="Calibri" w:cs="Times New Roman"/>
          <w:color w:val="auto"/>
          <w:szCs w:val="24"/>
        </w:rPr>
        <w:t xml:space="preserve"> In the matter of the </w:t>
      </w:r>
      <w:r w:rsidR="006327AC">
        <w:rPr>
          <w:rFonts w:eastAsia="Calibri" w:cs="Times New Roman"/>
          <w:color w:val="auto"/>
          <w:szCs w:val="24"/>
        </w:rPr>
        <w:t>m</w:t>
      </w:r>
      <w:r w:rsidR="00A55207">
        <w:rPr>
          <w:rFonts w:eastAsia="Calibri" w:cs="Times New Roman"/>
          <w:color w:val="auto"/>
          <w:szCs w:val="24"/>
        </w:rPr>
        <w:t xml:space="preserve">ild </w:t>
      </w:r>
      <w:r w:rsidR="006327AC">
        <w:rPr>
          <w:rFonts w:eastAsia="Calibri" w:cs="Times New Roman"/>
          <w:color w:val="auto"/>
          <w:szCs w:val="24"/>
        </w:rPr>
        <w:t>l</w:t>
      </w:r>
      <w:r w:rsidR="00A55207">
        <w:rPr>
          <w:rFonts w:eastAsia="Calibri" w:cs="Times New Roman"/>
          <w:color w:val="auto"/>
          <w:szCs w:val="24"/>
        </w:rPr>
        <w:t xml:space="preserve">ower </w:t>
      </w:r>
      <w:r w:rsidR="006327AC">
        <w:rPr>
          <w:rFonts w:eastAsia="Calibri" w:cs="Times New Roman"/>
          <w:color w:val="auto"/>
          <w:szCs w:val="24"/>
        </w:rPr>
        <w:t>u</w:t>
      </w:r>
      <w:r w:rsidR="00A55207">
        <w:rPr>
          <w:rFonts w:eastAsia="Calibri" w:cs="Times New Roman"/>
          <w:color w:val="auto"/>
          <w:szCs w:val="24"/>
        </w:rPr>
        <w:t xml:space="preserve">rethral </w:t>
      </w:r>
      <w:r w:rsidR="006327AC">
        <w:rPr>
          <w:rFonts w:eastAsia="Calibri" w:cs="Times New Roman"/>
          <w:color w:val="auto"/>
          <w:szCs w:val="24"/>
        </w:rPr>
        <w:t>t</w:t>
      </w:r>
      <w:r w:rsidR="00A55207">
        <w:rPr>
          <w:rFonts w:eastAsia="Calibri" w:cs="Times New Roman"/>
          <w:color w:val="auto"/>
          <w:szCs w:val="24"/>
        </w:rPr>
        <w:t xml:space="preserve">ract </w:t>
      </w:r>
      <w:r w:rsidR="006327AC">
        <w:rPr>
          <w:rFonts w:eastAsia="Calibri" w:cs="Times New Roman"/>
          <w:color w:val="auto"/>
          <w:szCs w:val="24"/>
        </w:rPr>
        <w:t>s</w:t>
      </w:r>
      <w:r w:rsidR="00A55207">
        <w:rPr>
          <w:rFonts w:eastAsia="Calibri" w:cs="Times New Roman"/>
          <w:color w:val="auto"/>
          <w:szCs w:val="24"/>
        </w:rPr>
        <w:t xml:space="preserve">ymptoms condition, the Board </w:t>
      </w:r>
      <w:r w:rsidR="00A55207" w:rsidRPr="00371F9B">
        <w:rPr>
          <w:rFonts w:eastAsia="Calibri" w:cs="Times New Roman"/>
          <w:color w:val="auto"/>
          <w:szCs w:val="24"/>
        </w:rPr>
        <w:t>unanimously</w:t>
      </w:r>
      <w:r w:rsidR="00A55207" w:rsidRPr="00F64312">
        <w:rPr>
          <w:rFonts w:eastAsia="Calibri" w:cs="Times New Roman"/>
          <w:color w:val="auto"/>
          <w:szCs w:val="24"/>
        </w:rPr>
        <w:t xml:space="preserve"> recommends no change in the </w:t>
      </w:r>
      <w:r w:rsidR="00A55207" w:rsidRPr="00F64312">
        <w:rPr>
          <w:rFonts w:eastAsia="Calibri" w:cs="Times New Roman"/>
          <w:color w:val="auto"/>
          <w:szCs w:val="24"/>
        </w:rPr>
        <w:lastRenderedPageBreak/>
        <w:t>PEB adjudication</w:t>
      </w:r>
      <w:r w:rsidR="00A55207">
        <w:rPr>
          <w:rFonts w:eastAsia="Calibri" w:cs="Times New Roman"/>
          <w:color w:val="auto"/>
          <w:szCs w:val="24"/>
        </w:rPr>
        <w:t xml:space="preserve"> as not unfitting.</w:t>
      </w:r>
      <w:r w:rsidR="0009596E">
        <w:rPr>
          <w:rFonts w:eastAsia="Calibri" w:cs="Times New Roman"/>
          <w:color w:val="auto"/>
          <w:szCs w:val="24"/>
        </w:rPr>
        <w:t xml:space="preserve"> </w:t>
      </w:r>
      <w:r w:rsidR="009141D1" w:rsidRPr="00F64312">
        <w:rPr>
          <w:rFonts w:eastAsia="Calibri" w:cs="Times New Roman"/>
          <w:color w:val="auto"/>
          <w:szCs w:val="24"/>
        </w:rPr>
        <w:t xml:space="preserve"> There were no other conditions within the Board’s scope of review for consideration.  </w:t>
      </w:r>
      <w:r w:rsidR="009141D1" w:rsidRPr="00F64312">
        <w:rPr>
          <w:rFonts w:cs="Times New Roman"/>
          <w:color w:val="auto"/>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6327AC" w:rsidRDefault="006327AC">
      <w:pPr>
        <w:rPr>
          <w:color w:val="000000" w:themeColor="text1"/>
          <w:szCs w:val="24"/>
        </w:rPr>
      </w:pPr>
      <w:r>
        <w:rPr>
          <w:color w:val="000000" w:themeColor="text1"/>
          <w:szCs w:val="24"/>
        </w:rPr>
        <w:br w:type="page"/>
      </w:r>
    </w:p>
    <w:p w:rsidR="006B4AA2" w:rsidRPr="001F29F9" w:rsidRDefault="00C56FC8" w:rsidP="006327AC">
      <w:pPr>
        <w:jc w:val="left"/>
        <w:rPr>
          <w:color w:val="000000" w:themeColor="text1"/>
          <w:szCs w:val="24"/>
        </w:rPr>
      </w:pPr>
      <w:r w:rsidRPr="001F29F9">
        <w:rPr>
          <w:color w:val="000000" w:themeColor="text1"/>
          <w:szCs w:val="24"/>
          <w:u w:val="single"/>
        </w:rPr>
        <w:lastRenderedPageBreak/>
        <w:t>RECOMMENDATION</w:t>
      </w:r>
      <w:r w:rsidRPr="001F29F9">
        <w:rPr>
          <w:color w:val="000000" w:themeColor="text1"/>
          <w:szCs w:val="24"/>
        </w:rPr>
        <w:t>:</w:t>
      </w:r>
      <w:r w:rsidR="006327AC">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6"/>
        <w:gridCol w:w="1710"/>
        <w:gridCol w:w="1170"/>
      </w:tblGrid>
      <w:tr w:rsidR="00A95BBA" w:rsidRPr="001F29F9" w:rsidTr="00DC3A01">
        <w:trPr>
          <w:trHeight w:val="233"/>
          <w:jc w:val="center"/>
        </w:trPr>
        <w:tc>
          <w:tcPr>
            <w:tcW w:w="6426"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DC3A01">
        <w:trPr>
          <w:jc w:val="center"/>
        </w:trPr>
        <w:tc>
          <w:tcPr>
            <w:tcW w:w="6426" w:type="dxa"/>
            <w:vAlign w:val="center"/>
          </w:tcPr>
          <w:p w:rsidR="00A95BBA" w:rsidRPr="001F29F9" w:rsidRDefault="005829CA" w:rsidP="00BF0E94">
            <w:pPr>
              <w:tabs>
                <w:tab w:val="left" w:pos="288"/>
                <w:tab w:val="left" w:pos="4752"/>
              </w:tabs>
              <w:jc w:val="left"/>
              <w:rPr>
                <w:color w:val="000000" w:themeColor="text1"/>
                <w:szCs w:val="24"/>
              </w:rPr>
            </w:pPr>
            <w:r w:rsidRPr="005829CA">
              <w:rPr>
                <w:color w:val="000000" w:themeColor="text1"/>
                <w:szCs w:val="24"/>
              </w:rPr>
              <w:t>Left Obturator Neuritis, S/P GSW in Pelvis</w:t>
            </w:r>
          </w:p>
        </w:tc>
        <w:tc>
          <w:tcPr>
            <w:tcW w:w="1710" w:type="dxa"/>
            <w:vAlign w:val="center"/>
          </w:tcPr>
          <w:p w:rsidR="00A95BBA" w:rsidRPr="001F29F9" w:rsidRDefault="005829CA" w:rsidP="00BF0E94">
            <w:pPr>
              <w:tabs>
                <w:tab w:val="left" w:pos="288"/>
                <w:tab w:val="left" w:pos="4752"/>
              </w:tabs>
              <w:rPr>
                <w:color w:val="000000" w:themeColor="text1"/>
                <w:szCs w:val="24"/>
              </w:rPr>
            </w:pPr>
            <w:r w:rsidRPr="005829CA">
              <w:rPr>
                <w:color w:val="000000" w:themeColor="text1"/>
                <w:szCs w:val="24"/>
              </w:rPr>
              <w:t>8628</w:t>
            </w:r>
          </w:p>
        </w:tc>
        <w:tc>
          <w:tcPr>
            <w:tcW w:w="1170" w:type="dxa"/>
            <w:vAlign w:val="center"/>
          </w:tcPr>
          <w:p w:rsidR="00A95BBA" w:rsidRPr="001F29F9" w:rsidRDefault="00A55207" w:rsidP="00BF0E94">
            <w:pPr>
              <w:tabs>
                <w:tab w:val="left" w:pos="288"/>
                <w:tab w:val="left" w:pos="4752"/>
              </w:tabs>
              <w:rPr>
                <w:color w:val="000000" w:themeColor="text1"/>
                <w:szCs w:val="24"/>
              </w:rPr>
            </w:pPr>
            <w:r>
              <w:rPr>
                <w:color w:val="000000" w:themeColor="text1"/>
                <w:szCs w:val="24"/>
              </w:rPr>
              <w:t>0</w:t>
            </w:r>
            <w:r w:rsidR="00A95BBA" w:rsidRPr="001F29F9">
              <w:rPr>
                <w:color w:val="000000" w:themeColor="text1"/>
                <w:szCs w:val="24"/>
              </w:rPr>
              <w:t>%</w:t>
            </w:r>
          </w:p>
        </w:tc>
      </w:tr>
      <w:tr w:rsidR="00A95BBA" w:rsidRPr="001F29F9" w:rsidTr="00DC3A01">
        <w:tblPrEx>
          <w:tblLook w:val="0000"/>
        </w:tblPrEx>
        <w:trPr>
          <w:gridBefore w:val="1"/>
          <w:wBefore w:w="6426"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A55207" w:rsidP="00BF0E94">
            <w:pPr>
              <w:tabs>
                <w:tab w:val="left" w:pos="288"/>
                <w:tab w:val="left" w:pos="4752"/>
              </w:tabs>
              <w:rPr>
                <w:b/>
                <w:color w:val="000000" w:themeColor="text1"/>
                <w:szCs w:val="24"/>
              </w:rPr>
            </w:pPr>
            <w:r>
              <w:rPr>
                <w:b/>
                <w:color w:val="000000" w:themeColor="text1"/>
                <w:szCs w:val="24"/>
              </w:rPr>
              <w:t>0</w:t>
            </w:r>
            <w:r w:rsidR="00A95BBA" w:rsidRPr="001F29F9">
              <w:rPr>
                <w:b/>
                <w:color w:val="000000" w:themeColor="text1"/>
                <w:szCs w:val="24"/>
              </w:rPr>
              <w:t>%</w:t>
            </w:r>
          </w:p>
        </w:tc>
      </w:tr>
    </w:tbl>
    <w:p w:rsidR="005B1D09" w:rsidRPr="001F29F9" w:rsidRDefault="00371F9B" w:rsidP="00371F9B">
      <w:pPr>
        <w:pBdr>
          <w:bottom w:val="single" w:sz="12" w:space="1" w:color="auto"/>
        </w:pBdr>
        <w:tabs>
          <w:tab w:val="left" w:pos="288"/>
          <w:tab w:val="left" w:pos="4752"/>
        </w:tabs>
        <w:jc w:val="both"/>
        <w:rPr>
          <w:color w:val="000000" w:themeColor="text1"/>
          <w:szCs w:val="24"/>
        </w:rPr>
      </w:pPr>
      <w:r>
        <w:rPr>
          <w:color w:val="000000" w:themeColor="text1"/>
          <w:szCs w:val="24"/>
        </w:rPr>
        <w:t xml:space="preserve"> </w:t>
      </w:r>
    </w:p>
    <w:p w:rsidR="00371F9B" w:rsidRDefault="00371F9B" w:rsidP="00BF0E94">
      <w:pPr>
        <w:tabs>
          <w:tab w:val="left" w:pos="288"/>
          <w:tab w:val="left" w:pos="4752"/>
        </w:tabs>
        <w:jc w:val="both"/>
        <w:rPr>
          <w:color w:val="000000" w:themeColor="text1"/>
        </w:rPr>
      </w:pPr>
    </w:p>
    <w:p w:rsidR="00EB5EFD"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AB1183">
        <w:rPr>
          <w:color w:val="000000" w:themeColor="text1"/>
          <w:szCs w:val="24"/>
        </w:rPr>
        <w:t>11025</w:t>
      </w:r>
      <w:r w:rsidR="00C12148">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C12148">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C12148">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Default="00114F20" w:rsidP="00BF0E94">
      <w:pPr>
        <w:tabs>
          <w:tab w:val="left" w:pos="288"/>
          <w:tab w:val="left" w:pos="4752"/>
        </w:tabs>
        <w:jc w:val="both"/>
        <w:rPr>
          <w:color w:val="000000" w:themeColor="text1"/>
        </w:rPr>
      </w:pPr>
    </w:p>
    <w:p w:rsidR="008F3720" w:rsidRPr="001F29F9" w:rsidRDefault="008F37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7950B9">
        <w:rPr>
          <w:color w:val="000000" w:themeColor="text1"/>
          <w:szCs w:val="24"/>
        </w:rPr>
        <w:t>XXXXXXXXXXXXXXXXXXXX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DC1607" w:rsidRPr="008F3720" w:rsidRDefault="002F195B" w:rsidP="008F3720">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w:t>
      </w:r>
      <w:r w:rsidR="008F3720">
        <w:rPr>
          <w:color w:val="000000" w:themeColor="text1"/>
          <w:szCs w:val="24"/>
        </w:rPr>
        <w:t>sical Disability Board of Review</w:t>
      </w:r>
    </w:p>
    <w:p w:rsidR="00DC1607" w:rsidRDefault="00690E43" w:rsidP="00DC1607">
      <w:pPr>
        <w:jc w:val="left"/>
        <w:rPr>
          <w:color w:val="000000" w:themeColor="text1"/>
          <w:szCs w:val="24"/>
          <w:u w:val="single"/>
        </w:rPr>
      </w:pPr>
      <w:r>
        <w:rPr>
          <w:color w:val="000000" w:themeColor="text1"/>
          <w:szCs w:val="24"/>
          <w:u w:val="single"/>
        </w:rPr>
        <w:t xml:space="preserve"> </w:t>
      </w:r>
      <w:r w:rsidR="00DC1607" w:rsidRPr="00DC1607">
        <w:rPr>
          <w:color w:val="000000" w:themeColor="text1"/>
          <w:szCs w:val="24"/>
          <w:u w:val="single"/>
        </w:rPr>
        <w:t xml:space="preserve"> </w:t>
      </w:r>
      <w:r>
        <w:rPr>
          <w:color w:val="000000" w:themeColor="text1"/>
          <w:szCs w:val="24"/>
          <w:u w:val="single"/>
        </w:rPr>
        <w:t xml:space="preserve"> </w:t>
      </w:r>
    </w:p>
    <w:p w:rsidR="00690E43" w:rsidRDefault="00690E43" w:rsidP="00DC1607">
      <w:pPr>
        <w:jc w:val="left"/>
        <w:rPr>
          <w:color w:val="000000" w:themeColor="text1"/>
          <w:szCs w:val="24"/>
          <w:u w:val="single"/>
        </w:rPr>
      </w:pPr>
    </w:p>
    <w:p w:rsidR="00D67C87" w:rsidRDefault="00D67C87" w:rsidP="002E7E1A">
      <w:pPr>
        <w:jc w:val="left"/>
        <w:rPr>
          <w:color w:val="000000" w:themeColor="text1"/>
          <w:szCs w:val="24"/>
          <w:highlight w:val="yellow"/>
        </w:rPr>
      </w:pPr>
    </w:p>
    <w:p w:rsidR="007950B9" w:rsidRDefault="007950B9" w:rsidP="002E7E1A">
      <w:pPr>
        <w:jc w:val="left"/>
        <w:rPr>
          <w:color w:val="000000" w:themeColor="text1"/>
          <w:szCs w:val="24"/>
          <w:highlight w:val="yellow"/>
        </w:rPr>
      </w:pPr>
    </w:p>
    <w:p w:rsidR="007950B9" w:rsidRDefault="007950B9">
      <w:pPr>
        <w:rPr>
          <w:color w:val="000000" w:themeColor="text1"/>
          <w:szCs w:val="24"/>
          <w:highlight w:val="yellow"/>
        </w:rPr>
      </w:pPr>
      <w:r>
        <w:rPr>
          <w:color w:val="000000" w:themeColor="text1"/>
          <w:szCs w:val="24"/>
          <w:highlight w:val="yellow"/>
        </w:rPr>
        <w:br w:type="page"/>
      </w:r>
    </w:p>
    <w:p w:rsidR="007950B9" w:rsidRDefault="007950B9" w:rsidP="007950B9">
      <w:pPr>
        <w:sectPr w:rsidR="007950B9">
          <w:pgSz w:w="12240" w:h="15840"/>
          <w:pgMar w:top="2160" w:right="1440" w:bottom="1440" w:left="1440" w:header="720" w:footer="720" w:gutter="0"/>
          <w:cols w:space="720"/>
        </w:sectPr>
      </w:pPr>
    </w:p>
    <w:p w:rsidR="007950B9" w:rsidRDefault="007950B9" w:rsidP="007950B9">
      <w:pPr>
        <w:pStyle w:val="Header"/>
        <w:tabs>
          <w:tab w:val="left" w:pos="720"/>
        </w:tabs>
        <w:jc w:val="left"/>
      </w:pPr>
      <w:r>
        <w:lastRenderedPageBreak/>
        <w:t>SFMR-RB</w:t>
      </w:r>
      <w:r>
        <w:tab/>
      </w:r>
      <w:r>
        <w:tab/>
      </w:r>
      <w:r>
        <w:tab/>
      </w:r>
      <w:r>
        <w:tab/>
      </w:r>
      <w:r>
        <w:tab/>
      </w:r>
      <w:r>
        <w:tab/>
      </w:r>
      <w:r>
        <w:tab/>
      </w:r>
      <w:r>
        <w:tab/>
      </w:r>
      <w:r>
        <w:tab/>
      </w:r>
    </w:p>
    <w:p w:rsidR="007950B9" w:rsidRDefault="007950B9" w:rsidP="007950B9">
      <w:pPr>
        <w:pStyle w:val="Header"/>
        <w:tabs>
          <w:tab w:val="left" w:pos="720"/>
        </w:tabs>
        <w:jc w:val="left"/>
      </w:pPr>
    </w:p>
    <w:p w:rsidR="007950B9" w:rsidRDefault="007950B9" w:rsidP="007950B9">
      <w:pPr>
        <w:jc w:val="left"/>
      </w:pPr>
    </w:p>
    <w:p w:rsidR="007950B9" w:rsidRDefault="007950B9" w:rsidP="007950B9">
      <w:pPr>
        <w:jc w:val="left"/>
      </w:pPr>
      <w:r>
        <w:t xml:space="preserve">MEMORANDUM FOR Commander, US Army Physical Disability Agency </w:t>
      </w:r>
    </w:p>
    <w:p w:rsidR="007950B9" w:rsidRDefault="007950B9" w:rsidP="007950B9">
      <w:pPr>
        <w:jc w:val="left"/>
      </w:pPr>
      <w:r>
        <w:t xml:space="preserve">(TAPD-ZB </w:t>
      </w:r>
      <w:proofErr w:type="gramStart"/>
      <w:r>
        <w:t>/  )</w:t>
      </w:r>
      <w:proofErr w:type="gramEnd"/>
      <w:r>
        <w:t>, 2900 Crystal Drive, Suite 300, Arlington, VA  22202</w:t>
      </w:r>
    </w:p>
    <w:p w:rsidR="007950B9" w:rsidRDefault="007950B9" w:rsidP="007950B9">
      <w:pPr>
        <w:jc w:val="left"/>
      </w:pPr>
    </w:p>
    <w:p w:rsidR="007950B9" w:rsidRDefault="007950B9" w:rsidP="007950B9">
      <w:pPr>
        <w:ind w:right="-180"/>
        <w:jc w:val="left"/>
      </w:pPr>
      <w:r>
        <w:t>SUBJECT:  Department of Defense Physical Disability Board of Review Recommendation for XXXXXXXXXXXXXXXXXXXXXXXX, AR20120015825 (PD201100991)</w:t>
      </w:r>
    </w:p>
    <w:p w:rsidR="007950B9" w:rsidRDefault="007950B9" w:rsidP="007950B9">
      <w:pPr>
        <w:pStyle w:val="Header"/>
        <w:tabs>
          <w:tab w:val="left" w:pos="720"/>
        </w:tabs>
        <w:jc w:val="left"/>
      </w:pPr>
    </w:p>
    <w:p w:rsidR="007950B9" w:rsidRDefault="007950B9" w:rsidP="007950B9">
      <w:pPr>
        <w:jc w:val="left"/>
      </w:pPr>
    </w:p>
    <w:p w:rsidR="007950B9" w:rsidRDefault="007950B9" w:rsidP="007950B9">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7950B9" w:rsidRDefault="007950B9" w:rsidP="007950B9">
      <w:pPr>
        <w:jc w:val="left"/>
      </w:pPr>
      <w:r>
        <w:t>This decision is final.  The individual concerned, counsel (if any), and any Members of Congress who have shown interest in this application have been notified of this decision by mail.</w:t>
      </w:r>
    </w:p>
    <w:p w:rsidR="007950B9" w:rsidRDefault="007950B9" w:rsidP="007950B9">
      <w:pPr>
        <w:jc w:val="left"/>
      </w:pPr>
    </w:p>
    <w:p w:rsidR="007950B9" w:rsidRDefault="007950B9" w:rsidP="007950B9">
      <w:pPr>
        <w:jc w:val="left"/>
      </w:pPr>
      <w:r>
        <w:t xml:space="preserve"> BY ORDER OF THE SECRETARY OF THE ARMY:</w:t>
      </w:r>
    </w:p>
    <w:p w:rsidR="007950B9" w:rsidRDefault="007950B9" w:rsidP="007950B9">
      <w:pPr>
        <w:jc w:val="left"/>
      </w:pPr>
    </w:p>
    <w:p w:rsidR="007950B9" w:rsidRDefault="007950B9" w:rsidP="007950B9">
      <w:pPr>
        <w:jc w:val="left"/>
      </w:pPr>
    </w:p>
    <w:p w:rsidR="007950B9" w:rsidRDefault="007950B9" w:rsidP="007950B9">
      <w:pPr>
        <w:pStyle w:val="Header"/>
        <w:tabs>
          <w:tab w:val="left" w:pos="720"/>
        </w:tabs>
        <w:jc w:val="left"/>
      </w:pPr>
    </w:p>
    <w:p w:rsidR="007950B9" w:rsidRDefault="007950B9" w:rsidP="007950B9">
      <w:pPr>
        <w:jc w:val="left"/>
      </w:pPr>
    </w:p>
    <w:p w:rsidR="007950B9" w:rsidRDefault="007950B9" w:rsidP="007950B9">
      <w:pPr>
        <w:jc w:val="left"/>
      </w:pPr>
      <w:bookmarkStart w:id="1" w:name="OLE_LINK4"/>
      <w:bookmarkStart w:id="2" w:name="OLE_LINK3"/>
      <w:r>
        <w:t>Encl</w:t>
      </w:r>
      <w:r>
        <w:tab/>
      </w:r>
      <w:r>
        <w:tab/>
      </w:r>
      <w:r>
        <w:tab/>
      </w:r>
      <w:r>
        <w:tab/>
      </w:r>
      <w:r>
        <w:tab/>
      </w:r>
      <w:r>
        <w:tab/>
        <w:t xml:space="preserve">     XXXXXXXXXXXXXXXXXXXXX</w:t>
      </w:r>
    </w:p>
    <w:p w:rsidR="007950B9" w:rsidRDefault="007950B9" w:rsidP="007950B9">
      <w:pPr>
        <w:jc w:val="left"/>
      </w:pPr>
      <w:r>
        <w:tab/>
      </w:r>
      <w:r>
        <w:tab/>
      </w:r>
      <w:r>
        <w:tab/>
      </w:r>
      <w:r>
        <w:tab/>
      </w:r>
      <w:r>
        <w:tab/>
      </w:r>
      <w:r>
        <w:tab/>
        <w:t xml:space="preserve">     Deputy Assistant Secretary</w:t>
      </w:r>
    </w:p>
    <w:p w:rsidR="007950B9" w:rsidRDefault="007950B9" w:rsidP="007950B9">
      <w:pPr>
        <w:jc w:val="left"/>
      </w:pPr>
      <w:r>
        <w:tab/>
      </w:r>
      <w:r>
        <w:tab/>
      </w:r>
      <w:r>
        <w:tab/>
      </w:r>
      <w:r>
        <w:tab/>
      </w:r>
      <w:r>
        <w:tab/>
      </w:r>
      <w:r>
        <w:tab/>
        <w:t xml:space="preserve">         (Army Review Boards)</w:t>
      </w:r>
      <w:bookmarkEnd w:id="1"/>
      <w:bookmarkEnd w:id="2"/>
    </w:p>
    <w:p w:rsidR="007950B9" w:rsidRDefault="007950B9" w:rsidP="007950B9">
      <w:pPr>
        <w:jc w:val="left"/>
      </w:pPr>
    </w:p>
    <w:p w:rsidR="007950B9" w:rsidRDefault="007950B9" w:rsidP="007950B9">
      <w:pPr>
        <w:jc w:val="left"/>
      </w:pPr>
      <w:r>
        <w:t xml:space="preserve">CF: </w:t>
      </w:r>
    </w:p>
    <w:p w:rsidR="007950B9" w:rsidRDefault="007950B9" w:rsidP="007950B9">
      <w:pPr>
        <w:jc w:val="left"/>
      </w:pPr>
      <w:r>
        <w:t xml:space="preserve">(  ) </w:t>
      </w:r>
      <w:proofErr w:type="spellStart"/>
      <w:proofErr w:type="gramStart"/>
      <w:r>
        <w:t>DoD</w:t>
      </w:r>
      <w:proofErr w:type="spellEnd"/>
      <w:proofErr w:type="gramEnd"/>
      <w:r>
        <w:t xml:space="preserve"> PDBR</w:t>
      </w:r>
    </w:p>
    <w:p w:rsidR="007950B9" w:rsidRDefault="007950B9" w:rsidP="007950B9">
      <w:pPr>
        <w:jc w:val="left"/>
      </w:pPr>
      <w:r>
        <w:t>(  ) DVA</w:t>
      </w:r>
    </w:p>
    <w:p w:rsidR="007950B9" w:rsidRDefault="007950B9" w:rsidP="007950B9">
      <w:pPr>
        <w:jc w:val="left"/>
      </w:pPr>
    </w:p>
    <w:p w:rsidR="00D67C87" w:rsidRDefault="00D67C87" w:rsidP="002E7E1A">
      <w:pPr>
        <w:jc w:val="left"/>
        <w:rPr>
          <w:color w:val="000000" w:themeColor="text1"/>
          <w:szCs w:val="24"/>
          <w:highlight w:val="yellow"/>
        </w:rPr>
      </w:pPr>
    </w:p>
    <w:sectPr w:rsidR="00D67C87"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709" w:rsidRDefault="00AB3709">
      <w:r>
        <w:separator/>
      </w:r>
    </w:p>
  </w:endnote>
  <w:endnote w:type="continuationSeparator" w:id="0">
    <w:p w:rsidR="00AB3709" w:rsidRDefault="00AB37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embedRegular r:id="rId1" w:subsetted="1" w:fontKey="{268AE168-D2E2-476D-84BB-6E995B644E8D}"/>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624663" w:rsidRPr="00374247" w:rsidRDefault="00624663" w:rsidP="00374247">
        <w:pPr>
          <w:pStyle w:val="Footer"/>
          <w:ind w:firstLine="4320"/>
          <w:rPr>
            <w:color w:val="auto"/>
            <w:szCs w:val="24"/>
          </w:rPr>
        </w:pPr>
        <w:r w:rsidRPr="00374247">
          <w:rPr>
            <w:color w:val="auto"/>
            <w:szCs w:val="24"/>
          </w:rPr>
          <w:t xml:space="preserve">   </w:t>
        </w:r>
        <w:r w:rsidR="00FB5C58" w:rsidRPr="00374247">
          <w:rPr>
            <w:color w:val="auto"/>
            <w:szCs w:val="24"/>
          </w:rPr>
          <w:fldChar w:fldCharType="begin"/>
        </w:r>
        <w:r w:rsidRPr="00374247">
          <w:rPr>
            <w:color w:val="auto"/>
            <w:szCs w:val="24"/>
          </w:rPr>
          <w:instrText xml:space="preserve"> PAGE   \* MERGEFORMAT </w:instrText>
        </w:r>
        <w:r w:rsidR="00FB5C58" w:rsidRPr="00374247">
          <w:rPr>
            <w:color w:val="auto"/>
            <w:szCs w:val="24"/>
          </w:rPr>
          <w:fldChar w:fldCharType="separate"/>
        </w:r>
        <w:r w:rsidR="007950B9" w:rsidRPr="007950B9">
          <w:rPr>
            <w:noProof/>
            <w:color w:val="auto"/>
          </w:rPr>
          <w:t>5</w:t>
        </w:r>
        <w:r w:rsidR="00FB5C58"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100991</w:t>
        </w:r>
      </w:p>
    </w:sdtContent>
  </w:sdt>
  <w:p w:rsidR="00624663" w:rsidRPr="00684CE6" w:rsidRDefault="0062466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709" w:rsidRDefault="00AB3709">
      <w:r>
        <w:separator/>
      </w:r>
    </w:p>
  </w:footnote>
  <w:footnote w:type="continuationSeparator" w:id="0">
    <w:p w:rsidR="00AB3709" w:rsidRDefault="00AB3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1C28D1"/>
    <w:rsid w:val="00001C53"/>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61B1"/>
    <w:rsid w:val="00017778"/>
    <w:rsid w:val="00021361"/>
    <w:rsid w:val="00022CF3"/>
    <w:rsid w:val="00023913"/>
    <w:rsid w:val="00023D43"/>
    <w:rsid w:val="00023D69"/>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74BA"/>
    <w:rsid w:val="00051622"/>
    <w:rsid w:val="00051A11"/>
    <w:rsid w:val="00052234"/>
    <w:rsid w:val="00053D7C"/>
    <w:rsid w:val="000575C5"/>
    <w:rsid w:val="000577C9"/>
    <w:rsid w:val="00060FFD"/>
    <w:rsid w:val="00061D69"/>
    <w:rsid w:val="0006431E"/>
    <w:rsid w:val="000652EA"/>
    <w:rsid w:val="00065E21"/>
    <w:rsid w:val="0006679C"/>
    <w:rsid w:val="000673ED"/>
    <w:rsid w:val="00067854"/>
    <w:rsid w:val="00070DED"/>
    <w:rsid w:val="00071E11"/>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9596E"/>
    <w:rsid w:val="000A2BCE"/>
    <w:rsid w:val="000A31E2"/>
    <w:rsid w:val="000A33C8"/>
    <w:rsid w:val="000A41E3"/>
    <w:rsid w:val="000A4BBA"/>
    <w:rsid w:val="000A5071"/>
    <w:rsid w:val="000B0AD2"/>
    <w:rsid w:val="000B1022"/>
    <w:rsid w:val="000B2FB8"/>
    <w:rsid w:val="000B3283"/>
    <w:rsid w:val="000B471C"/>
    <w:rsid w:val="000B4C99"/>
    <w:rsid w:val="000B5472"/>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12"/>
    <w:rsid w:val="000E5577"/>
    <w:rsid w:val="000E7034"/>
    <w:rsid w:val="000F02BE"/>
    <w:rsid w:val="000F0928"/>
    <w:rsid w:val="000F0B3D"/>
    <w:rsid w:val="000F14F7"/>
    <w:rsid w:val="000F1E65"/>
    <w:rsid w:val="000F3401"/>
    <w:rsid w:val="000F427B"/>
    <w:rsid w:val="000F43D0"/>
    <w:rsid w:val="000F4F18"/>
    <w:rsid w:val="000F688E"/>
    <w:rsid w:val="000F7181"/>
    <w:rsid w:val="000F7581"/>
    <w:rsid w:val="001007CE"/>
    <w:rsid w:val="001008C1"/>
    <w:rsid w:val="001023DB"/>
    <w:rsid w:val="00102B8D"/>
    <w:rsid w:val="001031F4"/>
    <w:rsid w:val="001037FA"/>
    <w:rsid w:val="00103948"/>
    <w:rsid w:val="00103CCF"/>
    <w:rsid w:val="0010417F"/>
    <w:rsid w:val="001042D2"/>
    <w:rsid w:val="0010530E"/>
    <w:rsid w:val="00105C07"/>
    <w:rsid w:val="00106920"/>
    <w:rsid w:val="00106AD8"/>
    <w:rsid w:val="00106F02"/>
    <w:rsid w:val="001078DB"/>
    <w:rsid w:val="001079FA"/>
    <w:rsid w:val="00107EC5"/>
    <w:rsid w:val="001103CD"/>
    <w:rsid w:val="0011101B"/>
    <w:rsid w:val="00113D2A"/>
    <w:rsid w:val="00114F20"/>
    <w:rsid w:val="0011590B"/>
    <w:rsid w:val="00117408"/>
    <w:rsid w:val="001211AF"/>
    <w:rsid w:val="001215DF"/>
    <w:rsid w:val="001219DF"/>
    <w:rsid w:val="0012220B"/>
    <w:rsid w:val="001224CF"/>
    <w:rsid w:val="00122ABE"/>
    <w:rsid w:val="001231DC"/>
    <w:rsid w:val="0012453A"/>
    <w:rsid w:val="0012489B"/>
    <w:rsid w:val="001272AE"/>
    <w:rsid w:val="00130756"/>
    <w:rsid w:val="00130B4C"/>
    <w:rsid w:val="001315DD"/>
    <w:rsid w:val="0013525F"/>
    <w:rsid w:val="00135385"/>
    <w:rsid w:val="00136204"/>
    <w:rsid w:val="001364D1"/>
    <w:rsid w:val="001374C7"/>
    <w:rsid w:val="00140FA4"/>
    <w:rsid w:val="00141BC9"/>
    <w:rsid w:val="001421FD"/>
    <w:rsid w:val="001425C8"/>
    <w:rsid w:val="00142D2B"/>
    <w:rsid w:val="00142EBA"/>
    <w:rsid w:val="00143B79"/>
    <w:rsid w:val="00145965"/>
    <w:rsid w:val="00150B8A"/>
    <w:rsid w:val="00150DCB"/>
    <w:rsid w:val="00151912"/>
    <w:rsid w:val="00153740"/>
    <w:rsid w:val="001537D8"/>
    <w:rsid w:val="00153D88"/>
    <w:rsid w:val="001541C5"/>
    <w:rsid w:val="00154766"/>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77B10"/>
    <w:rsid w:val="00180826"/>
    <w:rsid w:val="00181240"/>
    <w:rsid w:val="00182A4C"/>
    <w:rsid w:val="00183F77"/>
    <w:rsid w:val="00183FB3"/>
    <w:rsid w:val="001844D8"/>
    <w:rsid w:val="00185D32"/>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1A5E"/>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699"/>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298"/>
    <w:rsid w:val="001E635C"/>
    <w:rsid w:val="001F0297"/>
    <w:rsid w:val="001F29F9"/>
    <w:rsid w:val="001F6E0B"/>
    <w:rsid w:val="00200AA0"/>
    <w:rsid w:val="00202325"/>
    <w:rsid w:val="00202736"/>
    <w:rsid w:val="00203652"/>
    <w:rsid w:val="00204562"/>
    <w:rsid w:val="00205B4F"/>
    <w:rsid w:val="002060B6"/>
    <w:rsid w:val="002066B5"/>
    <w:rsid w:val="00207A28"/>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06"/>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5AF6"/>
    <w:rsid w:val="00246860"/>
    <w:rsid w:val="002468D9"/>
    <w:rsid w:val="00246995"/>
    <w:rsid w:val="00246DFF"/>
    <w:rsid w:val="00246E89"/>
    <w:rsid w:val="0025183C"/>
    <w:rsid w:val="00252351"/>
    <w:rsid w:val="002528EC"/>
    <w:rsid w:val="00253EAA"/>
    <w:rsid w:val="0025485E"/>
    <w:rsid w:val="00255049"/>
    <w:rsid w:val="00257538"/>
    <w:rsid w:val="00257AFF"/>
    <w:rsid w:val="00257CC1"/>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479E"/>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B7966"/>
    <w:rsid w:val="002C0DEA"/>
    <w:rsid w:val="002C34F6"/>
    <w:rsid w:val="002C3B6D"/>
    <w:rsid w:val="002C3F59"/>
    <w:rsid w:val="002C5D9D"/>
    <w:rsid w:val="002C5F10"/>
    <w:rsid w:val="002C6E5B"/>
    <w:rsid w:val="002D08F3"/>
    <w:rsid w:val="002D18B4"/>
    <w:rsid w:val="002D2058"/>
    <w:rsid w:val="002D231A"/>
    <w:rsid w:val="002D48D6"/>
    <w:rsid w:val="002D5330"/>
    <w:rsid w:val="002D5F57"/>
    <w:rsid w:val="002D73D4"/>
    <w:rsid w:val="002D7787"/>
    <w:rsid w:val="002E0AF1"/>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E7E1A"/>
    <w:rsid w:val="002F0D6A"/>
    <w:rsid w:val="002F0E28"/>
    <w:rsid w:val="002F195B"/>
    <w:rsid w:val="002F287E"/>
    <w:rsid w:val="002F2981"/>
    <w:rsid w:val="002F2D63"/>
    <w:rsid w:val="002F6AD8"/>
    <w:rsid w:val="002F7F81"/>
    <w:rsid w:val="00300A36"/>
    <w:rsid w:val="00301959"/>
    <w:rsid w:val="00301B45"/>
    <w:rsid w:val="00303EFA"/>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CA3"/>
    <w:rsid w:val="00332DE3"/>
    <w:rsid w:val="0033334F"/>
    <w:rsid w:val="0033414F"/>
    <w:rsid w:val="00334514"/>
    <w:rsid w:val="0033555E"/>
    <w:rsid w:val="0033601F"/>
    <w:rsid w:val="00336805"/>
    <w:rsid w:val="00337351"/>
    <w:rsid w:val="00341A54"/>
    <w:rsid w:val="00342CE7"/>
    <w:rsid w:val="00344A4F"/>
    <w:rsid w:val="00344D17"/>
    <w:rsid w:val="0034669F"/>
    <w:rsid w:val="003470C4"/>
    <w:rsid w:val="00351498"/>
    <w:rsid w:val="00352B22"/>
    <w:rsid w:val="00352CBF"/>
    <w:rsid w:val="00354547"/>
    <w:rsid w:val="003549F5"/>
    <w:rsid w:val="00355747"/>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B48"/>
    <w:rsid w:val="00367D4F"/>
    <w:rsid w:val="00370743"/>
    <w:rsid w:val="00370EF5"/>
    <w:rsid w:val="0037135B"/>
    <w:rsid w:val="003718CD"/>
    <w:rsid w:val="00371F9B"/>
    <w:rsid w:val="00372251"/>
    <w:rsid w:val="003732DF"/>
    <w:rsid w:val="00373F64"/>
    <w:rsid w:val="00374247"/>
    <w:rsid w:val="00374EA1"/>
    <w:rsid w:val="0037520D"/>
    <w:rsid w:val="00375724"/>
    <w:rsid w:val="00375809"/>
    <w:rsid w:val="00375CF1"/>
    <w:rsid w:val="0037604C"/>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362"/>
    <w:rsid w:val="00397DB7"/>
    <w:rsid w:val="003A27B2"/>
    <w:rsid w:val="003A37C6"/>
    <w:rsid w:val="003A40B4"/>
    <w:rsid w:val="003A41BA"/>
    <w:rsid w:val="003A5491"/>
    <w:rsid w:val="003A5958"/>
    <w:rsid w:val="003A6A99"/>
    <w:rsid w:val="003A6E60"/>
    <w:rsid w:val="003A76AB"/>
    <w:rsid w:val="003A7FF8"/>
    <w:rsid w:val="003B17AC"/>
    <w:rsid w:val="003B1DFA"/>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2D71"/>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124"/>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2EF"/>
    <w:rsid w:val="00422B75"/>
    <w:rsid w:val="00424612"/>
    <w:rsid w:val="0042528C"/>
    <w:rsid w:val="00425672"/>
    <w:rsid w:val="00425A6A"/>
    <w:rsid w:val="00426A23"/>
    <w:rsid w:val="00427C7F"/>
    <w:rsid w:val="00427F54"/>
    <w:rsid w:val="004316FD"/>
    <w:rsid w:val="00432681"/>
    <w:rsid w:val="004330E8"/>
    <w:rsid w:val="00433F36"/>
    <w:rsid w:val="00434860"/>
    <w:rsid w:val="00434BBD"/>
    <w:rsid w:val="0043503A"/>
    <w:rsid w:val="00437B8A"/>
    <w:rsid w:val="00437D18"/>
    <w:rsid w:val="00437D77"/>
    <w:rsid w:val="00441D99"/>
    <w:rsid w:val="004433BA"/>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13B"/>
    <w:rsid w:val="004C6CDA"/>
    <w:rsid w:val="004D10D4"/>
    <w:rsid w:val="004D16BD"/>
    <w:rsid w:val="004D2AAB"/>
    <w:rsid w:val="004D2F24"/>
    <w:rsid w:val="004D3C7F"/>
    <w:rsid w:val="004D42CB"/>
    <w:rsid w:val="004D6E90"/>
    <w:rsid w:val="004D6F2B"/>
    <w:rsid w:val="004E0248"/>
    <w:rsid w:val="004E21A3"/>
    <w:rsid w:val="004E32EA"/>
    <w:rsid w:val="004E3517"/>
    <w:rsid w:val="004E6866"/>
    <w:rsid w:val="004E6AC0"/>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5BA"/>
    <w:rsid w:val="00560D57"/>
    <w:rsid w:val="00562A94"/>
    <w:rsid w:val="00563FAD"/>
    <w:rsid w:val="0056577E"/>
    <w:rsid w:val="005701C1"/>
    <w:rsid w:val="005703BF"/>
    <w:rsid w:val="00570754"/>
    <w:rsid w:val="005709F7"/>
    <w:rsid w:val="00570EAA"/>
    <w:rsid w:val="005710A9"/>
    <w:rsid w:val="005716B0"/>
    <w:rsid w:val="00571B11"/>
    <w:rsid w:val="00571D1B"/>
    <w:rsid w:val="00571DA3"/>
    <w:rsid w:val="005738F5"/>
    <w:rsid w:val="00573D34"/>
    <w:rsid w:val="005744A2"/>
    <w:rsid w:val="00574A1B"/>
    <w:rsid w:val="00575963"/>
    <w:rsid w:val="00575EBE"/>
    <w:rsid w:val="00577B50"/>
    <w:rsid w:val="0058039C"/>
    <w:rsid w:val="00580A63"/>
    <w:rsid w:val="005829CA"/>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B78"/>
    <w:rsid w:val="005B5E8F"/>
    <w:rsid w:val="005B64CF"/>
    <w:rsid w:val="005B72DA"/>
    <w:rsid w:val="005C0E87"/>
    <w:rsid w:val="005C1398"/>
    <w:rsid w:val="005C16F3"/>
    <w:rsid w:val="005C3758"/>
    <w:rsid w:val="005C4D72"/>
    <w:rsid w:val="005C50C1"/>
    <w:rsid w:val="005C5AE4"/>
    <w:rsid w:val="005C62C2"/>
    <w:rsid w:val="005C6A87"/>
    <w:rsid w:val="005D2306"/>
    <w:rsid w:val="005D2562"/>
    <w:rsid w:val="005D2666"/>
    <w:rsid w:val="005D4548"/>
    <w:rsid w:val="005D4A74"/>
    <w:rsid w:val="005D5E91"/>
    <w:rsid w:val="005D67EF"/>
    <w:rsid w:val="005D6C9E"/>
    <w:rsid w:val="005E3064"/>
    <w:rsid w:val="005E54DC"/>
    <w:rsid w:val="005E65DC"/>
    <w:rsid w:val="005E6AEE"/>
    <w:rsid w:val="005E72B2"/>
    <w:rsid w:val="005E79A0"/>
    <w:rsid w:val="005F051A"/>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497"/>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3A33"/>
    <w:rsid w:val="00624663"/>
    <w:rsid w:val="00624D0C"/>
    <w:rsid w:val="00626A0F"/>
    <w:rsid w:val="006274B4"/>
    <w:rsid w:val="006307BA"/>
    <w:rsid w:val="0063094E"/>
    <w:rsid w:val="006315BA"/>
    <w:rsid w:val="006327AC"/>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8C0"/>
    <w:rsid w:val="00651E6D"/>
    <w:rsid w:val="0065237D"/>
    <w:rsid w:val="00652943"/>
    <w:rsid w:val="00653AB2"/>
    <w:rsid w:val="00653D2D"/>
    <w:rsid w:val="0065435E"/>
    <w:rsid w:val="00654551"/>
    <w:rsid w:val="00654F91"/>
    <w:rsid w:val="006555E7"/>
    <w:rsid w:val="0065575E"/>
    <w:rsid w:val="00655B1C"/>
    <w:rsid w:val="00655CCC"/>
    <w:rsid w:val="006560B6"/>
    <w:rsid w:val="0065726D"/>
    <w:rsid w:val="006573F2"/>
    <w:rsid w:val="006579C1"/>
    <w:rsid w:val="00661BA2"/>
    <w:rsid w:val="00662AD0"/>
    <w:rsid w:val="00662F08"/>
    <w:rsid w:val="00663589"/>
    <w:rsid w:val="00664427"/>
    <w:rsid w:val="00664840"/>
    <w:rsid w:val="006649CD"/>
    <w:rsid w:val="00665D75"/>
    <w:rsid w:val="0067078F"/>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6C22"/>
    <w:rsid w:val="00687C7E"/>
    <w:rsid w:val="00687D3D"/>
    <w:rsid w:val="00690569"/>
    <w:rsid w:val="00690E43"/>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2F5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3C35"/>
    <w:rsid w:val="006F45A0"/>
    <w:rsid w:val="006F4F06"/>
    <w:rsid w:val="006F5A4E"/>
    <w:rsid w:val="006F5D37"/>
    <w:rsid w:val="006F6005"/>
    <w:rsid w:val="006F6350"/>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9F6"/>
    <w:rsid w:val="00717CEB"/>
    <w:rsid w:val="0072035D"/>
    <w:rsid w:val="00720968"/>
    <w:rsid w:val="00721705"/>
    <w:rsid w:val="00721B7A"/>
    <w:rsid w:val="00721D12"/>
    <w:rsid w:val="00721F8B"/>
    <w:rsid w:val="007236E0"/>
    <w:rsid w:val="007237CE"/>
    <w:rsid w:val="00724619"/>
    <w:rsid w:val="00724688"/>
    <w:rsid w:val="00724A76"/>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5799"/>
    <w:rsid w:val="0076100C"/>
    <w:rsid w:val="00761148"/>
    <w:rsid w:val="007612A5"/>
    <w:rsid w:val="00763CAE"/>
    <w:rsid w:val="00763F95"/>
    <w:rsid w:val="007651ED"/>
    <w:rsid w:val="00766C87"/>
    <w:rsid w:val="00771043"/>
    <w:rsid w:val="0077272B"/>
    <w:rsid w:val="00772DF6"/>
    <w:rsid w:val="00773AF7"/>
    <w:rsid w:val="00774FFD"/>
    <w:rsid w:val="00777906"/>
    <w:rsid w:val="00780378"/>
    <w:rsid w:val="0078085E"/>
    <w:rsid w:val="00781BD4"/>
    <w:rsid w:val="00782562"/>
    <w:rsid w:val="007828B4"/>
    <w:rsid w:val="007836D8"/>
    <w:rsid w:val="00784832"/>
    <w:rsid w:val="00784EA0"/>
    <w:rsid w:val="00785D77"/>
    <w:rsid w:val="00786111"/>
    <w:rsid w:val="00790963"/>
    <w:rsid w:val="0079150B"/>
    <w:rsid w:val="0079154B"/>
    <w:rsid w:val="00791EED"/>
    <w:rsid w:val="00791F1E"/>
    <w:rsid w:val="007927BE"/>
    <w:rsid w:val="007935B8"/>
    <w:rsid w:val="00794ADE"/>
    <w:rsid w:val="00794F3D"/>
    <w:rsid w:val="007950B9"/>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C70F5"/>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370"/>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3E1"/>
    <w:rsid w:val="008208C3"/>
    <w:rsid w:val="008220F1"/>
    <w:rsid w:val="00822CAA"/>
    <w:rsid w:val="0082340B"/>
    <w:rsid w:val="00823D6A"/>
    <w:rsid w:val="008271EE"/>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3BE9"/>
    <w:rsid w:val="0087566D"/>
    <w:rsid w:val="00875B50"/>
    <w:rsid w:val="00875B51"/>
    <w:rsid w:val="00875F2D"/>
    <w:rsid w:val="008762E7"/>
    <w:rsid w:val="008764DC"/>
    <w:rsid w:val="00882CC2"/>
    <w:rsid w:val="00883103"/>
    <w:rsid w:val="0088325A"/>
    <w:rsid w:val="00883930"/>
    <w:rsid w:val="00884535"/>
    <w:rsid w:val="00885CB0"/>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5E7C"/>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2F28"/>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3720"/>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1D1"/>
    <w:rsid w:val="00914ADB"/>
    <w:rsid w:val="00917182"/>
    <w:rsid w:val="00920251"/>
    <w:rsid w:val="00921CFD"/>
    <w:rsid w:val="00921F9B"/>
    <w:rsid w:val="00923B25"/>
    <w:rsid w:val="0092402E"/>
    <w:rsid w:val="00924AE1"/>
    <w:rsid w:val="009259BA"/>
    <w:rsid w:val="009265DC"/>
    <w:rsid w:val="00926FCB"/>
    <w:rsid w:val="009303BB"/>
    <w:rsid w:val="0093108A"/>
    <w:rsid w:val="00931B6D"/>
    <w:rsid w:val="0093311A"/>
    <w:rsid w:val="009346D0"/>
    <w:rsid w:val="009369A6"/>
    <w:rsid w:val="00937F57"/>
    <w:rsid w:val="0094031E"/>
    <w:rsid w:val="009419B4"/>
    <w:rsid w:val="00941A4C"/>
    <w:rsid w:val="00942645"/>
    <w:rsid w:val="009461E6"/>
    <w:rsid w:val="00947A81"/>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AFE"/>
    <w:rsid w:val="009672CD"/>
    <w:rsid w:val="00971810"/>
    <w:rsid w:val="00972996"/>
    <w:rsid w:val="009730B4"/>
    <w:rsid w:val="0097320E"/>
    <w:rsid w:val="009732B8"/>
    <w:rsid w:val="00974647"/>
    <w:rsid w:val="0097514A"/>
    <w:rsid w:val="009759C2"/>
    <w:rsid w:val="00975C72"/>
    <w:rsid w:val="00976869"/>
    <w:rsid w:val="00976AF6"/>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2463"/>
    <w:rsid w:val="009924F9"/>
    <w:rsid w:val="009935C3"/>
    <w:rsid w:val="0099421F"/>
    <w:rsid w:val="00994FC8"/>
    <w:rsid w:val="00996208"/>
    <w:rsid w:val="00996D54"/>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0749"/>
    <w:rsid w:val="009D1ADE"/>
    <w:rsid w:val="009D297C"/>
    <w:rsid w:val="009D3652"/>
    <w:rsid w:val="009D37CA"/>
    <w:rsid w:val="009D4229"/>
    <w:rsid w:val="009D4268"/>
    <w:rsid w:val="009D460F"/>
    <w:rsid w:val="009D5B7F"/>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1AF"/>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A4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5207"/>
    <w:rsid w:val="00A56D26"/>
    <w:rsid w:val="00A571A7"/>
    <w:rsid w:val="00A5749A"/>
    <w:rsid w:val="00A575E1"/>
    <w:rsid w:val="00A57BA8"/>
    <w:rsid w:val="00A57C35"/>
    <w:rsid w:val="00A608FB"/>
    <w:rsid w:val="00A60D83"/>
    <w:rsid w:val="00A60F68"/>
    <w:rsid w:val="00A62F81"/>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76E71"/>
    <w:rsid w:val="00A80E0F"/>
    <w:rsid w:val="00A82C52"/>
    <w:rsid w:val="00A838E8"/>
    <w:rsid w:val="00A83C15"/>
    <w:rsid w:val="00A84975"/>
    <w:rsid w:val="00A84EC4"/>
    <w:rsid w:val="00A86CB6"/>
    <w:rsid w:val="00A90D55"/>
    <w:rsid w:val="00A9225E"/>
    <w:rsid w:val="00A944D8"/>
    <w:rsid w:val="00A959E7"/>
    <w:rsid w:val="00A95AD8"/>
    <w:rsid w:val="00A95BBA"/>
    <w:rsid w:val="00A961EE"/>
    <w:rsid w:val="00A96559"/>
    <w:rsid w:val="00A97B11"/>
    <w:rsid w:val="00A97CD9"/>
    <w:rsid w:val="00AA020A"/>
    <w:rsid w:val="00AA04B3"/>
    <w:rsid w:val="00AA1253"/>
    <w:rsid w:val="00AA1B9C"/>
    <w:rsid w:val="00AA1ED0"/>
    <w:rsid w:val="00AA1F5B"/>
    <w:rsid w:val="00AA28EF"/>
    <w:rsid w:val="00AA357A"/>
    <w:rsid w:val="00AA3593"/>
    <w:rsid w:val="00AA38CA"/>
    <w:rsid w:val="00AA493E"/>
    <w:rsid w:val="00AA59AF"/>
    <w:rsid w:val="00AA73AF"/>
    <w:rsid w:val="00AB062D"/>
    <w:rsid w:val="00AB0A8A"/>
    <w:rsid w:val="00AB1183"/>
    <w:rsid w:val="00AB1754"/>
    <w:rsid w:val="00AB1F8D"/>
    <w:rsid w:val="00AB27DD"/>
    <w:rsid w:val="00AB3709"/>
    <w:rsid w:val="00AB4BA4"/>
    <w:rsid w:val="00AB592E"/>
    <w:rsid w:val="00AB6D00"/>
    <w:rsid w:val="00AC0C1C"/>
    <w:rsid w:val="00AC1305"/>
    <w:rsid w:val="00AC37BE"/>
    <w:rsid w:val="00AC439D"/>
    <w:rsid w:val="00AC62CC"/>
    <w:rsid w:val="00AC713F"/>
    <w:rsid w:val="00AC7329"/>
    <w:rsid w:val="00AC7D96"/>
    <w:rsid w:val="00AD00E4"/>
    <w:rsid w:val="00AD067E"/>
    <w:rsid w:val="00AD168B"/>
    <w:rsid w:val="00AD1B4E"/>
    <w:rsid w:val="00AD2731"/>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EEC"/>
    <w:rsid w:val="00AE2F15"/>
    <w:rsid w:val="00AE4269"/>
    <w:rsid w:val="00AE4624"/>
    <w:rsid w:val="00AE4B3E"/>
    <w:rsid w:val="00AE4B90"/>
    <w:rsid w:val="00AE5E14"/>
    <w:rsid w:val="00AE6115"/>
    <w:rsid w:val="00AE625B"/>
    <w:rsid w:val="00AF01B2"/>
    <w:rsid w:val="00AF1103"/>
    <w:rsid w:val="00AF1668"/>
    <w:rsid w:val="00AF1B16"/>
    <w:rsid w:val="00AF25B2"/>
    <w:rsid w:val="00AF28DE"/>
    <w:rsid w:val="00AF41EE"/>
    <w:rsid w:val="00AF4FA5"/>
    <w:rsid w:val="00AF5BB4"/>
    <w:rsid w:val="00AF5BF9"/>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59F"/>
    <w:rsid w:val="00B26CA0"/>
    <w:rsid w:val="00B300BD"/>
    <w:rsid w:val="00B31965"/>
    <w:rsid w:val="00B32179"/>
    <w:rsid w:val="00B32341"/>
    <w:rsid w:val="00B32685"/>
    <w:rsid w:val="00B32C2B"/>
    <w:rsid w:val="00B33007"/>
    <w:rsid w:val="00B331A9"/>
    <w:rsid w:val="00B33498"/>
    <w:rsid w:val="00B33598"/>
    <w:rsid w:val="00B34921"/>
    <w:rsid w:val="00B34CCD"/>
    <w:rsid w:val="00B3575C"/>
    <w:rsid w:val="00B36569"/>
    <w:rsid w:val="00B3711B"/>
    <w:rsid w:val="00B37345"/>
    <w:rsid w:val="00B37F53"/>
    <w:rsid w:val="00B40A05"/>
    <w:rsid w:val="00B40A3E"/>
    <w:rsid w:val="00B427BB"/>
    <w:rsid w:val="00B43BA2"/>
    <w:rsid w:val="00B449EE"/>
    <w:rsid w:val="00B454AE"/>
    <w:rsid w:val="00B462FA"/>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3DD"/>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9793D"/>
    <w:rsid w:val="00BA1824"/>
    <w:rsid w:val="00BA1B00"/>
    <w:rsid w:val="00BA2D98"/>
    <w:rsid w:val="00BA2F0C"/>
    <w:rsid w:val="00BA30D1"/>
    <w:rsid w:val="00BA30E1"/>
    <w:rsid w:val="00BA4609"/>
    <w:rsid w:val="00BA52BF"/>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5F22"/>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148"/>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1C23"/>
    <w:rsid w:val="00C2272E"/>
    <w:rsid w:val="00C22F3A"/>
    <w:rsid w:val="00C23311"/>
    <w:rsid w:val="00C248C5"/>
    <w:rsid w:val="00C24AD9"/>
    <w:rsid w:val="00C25978"/>
    <w:rsid w:val="00C261C6"/>
    <w:rsid w:val="00C26621"/>
    <w:rsid w:val="00C26B27"/>
    <w:rsid w:val="00C26E7C"/>
    <w:rsid w:val="00C276CD"/>
    <w:rsid w:val="00C27827"/>
    <w:rsid w:val="00C30A97"/>
    <w:rsid w:val="00C31DDC"/>
    <w:rsid w:val="00C3223A"/>
    <w:rsid w:val="00C3334F"/>
    <w:rsid w:val="00C34168"/>
    <w:rsid w:val="00C34247"/>
    <w:rsid w:val="00C34326"/>
    <w:rsid w:val="00C34C1F"/>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3AF9"/>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6DA"/>
    <w:rsid w:val="00CA5EC7"/>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041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291"/>
    <w:rsid w:val="00D10577"/>
    <w:rsid w:val="00D12405"/>
    <w:rsid w:val="00D12A4E"/>
    <w:rsid w:val="00D1323B"/>
    <w:rsid w:val="00D14BAE"/>
    <w:rsid w:val="00D15107"/>
    <w:rsid w:val="00D15C8B"/>
    <w:rsid w:val="00D1648B"/>
    <w:rsid w:val="00D16819"/>
    <w:rsid w:val="00D17DD9"/>
    <w:rsid w:val="00D20AC0"/>
    <w:rsid w:val="00D229E7"/>
    <w:rsid w:val="00D2321B"/>
    <w:rsid w:val="00D23350"/>
    <w:rsid w:val="00D237E7"/>
    <w:rsid w:val="00D23C2F"/>
    <w:rsid w:val="00D23DE4"/>
    <w:rsid w:val="00D25A5C"/>
    <w:rsid w:val="00D26873"/>
    <w:rsid w:val="00D27C99"/>
    <w:rsid w:val="00D30E97"/>
    <w:rsid w:val="00D31683"/>
    <w:rsid w:val="00D33452"/>
    <w:rsid w:val="00D336C8"/>
    <w:rsid w:val="00D339E8"/>
    <w:rsid w:val="00D33FDD"/>
    <w:rsid w:val="00D3654A"/>
    <w:rsid w:val="00D3662E"/>
    <w:rsid w:val="00D373F1"/>
    <w:rsid w:val="00D37567"/>
    <w:rsid w:val="00D40238"/>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C87"/>
    <w:rsid w:val="00D67FD7"/>
    <w:rsid w:val="00D704E4"/>
    <w:rsid w:val="00D72410"/>
    <w:rsid w:val="00D730BC"/>
    <w:rsid w:val="00D73D53"/>
    <w:rsid w:val="00D7402C"/>
    <w:rsid w:val="00D7408A"/>
    <w:rsid w:val="00D74261"/>
    <w:rsid w:val="00D7441B"/>
    <w:rsid w:val="00D75589"/>
    <w:rsid w:val="00D76AB2"/>
    <w:rsid w:val="00D77C11"/>
    <w:rsid w:val="00D80490"/>
    <w:rsid w:val="00D81C3C"/>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2B6F"/>
    <w:rsid w:val="00DB44E2"/>
    <w:rsid w:val="00DB4A6D"/>
    <w:rsid w:val="00DB4B03"/>
    <w:rsid w:val="00DB5941"/>
    <w:rsid w:val="00DB626D"/>
    <w:rsid w:val="00DB6365"/>
    <w:rsid w:val="00DB756C"/>
    <w:rsid w:val="00DC07B7"/>
    <w:rsid w:val="00DC0BF1"/>
    <w:rsid w:val="00DC1607"/>
    <w:rsid w:val="00DC17F2"/>
    <w:rsid w:val="00DC37D8"/>
    <w:rsid w:val="00DC3A01"/>
    <w:rsid w:val="00DC4001"/>
    <w:rsid w:val="00DC41C3"/>
    <w:rsid w:val="00DC4A3C"/>
    <w:rsid w:val="00DC4FA4"/>
    <w:rsid w:val="00DC5B37"/>
    <w:rsid w:val="00DD286D"/>
    <w:rsid w:val="00DD2CAF"/>
    <w:rsid w:val="00DD3593"/>
    <w:rsid w:val="00DD64E0"/>
    <w:rsid w:val="00DD775C"/>
    <w:rsid w:val="00DD7BE0"/>
    <w:rsid w:val="00DE0C67"/>
    <w:rsid w:val="00DE1323"/>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37A43"/>
    <w:rsid w:val="00E40478"/>
    <w:rsid w:val="00E405EA"/>
    <w:rsid w:val="00E408B7"/>
    <w:rsid w:val="00E412EB"/>
    <w:rsid w:val="00E41637"/>
    <w:rsid w:val="00E42789"/>
    <w:rsid w:val="00E43F59"/>
    <w:rsid w:val="00E464F0"/>
    <w:rsid w:val="00E46EF3"/>
    <w:rsid w:val="00E47370"/>
    <w:rsid w:val="00E473E9"/>
    <w:rsid w:val="00E47B47"/>
    <w:rsid w:val="00E50BEB"/>
    <w:rsid w:val="00E53386"/>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6BD"/>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A72"/>
    <w:rsid w:val="00E84DDA"/>
    <w:rsid w:val="00E85943"/>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716"/>
    <w:rsid w:val="00EB3823"/>
    <w:rsid w:val="00EB3CBB"/>
    <w:rsid w:val="00EB47D8"/>
    <w:rsid w:val="00EB57D3"/>
    <w:rsid w:val="00EB5EFD"/>
    <w:rsid w:val="00EB61DE"/>
    <w:rsid w:val="00EB679F"/>
    <w:rsid w:val="00EB76E4"/>
    <w:rsid w:val="00EC0E65"/>
    <w:rsid w:val="00EC1251"/>
    <w:rsid w:val="00EC2938"/>
    <w:rsid w:val="00EC337D"/>
    <w:rsid w:val="00EC38EF"/>
    <w:rsid w:val="00EC50C9"/>
    <w:rsid w:val="00EC58B4"/>
    <w:rsid w:val="00EC5BB2"/>
    <w:rsid w:val="00EC5E80"/>
    <w:rsid w:val="00EC75AF"/>
    <w:rsid w:val="00ED12F0"/>
    <w:rsid w:val="00ED2874"/>
    <w:rsid w:val="00ED290C"/>
    <w:rsid w:val="00ED2A6C"/>
    <w:rsid w:val="00ED2C5E"/>
    <w:rsid w:val="00ED4773"/>
    <w:rsid w:val="00ED5284"/>
    <w:rsid w:val="00ED664B"/>
    <w:rsid w:val="00ED6A61"/>
    <w:rsid w:val="00ED768E"/>
    <w:rsid w:val="00ED7DA4"/>
    <w:rsid w:val="00EE03BB"/>
    <w:rsid w:val="00EE0552"/>
    <w:rsid w:val="00EE0B44"/>
    <w:rsid w:val="00EE125D"/>
    <w:rsid w:val="00EE23DE"/>
    <w:rsid w:val="00EE302F"/>
    <w:rsid w:val="00EE48BB"/>
    <w:rsid w:val="00EE61B0"/>
    <w:rsid w:val="00EE6FE0"/>
    <w:rsid w:val="00EE704A"/>
    <w:rsid w:val="00EE7840"/>
    <w:rsid w:val="00EF2E75"/>
    <w:rsid w:val="00EF4BED"/>
    <w:rsid w:val="00EF4C74"/>
    <w:rsid w:val="00EF5268"/>
    <w:rsid w:val="00EF608E"/>
    <w:rsid w:val="00EF624F"/>
    <w:rsid w:val="00EF6C4A"/>
    <w:rsid w:val="00F0044B"/>
    <w:rsid w:val="00F00E60"/>
    <w:rsid w:val="00F02F9F"/>
    <w:rsid w:val="00F03525"/>
    <w:rsid w:val="00F039A8"/>
    <w:rsid w:val="00F0424D"/>
    <w:rsid w:val="00F04957"/>
    <w:rsid w:val="00F053F0"/>
    <w:rsid w:val="00F05714"/>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1085"/>
    <w:rsid w:val="00F22A26"/>
    <w:rsid w:val="00F24072"/>
    <w:rsid w:val="00F26432"/>
    <w:rsid w:val="00F315EB"/>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1C3"/>
    <w:rsid w:val="00F606D5"/>
    <w:rsid w:val="00F611B3"/>
    <w:rsid w:val="00F6196E"/>
    <w:rsid w:val="00F61CCC"/>
    <w:rsid w:val="00F624DD"/>
    <w:rsid w:val="00F629C0"/>
    <w:rsid w:val="00F63FC7"/>
    <w:rsid w:val="00F65E1F"/>
    <w:rsid w:val="00F65ED5"/>
    <w:rsid w:val="00F6608B"/>
    <w:rsid w:val="00F6636A"/>
    <w:rsid w:val="00F667C5"/>
    <w:rsid w:val="00F66B89"/>
    <w:rsid w:val="00F67E31"/>
    <w:rsid w:val="00F70B44"/>
    <w:rsid w:val="00F70EED"/>
    <w:rsid w:val="00F71436"/>
    <w:rsid w:val="00F718A8"/>
    <w:rsid w:val="00F7207E"/>
    <w:rsid w:val="00F72183"/>
    <w:rsid w:val="00F73FF8"/>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466"/>
    <w:rsid w:val="00FA4B49"/>
    <w:rsid w:val="00FA54F8"/>
    <w:rsid w:val="00FA78C8"/>
    <w:rsid w:val="00FA7A2F"/>
    <w:rsid w:val="00FB09FE"/>
    <w:rsid w:val="00FB0E80"/>
    <w:rsid w:val="00FB101D"/>
    <w:rsid w:val="00FB1725"/>
    <w:rsid w:val="00FB2493"/>
    <w:rsid w:val="00FB42B7"/>
    <w:rsid w:val="00FB4484"/>
    <w:rsid w:val="00FB593A"/>
    <w:rsid w:val="00FB5C58"/>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F1D"/>
    <w:rsid w:val="00FD7B23"/>
    <w:rsid w:val="00FE2A48"/>
    <w:rsid w:val="00FE2DEF"/>
    <w:rsid w:val="00FE323C"/>
    <w:rsid w:val="00FE3A27"/>
    <w:rsid w:val="00FE5D0A"/>
    <w:rsid w:val="00FE6469"/>
    <w:rsid w:val="00FE69B2"/>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72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styleId="BookTitle">
    <w:name w:val="Book Title"/>
    <w:basedOn w:val="DefaultParagraphFont"/>
    <w:uiPriority w:val="33"/>
    <w:qFormat/>
    <w:rsid w:val="00924AE1"/>
    <w:rPr>
      <w:b/>
      <w:bCs/>
      <w:smallCaps/>
      <w:spacing w:val="5"/>
    </w:rPr>
  </w:style>
  <w:style w:type="character" w:customStyle="1" w:styleId="HeaderChar">
    <w:name w:val="Header Char"/>
    <w:basedOn w:val="DefaultParagraphFont"/>
    <w:link w:val="Header"/>
    <w:uiPriority w:val="99"/>
    <w:rsid w:val="007950B9"/>
    <w:rPr>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90393565">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403C-6939-4DB4-8681-9313E2D3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2012-08-27T12:03:00Z</cp:lastPrinted>
  <dcterms:created xsi:type="dcterms:W3CDTF">2012-09-13T16:22:00Z</dcterms:created>
  <dcterms:modified xsi:type="dcterms:W3CDTF">2012-09-13T16:22:00Z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