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503A6D" w:rsidRDefault="0095270D" w:rsidP="00DD5558">
      <w:pPr>
        <w:tabs>
          <w:tab w:val="right" w:pos="9360"/>
        </w:tabs>
        <w:jc w:val="both"/>
        <w:rPr>
          <w:caps/>
          <w:color w:val="auto"/>
        </w:rPr>
      </w:pPr>
      <w:r w:rsidRPr="00503A6D">
        <w:rPr>
          <w:caps/>
          <w:color w:val="auto"/>
        </w:rPr>
        <w:t xml:space="preserve">NAME:  </w:t>
      </w:r>
      <w:r w:rsidR="006C16F1">
        <w:rPr>
          <w:caps/>
          <w:color w:val="auto"/>
        </w:rPr>
        <w:t xml:space="preserve"> </w:t>
      </w:r>
      <w:r w:rsidR="00DD5558" w:rsidRPr="00503A6D">
        <w:rPr>
          <w:caps/>
          <w:color w:val="auto"/>
        </w:rPr>
        <w:tab/>
      </w:r>
      <w:r w:rsidRPr="00503A6D">
        <w:rPr>
          <w:caps/>
          <w:color w:val="auto"/>
        </w:rPr>
        <w:t xml:space="preserve">BRANCH OF SERVICE:  </w:t>
      </w:r>
      <w:r w:rsidR="00DF70F4" w:rsidRPr="00503A6D">
        <w:rPr>
          <w:caps/>
          <w:color w:val="auto"/>
        </w:rPr>
        <w:t>MARINE CORPS</w:t>
      </w:r>
    </w:p>
    <w:p w:rsidR="0095270D" w:rsidRPr="00F64312" w:rsidRDefault="0095270D" w:rsidP="00DD5558">
      <w:pPr>
        <w:tabs>
          <w:tab w:val="right" w:pos="9360"/>
        </w:tabs>
        <w:jc w:val="both"/>
        <w:rPr>
          <w:color w:val="auto"/>
        </w:rPr>
      </w:pPr>
      <w:r w:rsidRPr="00503A6D">
        <w:rPr>
          <w:caps/>
          <w:color w:val="auto"/>
        </w:rPr>
        <w:t>CASE NUMBER:  PD1100</w:t>
      </w:r>
      <w:r w:rsidR="00503A6D" w:rsidRPr="00503A6D">
        <w:rPr>
          <w:caps/>
          <w:color w:val="auto"/>
        </w:rPr>
        <w:t>861</w:t>
      </w:r>
      <w:r w:rsidR="003D2597">
        <w:rPr>
          <w:color w:val="auto"/>
        </w:rPr>
        <w:t xml:space="preserve">                                                      </w:t>
      </w:r>
      <w:r w:rsidR="0018208F" w:rsidRPr="00F64312">
        <w:rPr>
          <w:color w:val="auto"/>
        </w:rPr>
        <w:t>SE</w:t>
      </w:r>
      <w:r w:rsidRPr="00F64312">
        <w:rPr>
          <w:color w:val="auto"/>
        </w:rPr>
        <w:t>PARATION DATE:  200</w:t>
      </w:r>
      <w:r w:rsidR="00503A6D">
        <w:rPr>
          <w:color w:val="auto"/>
        </w:rPr>
        <w:t>90530</w:t>
      </w:r>
    </w:p>
    <w:p w:rsidR="00E645C4"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EB4178">
        <w:rPr>
          <w:caps/>
          <w:color w:val="auto"/>
        </w:rPr>
        <w:t>0823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930F1F" w:rsidRDefault="00AD2379" w:rsidP="00930F1F">
      <w:pPr>
        <w:jc w:val="both"/>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E645C4">
        <w:rPr>
          <w:color w:val="auto"/>
        </w:rPr>
        <w:t xml:space="preserve">extracted from the available evidence of record reflects that this covered individual (CI) was </w:t>
      </w:r>
      <w:r w:rsidR="00A70270" w:rsidRPr="00E645C4">
        <w:rPr>
          <w:color w:val="auto"/>
        </w:rPr>
        <w:t>an active duty</w:t>
      </w:r>
      <w:r w:rsidR="0021565F" w:rsidRPr="00E645C4">
        <w:rPr>
          <w:color w:val="auto"/>
        </w:rPr>
        <w:t xml:space="preserve"> </w:t>
      </w:r>
      <w:r w:rsidR="00503A6D" w:rsidRPr="00E645C4">
        <w:rPr>
          <w:color w:val="auto"/>
        </w:rPr>
        <w:t>LCPL</w:t>
      </w:r>
      <w:r w:rsidR="0017172C" w:rsidRPr="00E645C4">
        <w:rPr>
          <w:color w:val="auto"/>
        </w:rPr>
        <w:t>/E-</w:t>
      </w:r>
      <w:r w:rsidR="00503A6D" w:rsidRPr="00E645C4">
        <w:rPr>
          <w:color w:val="auto"/>
        </w:rPr>
        <w:t>3</w:t>
      </w:r>
      <w:r w:rsidRPr="00E645C4">
        <w:rPr>
          <w:color w:val="auto"/>
        </w:rPr>
        <w:t xml:space="preserve"> (</w:t>
      </w:r>
      <w:r w:rsidR="00503A6D" w:rsidRPr="00E645C4">
        <w:rPr>
          <w:color w:val="auto"/>
        </w:rPr>
        <w:t>0311</w:t>
      </w:r>
      <w:r w:rsidR="003D2597">
        <w:rPr>
          <w:color w:val="auto"/>
        </w:rPr>
        <w:t>/</w:t>
      </w:r>
      <w:r w:rsidR="00503A6D" w:rsidRPr="00E645C4">
        <w:rPr>
          <w:color w:val="auto"/>
        </w:rPr>
        <w:t>Rifleman</w:t>
      </w:r>
      <w:r w:rsidR="00A70270" w:rsidRPr="00E645C4">
        <w:rPr>
          <w:color w:val="auto"/>
        </w:rPr>
        <w:t>)</w:t>
      </w:r>
      <w:r w:rsidR="00565636" w:rsidRPr="00E645C4">
        <w:rPr>
          <w:color w:val="auto"/>
        </w:rPr>
        <w:t>,</w:t>
      </w:r>
      <w:r w:rsidR="00A70270" w:rsidRPr="00E645C4">
        <w:rPr>
          <w:color w:val="auto"/>
        </w:rPr>
        <w:t xml:space="preserve"> </w:t>
      </w:r>
      <w:r w:rsidRPr="00E645C4">
        <w:rPr>
          <w:color w:val="auto"/>
        </w:rPr>
        <w:t>medically separated for</w:t>
      </w:r>
      <w:r w:rsidR="00503A6D" w:rsidRPr="00E645C4">
        <w:rPr>
          <w:color w:val="auto"/>
          <w:szCs w:val="24"/>
        </w:rPr>
        <w:t xml:space="preserve"> </w:t>
      </w:r>
      <w:r w:rsidR="007B4F8C" w:rsidRPr="00E645C4">
        <w:rPr>
          <w:color w:val="auto"/>
          <w:szCs w:val="24"/>
        </w:rPr>
        <w:t xml:space="preserve">a </w:t>
      </w:r>
      <w:r w:rsidR="007E7922">
        <w:rPr>
          <w:color w:val="auto"/>
          <w:szCs w:val="24"/>
        </w:rPr>
        <w:t xml:space="preserve">low </w:t>
      </w:r>
      <w:r w:rsidR="007B4F8C" w:rsidRPr="00E645C4">
        <w:rPr>
          <w:color w:val="auto"/>
          <w:szCs w:val="24"/>
        </w:rPr>
        <w:t>back</w:t>
      </w:r>
      <w:r w:rsidR="00E645C4" w:rsidRPr="00E645C4">
        <w:rPr>
          <w:color w:val="auto"/>
          <w:szCs w:val="24"/>
        </w:rPr>
        <w:t xml:space="preserve"> condition</w:t>
      </w:r>
      <w:r w:rsidR="0021565F" w:rsidRPr="00E645C4">
        <w:rPr>
          <w:color w:val="auto"/>
          <w:szCs w:val="24"/>
        </w:rPr>
        <w:t>.</w:t>
      </w:r>
      <w:r w:rsidR="006D5E1E" w:rsidRPr="00E645C4">
        <w:rPr>
          <w:color w:val="auto"/>
          <w:szCs w:val="24"/>
        </w:rPr>
        <w:t xml:space="preserve">  </w:t>
      </w:r>
      <w:r w:rsidR="00E645C4" w:rsidRPr="00E645C4">
        <w:rPr>
          <w:color w:val="auto"/>
        </w:rPr>
        <w:t xml:space="preserve">He did not respond </w:t>
      </w:r>
      <w:r w:rsidR="00E645C4" w:rsidRPr="004A6ECB">
        <w:rPr>
          <w:color w:val="auto"/>
        </w:rPr>
        <w:t xml:space="preserve">adequately to </w:t>
      </w:r>
      <w:r w:rsidR="00A734E8" w:rsidRPr="004A6ECB">
        <w:rPr>
          <w:color w:val="auto"/>
        </w:rPr>
        <w:t xml:space="preserve">conservative </w:t>
      </w:r>
      <w:r w:rsidR="00E645C4" w:rsidRPr="004A6ECB">
        <w:rPr>
          <w:color w:val="auto"/>
        </w:rPr>
        <w:t>treatment and was unable to fulfill the physical demands within his Military Occupational Specialty</w:t>
      </w:r>
      <w:r w:rsidR="00E645C4" w:rsidRPr="00E645C4">
        <w:rPr>
          <w:color w:val="auto"/>
        </w:rPr>
        <w:t xml:space="preserve"> (MOS), meet worldwide deployment standards or meet physical fitness standards.  </w:t>
      </w:r>
      <w:r w:rsidR="009C12A1" w:rsidRPr="00503A6D">
        <w:rPr>
          <w:color w:val="auto"/>
        </w:rPr>
        <w:t xml:space="preserve">He </w:t>
      </w:r>
      <w:r w:rsidR="00F566B7" w:rsidRPr="00503A6D">
        <w:rPr>
          <w:color w:val="auto"/>
        </w:rPr>
        <w:t xml:space="preserve">was </w:t>
      </w:r>
      <w:r w:rsidR="00E645C4">
        <w:rPr>
          <w:color w:val="auto"/>
        </w:rPr>
        <w:t>placed on limited duty (</w:t>
      </w:r>
      <w:r w:rsidR="00252A84" w:rsidRPr="00503A6D">
        <w:rPr>
          <w:color w:val="auto"/>
        </w:rPr>
        <w:t>LIMDU</w:t>
      </w:r>
      <w:r w:rsidR="00E645C4">
        <w:rPr>
          <w:color w:val="auto"/>
        </w:rPr>
        <w:t>)</w:t>
      </w:r>
      <w:r w:rsidR="00252A84" w:rsidRPr="00503A6D">
        <w:rPr>
          <w:color w:val="auto"/>
        </w:rPr>
        <w:t xml:space="preserve"> </w:t>
      </w:r>
      <w:r w:rsidR="00F566B7" w:rsidRPr="00503A6D">
        <w:rPr>
          <w:color w:val="auto"/>
        </w:rPr>
        <w:t>and</w:t>
      </w:r>
      <w:r w:rsidR="009C12A1" w:rsidRPr="00503A6D">
        <w:rPr>
          <w:color w:val="auto"/>
        </w:rPr>
        <w:t xml:space="preserve"> </w:t>
      </w:r>
      <w:r w:rsidR="00F566B7" w:rsidRPr="00E645C4">
        <w:rPr>
          <w:color w:val="auto"/>
        </w:rPr>
        <w:t>referred for a Medical Evaluation Board (MEB).</w:t>
      </w:r>
      <w:r w:rsidR="006D5E1E" w:rsidRPr="00E645C4">
        <w:rPr>
          <w:color w:val="auto"/>
        </w:rPr>
        <w:t xml:space="preserve">  </w:t>
      </w:r>
      <w:r w:rsidR="00E645C4" w:rsidRPr="00E645C4">
        <w:rPr>
          <w:color w:val="auto"/>
        </w:rPr>
        <w:t>Lumbago was forwarded to the</w:t>
      </w:r>
      <w:r w:rsidR="00E645C4" w:rsidRPr="00E645C4">
        <w:t xml:space="preserve"> </w:t>
      </w:r>
      <w:r w:rsidR="00E645C4" w:rsidRPr="00E645C4">
        <w:rPr>
          <w:color w:val="auto"/>
        </w:rPr>
        <w:t>Physical Evaluation Board (PEB) IAW SECNAVINST 1850.4E.  Three other conditions, as identified in the rating chart below, were also forwarded on the MEB submission.</w:t>
      </w:r>
      <w:r w:rsidR="00E645C4" w:rsidRPr="00E645C4">
        <w:t xml:space="preserve">  </w:t>
      </w:r>
      <w:r w:rsidRPr="00E645C4">
        <w:rPr>
          <w:color w:val="auto"/>
        </w:rPr>
        <w:t xml:space="preserve">The PEB adjudicated the </w:t>
      </w:r>
      <w:r w:rsidR="003D2597">
        <w:rPr>
          <w:color w:val="auto"/>
        </w:rPr>
        <w:t>l</w:t>
      </w:r>
      <w:r w:rsidR="00503A6D" w:rsidRPr="00E645C4">
        <w:rPr>
          <w:color w:val="auto"/>
        </w:rPr>
        <w:t>umbago</w:t>
      </w:r>
      <w:r w:rsidR="008530E3" w:rsidRPr="00E645C4">
        <w:rPr>
          <w:color w:val="auto"/>
        </w:rPr>
        <w:t xml:space="preserve"> condition</w:t>
      </w:r>
      <w:r w:rsidR="00503A6D" w:rsidRPr="00E645C4">
        <w:rPr>
          <w:color w:val="auto"/>
        </w:rPr>
        <w:t xml:space="preserve"> </w:t>
      </w:r>
      <w:r w:rsidR="008530E3" w:rsidRPr="00E645C4">
        <w:rPr>
          <w:color w:val="auto"/>
        </w:rPr>
        <w:t xml:space="preserve">as unfitting, rated </w:t>
      </w:r>
      <w:r w:rsidR="00503A6D" w:rsidRPr="00E645C4">
        <w:rPr>
          <w:color w:val="auto"/>
        </w:rPr>
        <w:t>10</w:t>
      </w:r>
      <w:r w:rsidRPr="00E645C4">
        <w:rPr>
          <w:color w:val="auto"/>
        </w:rPr>
        <w:t>%</w:t>
      </w:r>
      <w:r w:rsidR="00503A6D" w:rsidRPr="00E645C4">
        <w:rPr>
          <w:color w:val="auto"/>
        </w:rPr>
        <w:t>,</w:t>
      </w:r>
      <w:r w:rsidR="000C647D" w:rsidRPr="00E645C4">
        <w:rPr>
          <w:color w:val="auto"/>
        </w:rPr>
        <w:t xml:space="preserve"> </w:t>
      </w:r>
      <w:r w:rsidR="00E46D90" w:rsidRPr="00E645C4">
        <w:rPr>
          <w:color w:val="auto"/>
        </w:rPr>
        <w:t>with applicati</w:t>
      </w:r>
      <w:r w:rsidR="00E46D90" w:rsidRPr="00930F1F">
        <w:rPr>
          <w:color w:val="auto"/>
        </w:rPr>
        <w:t xml:space="preserve">on of the </w:t>
      </w:r>
      <w:r w:rsidRPr="00930F1F">
        <w:rPr>
          <w:color w:val="auto"/>
        </w:rPr>
        <w:t>Veteran</w:t>
      </w:r>
      <w:r w:rsidR="00BF72CA" w:rsidRPr="00930F1F">
        <w:rPr>
          <w:color w:val="auto"/>
        </w:rPr>
        <w:t>’</w:t>
      </w:r>
      <w:r w:rsidRPr="00930F1F">
        <w:rPr>
          <w:color w:val="auto"/>
        </w:rPr>
        <w:t>s A</w:t>
      </w:r>
      <w:r w:rsidR="00BF72CA" w:rsidRPr="00930F1F">
        <w:rPr>
          <w:color w:val="auto"/>
        </w:rPr>
        <w:t>ffairs</w:t>
      </w:r>
      <w:r w:rsidRPr="00930F1F">
        <w:rPr>
          <w:color w:val="auto"/>
        </w:rPr>
        <w:t xml:space="preserve"> Schedule for Rating Disabilities (VASRD)</w:t>
      </w:r>
      <w:r w:rsidR="00BF72CA" w:rsidRPr="00930F1F">
        <w:rPr>
          <w:color w:val="auto"/>
        </w:rPr>
        <w:t>.</w:t>
      </w:r>
      <w:r w:rsidR="00165C7B" w:rsidRPr="00930F1F">
        <w:rPr>
          <w:color w:val="auto"/>
        </w:rPr>
        <w:t xml:space="preserve">  </w:t>
      </w:r>
      <w:r w:rsidR="00930F1F" w:rsidRPr="00930F1F">
        <w:rPr>
          <w:color w:val="auto"/>
        </w:rPr>
        <w:t>Two of the</w:t>
      </w:r>
      <w:r w:rsidR="00380601" w:rsidRPr="00930F1F">
        <w:rPr>
          <w:color w:val="auto"/>
        </w:rPr>
        <w:t xml:space="preserve"> remaining conditions were </w:t>
      </w:r>
      <w:r w:rsidR="00ED4FF0" w:rsidRPr="00930F1F">
        <w:rPr>
          <w:color w:val="auto"/>
        </w:rPr>
        <w:t xml:space="preserve">determined to be </w:t>
      </w:r>
      <w:r w:rsidR="00930F1F" w:rsidRPr="00930F1F">
        <w:rPr>
          <w:color w:val="auto"/>
        </w:rPr>
        <w:t>C</w:t>
      </w:r>
      <w:r w:rsidR="00ED4FF0" w:rsidRPr="00930F1F">
        <w:rPr>
          <w:color w:val="auto"/>
        </w:rPr>
        <w:t>ategory II</w:t>
      </w:r>
      <w:r w:rsidR="00930F1F" w:rsidRPr="00930F1F">
        <w:rPr>
          <w:color w:val="auto"/>
        </w:rPr>
        <w:t xml:space="preserve"> (conditions that contribute to the unfitting condition)</w:t>
      </w:r>
      <w:r w:rsidR="00DF70F4" w:rsidRPr="00930F1F">
        <w:rPr>
          <w:color w:val="auto"/>
        </w:rPr>
        <w:t>.</w:t>
      </w:r>
      <w:r w:rsidR="001726BA" w:rsidRPr="00930F1F">
        <w:rPr>
          <w:color w:val="auto"/>
        </w:rPr>
        <w:t xml:space="preserve">  </w:t>
      </w:r>
      <w:r w:rsidRPr="00930F1F">
        <w:rPr>
          <w:color w:val="auto"/>
        </w:rPr>
        <w:t xml:space="preserve">The CI made no appeals, and was medically separated with </w:t>
      </w:r>
      <w:r w:rsidR="0066684A" w:rsidRPr="00930F1F">
        <w:rPr>
          <w:color w:val="auto"/>
        </w:rPr>
        <w:t xml:space="preserve">a </w:t>
      </w:r>
      <w:r w:rsidR="00503A6D" w:rsidRPr="00930F1F">
        <w:rPr>
          <w:color w:val="auto"/>
        </w:rPr>
        <w:t>10</w:t>
      </w:r>
      <w:r w:rsidR="0066684A" w:rsidRPr="00930F1F">
        <w:rPr>
          <w:color w:val="auto"/>
        </w:rPr>
        <w:t xml:space="preserve">% </w:t>
      </w:r>
      <w:r w:rsidRPr="00930F1F">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503A6D" w:rsidRDefault="00AD2379" w:rsidP="00E212DF">
      <w:pPr>
        <w:tabs>
          <w:tab w:val="left" w:pos="288"/>
          <w:tab w:val="left" w:pos="4752"/>
        </w:tabs>
        <w:jc w:val="both"/>
        <w:rPr>
          <w:rFonts w:eastAsia="Cambria"/>
          <w:color w:val="auto"/>
          <w:szCs w:val="24"/>
        </w:rPr>
      </w:pPr>
      <w:r w:rsidRPr="00503A6D">
        <w:rPr>
          <w:color w:val="auto"/>
          <w:u w:val="single"/>
        </w:rPr>
        <w:t>CI CONTENTION</w:t>
      </w:r>
      <w:r w:rsidRPr="00503A6D">
        <w:rPr>
          <w:color w:val="auto"/>
        </w:rPr>
        <w:t>:</w:t>
      </w:r>
      <w:r w:rsidR="0066684A" w:rsidRPr="00503A6D">
        <w:rPr>
          <w:color w:val="auto"/>
        </w:rPr>
        <w:t xml:space="preserve"> </w:t>
      </w:r>
      <w:r w:rsidR="006F674E" w:rsidRPr="00503A6D">
        <w:rPr>
          <w:color w:val="auto"/>
        </w:rPr>
        <w:t xml:space="preserve"> </w:t>
      </w:r>
      <w:r w:rsidR="00855E73" w:rsidRPr="00503A6D">
        <w:rPr>
          <w:rFonts w:eastAsia="Cambria"/>
          <w:color w:val="auto"/>
          <w:szCs w:val="24"/>
        </w:rPr>
        <w:t xml:space="preserve">The CI attached a </w:t>
      </w:r>
      <w:r w:rsidR="00503A6D" w:rsidRPr="00503A6D">
        <w:rPr>
          <w:rFonts w:eastAsia="Cambria"/>
          <w:color w:val="auto"/>
          <w:szCs w:val="24"/>
        </w:rPr>
        <w:t>5</w:t>
      </w:r>
      <w:r w:rsidR="00855E73" w:rsidRPr="00503A6D">
        <w:rPr>
          <w:rFonts w:eastAsia="Cambria"/>
          <w:color w:val="auto"/>
          <w:szCs w:val="24"/>
        </w:rPr>
        <w:t xml:space="preserve"> page statement pleading to his application which was reviewed by the Board and considered in its recommendations.</w:t>
      </w:r>
      <w:r w:rsidR="006B690F" w:rsidRPr="00503A6D">
        <w:rPr>
          <w:rFonts w:eastAsia="Cambria"/>
          <w:color w:val="auto"/>
          <w:szCs w:val="24"/>
        </w:rPr>
        <w:t xml:space="preserve">  </w:t>
      </w:r>
    </w:p>
    <w:p w:rsidR="004306E0" w:rsidRPr="00503A6D" w:rsidRDefault="004306E0" w:rsidP="00BF0E94">
      <w:pPr>
        <w:pBdr>
          <w:bottom w:val="single" w:sz="12" w:space="1" w:color="auto"/>
        </w:pBdr>
        <w:tabs>
          <w:tab w:val="left" w:pos="288"/>
          <w:tab w:val="left" w:pos="4752"/>
        </w:tabs>
        <w:jc w:val="both"/>
        <w:rPr>
          <w:color w:val="auto"/>
        </w:rPr>
      </w:pPr>
    </w:p>
    <w:p w:rsidR="007635A8" w:rsidRPr="00503A6D" w:rsidRDefault="007635A8" w:rsidP="007635A8">
      <w:pPr>
        <w:jc w:val="both"/>
        <w:rPr>
          <w:color w:val="auto"/>
          <w:u w:val="single"/>
        </w:rPr>
      </w:pPr>
    </w:p>
    <w:p w:rsidR="009239C0" w:rsidRPr="00C566C9" w:rsidRDefault="009239C0" w:rsidP="00930F1F">
      <w:pPr>
        <w:jc w:val="both"/>
        <w:rPr>
          <w:color w:val="auto"/>
        </w:rPr>
      </w:pPr>
      <w:r w:rsidRPr="00503A6D">
        <w:rPr>
          <w:color w:val="auto"/>
          <w:u w:val="single"/>
        </w:rPr>
        <w:t>SCOPE OF REVIEW</w:t>
      </w:r>
      <w:r w:rsidRPr="00503A6D">
        <w:rPr>
          <w:color w:val="auto"/>
        </w:rPr>
        <w:t>:  The Board wishes to clarify that the scope of its re</w:t>
      </w:r>
      <w:r w:rsidR="00AE2B85" w:rsidRPr="00503A6D">
        <w:rPr>
          <w:color w:val="auto"/>
        </w:rPr>
        <w:t>view as defined in DoDI 6040.44, Enclosure 3, paragraph 5.e</w:t>
      </w:r>
      <w:r w:rsidR="007B4F8C" w:rsidRPr="00503A6D">
        <w:rPr>
          <w:color w:val="auto"/>
        </w:rPr>
        <w:t>. (</w:t>
      </w:r>
      <w:r w:rsidR="00AE2B85" w:rsidRPr="00503A6D">
        <w:rPr>
          <w:color w:val="auto"/>
        </w:rPr>
        <w:t>2)</w:t>
      </w:r>
      <w:r w:rsidRPr="00503A6D">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3D2597">
        <w:rPr>
          <w:color w:val="auto"/>
        </w:rPr>
        <w:t>.</w:t>
      </w:r>
      <w:r w:rsidRPr="00503A6D">
        <w:rPr>
          <w:color w:val="auto"/>
        </w:rPr>
        <w:t>”  The ratings for unfitting conditions will be reviewed in all cases.  The</w:t>
      </w:r>
      <w:r w:rsidR="007E7922">
        <w:rPr>
          <w:color w:val="auto"/>
        </w:rPr>
        <w:t xml:space="preserve"> low</w:t>
      </w:r>
      <w:r w:rsidRPr="00503A6D">
        <w:rPr>
          <w:color w:val="auto"/>
        </w:rPr>
        <w:t xml:space="preserve"> </w:t>
      </w:r>
      <w:r w:rsidR="00503A6D" w:rsidRPr="00503A6D">
        <w:rPr>
          <w:color w:val="auto"/>
        </w:rPr>
        <w:t>back condition</w:t>
      </w:r>
      <w:r w:rsidRPr="00503A6D">
        <w:rPr>
          <w:color w:val="auto"/>
        </w:rPr>
        <w:t xml:space="preserve"> as requested for consideration meet</w:t>
      </w:r>
      <w:r w:rsidR="007E7922">
        <w:rPr>
          <w:color w:val="auto"/>
        </w:rPr>
        <w:t>s</w:t>
      </w:r>
      <w:r w:rsidRPr="00503A6D">
        <w:rPr>
          <w:color w:val="auto"/>
        </w:rPr>
        <w:t xml:space="preserve"> the criteria prescribed in DoDI 6040.44 for Board purview; and, </w:t>
      </w:r>
      <w:r w:rsidR="007E7922">
        <w:rPr>
          <w:color w:val="auto"/>
        </w:rPr>
        <w:t>is</w:t>
      </w:r>
      <w:r w:rsidRPr="00503A6D">
        <w:rPr>
          <w:color w:val="auto"/>
        </w:rPr>
        <w:t xml:space="preserve"> addressed below, in addition to a review </w:t>
      </w:r>
      <w:r w:rsidR="00930F1F">
        <w:rPr>
          <w:color w:val="auto"/>
        </w:rPr>
        <w:t xml:space="preserve">of the ratings for the </w:t>
      </w:r>
      <w:r w:rsidRPr="00503A6D">
        <w:rPr>
          <w:color w:val="auto"/>
        </w:rPr>
        <w:t>unfitting conditions.  The other requested conditions</w:t>
      </w:r>
      <w:r w:rsidR="00453DE9">
        <w:rPr>
          <w:color w:val="auto"/>
        </w:rPr>
        <w:t>;</w:t>
      </w:r>
      <w:r w:rsidRPr="00503A6D">
        <w:rPr>
          <w:color w:val="auto"/>
        </w:rPr>
        <w:t xml:space="preserve"> </w:t>
      </w:r>
      <w:r w:rsidR="003D2597">
        <w:rPr>
          <w:color w:val="auto"/>
        </w:rPr>
        <w:t>posttraumatic stress disorder (</w:t>
      </w:r>
      <w:r w:rsidR="00930F1F">
        <w:rPr>
          <w:color w:val="auto"/>
        </w:rPr>
        <w:t>PTSD</w:t>
      </w:r>
      <w:r w:rsidR="003D2597">
        <w:rPr>
          <w:color w:val="auto"/>
        </w:rPr>
        <w:t>)</w:t>
      </w:r>
      <w:r w:rsidR="00930F1F">
        <w:rPr>
          <w:color w:val="auto"/>
        </w:rPr>
        <w:t xml:space="preserve">, </w:t>
      </w:r>
      <w:r w:rsidR="00930F1F" w:rsidRPr="00930F1F">
        <w:rPr>
          <w:color w:val="auto"/>
        </w:rPr>
        <w:t>neck pain, weight gain and weight loss, diarrhea, c</w:t>
      </w:r>
      <w:r w:rsidR="00930F1F">
        <w:rPr>
          <w:color w:val="auto"/>
        </w:rPr>
        <w:t>onstipation, cramping, hypertens</w:t>
      </w:r>
      <w:r w:rsidR="00930F1F" w:rsidRPr="00930F1F">
        <w:rPr>
          <w:color w:val="auto"/>
        </w:rPr>
        <w:t xml:space="preserve">ion, dyslipidemia, abnormal glucose levels, and tinnitus </w:t>
      </w:r>
      <w:r w:rsidRPr="00503A6D">
        <w:rPr>
          <w:color w:val="auto"/>
        </w:rPr>
        <w:t xml:space="preserve">are not within the Board’s purview. </w:t>
      </w:r>
      <w:r w:rsidR="00930F1F">
        <w:rPr>
          <w:color w:val="auto"/>
        </w:rPr>
        <w:t xml:space="preserve"> </w:t>
      </w:r>
      <w:r w:rsidRPr="00503A6D">
        <w:rPr>
          <w:color w:val="auto"/>
        </w:rPr>
        <w:t>Any conditions or contention not requested in this application, or otherwise outside the Board’s defined scope of review, remain eligible for future consideration by the Board for Correction of Naval Records</w:t>
      </w:r>
      <w:r w:rsidR="00E46ADE">
        <w:rPr>
          <w:color w:val="auto"/>
        </w:rPr>
        <w:t xml:space="preserve">. </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503A6D" w:rsidRDefault="00503A6D"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8"/>
        <w:gridCol w:w="1080"/>
        <w:gridCol w:w="720"/>
        <w:gridCol w:w="2609"/>
        <w:gridCol w:w="1080"/>
        <w:gridCol w:w="722"/>
        <w:gridCol w:w="990"/>
      </w:tblGrid>
      <w:tr w:rsidR="00F90376" w:rsidRPr="00C33A3F" w:rsidTr="00C33A3F">
        <w:trPr>
          <w:trHeight w:val="170"/>
          <w:jc w:val="center"/>
        </w:trPr>
        <w:tc>
          <w:tcPr>
            <w:tcW w:w="3968" w:type="dxa"/>
            <w:gridSpan w:val="3"/>
            <w:tcBorders>
              <w:right w:val="thinThickThinSmallGap" w:sz="24" w:space="0" w:color="auto"/>
            </w:tcBorders>
            <w:shd w:val="clear" w:color="auto" w:fill="D9D9D9"/>
            <w:vAlign w:val="center"/>
          </w:tcPr>
          <w:p w:rsidR="00F90376" w:rsidRPr="00C33A3F" w:rsidRDefault="00F90376" w:rsidP="00503A6D">
            <w:pPr>
              <w:spacing w:line="180" w:lineRule="exact"/>
              <w:contextualSpacing/>
              <w:rPr>
                <w:rFonts w:cs="Calibri"/>
                <w:b/>
                <w:color w:val="auto"/>
                <w:sz w:val="18"/>
              </w:rPr>
            </w:pPr>
            <w:r w:rsidRPr="00C33A3F">
              <w:rPr>
                <w:b/>
                <w:color w:val="auto"/>
                <w:sz w:val="18"/>
              </w:rPr>
              <w:t>Service PEB – Dated 200</w:t>
            </w:r>
            <w:r w:rsidR="00503A6D" w:rsidRPr="00C33A3F">
              <w:rPr>
                <w:b/>
                <w:color w:val="auto"/>
                <w:sz w:val="18"/>
              </w:rPr>
              <w:t>90224</w:t>
            </w:r>
          </w:p>
        </w:tc>
        <w:tc>
          <w:tcPr>
            <w:tcW w:w="5401" w:type="dxa"/>
            <w:gridSpan w:val="4"/>
            <w:tcBorders>
              <w:left w:val="thinThickThinSmallGap" w:sz="24" w:space="0" w:color="auto"/>
            </w:tcBorders>
            <w:shd w:val="clear" w:color="auto" w:fill="D9D9D9"/>
            <w:vAlign w:val="center"/>
          </w:tcPr>
          <w:p w:rsidR="00F90376" w:rsidRPr="00C33A3F" w:rsidRDefault="00F90376" w:rsidP="00C33A3F">
            <w:pPr>
              <w:spacing w:line="180" w:lineRule="exact"/>
              <w:contextualSpacing/>
              <w:rPr>
                <w:rFonts w:cs="Calibri"/>
                <w:b/>
                <w:color w:val="auto"/>
                <w:sz w:val="18"/>
              </w:rPr>
            </w:pPr>
            <w:r w:rsidRPr="00C33A3F">
              <w:rPr>
                <w:b/>
                <w:color w:val="auto"/>
                <w:sz w:val="18"/>
              </w:rPr>
              <w:t>VA (</w:t>
            </w:r>
            <w:r w:rsidR="00C33A3F" w:rsidRPr="00C33A3F">
              <w:rPr>
                <w:b/>
                <w:color w:val="auto"/>
                <w:sz w:val="18"/>
              </w:rPr>
              <w:t>1</w:t>
            </w:r>
            <w:r w:rsidRPr="00C33A3F">
              <w:rPr>
                <w:b/>
                <w:color w:val="auto"/>
                <w:sz w:val="18"/>
              </w:rPr>
              <w:t xml:space="preserve"> Mos. Pre</w:t>
            </w:r>
            <w:r w:rsidR="00C33A3F" w:rsidRPr="00C33A3F">
              <w:rPr>
                <w:b/>
                <w:color w:val="auto"/>
                <w:sz w:val="18"/>
              </w:rPr>
              <w:t xml:space="preserve"> </w:t>
            </w:r>
            <w:r w:rsidRPr="00C33A3F">
              <w:rPr>
                <w:b/>
                <w:color w:val="auto"/>
                <w:sz w:val="18"/>
              </w:rPr>
              <w:t>-Separation) – All Effective Date 200</w:t>
            </w:r>
            <w:r w:rsidR="00C33A3F" w:rsidRPr="00C33A3F">
              <w:rPr>
                <w:b/>
                <w:color w:val="auto"/>
                <w:sz w:val="18"/>
              </w:rPr>
              <w:t>90531</w:t>
            </w:r>
          </w:p>
        </w:tc>
      </w:tr>
      <w:tr w:rsidR="00F90376" w:rsidRPr="00C33A3F" w:rsidTr="00C33A3F">
        <w:trPr>
          <w:trHeight w:val="97"/>
          <w:jc w:val="center"/>
        </w:trPr>
        <w:tc>
          <w:tcPr>
            <w:tcW w:w="2168" w:type="dxa"/>
            <w:tcBorders>
              <w:bottom w:val="single" w:sz="4" w:space="0" w:color="000000"/>
              <w:right w:val="single" w:sz="4" w:space="0" w:color="auto"/>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Rating</w:t>
            </w:r>
          </w:p>
        </w:tc>
        <w:tc>
          <w:tcPr>
            <w:tcW w:w="2609" w:type="dxa"/>
            <w:tcBorders>
              <w:left w:val="thinThickThinSmallGap" w:sz="24" w:space="0" w:color="auto"/>
              <w:bottom w:val="single" w:sz="4" w:space="0" w:color="000000"/>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Condition</w:t>
            </w:r>
          </w:p>
        </w:tc>
        <w:tc>
          <w:tcPr>
            <w:tcW w:w="1080" w:type="dxa"/>
            <w:tcBorders>
              <w:bottom w:val="single" w:sz="4" w:space="0" w:color="000000"/>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Code</w:t>
            </w:r>
          </w:p>
        </w:tc>
        <w:tc>
          <w:tcPr>
            <w:tcW w:w="722" w:type="dxa"/>
            <w:tcBorders>
              <w:bottom w:val="single" w:sz="4" w:space="0" w:color="000000"/>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Rating</w:t>
            </w:r>
          </w:p>
        </w:tc>
        <w:tc>
          <w:tcPr>
            <w:tcW w:w="990" w:type="dxa"/>
            <w:tcBorders>
              <w:bottom w:val="single" w:sz="4" w:space="0" w:color="000000"/>
            </w:tcBorders>
            <w:shd w:val="clear" w:color="auto" w:fill="D9D9D9"/>
            <w:vAlign w:val="center"/>
          </w:tcPr>
          <w:p w:rsidR="00F90376" w:rsidRPr="00C33A3F" w:rsidRDefault="00F90376" w:rsidP="006B690F">
            <w:pPr>
              <w:spacing w:line="180" w:lineRule="exact"/>
              <w:contextualSpacing/>
              <w:rPr>
                <w:rFonts w:cs="Calibri"/>
                <w:b/>
                <w:color w:val="auto"/>
                <w:sz w:val="18"/>
              </w:rPr>
            </w:pPr>
            <w:r w:rsidRPr="00C33A3F">
              <w:rPr>
                <w:b/>
                <w:color w:val="auto"/>
                <w:sz w:val="18"/>
              </w:rPr>
              <w:t>Exam</w:t>
            </w:r>
          </w:p>
        </w:tc>
      </w:tr>
      <w:tr w:rsidR="00C33A3F" w:rsidRPr="00C33A3F" w:rsidTr="00C33A3F">
        <w:trPr>
          <w:trHeight w:val="118"/>
          <w:jc w:val="center"/>
        </w:trPr>
        <w:tc>
          <w:tcPr>
            <w:tcW w:w="2168" w:type="dxa"/>
            <w:tcBorders>
              <w:right w:val="single" w:sz="4" w:space="0" w:color="auto"/>
            </w:tcBorders>
            <w:shd w:val="clear" w:color="auto" w:fill="FFFFFF"/>
            <w:vAlign w:val="center"/>
          </w:tcPr>
          <w:p w:rsidR="00C33A3F" w:rsidRPr="00C33A3F" w:rsidRDefault="00C33A3F" w:rsidP="006B690F">
            <w:pPr>
              <w:spacing w:line="180" w:lineRule="exact"/>
              <w:contextualSpacing/>
              <w:jc w:val="left"/>
              <w:rPr>
                <w:rFonts w:cs="Calibri"/>
                <w:color w:val="auto"/>
                <w:sz w:val="18"/>
              </w:rPr>
            </w:pPr>
            <w:r w:rsidRPr="00C33A3F">
              <w:rPr>
                <w:rFonts w:cs="Calibri"/>
                <w:color w:val="auto"/>
                <w:sz w:val="18"/>
              </w:rPr>
              <w:t>Lumbago</w:t>
            </w:r>
          </w:p>
        </w:tc>
        <w:tc>
          <w:tcPr>
            <w:tcW w:w="1080" w:type="dxa"/>
            <w:tcBorders>
              <w:left w:val="single" w:sz="4" w:space="0" w:color="auto"/>
            </w:tcBorders>
            <w:shd w:val="clear" w:color="auto" w:fill="FFFFFF"/>
            <w:vAlign w:val="center"/>
          </w:tcPr>
          <w:p w:rsidR="00C33A3F" w:rsidRPr="00C33A3F" w:rsidRDefault="00C33A3F" w:rsidP="006B690F">
            <w:pPr>
              <w:spacing w:line="180" w:lineRule="exact"/>
              <w:contextualSpacing/>
              <w:rPr>
                <w:rFonts w:cs="Calibri"/>
                <w:color w:val="auto"/>
                <w:sz w:val="18"/>
              </w:rPr>
            </w:pPr>
            <w:r w:rsidRPr="00C33A3F">
              <w:rPr>
                <w:rFonts w:cs="Calibri"/>
                <w:color w:val="auto"/>
                <w:sz w:val="18"/>
              </w:rPr>
              <w:t>5237</w:t>
            </w:r>
          </w:p>
        </w:tc>
        <w:tc>
          <w:tcPr>
            <w:tcW w:w="720" w:type="dxa"/>
            <w:tcBorders>
              <w:right w:val="thinThickThinSmallGap" w:sz="24" w:space="0" w:color="auto"/>
            </w:tcBorders>
            <w:shd w:val="clear" w:color="auto" w:fill="FFFFFF"/>
            <w:vAlign w:val="center"/>
          </w:tcPr>
          <w:p w:rsidR="00C33A3F" w:rsidRPr="00C33A3F" w:rsidRDefault="00C33A3F" w:rsidP="006B690F">
            <w:pPr>
              <w:spacing w:line="180" w:lineRule="exact"/>
              <w:rPr>
                <w:rFonts w:cs="Calibri"/>
                <w:color w:val="auto"/>
                <w:sz w:val="18"/>
              </w:rPr>
            </w:pPr>
            <w:r w:rsidRPr="00C33A3F">
              <w:rPr>
                <w:rFonts w:cs="Calibri"/>
                <w:color w:val="auto"/>
                <w:sz w:val="18"/>
              </w:rPr>
              <w:t>10%</w:t>
            </w:r>
          </w:p>
        </w:tc>
        <w:tc>
          <w:tcPr>
            <w:tcW w:w="2609" w:type="dxa"/>
            <w:vMerge w:val="restart"/>
            <w:tcBorders>
              <w:left w:val="thinThickThinSmallGap" w:sz="24" w:space="0" w:color="auto"/>
            </w:tcBorders>
            <w:shd w:val="clear" w:color="auto" w:fill="FFFFFF"/>
            <w:vAlign w:val="center"/>
          </w:tcPr>
          <w:p w:rsidR="00C33A3F" w:rsidRPr="00C33A3F" w:rsidRDefault="00C33A3F" w:rsidP="0017172C">
            <w:pPr>
              <w:spacing w:line="180" w:lineRule="exact"/>
              <w:contextualSpacing/>
              <w:jc w:val="left"/>
              <w:rPr>
                <w:rFonts w:cs="Calibri"/>
                <w:color w:val="auto"/>
                <w:sz w:val="18"/>
              </w:rPr>
            </w:pPr>
            <w:r w:rsidRPr="00C33A3F">
              <w:rPr>
                <w:rFonts w:cs="Calibri"/>
                <w:color w:val="auto"/>
                <w:sz w:val="18"/>
              </w:rPr>
              <w:t>S/P Thoracolumbar Spine Strain with Disc Bulge and Protrusion</w:t>
            </w:r>
          </w:p>
        </w:tc>
        <w:tc>
          <w:tcPr>
            <w:tcW w:w="1080" w:type="dxa"/>
            <w:vMerge w:val="restart"/>
            <w:shd w:val="clear" w:color="auto" w:fill="FFFFFF"/>
            <w:vAlign w:val="center"/>
          </w:tcPr>
          <w:p w:rsidR="00C33A3F" w:rsidRPr="00C33A3F" w:rsidRDefault="00C33A3F" w:rsidP="0017172C">
            <w:pPr>
              <w:spacing w:line="180" w:lineRule="exact"/>
              <w:contextualSpacing/>
              <w:rPr>
                <w:rFonts w:cs="Calibri"/>
                <w:color w:val="auto"/>
                <w:sz w:val="18"/>
              </w:rPr>
            </w:pPr>
            <w:r w:rsidRPr="00C33A3F">
              <w:rPr>
                <w:rFonts w:cs="Calibri"/>
                <w:color w:val="auto"/>
                <w:sz w:val="18"/>
              </w:rPr>
              <w:t>5237-5242</w:t>
            </w:r>
          </w:p>
        </w:tc>
        <w:tc>
          <w:tcPr>
            <w:tcW w:w="722" w:type="dxa"/>
            <w:vMerge w:val="restart"/>
            <w:shd w:val="clear" w:color="auto" w:fill="FFFFFF"/>
            <w:vAlign w:val="center"/>
          </w:tcPr>
          <w:p w:rsidR="00C33A3F" w:rsidRPr="00C33A3F" w:rsidRDefault="00C33A3F" w:rsidP="0017172C">
            <w:pPr>
              <w:spacing w:line="180" w:lineRule="exact"/>
              <w:contextualSpacing/>
              <w:rPr>
                <w:rFonts w:cs="Calibri"/>
                <w:color w:val="auto"/>
                <w:sz w:val="18"/>
              </w:rPr>
            </w:pPr>
            <w:r w:rsidRPr="00C33A3F">
              <w:rPr>
                <w:rFonts w:cs="Calibri"/>
                <w:color w:val="auto"/>
                <w:sz w:val="18"/>
              </w:rPr>
              <w:t>10%</w:t>
            </w:r>
          </w:p>
        </w:tc>
        <w:tc>
          <w:tcPr>
            <w:tcW w:w="990" w:type="dxa"/>
            <w:vMerge w:val="restart"/>
            <w:shd w:val="clear" w:color="auto" w:fill="FFFFFF"/>
            <w:vAlign w:val="center"/>
          </w:tcPr>
          <w:p w:rsidR="00C33A3F" w:rsidRPr="00C33A3F" w:rsidRDefault="00C33A3F" w:rsidP="00C33A3F">
            <w:pPr>
              <w:spacing w:line="180" w:lineRule="exact"/>
              <w:contextualSpacing/>
              <w:rPr>
                <w:rFonts w:cs="Calibri"/>
                <w:color w:val="auto"/>
                <w:sz w:val="18"/>
              </w:rPr>
            </w:pPr>
            <w:r w:rsidRPr="00C33A3F">
              <w:rPr>
                <w:color w:val="auto"/>
                <w:sz w:val="18"/>
              </w:rPr>
              <w:t>20090422</w:t>
            </w:r>
          </w:p>
        </w:tc>
      </w:tr>
      <w:tr w:rsidR="00C33A3F" w:rsidRPr="00C33A3F" w:rsidTr="00C33A3F">
        <w:trPr>
          <w:trHeight w:val="118"/>
          <w:jc w:val="center"/>
        </w:trPr>
        <w:tc>
          <w:tcPr>
            <w:tcW w:w="2168" w:type="dxa"/>
            <w:tcBorders>
              <w:right w:val="single" w:sz="4" w:space="0" w:color="auto"/>
            </w:tcBorders>
            <w:shd w:val="clear" w:color="auto" w:fill="FFFFFF"/>
            <w:vAlign w:val="center"/>
          </w:tcPr>
          <w:p w:rsidR="00C33A3F" w:rsidRPr="00C33A3F" w:rsidRDefault="00C33A3F" w:rsidP="006B690F">
            <w:pPr>
              <w:spacing w:line="180" w:lineRule="exact"/>
              <w:contextualSpacing/>
              <w:jc w:val="left"/>
              <w:rPr>
                <w:color w:val="auto"/>
                <w:sz w:val="18"/>
              </w:rPr>
            </w:pPr>
            <w:r w:rsidRPr="00C33A3F">
              <w:rPr>
                <w:color w:val="auto"/>
                <w:sz w:val="18"/>
              </w:rPr>
              <w:t>Lumbar Spondylosis w/ Trace Spondylolisthesis</w:t>
            </w:r>
          </w:p>
        </w:tc>
        <w:tc>
          <w:tcPr>
            <w:tcW w:w="1800" w:type="dxa"/>
            <w:gridSpan w:val="2"/>
            <w:tcBorders>
              <w:left w:val="single" w:sz="4" w:space="0" w:color="auto"/>
              <w:right w:val="thinThickThinSmallGap" w:sz="24" w:space="0" w:color="auto"/>
            </w:tcBorders>
            <w:shd w:val="clear" w:color="auto" w:fill="FFFFFF"/>
            <w:vAlign w:val="center"/>
          </w:tcPr>
          <w:p w:rsidR="00C33A3F" w:rsidRPr="00C33A3F" w:rsidRDefault="00C33A3F" w:rsidP="006B690F">
            <w:pPr>
              <w:spacing w:line="180" w:lineRule="exact"/>
              <w:rPr>
                <w:color w:val="auto"/>
                <w:sz w:val="18"/>
              </w:rPr>
            </w:pPr>
            <w:r w:rsidRPr="00C33A3F">
              <w:rPr>
                <w:color w:val="auto"/>
                <w:sz w:val="18"/>
              </w:rPr>
              <w:t>Cat II</w:t>
            </w:r>
          </w:p>
        </w:tc>
        <w:tc>
          <w:tcPr>
            <w:tcW w:w="2609" w:type="dxa"/>
            <w:vMerge/>
            <w:tcBorders>
              <w:left w:val="thinThickThinSmallGap" w:sz="24" w:space="0" w:color="auto"/>
            </w:tcBorders>
            <w:shd w:val="clear" w:color="auto" w:fill="FFFFFF"/>
            <w:vAlign w:val="center"/>
          </w:tcPr>
          <w:p w:rsidR="00C33A3F" w:rsidRPr="00C33A3F" w:rsidRDefault="00C33A3F" w:rsidP="0017172C">
            <w:pPr>
              <w:spacing w:line="180" w:lineRule="exact"/>
              <w:contextualSpacing/>
              <w:jc w:val="left"/>
              <w:rPr>
                <w:color w:val="auto"/>
                <w:sz w:val="18"/>
              </w:rPr>
            </w:pPr>
          </w:p>
        </w:tc>
        <w:tc>
          <w:tcPr>
            <w:tcW w:w="1080" w:type="dxa"/>
            <w:vMerge/>
            <w:shd w:val="clear" w:color="auto" w:fill="FFFFFF"/>
            <w:vAlign w:val="center"/>
          </w:tcPr>
          <w:p w:rsidR="00C33A3F" w:rsidRPr="00C33A3F" w:rsidRDefault="00C33A3F" w:rsidP="0017172C">
            <w:pPr>
              <w:spacing w:line="180" w:lineRule="exact"/>
              <w:contextualSpacing/>
              <w:rPr>
                <w:color w:val="auto"/>
                <w:sz w:val="18"/>
              </w:rPr>
            </w:pPr>
          </w:p>
        </w:tc>
        <w:tc>
          <w:tcPr>
            <w:tcW w:w="722" w:type="dxa"/>
            <w:vMerge/>
            <w:shd w:val="clear" w:color="auto" w:fill="FFFFFF"/>
            <w:vAlign w:val="center"/>
          </w:tcPr>
          <w:p w:rsidR="00C33A3F" w:rsidRPr="00C33A3F" w:rsidRDefault="00C33A3F" w:rsidP="0017172C">
            <w:pPr>
              <w:spacing w:line="180" w:lineRule="exact"/>
              <w:contextualSpacing/>
              <w:rPr>
                <w:color w:val="auto"/>
                <w:sz w:val="18"/>
              </w:rPr>
            </w:pPr>
          </w:p>
        </w:tc>
        <w:tc>
          <w:tcPr>
            <w:tcW w:w="990" w:type="dxa"/>
            <w:vMerge/>
            <w:shd w:val="clear" w:color="auto" w:fill="FFFFFF"/>
            <w:vAlign w:val="center"/>
          </w:tcPr>
          <w:p w:rsidR="00C33A3F" w:rsidRPr="00C33A3F" w:rsidRDefault="00C33A3F" w:rsidP="0017172C">
            <w:pPr>
              <w:spacing w:line="180" w:lineRule="exact"/>
              <w:contextualSpacing/>
              <w:rPr>
                <w:color w:val="auto"/>
                <w:sz w:val="18"/>
              </w:rPr>
            </w:pPr>
          </w:p>
        </w:tc>
      </w:tr>
      <w:tr w:rsidR="00C33A3F" w:rsidRPr="00C33A3F" w:rsidTr="00C33A3F">
        <w:trPr>
          <w:trHeight w:val="118"/>
          <w:jc w:val="center"/>
        </w:trPr>
        <w:tc>
          <w:tcPr>
            <w:tcW w:w="2168" w:type="dxa"/>
            <w:tcBorders>
              <w:right w:val="single" w:sz="4" w:space="0" w:color="auto"/>
            </w:tcBorders>
            <w:shd w:val="clear" w:color="auto" w:fill="FFFFFF"/>
            <w:vAlign w:val="center"/>
          </w:tcPr>
          <w:p w:rsidR="00C33A3F" w:rsidRPr="00C33A3F" w:rsidRDefault="00C33A3F" w:rsidP="006B690F">
            <w:pPr>
              <w:spacing w:line="180" w:lineRule="exact"/>
              <w:contextualSpacing/>
              <w:jc w:val="left"/>
              <w:rPr>
                <w:color w:val="auto"/>
                <w:sz w:val="18"/>
              </w:rPr>
            </w:pPr>
            <w:r w:rsidRPr="00C33A3F">
              <w:rPr>
                <w:color w:val="auto"/>
                <w:sz w:val="18"/>
              </w:rPr>
              <w:t>Bulging Disc</w:t>
            </w:r>
          </w:p>
        </w:tc>
        <w:tc>
          <w:tcPr>
            <w:tcW w:w="1800" w:type="dxa"/>
            <w:gridSpan w:val="2"/>
            <w:tcBorders>
              <w:left w:val="single" w:sz="4" w:space="0" w:color="auto"/>
              <w:right w:val="thinThickThinSmallGap" w:sz="24" w:space="0" w:color="auto"/>
            </w:tcBorders>
            <w:shd w:val="clear" w:color="auto" w:fill="FFFFFF"/>
            <w:vAlign w:val="center"/>
          </w:tcPr>
          <w:p w:rsidR="00C33A3F" w:rsidRPr="00C33A3F" w:rsidRDefault="00C33A3F" w:rsidP="006B690F">
            <w:pPr>
              <w:spacing w:line="180" w:lineRule="exact"/>
              <w:rPr>
                <w:color w:val="auto"/>
                <w:sz w:val="18"/>
              </w:rPr>
            </w:pPr>
            <w:r w:rsidRPr="00C33A3F">
              <w:rPr>
                <w:color w:val="auto"/>
                <w:sz w:val="18"/>
              </w:rPr>
              <w:t>Cat II</w:t>
            </w:r>
          </w:p>
        </w:tc>
        <w:tc>
          <w:tcPr>
            <w:tcW w:w="2609" w:type="dxa"/>
            <w:vMerge/>
            <w:tcBorders>
              <w:left w:val="thinThickThinSmallGap" w:sz="24" w:space="0" w:color="auto"/>
            </w:tcBorders>
            <w:shd w:val="clear" w:color="auto" w:fill="FFFFFF"/>
            <w:vAlign w:val="center"/>
          </w:tcPr>
          <w:p w:rsidR="00C33A3F" w:rsidRPr="00C33A3F" w:rsidRDefault="00C33A3F" w:rsidP="0017172C">
            <w:pPr>
              <w:spacing w:line="180" w:lineRule="exact"/>
              <w:contextualSpacing/>
              <w:jc w:val="left"/>
              <w:rPr>
                <w:color w:val="auto"/>
                <w:sz w:val="18"/>
              </w:rPr>
            </w:pPr>
          </w:p>
        </w:tc>
        <w:tc>
          <w:tcPr>
            <w:tcW w:w="1080" w:type="dxa"/>
            <w:vMerge/>
            <w:shd w:val="clear" w:color="auto" w:fill="FFFFFF"/>
            <w:vAlign w:val="center"/>
          </w:tcPr>
          <w:p w:rsidR="00C33A3F" w:rsidRPr="00C33A3F" w:rsidRDefault="00C33A3F" w:rsidP="0017172C">
            <w:pPr>
              <w:spacing w:line="180" w:lineRule="exact"/>
              <w:contextualSpacing/>
              <w:rPr>
                <w:color w:val="auto"/>
                <w:sz w:val="18"/>
              </w:rPr>
            </w:pPr>
          </w:p>
        </w:tc>
        <w:tc>
          <w:tcPr>
            <w:tcW w:w="722" w:type="dxa"/>
            <w:vMerge/>
            <w:shd w:val="clear" w:color="auto" w:fill="FFFFFF"/>
            <w:vAlign w:val="center"/>
          </w:tcPr>
          <w:p w:rsidR="00C33A3F" w:rsidRPr="00C33A3F" w:rsidRDefault="00C33A3F" w:rsidP="0017172C">
            <w:pPr>
              <w:spacing w:line="180" w:lineRule="exact"/>
              <w:contextualSpacing/>
              <w:rPr>
                <w:color w:val="auto"/>
                <w:sz w:val="18"/>
              </w:rPr>
            </w:pPr>
          </w:p>
        </w:tc>
        <w:tc>
          <w:tcPr>
            <w:tcW w:w="990" w:type="dxa"/>
            <w:vMerge/>
            <w:shd w:val="clear" w:color="auto" w:fill="FFFFFF"/>
            <w:vAlign w:val="center"/>
          </w:tcPr>
          <w:p w:rsidR="00C33A3F" w:rsidRPr="00C33A3F" w:rsidRDefault="00C33A3F" w:rsidP="0017172C">
            <w:pPr>
              <w:spacing w:line="180" w:lineRule="exact"/>
              <w:contextualSpacing/>
              <w:rPr>
                <w:color w:val="auto"/>
                <w:sz w:val="18"/>
              </w:rPr>
            </w:pPr>
          </w:p>
        </w:tc>
      </w:tr>
      <w:tr w:rsidR="00C33A3F" w:rsidRPr="00C33A3F" w:rsidTr="00C33A3F">
        <w:trPr>
          <w:trHeight w:val="118"/>
          <w:jc w:val="center"/>
        </w:trPr>
        <w:tc>
          <w:tcPr>
            <w:tcW w:w="2168" w:type="dxa"/>
            <w:tcBorders>
              <w:right w:val="single" w:sz="4" w:space="0" w:color="auto"/>
            </w:tcBorders>
            <w:shd w:val="clear" w:color="auto" w:fill="FFFFFF"/>
            <w:vAlign w:val="center"/>
          </w:tcPr>
          <w:p w:rsidR="00C33A3F" w:rsidRPr="00C33A3F" w:rsidRDefault="00C33A3F" w:rsidP="006B690F">
            <w:pPr>
              <w:spacing w:line="180" w:lineRule="exact"/>
              <w:contextualSpacing/>
              <w:jc w:val="left"/>
              <w:rPr>
                <w:color w:val="auto"/>
                <w:sz w:val="18"/>
              </w:rPr>
            </w:pPr>
            <w:r w:rsidRPr="00C33A3F">
              <w:rPr>
                <w:color w:val="auto"/>
                <w:sz w:val="18"/>
              </w:rPr>
              <w:t>Myalgia/Myositis</w:t>
            </w:r>
          </w:p>
        </w:tc>
        <w:tc>
          <w:tcPr>
            <w:tcW w:w="1800" w:type="dxa"/>
            <w:gridSpan w:val="2"/>
            <w:tcBorders>
              <w:left w:val="single" w:sz="4" w:space="0" w:color="auto"/>
              <w:right w:val="thinThickThinSmallGap" w:sz="24" w:space="0" w:color="auto"/>
            </w:tcBorders>
            <w:shd w:val="clear" w:color="auto" w:fill="FFFFFF"/>
            <w:vAlign w:val="center"/>
          </w:tcPr>
          <w:p w:rsidR="00C33A3F" w:rsidRPr="00C33A3F" w:rsidRDefault="00930F1F" w:rsidP="006B690F">
            <w:pPr>
              <w:spacing w:line="180" w:lineRule="exact"/>
              <w:rPr>
                <w:color w:val="auto"/>
                <w:sz w:val="18"/>
              </w:rPr>
            </w:pPr>
            <w:r>
              <w:rPr>
                <w:color w:val="auto"/>
                <w:sz w:val="18"/>
              </w:rPr>
              <w:t>Not addressed by the PEB</w:t>
            </w:r>
          </w:p>
        </w:tc>
        <w:tc>
          <w:tcPr>
            <w:tcW w:w="2609" w:type="dxa"/>
            <w:vMerge/>
            <w:tcBorders>
              <w:left w:val="thinThickThinSmallGap" w:sz="24" w:space="0" w:color="auto"/>
            </w:tcBorders>
            <w:shd w:val="clear" w:color="auto" w:fill="FFFFFF"/>
            <w:vAlign w:val="center"/>
          </w:tcPr>
          <w:p w:rsidR="00C33A3F" w:rsidRPr="00C33A3F" w:rsidRDefault="00C33A3F" w:rsidP="0017172C">
            <w:pPr>
              <w:spacing w:line="180" w:lineRule="exact"/>
              <w:contextualSpacing/>
              <w:jc w:val="left"/>
              <w:rPr>
                <w:color w:val="auto"/>
                <w:sz w:val="18"/>
              </w:rPr>
            </w:pPr>
          </w:p>
        </w:tc>
        <w:tc>
          <w:tcPr>
            <w:tcW w:w="1080" w:type="dxa"/>
            <w:vMerge/>
            <w:shd w:val="clear" w:color="auto" w:fill="FFFFFF"/>
            <w:vAlign w:val="center"/>
          </w:tcPr>
          <w:p w:rsidR="00C33A3F" w:rsidRPr="00C33A3F" w:rsidRDefault="00C33A3F" w:rsidP="0017172C">
            <w:pPr>
              <w:spacing w:line="180" w:lineRule="exact"/>
              <w:contextualSpacing/>
              <w:rPr>
                <w:color w:val="auto"/>
                <w:sz w:val="18"/>
              </w:rPr>
            </w:pPr>
          </w:p>
        </w:tc>
        <w:tc>
          <w:tcPr>
            <w:tcW w:w="722" w:type="dxa"/>
            <w:vMerge/>
            <w:shd w:val="clear" w:color="auto" w:fill="FFFFFF"/>
            <w:vAlign w:val="center"/>
          </w:tcPr>
          <w:p w:rsidR="00C33A3F" w:rsidRPr="00C33A3F" w:rsidRDefault="00C33A3F" w:rsidP="0017172C">
            <w:pPr>
              <w:spacing w:line="180" w:lineRule="exact"/>
              <w:contextualSpacing/>
              <w:rPr>
                <w:color w:val="auto"/>
                <w:sz w:val="18"/>
              </w:rPr>
            </w:pPr>
          </w:p>
        </w:tc>
        <w:tc>
          <w:tcPr>
            <w:tcW w:w="990" w:type="dxa"/>
            <w:vMerge/>
            <w:shd w:val="clear" w:color="auto" w:fill="FFFFFF"/>
            <w:vAlign w:val="center"/>
          </w:tcPr>
          <w:p w:rsidR="00C33A3F" w:rsidRPr="00C33A3F" w:rsidRDefault="00C33A3F" w:rsidP="0017172C">
            <w:pPr>
              <w:spacing w:line="180" w:lineRule="exact"/>
              <w:contextualSpacing/>
              <w:rPr>
                <w:color w:val="auto"/>
                <w:sz w:val="18"/>
              </w:rPr>
            </w:pPr>
          </w:p>
        </w:tc>
      </w:tr>
      <w:tr w:rsidR="00930F1F" w:rsidRPr="00C33A3F" w:rsidTr="00683502">
        <w:trPr>
          <w:trHeight w:val="180"/>
          <w:jc w:val="center"/>
        </w:trPr>
        <w:tc>
          <w:tcPr>
            <w:tcW w:w="3968" w:type="dxa"/>
            <w:gridSpan w:val="3"/>
            <w:vMerge w:val="restart"/>
            <w:tcBorders>
              <w:right w:val="thinThickThinSmallGap" w:sz="24" w:space="0" w:color="auto"/>
            </w:tcBorders>
            <w:shd w:val="clear" w:color="auto" w:fill="FFFFFF"/>
            <w:vAlign w:val="center"/>
          </w:tcPr>
          <w:p w:rsidR="00930F1F" w:rsidRPr="00C33A3F" w:rsidRDefault="00930F1F" w:rsidP="006B690F">
            <w:pPr>
              <w:spacing w:line="180" w:lineRule="exact"/>
              <w:contextualSpacing/>
              <w:rPr>
                <w:rFonts w:cs="Calibri"/>
                <w:color w:val="auto"/>
                <w:sz w:val="18"/>
              </w:rPr>
            </w:pPr>
            <w:r w:rsidRPr="00C33A3F">
              <w:rPr>
                <w:rFonts w:cs="Calibri"/>
                <w:color w:val="auto"/>
                <w:sz w:val="18"/>
                <w:szCs w:val="18"/>
              </w:rPr>
              <w:t>↓No Additional MEB/PEB Entries↓</w:t>
            </w:r>
          </w:p>
        </w:tc>
        <w:tc>
          <w:tcPr>
            <w:tcW w:w="2609" w:type="dxa"/>
            <w:vMerge/>
            <w:tcBorders>
              <w:left w:val="thinThickThinSmallGap" w:sz="24" w:space="0" w:color="auto"/>
            </w:tcBorders>
            <w:shd w:val="clear" w:color="auto" w:fill="FFFFFF"/>
            <w:vAlign w:val="center"/>
          </w:tcPr>
          <w:p w:rsidR="00930F1F" w:rsidRPr="00C33A3F" w:rsidRDefault="00930F1F" w:rsidP="0017172C">
            <w:pPr>
              <w:spacing w:line="180" w:lineRule="exact"/>
              <w:contextualSpacing/>
              <w:rPr>
                <w:rFonts w:cs="Calibri"/>
                <w:color w:val="auto"/>
                <w:sz w:val="18"/>
              </w:rPr>
            </w:pPr>
          </w:p>
        </w:tc>
        <w:tc>
          <w:tcPr>
            <w:tcW w:w="1080" w:type="dxa"/>
            <w:vMerge/>
            <w:shd w:val="clear" w:color="auto" w:fill="FFFFFF"/>
            <w:vAlign w:val="center"/>
          </w:tcPr>
          <w:p w:rsidR="00930F1F" w:rsidRPr="00C33A3F" w:rsidRDefault="00930F1F" w:rsidP="0017172C">
            <w:pPr>
              <w:spacing w:line="180" w:lineRule="exact"/>
              <w:contextualSpacing/>
              <w:rPr>
                <w:color w:val="auto"/>
                <w:sz w:val="18"/>
              </w:rPr>
            </w:pPr>
          </w:p>
        </w:tc>
        <w:tc>
          <w:tcPr>
            <w:tcW w:w="722" w:type="dxa"/>
            <w:vMerge/>
            <w:shd w:val="clear" w:color="auto" w:fill="FFFFFF"/>
            <w:vAlign w:val="center"/>
          </w:tcPr>
          <w:p w:rsidR="00930F1F" w:rsidRPr="00C33A3F" w:rsidRDefault="00930F1F" w:rsidP="0017172C">
            <w:pPr>
              <w:spacing w:line="180" w:lineRule="exact"/>
              <w:contextualSpacing/>
              <w:rPr>
                <w:color w:val="auto"/>
                <w:sz w:val="18"/>
              </w:rPr>
            </w:pPr>
          </w:p>
        </w:tc>
        <w:tc>
          <w:tcPr>
            <w:tcW w:w="990" w:type="dxa"/>
            <w:vMerge/>
            <w:shd w:val="clear" w:color="auto" w:fill="FFFFFF"/>
            <w:vAlign w:val="center"/>
          </w:tcPr>
          <w:p w:rsidR="00930F1F" w:rsidRPr="00C33A3F" w:rsidRDefault="00930F1F" w:rsidP="0017172C">
            <w:pPr>
              <w:spacing w:line="180" w:lineRule="exact"/>
              <w:contextualSpacing/>
              <w:rPr>
                <w:rFonts w:cs="Calibri"/>
                <w:color w:val="auto"/>
                <w:sz w:val="18"/>
              </w:rPr>
            </w:pPr>
          </w:p>
        </w:tc>
      </w:tr>
      <w:tr w:rsidR="00930F1F" w:rsidRPr="00C33A3F" w:rsidTr="00D307D2">
        <w:trPr>
          <w:trHeight w:val="97"/>
          <w:jc w:val="center"/>
        </w:trPr>
        <w:tc>
          <w:tcPr>
            <w:tcW w:w="3968" w:type="dxa"/>
            <w:gridSpan w:val="3"/>
            <w:vMerge/>
            <w:tcBorders>
              <w:right w:val="thinThickThinSmallGap" w:sz="24" w:space="0" w:color="auto"/>
            </w:tcBorders>
            <w:shd w:val="clear" w:color="auto" w:fill="FFFFFF"/>
            <w:vAlign w:val="center"/>
          </w:tcPr>
          <w:p w:rsidR="00930F1F" w:rsidRPr="00C33A3F" w:rsidRDefault="00930F1F" w:rsidP="006B690F">
            <w:pPr>
              <w:spacing w:line="180" w:lineRule="exact"/>
              <w:contextualSpacing/>
              <w:rPr>
                <w:color w:val="auto"/>
                <w:sz w:val="18"/>
              </w:rPr>
            </w:pPr>
          </w:p>
        </w:tc>
        <w:tc>
          <w:tcPr>
            <w:tcW w:w="2609" w:type="dxa"/>
            <w:tcBorders>
              <w:left w:val="thinThickThinSmallGap" w:sz="24" w:space="0" w:color="auto"/>
              <w:right w:val="single" w:sz="4" w:space="0" w:color="auto"/>
            </w:tcBorders>
            <w:shd w:val="clear" w:color="auto" w:fill="FFFFFF"/>
            <w:vAlign w:val="center"/>
          </w:tcPr>
          <w:p w:rsidR="00930F1F" w:rsidRPr="00C33A3F" w:rsidRDefault="00930F1F" w:rsidP="00C33A3F">
            <w:pPr>
              <w:spacing w:line="180" w:lineRule="exact"/>
              <w:contextualSpacing/>
              <w:jc w:val="left"/>
              <w:rPr>
                <w:color w:val="auto"/>
                <w:sz w:val="18"/>
              </w:rPr>
            </w:pPr>
            <w:r w:rsidRPr="00C33A3F">
              <w:rPr>
                <w:color w:val="auto"/>
                <w:sz w:val="18"/>
              </w:rPr>
              <w:t>Recurrent Tin</w:t>
            </w:r>
            <w:r w:rsidR="007B4F8C">
              <w:rPr>
                <w:color w:val="auto"/>
                <w:sz w:val="18"/>
              </w:rPr>
              <w:t>n</w:t>
            </w:r>
            <w:r w:rsidRPr="00C33A3F">
              <w:rPr>
                <w:color w:val="auto"/>
                <w:sz w:val="18"/>
              </w:rPr>
              <w:t>itus</w:t>
            </w:r>
          </w:p>
        </w:tc>
        <w:tc>
          <w:tcPr>
            <w:tcW w:w="1080" w:type="dxa"/>
            <w:tcBorders>
              <w:left w:val="single" w:sz="4" w:space="0" w:color="auto"/>
              <w:right w:val="single" w:sz="4" w:space="0" w:color="auto"/>
            </w:tcBorders>
            <w:shd w:val="clear" w:color="auto" w:fill="FFFFFF"/>
            <w:vAlign w:val="center"/>
          </w:tcPr>
          <w:p w:rsidR="00930F1F" w:rsidRPr="00C33A3F" w:rsidRDefault="00930F1F" w:rsidP="0017172C">
            <w:pPr>
              <w:spacing w:line="180" w:lineRule="exact"/>
              <w:contextualSpacing/>
              <w:rPr>
                <w:color w:val="auto"/>
                <w:sz w:val="18"/>
              </w:rPr>
            </w:pPr>
            <w:r w:rsidRPr="00C33A3F">
              <w:rPr>
                <w:color w:val="auto"/>
                <w:sz w:val="18"/>
              </w:rPr>
              <w:t>6260</w:t>
            </w:r>
          </w:p>
        </w:tc>
        <w:tc>
          <w:tcPr>
            <w:tcW w:w="722" w:type="dxa"/>
            <w:tcBorders>
              <w:left w:val="single" w:sz="4" w:space="0" w:color="auto"/>
            </w:tcBorders>
            <w:shd w:val="clear" w:color="auto" w:fill="FFFFFF"/>
            <w:vAlign w:val="center"/>
          </w:tcPr>
          <w:p w:rsidR="00930F1F" w:rsidRPr="00C33A3F" w:rsidRDefault="00930F1F" w:rsidP="0017172C">
            <w:pPr>
              <w:spacing w:line="180" w:lineRule="exact"/>
              <w:contextualSpacing/>
              <w:rPr>
                <w:color w:val="auto"/>
                <w:sz w:val="18"/>
              </w:rPr>
            </w:pPr>
            <w:r w:rsidRPr="00C33A3F">
              <w:rPr>
                <w:color w:val="auto"/>
                <w:sz w:val="18"/>
              </w:rPr>
              <w:t>10%</w:t>
            </w:r>
          </w:p>
        </w:tc>
        <w:tc>
          <w:tcPr>
            <w:tcW w:w="990" w:type="dxa"/>
            <w:shd w:val="clear" w:color="auto" w:fill="FFFFFF"/>
            <w:vAlign w:val="center"/>
          </w:tcPr>
          <w:p w:rsidR="00930F1F" w:rsidRPr="00C33A3F" w:rsidRDefault="00930F1F" w:rsidP="0017172C">
            <w:pPr>
              <w:spacing w:line="180" w:lineRule="exact"/>
              <w:contextualSpacing/>
              <w:rPr>
                <w:color w:val="auto"/>
                <w:sz w:val="18"/>
              </w:rPr>
            </w:pPr>
            <w:r w:rsidRPr="00C33A3F">
              <w:rPr>
                <w:color w:val="auto"/>
                <w:sz w:val="18"/>
              </w:rPr>
              <w:t>20090422</w:t>
            </w:r>
          </w:p>
        </w:tc>
      </w:tr>
      <w:tr w:rsidR="00930F1F" w:rsidRPr="00C33A3F" w:rsidTr="00A87DCD">
        <w:trPr>
          <w:trHeight w:val="172"/>
          <w:jc w:val="center"/>
        </w:trPr>
        <w:tc>
          <w:tcPr>
            <w:tcW w:w="3968" w:type="dxa"/>
            <w:gridSpan w:val="3"/>
            <w:vMerge/>
            <w:tcBorders>
              <w:right w:val="thinThickThinSmallGap" w:sz="24" w:space="0" w:color="auto"/>
            </w:tcBorders>
            <w:shd w:val="clear" w:color="auto" w:fill="FFFFFF"/>
            <w:vAlign w:val="center"/>
          </w:tcPr>
          <w:p w:rsidR="00930F1F" w:rsidRPr="00C33A3F" w:rsidRDefault="00930F1F" w:rsidP="006B690F">
            <w:pPr>
              <w:spacing w:line="180" w:lineRule="exact"/>
              <w:contextualSpacing/>
              <w:rPr>
                <w:rFonts w:cs="Calibri"/>
                <w:color w:val="auto"/>
                <w:sz w:val="18"/>
              </w:rPr>
            </w:pPr>
          </w:p>
        </w:tc>
        <w:tc>
          <w:tcPr>
            <w:tcW w:w="4411" w:type="dxa"/>
            <w:gridSpan w:val="3"/>
            <w:tcBorders>
              <w:left w:val="thinThickThinSmallGap" w:sz="24" w:space="0" w:color="auto"/>
            </w:tcBorders>
            <w:shd w:val="clear" w:color="auto" w:fill="FFFFFF"/>
            <w:vAlign w:val="center"/>
          </w:tcPr>
          <w:p w:rsidR="00930F1F" w:rsidRPr="00C33A3F" w:rsidRDefault="00930F1F" w:rsidP="00C33A3F">
            <w:pPr>
              <w:spacing w:line="180" w:lineRule="exact"/>
              <w:contextualSpacing/>
              <w:rPr>
                <w:rFonts w:cs="Calibri"/>
                <w:color w:val="auto"/>
                <w:sz w:val="18"/>
              </w:rPr>
            </w:pPr>
            <w:r w:rsidRPr="00C33A3F">
              <w:rPr>
                <w:color w:val="auto"/>
                <w:sz w:val="18"/>
              </w:rPr>
              <w:t>0% X 1 / Not Service-Connected x 6</w:t>
            </w:r>
          </w:p>
        </w:tc>
        <w:tc>
          <w:tcPr>
            <w:tcW w:w="990" w:type="dxa"/>
            <w:shd w:val="clear" w:color="auto" w:fill="FFFFFF"/>
            <w:vAlign w:val="center"/>
          </w:tcPr>
          <w:p w:rsidR="00930F1F" w:rsidRPr="00C33A3F" w:rsidRDefault="00930F1F" w:rsidP="0017172C">
            <w:pPr>
              <w:spacing w:line="180" w:lineRule="exact"/>
              <w:contextualSpacing/>
              <w:rPr>
                <w:rFonts w:cs="Calibri"/>
                <w:color w:val="auto"/>
                <w:sz w:val="18"/>
              </w:rPr>
            </w:pPr>
          </w:p>
        </w:tc>
      </w:tr>
      <w:tr w:rsidR="00F90376" w:rsidRPr="00C33A3F" w:rsidTr="00C33A3F">
        <w:trPr>
          <w:trHeight w:val="124"/>
          <w:jc w:val="center"/>
        </w:trPr>
        <w:tc>
          <w:tcPr>
            <w:tcW w:w="3968" w:type="dxa"/>
            <w:gridSpan w:val="3"/>
            <w:tcBorders>
              <w:right w:val="thinThickThinSmallGap" w:sz="24" w:space="0" w:color="auto"/>
            </w:tcBorders>
            <w:shd w:val="clear" w:color="auto" w:fill="D9D9D9"/>
          </w:tcPr>
          <w:p w:rsidR="00F90376" w:rsidRPr="00C33A3F" w:rsidRDefault="00F90376" w:rsidP="00C33A3F">
            <w:pPr>
              <w:spacing w:line="180" w:lineRule="exact"/>
              <w:contextualSpacing/>
              <w:rPr>
                <w:rFonts w:cs="Calibri"/>
                <w:b/>
                <w:color w:val="auto"/>
                <w:sz w:val="18"/>
              </w:rPr>
            </w:pPr>
            <w:r w:rsidRPr="00C33A3F">
              <w:rPr>
                <w:b/>
                <w:color w:val="auto"/>
                <w:sz w:val="18"/>
              </w:rPr>
              <w:t xml:space="preserve">Combined:  </w:t>
            </w:r>
            <w:r w:rsidR="00C33A3F" w:rsidRPr="00C33A3F">
              <w:rPr>
                <w:b/>
                <w:color w:val="auto"/>
                <w:sz w:val="18"/>
              </w:rPr>
              <w:t>10</w:t>
            </w:r>
            <w:r w:rsidRPr="00C33A3F">
              <w:rPr>
                <w:b/>
                <w:color w:val="auto"/>
                <w:sz w:val="18"/>
              </w:rPr>
              <w:t>%</w:t>
            </w:r>
          </w:p>
        </w:tc>
        <w:tc>
          <w:tcPr>
            <w:tcW w:w="5401" w:type="dxa"/>
            <w:gridSpan w:val="4"/>
            <w:tcBorders>
              <w:left w:val="thinThickThinSmallGap" w:sz="24" w:space="0" w:color="auto"/>
            </w:tcBorders>
            <w:shd w:val="clear" w:color="auto" w:fill="D9D9D9"/>
          </w:tcPr>
          <w:p w:rsidR="00F90376" w:rsidRPr="00C33A3F" w:rsidRDefault="00F90376" w:rsidP="00C33A3F">
            <w:pPr>
              <w:spacing w:line="180" w:lineRule="exact"/>
              <w:contextualSpacing/>
              <w:rPr>
                <w:rFonts w:cs="Calibri"/>
                <w:b/>
                <w:color w:val="auto"/>
                <w:sz w:val="18"/>
              </w:rPr>
            </w:pPr>
            <w:r w:rsidRPr="00C33A3F">
              <w:rPr>
                <w:b/>
                <w:color w:val="auto"/>
                <w:sz w:val="18"/>
              </w:rPr>
              <w:t xml:space="preserve">Combined:  </w:t>
            </w:r>
            <w:r w:rsidR="00C33A3F" w:rsidRPr="00C33A3F">
              <w:rPr>
                <w:b/>
                <w:color w:val="auto"/>
                <w:sz w:val="18"/>
              </w:rPr>
              <w:t>20</w:t>
            </w:r>
            <w:r w:rsidRPr="00C33A3F">
              <w:rPr>
                <w:b/>
                <w:color w:val="auto"/>
                <w:sz w:val="18"/>
              </w:rPr>
              <w:t>%</w:t>
            </w:r>
          </w:p>
        </w:tc>
      </w:tr>
    </w:tbl>
    <w:p w:rsidR="003D2597" w:rsidRDefault="00F90376" w:rsidP="003D2597">
      <w:pPr>
        <w:pBdr>
          <w:bottom w:val="single" w:sz="12" w:space="1" w:color="auto"/>
        </w:pBdr>
        <w:tabs>
          <w:tab w:val="left" w:pos="288"/>
          <w:tab w:val="left" w:pos="4752"/>
        </w:tabs>
        <w:spacing w:line="180" w:lineRule="exact"/>
        <w:jc w:val="both"/>
        <w:rPr>
          <w:color w:val="auto"/>
          <w:sz w:val="18"/>
          <w:szCs w:val="18"/>
        </w:rPr>
      </w:pPr>
      <w:r w:rsidRPr="00C33A3F">
        <w:rPr>
          <w:color w:val="auto"/>
          <w:sz w:val="18"/>
          <w:szCs w:val="18"/>
        </w:rPr>
        <w:t>*</w:t>
      </w:r>
      <w:r w:rsidR="00C33A3F" w:rsidRPr="00C33A3F">
        <w:rPr>
          <w:color w:val="auto"/>
          <w:sz w:val="18"/>
          <w:szCs w:val="18"/>
        </w:rPr>
        <w:t>PTSD was added in 20101007 at 30% from 20090531</w:t>
      </w:r>
    </w:p>
    <w:p w:rsidR="003D2597" w:rsidRDefault="003D2597" w:rsidP="003D2597">
      <w:pPr>
        <w:pBdr>
          <w:bottom w:val="single" w:sz="12" w:space="1" w:color="auto"/>
        </w:pBdr>
        <w:tabs>
          <w:tab w:val="left" w:pos="288"/>
          <w:tab w:val="left" w:pos="4752"/>
        </w:tabs>
        <w:spacing w:line="180" w:lineRule="exact"/>
        <w:jc w:val="both"/>
        <w:rPr>
          <w:color w:val="auto"/>
          <w:sz w:val="18"/>
          <w:szCs w:val="18"/>
        </w:rPr>
      </w:pPr>
    </w:p>
    <w:p w:rsidR="00AD2379" w:rsidRDefault="00AD2379" w:rsidP="003D2597">
      <w:pPr>
        <w:pBdr>
          <w:bottom w:val="single" w:sz="12" w:space="1" w:color="auto"/>
        </w:pBdr>
        <w:tabs>
          <w:tab w:val="left" w:pos="288"/>
          <w:tab w:val="left" w:pos="4752"/>
        </w:tabs>
        <w:jc w:val="both"/>
        <w:rPr>
          <w:color w:val="auto"/>
        </w:rPr>
      </w:pPr>
      <w:r w:rsidRPr="003D2597">
        <w:rPr>
          <w:color w:val="auto"/>
        </w:rPr>
        <w:lastRenderedPageBreak/>
        <w:t>ANALYSIS SUMMARY:</w:t>
      </w:r>
      <w:r w:rsidR="00896C01" w:rsidRPr="003D2597">
        <w:rPr>
          <w:color w:val="auto"/>
        </w:rPr>
        <w:t xml:space="preserve"> </w:t>
      </w:r>
      <w:r w:rsidRPr="003D2597">
        <w:rPr>
          <w:color w:val="auto"/>
        </w:rPr>
        <w:t xml:space="preserve"> </w:t>
      </w:r>
      <w:r w:rsidR="00814025" w:rsidRPr="003D2597">
        <w:rPr>
          <w:color w:val="auto"/>
        </w:rPr>
        <w:t xml:space="preserve">The Board acknowledges the sentiment expressed in the CI’s application regarding the significant impairment with which his service-incurred condition continues to burden him. </w:t>
      </w:r>
      <w:r w:rsidR="00453DE9" w:rsidRPr="003D2597">
        <w:rPr>
          <w:color w:val="auto"/>
        </w:rPr>
        <w:t xml:space="preserve"> </w:t>
      </w:r>
      <w:r w:rsidR="00814025" w:rsidRPr="003D2597">
        <w:rPr>
          <w:color w:val="auto"/>
        </w:rPr>
        <w:t xml:space="preserve">The Board wishes to clarify that it is subject to the same laws for disability entitlements as those under which the Disability Evaluation System (DES) operates. </w:t>
      </w:r>
      <w:r w:rsidR="00453DE9" w:rsidRPr="003D2597">
        <w:rPr>
          <w:color w:val="auto"/>
        </w:rPr>
        <w:t xml:space="preserve"> </w:t>
      </w:r>
      <w:r w:rsidR="00814025" w:rsidRPr="003D2597">
        <w:rPr>
          <w:color w:val="auto"/>
        </w:rPr>
        <w:t xml:space="preserve">The DES has neither the role nor the authority to compensate service members for anticipated future severity or potential complications of conditions resulting in medical separation. </w:t>
      </w:r>
      <w:r w:rsidR="00453DE9" w:rsidRPr="003D2597">
        <w:rPr>
          <w:color w:val="auto"/>
        </w:rPr>
        <w:t xml:space="preserve"> </w:t>
      </w:r>
      <w:r w:rsidR="00814025" w:rsidRPr="003D2597">
        <w:rPr>
          <w:color w:val="auto"/>
        </w:rPr>
        <w:t>That role and authority is granted by Congress to the Department of Veteran</w:t>
      </w:r>
      <w:r w:rsidR="003D2597">
        <w:rPr>
          <w:color w:val="auto"/>
        </w:rPr>
        <w:t>s’</w:t>
      </w:r>
      <w:r w:rsidR="00814025" w:rsidRPr="003D2597">
        <w:rPr>
          <w:color w:val="auto"/>
        </w:rPr>
        <w:t xml:space="preserve"> Affairs (DVA), operating under a different set of laws (Title 38, United States Code). </w:t>
      </w:r>
      <w:r w:rsidR="00453DE9" w:rsidRPr="003D2597">
        <w:rPr>
          <w:color w:val="auto"/>
        </w:rPr>
        <w:t xml:space="preserve"> </w:t>
      </w:r>
      <w:r w:rsidR="00814025" w:rsidRPr="003D2597">
        <w:rPr>
          <w:color w:val="auto"/>
        </w:rPr>
        <w:t xml:space="preserve">The Board evaluates </w:t>
      </w:r>
      <w:r w:rsidR="003D2597">
        <w:rPr>
          <w:color w:val="auto"/>
        </w:rPr>
        <w:t>D</w:t>
      </w:r>
      <w:r w:rsidR="00814025" w:rsidRPr="003D2597">
        <w:rPr>
          <w:color w:val="auto"/>
        </w:rPr>
        <w:t>VA evidence proximal to separation in arriving at its recommendations, but its authority resides in evaluating the fairness of DES fitness decisions and rating determinations for disability at the time of separation.  The Board also acknowledges the CI's contention suggesting that ratings should have been conferred for other conditions documented at the time of separation and for conditions not diagnosed while in the service (but</w:t>
      </w:r>
      <w:r w:rsidR="003D2597">
        <w:rPr>
          <w:color w:val="auto"/>
        </w:rPr>
        <w:t xml:space="preserve"> later determined to be service-</w:t>
      </w:r>
      <w:r w:rsidR="00814025" w:rsidRPr="003D2597">
        <w:rPr>
          <w:color w:val="auto"/>
        </w:rPr>
        <w:t xml:space="preserve">connected by the </w:t>
      </w:r>
      <w:r w:rsidR="003D2597">
        <w:rPr>
          <w:color w:val="auto"/>
        </w:rPr>
        <w:t>D</w:t>
      </w:r>
      <w:r w:rsidR="00814025" w:rsidRPr="003D2597">
        <w:rPr>
          <w:color w:val="auto"/>
        </w:rPr>
        <w:t xml:space="preserve">VA). </w:t>
      </w:r>
      <w:r w:rsidR="00453DE9" w:rsidRPr="003D2597">
        <w:rPr>
          <w:color w:val="auto"/>
        </w:rPr>
        <w:t xml:space="preserve"> </w:t>
      </w:r>
      <w:r w:rsidR="00814025" w:rsidRPr="003D2597">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453DE9" w:rsidRPr="003D2597">
        <w:rPr>
          <w:color w:val="auto"/>
        </w:rPr>
        <w:t xml:space="preserve"> </w:t>
      </w:r>
      <w:r w:rsidR="00814025" w:rsidRPr="003D2597">
        <w:rPr>
          <w:color w:val="auto"/>
        </w:rPr>
        <w:t>The DVA, however, is empo</w:t>
      </w:r>
      <w:r w:rsidR="003D2597">
        <w:rPr>
          <w:color w:val="auto"/>
        </w:rPr>
        <w:t>wered to compensate all service-</w:t>
      </w:r>
      <w:r w:rsidR="00814025" w:rsidRPr="003D2597">
        <w:rPr>
          <w:color w:val="auto"/>
        </w:rPr>
        <w:t xml:space="preserve">connected conditions and to periodically re-evaluate said conditions for the purpose of adjusting the </w:t>
      </w:r>
      <w:r w:rsidR="003D2597">
        <w:rPr>
          <w:color w:val="auto"/>
        </w:rPr>
        <w:t>V</w:t>
      </w:r>
      <w:r w:rsidR="00814025" w:rsidRPr="003D2597">
        <w:rPr>
          <w:color w:val="auto"/>
        </w:rPr>
        <w:t xml:space="preserve">eteran’s disability rating should </w:t>
      </w:r>
      <w:r w:rsidR="003D2597">
        <w:rPr>
          <w:color w:val="auto"/>
        </w:rPr>
        <w:t>the</w:t>
      </w:r>
      <w:r w:rsidR="00814025" w:rsidRPr="003D2597">
        <w:rPr>
          <w:color w:val="auto"/>
        </w:rPr>
        <w:t xml:space="preserve"> degree of impairment vary over time.</w:t>
      </w:r>
    </w:p>
    <w:p w:rsidR="003D2597" w:rsidRPr="003D2597" w:rsidRDefault="003D2597" w:rsidP="003D2597">
      <w:pPr>
        <w:pBdr>
          <w:bottom w:val="single" w:sz="12" w:space="1" w:color="auto"/>
        </w:pBdr>
        <w:tabs>
          <w:tab w:val="left" w:pos="288"/>
          <w:tab w:val="left" w:pos="4752"/>
        </w:tabs>
        <w:jc w:val="both"/>
        <w:rPr>
          <w:color w:val="auto"/>
        </w:rPr>
      </w:pPr>
    </w:p>
    <w:p w:rsidR="00AD2379" w:rsidRPr="00C33A3F" w:rsidRDefault="00AD2379" w:rsidP="00B22D42">
      <w:pPr>
        <w:jc w:val="both"/>
        <w:rPr>
          <w:color w:val="auto"/>
        </w:rPr>
      </w:pPr>
    </w:p>
    <w:p w:rsidR="003D2597" w:rsidRDefault="00C33A3F" w:rsidP="0069687C">
      <w:pPr>
        <w:jc w:val="both"/>
        <w:rPr>
          <w:color w:val="auto"/>
        </w:rPr>
      </w:pPr>
      <w:r w:rsidRPr="00C33A3F">
        <w:rPr>
          <w:color w:val="auto"/>
          <w:u w:val="single"/>
        </w:rPr>
        <w:t>Back</w:t>
      </w:r>
      <w:r w:rsidR="00AD2379" w:rsidRPr="00C33A3F">
        <w:rPr>
          <w:color w:val="auto"/>
          <w:u w:val="single"/>
        </w:rPr>
        <w:t xml:space="preserve"> Condition</w:t>
      </w:r>
      <w:r w:rsidR="00AD2379" w:rsidRPr="00C33A3F">
        <w:rPr>
          <w:color w:val="auto"/>
        </w:rPr>
        <w:t>.</w:t>
      </w:r>
      <w:r w:rsidR="00AD2379" w:rsidRPr="00F64312">
        <w:rPr>
          <w:color w:val="auto"/>
        </w:rPr>
        <w:t xml:space="preserve"> </w:t>
      </w:r>
      <w:r w:rsidR="00385708" w:rsidRPr="00F64312">
        <w:rPr>
          <w:color w:val="auto"/>
        </w:rPr>
        <w:t xml:space="preserve"> </w:t>
      </w:r>
      <w:r w:rsidR="004D4F3E">
        <w:rPr>
          <w:color w:val="auto"/>
        </w:rPr>
        <w:t xml:space="preserve">The CI injured his low back while moving a “casualty” while in combat training in June or </w:t>
      </w:r>
      <w:r w:rsidR="004D4F3E" w:rsidRPr="004A6ECB">
        <w:rPr>
          <w:color w:val="auto"/>
        </w:rPr>
        <w:t>July of 2007.  This did not prevent him from a year deployment to Iraq in</w:t>
      </w:r>
      <w:r w:rsidR="003D2597">
        <w:rPr>
          <w:color w:val="auto"/>
        </w:rPr>
        <w:t xml:space="preserve"> </w:t>
      </w:r>
      <w:r w:rsidR="004D4F3E" w:rsidRPr="004A6ECB">
        <w:rPr>
          <w:color w:val="auto"/>
        </w:rPr>
        <w:t>August 2007.  While in Iraq his back pain persisted and progressively worsened.  Upon return he sought care with physical therapy, chiropractic care, pain management and sports medicine</w:t>
      </w:r>
      <w:r w:rsidR="009D46E3" w:rsidRPr="004A6ECB">
        <w:rPr>
          <w:color w:val="auto"/>
        </w:rPr>
        <w:t>.</w:t>
      </w:r>
      <w:r w:rsidR="004D4F3E" w:rsidRPr="004A6ECB">
        <w:rPr>
          <w:color w:val="auto"/>
        </w:rPr>
        <w:t xml:space="preserve"> </w:t>
      </w:r>
      <w:r w:rsidR="00453DE9">
        <w:rPr>
          <w:color w:val="auto"/>
        </w:rPr>
        <w:t xml:space="preserve"> </w:t>
      </w:r>
      <w:r w:rsidR="009D46E3" w:rsidRPr="004A6ECB">
        <w:rPr>
          <w:color w:val="auto"/>
        </w:rPr>
        <w:t xml:space="preserve">He </w:t>
      </w:r>
      <w:r w:rsidR="004D4F3E" w:rsidRPr="004A6ECB">
        <w:rPr>
          <w:color w:val="auto"/>
        </w:rPr>
        <w:t xml:space="preserve">had limited response with nonsteroidal </w:t>
      </w:r>
      <w:r w:rsidR="004D4F3E" w:rsidRPr="007E7922">
        <w:rPr>
          <w:color w:val="auto"/>
        </w:rPr>
        <w:t xml:space="preserve">medications, </w:t>
      </w:r>
      <w:r w:rsidR="003F29B6" w:rsidRPr="007E7922">
        <w:rPr>
          <w:color w:val="auto"/>
        </w:rPr>
        <w:t xml:space="preserve">and </w:t>
      </w:r>
      <w:r w:rsidR="004D4F3E" w:rsidRPr="007E7922">
        <w:rPr>
          <w:color w:val="auto"/>
        </w:rPr>
        <w:t xml:space="preserve">had some response to </w:t>
      </w:r>
      <w:r w:rsidR="003F29B6" w:rsidRPr="007E7922">
        <w:rPr>
          <w:color w:val="auto"/>
        </w:rPr>
        <w:t>a</w:t>
      </w:r>
      <w:r w:rsidR="009D46E3" w:rsidRPr="007E7922">
        <w:rPr>
          <w:color w:val="auto"/>
        </w:rPr>
        <w:t xml:space="preserve"> first </w:t>
      </w:r>
      <w:r w:rsidR="004D4F3E" w:rsidRPr="007E7922">
        <w:rPr>
          <w:color w:val="auto"/>
        </w:rPr>
        <w:t>corticosteroid injection</w:t>
      </w:r>
      <w:r w:rsidR="009D46E3" w:rsidRPr="007E7922">
        <w:rPr>
          <w:color w:val="auto"/>
        </w:rPr>
        <w:t xml:space="preserve"> </w:t>
      </w:r>
      <w:r w:rsidR="003F29B6" w:rsidRPr="007E7922">
        <w:rPr>
          <w:color w:val="auto"/>
        </w:rPr>
        <w:t>but none thereafter</w:t>
      </w:r>
      <w:r w:rsidR="004D4F3E" w:rsidRPr="007E7922">
        <w:rPr>
          <w:color w:val="auto"/>
        </w:rPr>
        <w:t xml:space="preserve">.  </w:t>
      </w:r>
      <w:r w:rsidR="007A3E4B" w:rsidRPr="007E7922">
        <w:rPr>
          <w:color w:val="auto"/>
        </w:rPr>
        <w:t>A</w:t>
      </w:r>
      <w:r w:rsidR="004D4F3E" w:rsidRPr="007E7922">
        <w:rPr>
          <w:color w:val="auto"/>
        </w:rPr>
        <w:t xml:space="preserve"> </w:t>
      </w:r>
      <w:r w:rsidR="003D2597">
        <w:rPr>
          <w:color w:val="000000" w:themeColor="text1"/>
        </w:rPr>
        <w:t>m</w:t>
      </w:r>
      <w:r w:rsidR="007E7922" w:rsidRPr="007E7922">
        <w:rPr>
          <w:color w:val="000000" w:themeColor="text1"/>
        </w:rPr>
        <w:t xml:space="preserve">agnetic </w:t>
      </w:r>
      <w:r w:rsidR="003D2597">
        <w:rPr>
          <w:color w:val="000000" w:themeColor="text1"/>
        </w:rPr>
        <w:t>r</w:t>
      </w:r>
      <w:r w:rsidR="007E7922" w:rsidRPr="007E7922">
        <w:rPr>
          <w:color w:val="000000" w:themeColor="text1"/>
        </w:rPr>
        <w:t xml:space="preserve">esonance </w:t>
      </w:r>
      <w:r w:rsidR="003D2597">
        <w:rPr>
          <w:color w:val="000000" w:themeColor="text1"/>
        </w:rPr>
        <w:t>i</w:t>
      </w:r>
      <w:r w:rsidR="007E7922" w:rsidRPr="007E7922">
        <w:rPr>
          <w:color w:val="000000" w:themeColor="text1"/>
        </w:rPr>
        <w:t>maging (MRI)</w:t>
      </w:r>
      <w:r w:rsidR="004D4F3E">
        <w:rPr>
          <w:color w:val="auto"/>
        </w:rPr>
        <w:t xml:space="preserve"> revealed bilateral pars interarticularis defects at L5</w:t>
      </w:r>
      <w:r w:rsidR="007E7922">
        <w:rPr>
          <w:color w:val="auto"/>
        </w:rPr>
        <w:t xml:space="preserve"> </w:t>
      </w:r>
      <w:r w:rsidR="00E46ADE">
        <w:rPr>
          <w:color w:val="auto"/>
        </w:rPr>
        <w:t xml:space="preserve">(due to a fracture or congenitally) </w:t>
      </w:r>
      <w:r w:rsidR="004D4F3E">
        <w:rPr>
          <w:color w:val="auto"/>
        </w:rPr>
        <w:t xml:space="preserve">with a mild broad-based disc bulge and a small right disc protrusion at T8-T9.  The </w:t>
      </w:r>
      <w:r w:rsidR="003D2597">
        <w:rPr>
          <w:color w:val="auto"/>
        </w:rPr>
        <w:t>s</w:t>
      </w:r>
      <w:r w:rsidR="004D4F3E">
        <w:rPr>
          <w:color w:val="auto"/>
        </w:rPr>
        <w:t xml:space="preserve">ports </w:t>
      </w:r>
      <w:r w:rsidR="003D2597">
        <w:rPr>
          <w:color w:val="auto"/>
        </w:rPr>
        <w:t>m</w:t>
      </w:r>
      <w:r w:rsidR="004D4F3E">
        <w:rPr>
          <w:color w:val="auto"/>
        </w:rPr>
        <w:t xml:space="preserve">edicine provider diagnosed bulging disc L5-S1, placed him on </w:t>
      </w:r>
      <w:r w:rsidR="003D2597">
        <w:rPr>
          <w:color w:val="auto"/>
        </w:rPr>
        <w:t>LIMDU</w:t>
      </w:r>
      <w:r w:rsidR="004D4F3E">
        <w:rPr>
          <w:color w:val="auto"/>
        </w:rPr>
        <w:t>, and recommended another corticosteroid injection as well as consideration of separation from the military as the pain prevent</w:t>
      </w:r>
      <w:r w:rsidR="00453DE9">
        <w:rPr>
          <w:color w:val="auto"/>
        </w:rPr>
        <w:t>ed</w:t>
      </w:r>
      <w:r w:rsidR="004D4F3E">
        <w:rPr>
          <w:color w:val="auto"/>
        </w:rPr>
        <w:t xml:space="preserve"> him from maintaining the physical fitness requirements necessary for his job.  </w:t>
      </w:r>
      <w:r w:rsidR="004A6ECB">
        <w:rPr>
          <w:color w:val="auto"/>
        </w:rPr>
        <w:t xml:space="preserve">The </w:t>
      </w:r>
      <w:r w:rsidR="003D2597">
        <w:rPr>
          <w:color w:val="auto"/>
        </w:rPr>
        <w:t>n</w:t>
      </w:r>
      <w:r w:rsidR="004A6ECB">
        <w:rPr>
          <w:color w:val="auto"/>
        </w:rPr>
        <w:t>on-</w:t>
      </w:r>
      <w:r w:rsidR="003D2597">
        <w:rPr>
          <w:color w:val="auto"/>
        </w:rPr>
        <w:t>m</w:t>
      </w:r>
      <w:r w:rsidR="004A6ECB">
        <w:rPr>
          <w:color w:val="auto"/>
        </w:rPr>
        <w:t xml:space="preserve">edical </w:t>
      </w:r>
      <w:r w:rsidR="003D2597">
        <w:rPr>
          <w:color w:val="auto"/>
        </w:rPr>
        <w:t>a</w:t>
      </w:r>
      <w:r w:rsidR="004A6ECB">
        <w:rPr>
          <w:color w:val="auto"/>
        </w:rPr>
        <w:t>ssessment (NMA) documented the CI was not working in his MOS and was missing 10 hours weekly of work.</w:t>
      </w:r>
      <w:r w:rsidR="007E7922">
        <w:rPr>
          <w:color w:val="auto"/>
        </w:rPr>
        <w:t xml:space="preserve">  </w:t>
      </w:r>
    </w:p>
    <w:p w:rsidR="003D2597" w:rsidRDefault="003D2597" w:rsidP="0069687C">
      <w:pPr>
        <w:jc w:val="both"/>
        <w:rPr>
          <w:color w:val="auto"/>
        </w:rPr>
      </w:pPr>
    </w:p>
    <w:p w:rsidR="0069687C" w:rsidRPr="007E7922" w:rsidRDefault="0069687C" w:rsidP="0069687C">
      <w:pPr>
        <w:jc w:val="both"/>
        <w:rPr>
          <w:color w:val="auto"/>
        </w:rPr>
      </w:pPr>
      <w:r w:rsidRPr="00F64312">
        <w:rPr>
          <w:color w:val="auto"/>
          <w:szCs w:val="24"/>
        </w:rPr>
        <w:t xml:space="preserve">There </w:t>
      </w:r>
      <w:r w:rsidR="003D2597">
        <w:rPr>
          <w:color w:val="auto"/>
          <w:szCs w:val="24"/>
        </w:rPr>
        <w:t>were</w:t>
      </w:r>
      <w:r w:rsidR="00C33A3F">
        <w:rPr>
          <w:color w:val="auto"/>
          <w:szCs w:val="24"/>
        </w:rPr>
        <w:t xml:space="preserve"> </w:t>
      </w:r>
      <w:r w:rsidR="003D2597">
        <w:rPr>
          <w:color w:val="auto"/>
          <w:szCs w:val="24"/>
        </w:rPr>
        <w:t>two</w:t>
      </w:r>
      <w:r w:rsidR="00001EFC">
        <w:rPr>
          <w:color w:val="auto"/>
          <w:szCs w:val="24"/>
        </w:rPr>
        <w:t xml:space="preserve"> range</w:t>
      </w:r>
      <w:r w:rsidR="003D2597">
        <w:rPr>
          <w:color w:val="auto"/>
          <w:szCs w:val="24"/>
        </w:rPr>
        <w:t>-of-</w:t>
      </w:r>
      <w:r w:rsidR="00C33A3F">
        <w:rPr>
          <w:color w:val="auto"/>
          <w:szCs w:val="24"/>
        </w:rPr>
        <w:t>motion (ROM) evaluation</w:t>
      </w:r>
      <w:r w:rsidR="002236DE">
        <w:rPr>
          <w:color w:val="auto"/>
          <w:szCs w:val="24"/>
        </w:rPr>
        <w:t>s</w:t>
      </w:r>
      <w:r w:rsidRPr="00F64312">
        <w:rPr>
          <w:color w:val="auto"/>
          <w:szCs w:val="24"/>
        </w:rPr>
        <w:t xml:space="preserve">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2236DE" w:rsidRDefault="002236DE"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2340"/>
        <w:gridCol w:w="2244"/>
      </w:tblGrid>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b/>
                <w:sz w:val="18"/>
                <w:szCs w:val="18"/>
              </w:rPr>
            </w:pPr>
            <w:r w:rsidRPr="007E7922">
              <w:rPr>
                <w:rFonts w:asciiTheme="majorHAnsi" w:eastAsia="Calibri" w:hAnsiTheme="majorHAnsi" w:cstheme="majorHAnsi"/>
                <w:sz w:val="18"/>
                <w:szCs w:val="18"/>
              </w:rPr>
              <w:t>Thoracolumbar ROM</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36DE" w:rsidRPr="007E7922" w:rsidRDefault="002236DE" w:rsidP="007E7922">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Sports Med ~7 Mo. Pre-Sep</w:t>
            </w:r>
          </w:p>
        </w:tc>
        <w:tc>
          <w:tcPr>
            <w:tcW w:w="22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36DE" w:rsidRPr="007E7922" w:rsidRDefault="002236DE" w:rsidP="007E7922">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VA</w:t>
            </w:r>
            <w:r w:rsidRPr="007E7922">
              <w:rPr>
                <w:rFonts w:asciiTheme="majorHAnsi" w:eastAsiaTheme="minorHAnsi" w:hAnsiTheme="majorHAnsi" w:cstheme="majorHAnsi"/>
                <w:color w:val="auto"/>
                <w:sz w:val="18"/>
                <w:szCs w:val="18"/>
              </w:rPr>
              <w:t xml:space="preserve"> C&amp;P </w:t>
            </w:r>
            <w:r w:rsidRPr="007E7922">
              <w:rPr>
                <w:rFonts w:asciiTheme="majorHAnsi" w:eastAsia="Calibri" w:hAnsiTheme="majorHAnsi" w:cstheme="majorHAnsi"/>
                <w:color w:val="auto"/>
                <w:sz w:val="18"/>
                <w:szCs w:val="18"/>
              </w:rPr>
              <w:t>~1 Mo. Post-Sep</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hAnsiTheme="majorHAnsi" w:cstheme="majorHAnsi"/>
                <w:sz w:val="18"/>
                <w:szCs w:val="18"/>
              </w:rPr>
              <w:t>Flexion (90⁰ Normal)</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90⁰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80⁰</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Ext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25⁰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20⁰</w:t>
            </w:r>
          </w:p>
        </w:tc>
      </w:tr>
      <w:tr w:rsidR="002236DE" w:rsidRPr="00F64312" w:rsidTr="002236DE">
        <w:trPr>
          <w:trHeight w:val="188"/>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R Lat Flex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20⁰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30⁰</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L Lat Flex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20⁰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30⁰</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R Rotation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30⁰</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L Rotation (0-30)</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contextualSpacing/>
              <w:rPr>
                <w:rFonts w:asciiTheme="majorHAnsi" w:eastAsia="Calibri" w:hAnsiTheme="majorHAnsi" w:cstheme="majorHAnsi"/>
                <w:color w:val="auto"/>
                <w:sz w:val="18"/>
                <w:szCs w:val="18"/>
              </w:rPr>
            </w:pPr>
            <w:r w:rsidRPr="007E7922">
              <w:rPr>
                <w:rFonts w:asciiTheme="majorHAnsi" w:eastAsia="Calibri" w:hAnsiTheme="majorHAnsi" w:cstheme="majorHAnsi"/>
                <w:color w:val="auto"/>
                <w:sz w:val="18"/>
                <w:szCs w:val="18"/>
              </w:rPr>
              <w:t>30⁰</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Combined (240⁰)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#⁰</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spacing w:line="200" w:lineRule="exact"/>
              <w:rPr>
                <w:rFonts w:asciiTheme="majorHAnsi" w:hAnsiTheme="majorHAnsi" w:cstheme="majorHAnsi"/>
                <w:color w:val="auto"/>
                <w:sz w:val="18"/>
                <w:szCs w:val="18"/>
              </w:rPr>
            </w:pPr>
            <w:r w:rsidRPr="007E7922">
              <w:rPr>
                <w:rFonts w:asciiTheme="majorHAnsi" w:eastAsia="Calibri" w:hAnsiTheme="majorHAnsi" w:cstheme="majorHAnsi"/>
                <w:color w:val="auto"/>
                <w:sz w:val="18"/>
                <w:szCs w:val="18"/>
              </w:rPr>
              <w:t>220⁰</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Comment</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Painful motion, no spasm, moved gingerly from chair to exam table</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EB4178"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Painful motion,</w:t>
            </w:r>
            <w:r w:rsidR="002236DE" w:rsidRPr="007E7922">
              <w:rPr>
                <w:rFonts w:asciiTheme="majorHAnsi" w:eastAsia="Calibri" w:hAnsiTheme="majorHAnsi" w:cstheme="majorHAnsi"/>
                <w:sz w:val="18"/>
                <w:szCs w:val="18"/>
              </w:rPr>
              <w:t xml:space="preserve"> spasm</w:t>
            </w:r>
          </w:p>
        </w:tc>
      </w:tr>
      <w:tr w:rsidR="002236DE" w:rsidRPr="00F64312" w:rsidTr="002236DE">
        <w:trPr>
          <w:jc w:val="center"/>
        </w:trPr>
        <w:tc>
          <w:tcPr>
            <w:tcW w:w="1884" w:type="dxa"/>
            <w:tcBorders>
              <w:top w:val="single" w:sz="4" w:space="0" w:color="000000"/>
              <w:left w:val="single" w:sz="4" w:space="0" w:color="000000"/>
              <w:bottom w:val="single" w:sz="4" w:space="0" w:color="000000"/>
              <w:right w:val="single" w:sz="4" w:space="0" w:color="000000"/>
            </w:tcBorders>
            <w:vAlign w:val="center"/>
            <w:hideMark/>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§4.71a Rating</w:t>
            </w:r>
          </w:p>
        </w:tc>
        <w:tc>
          <w:tcPr>
            <w:tcW w:w="2340"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10%*</w:t>
            </w:r>
          </w:p>
        </w:tc>
        <w:tc>
          <w:tcPr>
            <w:tcW w:w="2244" w:type="dxa"/>
            <w:tcBorders>
              <w:top w:val="single" w:sz="4" w:space="0" w:color="000000"/>
              <w:left w:val="single" w:sz="4" w:space="0" w:color="000000"/>
              <w:bottom w:val="single" w:sz="4" w:space="0" w:color="000000"/>
              <w:right w:val="single" w:sz="4" w:space="0" w:color="000000"/>
            </w:tcBorders>
            <w:vAlign w:val="center"/>
          </w:tcPr>
          <w:p w:rsidR="002236DE" w:rsidRPr="007E7922" w:rsidRDefault="002236DE" w:rsidP="00082DDA">
            <w:pPr>
              <w:pStyle w:val="ListParagraph"/>
              <w:spacing w:after="0" w:line="200" w:lineRule="exact"/>
              <w:ind w:left="0"/>
              <w:rPr>
                <w:rFonts w:asciiTheme="majorHAnsi" w:eastAsia="Calibri" w:hAnsiTheme="majorHAnsi" w:cstheme="majorHAnsi"/>
                <w:sz w:val="18"/>
                <w:szCs w:val="18"/>
              </w:rPr>
            </w:pPr>
            <w:r w:rsidRPr="007E7922">
              <w:rPr>
                <w:rFonts w:asciiTheme="majorHAnsi" w:eastAsia="Calibri" w:hAnsiTheme="majorHAnsi" w:cstheme="majorHAnsi"/>
                <w:sz w:val="18"/>
                <w:szCs w:val="18"/>
              </w:rPr>
              <w:t>10%</w:t>
            </w:r>
          </w:p>
        </w:tc>
      </w:tr>
    </w:tbl>
    <w:p w:rsidR="002236DE" w:rsidRPr="002236DE" w:rsidRDefault="002236DE" w:rsidP="002236DE">
      <w:pPr>
        <w:rPr>
          <w:color w:val="auto"/>
          <w:sz w:val="18"/>
          <w:szCs w:val="18"/>
        </w:rPr>
      </w:pPr>
      <w:r>
        <w:rPr>
          <w:color w:val="auto"/>
          <w:sz w:val="18"/>
          <w:szCs w:val="18"/>
        </w:rPr>
        <w:t>*</w:t>
      </w:r>
      <w:r w:rsidRPr="002236DE">
        <w:rPr>
          <w:color w:val="auto"/>
          <w:sz w:val="18"/>
          <w:szCs w:val="18"/>
        </w:rPr>
        <w:t>Conceding painful motion 4.59</w:t>
      </w:r>
    </w:p>
    <w:p w:rsidR="007E7922" w:rsidRDefault="007E7922" w:rsidP="0069687C">
      <w:pPr>
        <w:jc w:val="both"/>
        <w:rPr>
          <w:color w:val="auto"/>
          <w:szCs w:val="24"/>
        </w:rPr>
      </w:pPr>
    </w:p>
    <w:p w:rsidR="003D2597" w:rsidRDefault="003D2597" w:rsidP="0069687C">
      <w:pPr>
        <w:jc w:val="both"/>
        <w:rPr>
          <w:color w:val="auto"/>
          <w:szCs w:val="24"/>
        </w:rPr>
      </w:pPr>
    </w:p>
    <w:p w:rsidR="00CF0280" w:rsidRDefault="00CF0280" w:rsidP="0069687C">
      <w:pPr>
        <w:jc w:val="both"/>
        <w:rPr>
          <w:color w:val="auto"/>
          <w:szCs w:val="24"/>
        </w:rPr>
      </w:pPr>
      <w:r w:rsidRPr="007E7922">
        <w:rPr>
          <w:color w:val="auto"/>
          <w:szCs w:val="24"/>
        </w:rPr>
        <w:lastRenderedPageBreak/>
        <w:t>At the MEB exam, the CI reported</w:t>
      </w:r>
      <w:r w:rsidR="003D2597">
        <w:rPr>
          <w:color w:val="auto"/>
          <w:szCs w:val="24"/>
        </w:rPr>
        <w:t xml:space="preserve"> back pain 6/</w:t>
      </w:r>
      <w:r w:rsidR="009D46E3" w:rsidRPr="007E7922">
        <w:rPr>
          <w:color w:val="auto"/>
          <w:szCs w:val="24"/>
        </w:rPr>
        <w:t xml:space="preserve">10 in intensity on a pain scale.  </w:t>
      </w:r>
      <w:r w:rsidR="003F29B6" w:rsidRPr="007E7922">
        <w:rPr>
          <w:color w:val="auto"/>
          <w:szCs w:val="24"/>
        </w:rPr>
        <w:t xml:space="preserve">He was taking </w:t>
      </w:r>
      <w:r w:rsidR="005B7338" w:rsidRPr="007E7922">
        <w:rPr>
          <w:color w:val="auto"/>
          <w:szCs w:val="24"/>
        </w:rPr>
        <w:t>G</w:t>
      </w:r>
      <w:r w:rsidR="003F29B6" w:rsidRPr="007E7922">
        <w:rPr>
          <w:color w:val="auto"/>
          <w:szCs w:val="24"/>
        </w:rPr>
        <w:t>abapentin</w:t>
      </w:r>
      <w:r w:rsidR="007B4F8C" w:rsidRPr="007E7922">
        <w:rPr>
          <w:color w:val="auto"/>
          <w:szCs w:val="24"/>
        </w:rPr>
        <w:t xml:space="preserve"> </w:t>
      </w:r>
      <w:r w:rsidR="007E7922" w:rsidRPr="007E7922">
        <w:rPr>
          <w:color w:val="auto"/>
          <w:szCs w:val="24"/>
        </w:rPr>
        <w:t>nightly</w:t>
      </w:r>
      <w:r w:rsidR="007E7922">
        <w:rPr>
          <w:color w:val="auto"/>
          <w:szCs w:val="24"/>
        </w:rPr>
        <w:t>,</w:t>
      </w:r>
      <w:r w:rsidR="007E7922" w:rsidRPr="007E7922">
        <w:rPr>
          <w:color w:val="auto"/>
          <w:szCs w:val="24"/>
        </w:rPr>
        <w:t xml:space="preserve"> to </w:t>
      </w:r>
      <w:r w:rsidR="007E7922" w:rsidRPr="007E7922">
        <w:rPr>
          <w:color w:val="auto"/>
        </w:rPr>
        <w:t xml:space="preserve">relieve </w:t>
      </w:r>
      <w:r w:rsidR="00E46ADE">
        <w:rPr>
          <w:color w:val="auto"/>
        </w:rPr>
        <w:t>neuropathic pain,</w:t>
      </w:r>
      <w:r w:rsidR="007E7922">
        <w:rPr>
          <w:color w:val="auto"/>
          <w:szCs w:val="24"/>
        </w:rPr>
        <w:t xml:space="preserve"> </w:t>
      </w:r>
      <w:r w:rsidR="003F29B6">
        <w:rPr>
          <w:color w:val="auto"/>
          <w:szCs w:val="24"/>
        </w:rPr>
        <w:t>and a muscle relaxant as needed for pain.</w:t>
      </w:r>
      <w:r w:rsidR="005B7338">
        <w:rPr>
          <w:color w:val="auto"/>
          <w:szCs w:val="24"/>
        </w:rPr>
        <w:t xml:space="preserve">  </w:t>
      </w:r>
      <w:r w:rsidR="003F29B6">
        <w:rPr>
          <w:color w:val="auto"/>
          <w:szCs w:val="24"/>
        </w:rPr>
        <w:t xml:space="preserve">The MEB physical exam noted </w:t>
      </w:r>
      <w:r w:rsidR="003D2597">
        <w:rPr>
          <w:color w:val="auto"/>
          <w:szCs w:val="24"/>
        </w:rPr>
        <w:t>ROM</w:t>
      </w:r>
      <w:r w:rsidR="003F29B6">
        <w:rPr>
          <w:color w:val="auto"/>
          <w:szCs w:val="24"/>
        </w:rPr>
        <w:t xml:space="preserve"> limited in flexion and extension at the lumbar spine, bilateral </w:t>
      </w:r>
      <w:r w:rsidR="00453DE9">
        <w:rPr>
          <w:color w:val="auto"/>
          <w:szCs w:val="24"/>
        </w:rPr>
        <w:t xml:space="preserve">tenderness of the </w:t>
      </w:r>
      <w:r w:rsidR="003F29B6">
        <w:rPr>
          <w:color w:val="auto"/>
          <w:szCs w:val="24"/>
        </w:rPr>
        <w:t xml:space="preserve">paraspinal muscles from T7-L3, negative straight leg raise </w:t>
      </w:r>
      <w:r w:rsidR="003D2597">
        <w:rPr>
          <w:color w:val="auto"/>
          <w:szCs w:val="24"/>
        </w:rPr>
        <w:t xml:space="preserve">(SLR) </w:t>
      </w:r>
      <w:r w:rsidR="003F29B6">
        <w:rPr>
          <w:color w:val="auto"/>
          <w:szCs w:val="24"/>
        </w:rPr>
        <w:t xml:space="preserve">bilaterally, negative </w:t>
      </w:r>
      <w:r w:rsidR="007B4F8C">
        <w:rPr>
          <w:color w:val="auto"/>
          <w:szCs w:val="24"/>
        </w:rPr>
        <w:t>Waddell’s</w:t>
      </w:r>
      <w:r w:rsidR="003F29B6">
        <w:rPr>
          <w:color w:val="auto"/>
          <w:szCs w:val="24"/>
        </w:rPr>
        <w:t xml:space="preserve"> sign and normal neuromuscular findings.  </w:t>
      </w:r>
      <w:r w:rsidR="00453DE9">
        <w:rPr>
          <w:color w:val="auto"/>
          <w:szCs w:val="24"/>
        </w:rPr>
        <w:t>The e</w:t>
      </w:r>
      <w:r w:rsidR="003F29B6">
        <w:rPr>
          <w:color w:val="auto"/>
          <w:szCs w:val="24"/>
        </w:rPr>
        <w:t xml:space="preserve">xaminer referenced the MRI reported in the </w:t>
      </w:r>
      <w:r w:rsidR="003D2597">
        <w:rPr>
          <w:color w:val="auto"/>
          <w:szCs w:val="24"/>
        </w:rPr>
        <w:t>s</w:t>
      </w:r>
      <w:r w:rsidR="003F29B6">
        <w:rPr>
          <w:color w:val="auto"/>
          <w:szCs w:val="24"/>
        </w:rPr>
        <w:t xml:space="preserve">ports </w:t>
      </w:r>
      <w:r w:rsidR="003D2597">
        <w:rPr>
          <w:color w:val="auto"/>
          <w:szCs w:val="24"/>
        </w:rPr>
        <w:t>m</w:t>
      </w:r>
      <w:r w:rsidR="003F29B6">
        <w:rPr>
          <w:color w:val="auto"/>
          <w:szCs w:val="24"/>
        </w:rPr>
        <w:t xml:space="preserve">edicine note.  The examiner diagnosed; lumbago, bulging disc L5-S1, and lumbar spondylosis with trace spondylolisthesis.  The examiner opined the CI had not responded to </w:t>
      </w:r>
      <w:r w:rsidR="007641A5">
        <w:rPr>
          <w:color w:val="auto"/>
          <w:szCs w:val="24"/>
        </w:rPr>
        <w:t>medical management,</w:t>
      </w:r>
      <w:r w:rsidR="003F29B6">
        <w:rPr>
          <w:color w:val="auto"/>
          <w:szCs w:val="24"/>
        </w:rPr>
        <w:t xml:space="preserve"> was not currently a surgical candidate and had a fair prognosis.  The examiner documented the CI was unable to </w:t>
      </w:r>
      <w:r w:rsidR="003F29B6" w:rsidRPr="003F29B6">
        <w:rPr>
          <w:color w:val="auto"/>
          <w:szCs w:val="24"/>
        </w:rPr>
        <w:t xml:space="preserve">lift or carry heavy loads, </w:t>
      </w:r>
      <w:r w:rsidR="003F29B6">
        <w:rPr>
          <w:color w:val="auto"/>
          <w:szCs w:val="24"/>
        </w:rPr>
        <w:t xml:space="preserve">to </w:t>
      </w:r>
      <w:r w:rsidR="003F29B6" w:rsidRPr="003F29B6">
        <w:rPr>
          <w:color w:val="auto"/>
          <w:szCs w:val="24"/>
        </w:rPr>
        <w:t>run</w:t>
      </w:r>
      <w:r w:rsidR="003F29B6">
        <w:rPr>
          <w:color w:val="auto"/>
          <w:szCs w:val="24"/>
        </w:rPr>
        <w:t xml:space="preserve"> or </w:t>
      </w:r>
      <w:r w:rsidR="003F29B6" w:rsidRPr="003F29B6">
        <w:rPr>
          <w:color w:val="auto"/>
          <w:szCs w:val="24"/>
        </w:rPr>
        <w:t>walk greater</w:t>
      </w:r>
      <w:r w:rsidR="003F29B6">
        <w:rPr>
          <w:color w:val="auto"/>
          <w:szCs w:val="24"/>
        </w:rPr>
        <w:t xml:space="preserve"> </w:t>
      </w:r>
      <w:r w:rsidR="003F29B6" w:rsidRPr="003F29B6">
        <w:rPr>
          <w:color w:val="auto"/>
          <w:szCs w:val="24"/>
        </w:rPr>
        <w:t>than 200 yards without pain</w:t>
      </w:r>
      <w:r w:rsidR="003F29B6">
        <w:rPr>
          <w:color w:val="auto"/>
          <w:szCs w:val="24"/>
        </w:rPr>
        <w:t>, to</w:t>
      </w:r>
      <w:r w:rsidR="003F29B6" w:rsidRPr="003F29B6">
        <w:rPr>
          <w:color w:val="auto"/>
          <w:szCs w:val="24"/>
        </w:rPr>
        <w:t xml:space="preserve"> remain seated or standing for prolonged periods of time</w:t>
      </w:r>
      <w:r w:rsidR="003F29B6">
        <w:rPr>
          <w:color w:val="auto"/>
          <w:szCs w:val="24"/>
        </w:rPr>
        <w:t xml:space="preserve"> </w:t>
      </w:r>
      <w:r w:rsidR="003F29B6" w:rsidRPr="003F29B6">
        <w:rPr>
          <w:color w:val="auto"/>
          <w:szCs w:val="24"/>
        </w:rPr>
        <w:t>without discomfort</w:t>
      </w:r>
      <w:r w:rsidR="003F29B6">
        <w:rPr>
          <w:color w:val="auto"/>
          <w:szCs w:val="24"/>
        </w:rPr>
        <w:t xml:space="preserve"> and</w:t>
      </w:r>
      <w:r w:rsidR="003F29B6" w:rsidRPr="003F29B6">
        <w:rPr>
          <w:color w:val="auto"/>
          <w:szCs w:val="24"/>
        </w:rPr>
        <w:t xml:space="preserve"> to complete a </w:t>
      </w:r>
      <w:r w:rsidR="003F29B6">
        <w:rPr>
          <w:color w:val="auto"/>
          <w:szCs w:val="24"/>
        </w:rPr>
        <w:t>physical fitness test and referred him to a PEB</w:t>
      </w:r>
      <w:r w:rsidR="003F29B6" w:rsidRPr="003F29B6">
        <w:rPr>
          <w:color w:val="auto"/>
          <w:szCs w:val="24"/>
        </w:rPr>
        <w:t>.</w:t>
      </w:r>
      <w:r w:rsidR="004A6ECB">
        <w:rPr>
          <w:color w:val="auto"/>
          <w:szCs w:val="24"/>
        </w:rPr>
        <w:t xml:space="preserve">  </w:t>
      </w:r>
      <w:r w:rsidRPr="00F64312">
        <w:rPr>
          <w:color w:val="auto"/>
          <w:szCs w:val="24"/>
        </w:rPr>
        <w:t xml:space="preserve">At the VA Compensation and Pension (C&amp;P) </w:t>
      </w:r>
      <w:r w:rsidRPr="00C33A3F">
        <w:rPr>
          <w:color w:val="auto"/>
          <w:szCs w:val="24"/>
        </w:rPr>
        <w:t>exam</w:t>
      </w:r>
      <w:r w:rsidR="00ED7820" w:rsidRPr="00C33A3F">
        <w:rPr>
          <w:color w:val="auto"/>
          <w:szCs w:val="24"/>
        </w:rPr>
        <w:t xml:space="preserve"> </w:t>
      </w:r>
      <w:r w:rsidR="00E46ADE">
        <w:rPr>
          <w:color w:val="auto"/>
          <w:szCs w:val="24"/>
        </w:rPr>
        <w:t xml:space="preserve">performed </w:t>
      </w:r>
      <w:r w:rsidR="00ED7820" w:rsidRPr="00C33A3F">
        <w:rPr>
          <w:color w:val="auto"/>
          <w:szCs w:val="24"/>
        </w:rPr>
        <w:t>prior to separation</w:t>
      </w:r>
      <w:r w:rsidRPr="00F64312">
        <w:rPr>
          <w:color w:val="auto"/>
          <w:szCs w:val="24"/>
        </w:rPr>
        <w:t>, the CI reported</w:t>
      </w:r>
      <w:r w:rsidR="007641A5">
        <w:rPr>
          <w:color w:val="auto"/>
          <w:szCs w:val="24"/>
        </w:rPr>
        <w:t xml:space="preserve"> constant low back pain with stiffness and weakness and an intensity of 4</w:t>
      </w:r>
      <w:r w:rsidR="003D2597">
        <w:rPr>
          <w:color w:val="auto"/>
          <w:szCs w:val="24"/>
        </w:rPr>
        <w:t>/</w:t>
      </w:r>
      <w:r w:rsidR="007641A5">
        <w:rPr>
          <w:color w:val="auto"/>
          <w:szCs w:val="24"/>
        </w:rPr>
        <w:t>10 on a pain scale exacerbated with walking and stairs.  He described flar</w:t>
      </w:r>
      <w:r w:rsidR="007E7922">
        <w:rPr>
          <w:color w:val="auto"/>
          <w:szCs w:val="24"/>
        </w:rPr>
        <w:t>e-ups with an intensity of 9</w:t>
      </w:r>
      <w:r w:rsidR="003D2597">
        <w:rPr>
          <w:color w:val="auto"/>
          <w:szCs w:val="24"/>
        </w:rPr>
        <w:t>/</w:t>
      </w:r>
      <w:r w:rsidR="007641A5">
        <w:rPr>
          <w:color w:val="auto"/>
          <w:szCs w:val="24"/>
        </w:rPr>
        <w:t xml:space="preserve">10 </w:t>
      </w:r>
      <w:r w:rsidR="007E7922">
        <w:rPr>
          <w:color w:val="auto"/>
          <w:szCs w:val="24"/>
        </w:rPr>
        <w:t>on a pain scale</w:t>
      </w:r>
      <w:r w:rsidR="007641A5">
        <w:rPr>
          <w:color w:val="auto"/>
          <w:szCs w:val="24"/>
        </w:rPr>
        <w:t xml:space="preserve">, </w:t>
      </w:r>
      <w:r w:rsidR="003D2597">
        <w:rPr>
          <w:color w:val="auto"/>
          <w:szCs w:val="24"/>
        </w:rPr>
        <w:t>three to four</w:t>
      </w:r>
      <w:r w:rsidR="007641A5">
        <w:rPr>
          <w:color w:val="auto"/>
          <w:szCs w:val="24"/>
        </w:rPr>
        <w:t xml:space="preserve"> times per week that responded to rest and medications.  He had missed time from work due to his back condition and had episodes of </w:t>
      </w:r>
      <w:r w:rsidR="005B7338">
        <w:rPr>
          <w:color w:val="auto"/>
          <w:szCs w:val="24"/>
        </w:rPr>
        <w:t>incapacitation</w:t>
      </w:r>
      <w:r w:rsidR="007641A5">
        <w:rPr>
          <w:color w:val="auto"/>
          <w:szCs w:val="24"/>
        </w:rPr>
        <w:t xml:space="preserve"> of “many days” but could not say precisely.  </w:t>
      </w:r>
      <w:r w:rsidR="002236DE">
        <w:rPr>
          <w:color w:val="auto"/>
          <w:szCs w:val="24"/>
        </w:rPr>
        <w:t>T</w:t>
      </w:r>
      <w:r w:rsidR="002236DE" w:rsidRPr="00F64312">
        <w:rPr>
          <w:color w:val="auto"/>
          <w:szCs w:val="24"/>
        </w:rPr>
        <w:t xml:space="preserve">he VA </w:t>
      </w:r>
      <w:r w:rsidR="003D2597">
        <w:rPr>
          <w:color w:val="auto"/>
          <w:szCs w:val="24"/>
        </w:rPr>
        <w:t>C&amp;P</w:t>
      </w:r>
      <w:r w:rsidR="002236DE" w:rsidRPr="00F64312">
        <w:rPr>
          <w:color w:val="auto"/>
          <w:szCs w:val="24"/>
        </w:rPr>
        <w:t xml:space="preserve"> </w:t>
      </w:r>
      <w:r w:rsidR="002236DE" w:rsidRPr="00C33A3F">
        <w:rPr>
          <w:color w:val="auto"/>
          <w:szCs w:val="24"/>
        </w:rPr>
        <w:t>exam</w:t>
      </w:r>
      <w:r w:rsidR="007641A5">
        <w:rPr>
          <w:color w:val="auto"/>
          <w:szCs w:val="24"/>
        </w:rPr>
        <w:t xml:space="preserve"> noted tenderness of the bilateral paravertebral muscles, negative </w:t>
      </w:r>
      <w:r w:rsidR="003D2597">
        <w:rPr>
          <w:color w:val="auto"/>
          <w:szCs w:val="24"/>
        </w:rPr>
        <w:t>SLR</w:t>
      </w:r>
      <w:r w:rsidR="007641A5">
        <w:rPr>
          <w:color w:val="auto"/>
          <w:szCs w:val="24"/>
        </w:rPr>
        <w:t xml:space="preserve"> bilaterally, muscle spasm without an unsteady gait, and normal neuromuscular findings</w:t>
      </w:r>
      <w:r w:rsidR="005B7338">
        <w:rPr>
          <w:color w:val="auto"/>
          <w:szCs w:val="24"/>
        </w:rPr>
        <w:t xml:space="preserve"> and </w:t>
      </w:r>
      <w:r w:rsidR="00453DE9">
        <w:rPr>
          <w:color w:val="auto"/>
          <w:szCs w:val="24"/>
        </w:rPr>
        <w:t xml:space="preserve">no </w:t>
      </w:r>
      <w:r w:rsidR="005B7338">
        <w:rPr>
          <w:color w:val="auto"/>
          <w:szCs w:val="24"/>
        </w:rPr>
        <w:t>Deluca observations</w:t>
      </w:r>
      <w:r w:rsidR="007641A5">
        <w:rPr>
          <w:color w:val="auto"/>
          <w:szCs w:val="24"/>
        </w:rPr>
        <w:t xml:space="preserve">.  No new additional findings were seen with the MRI’s of the L-spine or T-spine.  The examiner </w:t>
      </w:r>
      <w:r w:rsidR="005B7338">
        <w:rPr>
          <w:color w:val="auto"/>
          <w:szCs w:val="24"/>
        </w:rPr>
        <w:t>diagnosed</w:t>
      </w:r>
      <w:r w:rsidR="007641A5">
        <w:rPr>
          <w:color w:val="auto"/>
          <w:szCs w:val="24"/>
        </w:rPr>
        <w:t xml:space="preserve"> thoracolumbar spine strain.</w:t>
      </w:r>
    </w:p>
    <w:p w:rsidR="002236DE" w:rsidRPr="00F64312" w:rsidRDefault="002236DE" w:rsidP="0069687C">
      <w:pPr>
        <w:jc w:val="both"/>
        <w:rPr>
          <w:color w:val="auto"/>
          <w:szCs w:val="24"/>
        </w:rPr>
      </w:pPr>
    </w:p>
    <w:p w:rsidR="003D2597" w:rsidRDefault="00AD2379" w:rsidP="00222E5D">
      <w:pPr>
        <w:tabs>
          <w:tab w:val="left" w:pos="288"/>
          <w:tab w:val="left" w:pos="4752"/>
        </w:tabs>
        <w:jc w:val="both"/>
        <w:rPr>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3338E1">
        <w:rPr>
          <w:rFonts w:cs="Times New Roman"/>
          <w:color w:val="auto"/>
        </w:rPr>
        <w:t>The  MEB</w:t>
      </w:r>
      <w:r w:rsidR="003338E1">
        <w:rPr>
          <w:color w:val="000000"/>
        </w:rPr>
        <w:t xml:space="preserve"> did not document ROM evidence; but, there was a</w:t>
      </w:r>
      <w:r w:rsidR="004A6ECB">
        <w:rPr>
          <w:color w:val="000000"/>
        </w:rPr>
        <w:t xml:space="preserve"> ROM measurement</w:t>
      </w:r>
      <w:r w:rsidR="003338E1">
        <w:rPr>
          <w:color w:val="000000"/>
        </w:rPr>
        <w:t xml:space="preserve"> within 12 months of separation on which to base a rating grounded in VASRD §4.71a</w:t>
      </w:r>
      <w:r w:rsidR="00222E5D">
        <w:rPr>
          <w:color w:val="000000"/>
        </w:rPr>
        <w:t xml:space="preserve">. </w:t>
      </w:r>
      <w:r w:rsidR="003338E1">
        <w:rPr>
          <w:color w:val="000000"/>
        </w:rPr>
        <w:t xml:space="preserve"> </w:t>
      </w:r>
      <w:r w:rsidR="00222E5D">
        <w:rPr>
          <w:color w:val="000000"/>
        </w:rPr>
        <w:t>A</w:t>
      </w:r>
      <w:r w:rsidR="003338E1">
        <w:rPr>
          <w:color w:val="000000"/>
        </w:rPr>
        <w:t xml:space="preserve">lthough it was not </w:t>
      </w:r>
      <w:r w:rsidR="003338E1" w:rsidRPr="005B7338">
        <w:rPr>
          <w:rFonts w:cs="Times New Roman"/>
          <w:color w:val="auto"/>
        </w:rPr>
        <w:t xml:space="preserve">compliant with VASRD §4.46 (accurate measurement) </w:t>
      </w:r>
      <w:r w:rsidR="003338E1">
        <w:rPr>
          <w:color w:val="000000"/>
        </w:rPr>
        <w:t>it was similar in ratable data to the VA exam.</w:t>
      </w:r>
      <w:r w:rsidR="003338E1" w:rsidRPr="005B7338">
        <w:rPr>
          <w:rFonts w:cs="Times New Roman"/>
          <w:color w:val="auto"/>
        </w:rPr>
        <w:t xml:space="preserve"> </w:t>
      </w:r>
      <w:r w:rsidR="003338E1">
        <w:rPr>
          <w:rFonts w:cs="Times New Roman"/>
          <w:color w:val="auto"/>
        </w:rPr>
        <w:t xml:space="preserve"> </w:t>
      </w:r>
      <w:r w:rsidR="005B7338" w:rsidRPr="005B7338">
        <w:rPr>
          <w:rFonts w:cs="Times New Roman"/>
          <w:color w:val="auto"/>
        </w:rPr>
        <w:t xml:space="preserve">The Board notes that </w:t>
      </w:r>
      <w:r w:rsidR="005B7338">
        <w:rPr>
          <w:rFonts w:cs="Times New Roman"/>
          <w:color w:val="auto"/>
        </w:rPr>
        <w:t>the VA exam</w:t>
      </w:r>
      <w:r w:rsidR="005B7338" w:rsidRPr="005B7338">
        <w:rPr>
          <w:rFonts w:cs="Times New Roman"/>
          <w:color w:val="auto"/>
        </w:rPr>
        <w:t xml:space="preserve"> w</w:t>
      </w:r>
      <w:r w:rsidR="005B7338">
        <w:rPr>
          <w:rFonts w:cs="Times New Roman"/>
          <w:color w:val="auto"/>
        </w:rPr>
        <w:t>as</w:t>
      </w:r>
      <w:r w:rsidR="005B7338" w:rsidRPr="005B7338">
        <w:rPr>
          <w:rFonts w:cs="Times New Roman"/>
          <w:color w:val="auto"/>
        </w:rPr>
        <w:t xml:space="preserve"> complete, well documented, and compliant with VASRD §4.46 (accurate measurement) and therefore the Board assigns </w:t>
      </w:r>
      <w:r w:rsidR="005B7338">
        <w:rPr>
          <w:rFonts w:cs="Times New Roman"/>
          <w:color w:val="auto"/>
        </w:rPr>
        <w:t xml:space="preserve">more </w:t>
      </w:r>
      <w:r w:rsidR="005B7338" w:rsidRPr="005B7338">
        <w:rPr>
          <w:rFonts w:cs="Times New Roman"/>
          <w:color w:val="auto"/>
        </w:rPr>
        <w:t>probative value</w:t>
      </w:r>
      <w:r w:rsidR="005B7338">
        <w:rPr>
          <w:rFonts w:cs="Times New Roman"/>
          <w:color w:val="auto"/>
        </w:rPr>
        <w:t xml:space="preserve"> to the VA exam</w:t>
      </w:r>
      <w:r w:rsidR="005B7338" w:rsidRPr="005B7338">
        <w:rPr>
          <w:rFonts w:cs="Times New Roman"/>
          <w:color w:val="auto"/>
        </w:rPr>
        <w:t xml:space="preserve">.  The PEB and VA chose </w:t>
      </w:r>
      <w:r w:rsidR="005B7338">
        <w:rPr>
          <w:rFonts w:cs="Times New Roman"/>
          <w:color w:val="auto"/>
        </w:rPr>
        <w:t xml:space="preserve">different </w:t>
      </w:r>
      <w:r w:rsidR="005B7338" w:rsidRPr="005B7338">
        <w:rPr>
          <w:rFonts w:cs="Times New Roman"/>
          <w:color w:val="auto"/>
        </w:rPr>
        <w:t>c</w:t>
      </w:r>
      <w:r w:rsidR="005B7338">
        <w:rPr>
          <w:rFonts w:cs="Times New Roman"/>
          <w:color w:val="auto"/>
        </w:rPr>
        <w:t>oding options for the condition, with the VA using the PEB’s chosen code as an analogous for more specificity,</w:t>
      </w:r>
      <w:r w:rsidR="005B7338" w:rsidRPr="005B7338">
        <w:rPr>
          <w:rFonts w:cs="Times New Roman"/>
          <w:color w:val="auto"/>
        </w:rPr>
        <w:t xml:space="preserve"> but this did not bear on rating and both </w:t>
      </w:r>
      <w:r w:rsidR="005B7338" w:rsidRPr="00222E5D">
        <w:rPr>
          <w:color w:val="auto"/>
        </w:rPr>
        <w:t>were IAW §4.71a—</w:t>
      </w:r>
      <w:r w:rsidR="003D2597">
        <w:rPr>
          <w:color w:val="auto"/>
        </w:rPr>
        <w:t>s</w:t>
      </w:r>
      <w:r w:rsidR="005B7338" w:rsidRPr="00222E5D">
        <w:rPr>
          <w:color w:val="auto"/>
        </w:rPr>
        <w:t xml:space="preserve">chedule of ratings–musculoskeletal system under the </w:t>
      </w:r>
      <w:r w:rsidR="005B7338" w:rsidRPr="00222E5D">
        <w:rPr>
          <w:bCs/>
          <w:color w:val="auto"/>
        </w:rPr>
        <w:t>general rating formula for diseases and injuries of the spine.</w:t>
      </w:r>
      <w:r w:rsidR="00A734E8" w:rsidRPr="00222E5D">
        <w:rPr>
          <w:bCs/>
          <w:color w:val="auto"/>
        </w:rPr>
        <w:t xml:space="preserve">  Both the PEB and the VA rated based on limited painful flexion which are consistent </w:t>
      </w:r>
      <w:r w:rsidR="003338E1" w:rsidRPr="00222E5D">
        <w:rPr>
          <w:bCs/>
          <w:color w:val="auto"/>
        </w:rPr>
        <w:t xml:space="preserve">with a 10% rating </w:t>
      </w:r>
      <w:r w:rsidR="00A734E8" w:rsidRPr="00222E5D">
        <w:rPr>
          <w:bCs/>
          <w:color w:val="auto"/>
        </w:rPr>
        <w:t xml:space="preserve">IAW </w:t>
      </w:r>
      <w:r w:rsidR="00A734E8" w:rsidRPr="00222E5D">
        <w:rPr>
          <w:color w:val="auto"/>
        </w:rPr>
        <w:t>§4.71a</w:t>
      </w:r>
      <w:r w:rsidR="003338E1" w:rsidRPr="00222E5D">
        <w:rPr>
          <w:color w:val="auto"/>
        </w:rPr>
        <w:t>.  The VA exam documented muscle spasm however neither the MEB nor the VA exam documented an abnormal gait or spine contour to consider the 20% rating criteria.  The VA’s chosen code 5242 (degenerative arthritis of the spine) allows for considera</w:t>
      </w:r>
      <w:r w:rsidR="004A6ECB" w:rsidRPr="00222E5D">
        <w:rPr>
          <w:color w:val="auto"/>
        </w:rPr>
        <w:t xml:space="preserve">tion of incapacitating episodes. </w:t>
      </w:r>
      <w:r w:rsidR="003338E1" w:rsidRPr="00222E5D">
        <w:rPr>
          <w:color w:val="auto"/>
        </w:rPr>
        <w:t xml:space="preserve"> </w:t>
      </w:r>
      <w:r w:rsidR="004A6ECB" w:rsidRPr="00222E5D">
        <w:rPr>
          <w:color w:val="auto"/>
          <w:szCs w:val="24"/>
        </w:rPr>
        <w:t xml:space="preserve">While the C&amp;P exam documented the CI self reported many days of incapacitating episodes, there were no treatment records to corroborate this report and therefore there </w:t>
      </w:r>
      <w:r w:rsidR="00453DE9">
        <w:rPr>
          <w:color w:val="auto"/>
          <w:szCs w:val="24"/>
        </w:rPr>
        <w:t>is</w:t>
      </w:r>
      <w:r w:rsidR="004A6ECB" w:rsidRPr="00222E5D">
        <w:rPr>
          <w:color w:val="auto"/>
          <w:szCs w:val="24"/>
        </w:rPr>
        <w:t xml:space="preserve"> no evidence of documentation of incapacitating episodes which would provide for additional or higher rating.  </w:t>
      </w:r>
    </w:p>
    <w:p w:rsidR="003D2597" w:rsidRDefault="003D2597" w:rsidP="00222E5D">
      <w:pPr>
        <w:tabs>
          <w:tab w:val="left" w:pos="288"/>
          <w:tab w:val="left" w:pos="4752"/>
        </w:tabs>
        <w:jc w:val="both"/>
        <w:rPr>
          <w:color w:val="auto"/>
          <w:szCs w:val="24"/>
        </w:rPr>
      </w:pPr>
    </w:p>
    <w:p w:rsidR="00626902" w:rsidRPr="00222E5D" w:rsidRDefault="004A6ECB" w:rsidP="00222E5D">
      <w:pPr>
        <w:tabs>
          <w:tab w:val="left" w:pos="288"/>
          <w:tab w:val="left" w:pos="4752"/>
        </w:tabs>
        <w:jc w:val="both"/>
        <w:rPr>
          <w:rFonts w:cs="Times New Roman"/>
          <w:color w:val="auto"/>
        </w:rPr>
      </w:pPr>
      <w:r w:rsidRPr="00222E5D">
        <w:rPr>
          <w:color w:val="auto"/>
        </w:rPr>
        <w:t xml:space="preserve">The Board considered the 5243 code </w:t>
      </w:r>
      <w:r w:rsidRPr="00222E5D">
        <w:rPr>
          <w:color w:val="auto"/>
          <w:szCs w:val="24"/>
        </w:rPr>
        <w:t>(</w:t>
      </w:r>
      <w:r w:rsidR="003D2597">
        <w:rPr>
          <w:color w:val="auto"/>
          <w:szCs w:val="24"/>
        </w:rPr>
        <w:t>i</w:t>
      </w:r>
      <w:r w:rsidRPr="00222E5D">
        <w:rPr>
          <w:color w:val="auto"/>
          <w:szCs w:val="24"/>
        </w:rPr>
        <w:t>ntervertebral disc syndrome)</w:t>
      </w:r>
      <w:r w:rsidR="00222E5D">
        <w:rPr>
          <w:color w:val="auto"/>
          <w:szCs w:val="24"/>
        </w:rPr>
        <w:t xml:space="preserve"> and the 5239 code </w:t>
      </w:r>
      <w:r w:rsidR="00222E5D" w:rsidRPr="00222E5D">
        <w:rPr>
          <w:color w:val="auto"/>
          <w:szCs w:val="24"/>
        </w:rPr>
        <w:t>(</w:t>
      </w:r>
      <w:proofErr w:type="spellStart"/>
      <w:r w:rsidR="003D2597">
        <w:rPr>
          <w:color w:val="auto"/>
          <w:szCs w:val="24"/>
        </w:rPr>
        <w:t>s</w:t>
      </w:r>
      <w:r w:rsidR="00222E5D" w:rsidRPr="00222E5D">
        <w:rPr>
          <w:color w:val="auto"/>
          <w:szCs w:val="24"/>
        </w:rPr>
        <w:t>pondylolisthesis</w:t>
      </w:r>
      <w:proofErr w:type="spellEnd"/>
      <w:r w:rsidR="00222E5D" w:rsidRPr="00222E5D">
        <w:rPr>
          <w:color w:val="auto"/>
          <w:szCs w:val="24"/>
        </w:rPr>
        <w:t xml:space="preserve"> or segmental instability)</w:t>
      </w:r>
      <w:r w:rsidR="00222E5D">
        <w:rPr>
          <w:sz w:val="23"/>
          <w:szCs w:val="23"/>
        </w:rPr>
        <w:t xml:space="preserve"> </w:t>
      </w:r>
      <w:r w:rsidRPr="00222E5D">
        <w:rPr>
          <w:color w:val="auto"/>
          <w:szCs w:val="24"/>
        </w:rPr>
        <w:t xml:space="preserve">which </w:t>
      </w:r>
      <w:r w:rsidR="00222E5D">
        <w:rPr>
          <w:color w:val="auto"/>
          <w:szCs w:val="24"/>
        </w:rPr>
        <w:t>are</w:t>
      </w:r>
      <w:r w:rsidRPr="00222E5D">
        <w:rPr>
          <w:color w:val="auto"/>
          <w:szCs w:val="24"/>
        </w:rPr>
        <w:t xml:space="preserve"> also clinically appropriate, but the evidence did not allow for additional or higher rating under th</w:t>
      </w:r>
      <w:r w:rsidR="00222E5D">
        <w:rPr>
          <w:color w:val="auto"/>
          <w:szCs w:val="24"/>
        </w:rPr>
        <w:t>ese</w:t>
      </w:r>
      <w:r w:rsidRPr="00222E5D">
        <w:rPr>
          <w:color w:val="auto"/>
          <w:szCs w:val="24"/>
        </w:rPr>
        <w:t xml:space="preserve"> code</w:t>
      </w:r>
      <w:r w:rsidR="00222E5D">
        <w:rPr>
          <w:color w:val="auto"/>
          <w:szCs w:val="24"/>
        </w:rPr>
        <w:t>s</w:t>
      </w:r>
      <w:r w:rsidRPr="00222E5D">
        <w:rPr>
          <w:color w:val="auto"/>
          <w:szCs w:val="24"/>
        </w:rPr>
        <w:t xml:space="preserve">. </w:t>
      </w:r>
      <w:r w:rsidR="00C84839">
        <w:rPr>
          <w:color w:val="auto"/>
          <w:szCs w:val="24"/>
        </w:rPr>
        <w:t xml:space="preserve"> </w:t>
      </w:r>
      <w:r w:rsidRPr="00222E5D">
        <w:rPr>
          <w:color w:val="auto"/>
          <w:szCs w:val="24"/>
        </w:rPr>
        <w:t xml:space="preserve">There </w:t>
      </w:r>
      <w:r w:rsidR="00453DE9">
        <w:rPr>
          <w:color w:val="auto"/>
          <w:szCs w:val="24"/>
        </w:rPr>
        <w:t>is</w:t>
      </w:r>
      <w:r w:rsidRPr="00222E5D">
        <w:rPr>
          <w:color w:val="auto"/>
          <w:szCs w:val="24"/>
        </w:rPr>
        <w:t xml:space="preserve"> no evidence of ratable peripheral nerve impairment in this case.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22E5D">
        <w:rPr>
          <w:rFonts w:eastAsia="Calibri" w:cs="Times New Roman"/>
          <w:color w:val="auto"/>
          <w:szCs w:val="24"/>
        </w:rPr>
        <w:t>back</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222E5D" w:rsidRDefault="00AD2379" w:rsidP="00417BED">
      <w:pPr>
        <w:jc w:val="both"/>
        <w:rPr>
          <w:rFonts w:cs="Times New Roman"/>
          <w:color w:val="auto"/>
        </w:rPr>
      </w:pPr>
      <w:r w:rsidRPr="00F64312">
        <w:rPr>
          <w:color w:val="auto"/>
          <w:u w:val="single"/>
        </w:rPr>
        <w:t>BOARD FINDINGS</w:t>
      </w:r>
      <w:r w:rsidRPr="00F64312">
        <w:rPr>
          <w:color w:val="auto"/>
        </w:rPr>
        <w:t xml:space="preserve">:  IAW DoDI 6040.44, provisions of DoD or Military Department regulations or guidelines relied upon by the </w:t>
      </w:r>
      <w:r w:rsidRPr="007E7922">
        <w:rPr>
          <w:color w:val="auto"/>
        </w:rPr>
        <w:t>PEB will not be considered by the Board to the extent they were inconsistent with the VASRD in effect at the time of the adjudication</w:t>
      </w:r>
      <w:r w:rsidRPr="007E7922">
        <w:rPr>
          <w:rFonts w:cs="Times New Roman"/>
          <w:color w:val="auto"/>
        </w:rPr>
        <w:t>.</w:t>
      </w:r>
      <w:r w:rsidR="006B690F" w:rsidRPr="007E7922">
        <w:rPr>
          <w:rFonts w:cs="Times New Roman"/>
          <w:color w:val="auto"/>
        </w:rPr>
        <w:t xml:space="preserve">  </w:t>
      </w:r>
      <w:r w:rsidRPr="007E7922">
        <w:rPr>
          <w:rFonts w:cs="Times New Roman"/>
          <w:color w:val="auto"/>
        </w:rPr>
        <w:t>The Board did not surmise from the record or PEB ruling in this case that any prerogatives outside the VASRD were exercised.</w:t>
      </w:r>
      <w:r w:rsidR="006B690F" w:rsidRPr="007E7922">
        <w:rPr>
          <w:rFonts w:cs="Times New Roman"/>
          <w:color w:val="auto"/>
        </w:rPr>
        <w:t xml:space="preserve">  </w:t>
      </w:r>
      <w:r w:rsidR="00560F12" w:rsidRPr="007E7922">
        <w:rPr>
          <w:rFonts w:eastAsia="Calibri" w:cs="Times New Roman"/>
          <w:color w:val="auto"/>
          <w:szCs w:val="24"/>
        </w:rPr>
        <w:t xml:space="preserve">In the matter of the </w:t>
      </w:r>
      <w:r w:rsidR="007E7922">
        <w:rPr>
          <w:rFonts w:eastAsia="Calibri" w:cs="Times New Roman"/>
          <w:color w:val="auto"/>
          <w:szCs w:val="24"/>
        </w:rPr>
        <w:t xml:space="preserve">low </w:t>
      </w:r>
      <w:r w:rsidR="00222E5D" w:rsidRPr="007E7922">
        <w:rPr>
          <w:rFonts w:eastAsia="Calibri" w:cs="Times New Roman"/>
          <w:color w:val="auto"/>
          <w:szCs w:val="24"/>
        </w:rPr>
        <w:t>back</w:t>
      </w:r>
      <w:r w:rsidR="00560F12" w:rsidRPr="007E7922">
        <w:rPr>
          <w:rFonts w:eastAsia="Calibri" w:cs="Times New Roman"/>
          <w:color w:val="auto"/>
          <w:szCs w:val="24"/>
        </w:rPr>
        <w:t xml:space="preserve"> condition and IAW VASRD §4.71a, the Board </w:t>
      </w:r>
      <w:r w:rsidR="00560F12" w:rsidRPr="007E7922">
        <w:rPr>
          <w:rFonts w:eastAsia="Calibri" w:cs="Times New Roman"/>
          <w:color w:val="auto"/>
          <w:szCs w:val="24"/>
        </w:rPr>
        <w:lastRenderedPageBreak/>
        <w:t>unanimously recommends no change in the PEB adjudication.</w:t>
      </w:r>
      <w:r w:rsidR="006B690F" w:rsidRPr="007E7922">
        <w:rPr>
          <w:rFonts w:eastAsia="Calibri" w:cs="Times New Roman"/>
          <w:color w:val="auto"/>
          <w:szCs w:val="24"/>
        </w:rPr>
        <w:t xml:space="preserve">  </w:t>
      </w:r>
      <w:r w:rsidR="00417BED" w:rsidRPr="007E792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C33A3F" w:rsidP="006B690F">
            <w:pPr>
              <w:tabs>
                <w:tab w:val="left" w:pos="288"/>
                <w:tab w:val="left" w:pos="4752"/>
              </w:tabs>
              <w:jc w:val="left"/>
              <w:rPr>
                <w:color w:val="auto"/>
              </w:rPr>
            </w:pPr>
            <w:r>
              <w:rPr>
                <w:color w:val="auto"/>
              </w:rPr>
              <w:t>Lumbago</w:t>
            </w:r>
          </w:p>
        </w:tc>
        <w:tc>
          <w:tcPr>
            <w:tcW w:w="1530" w:type="dxa"/>
            <w:vAlign w:val="center"/>
          </w:tcPr>
          <w:p w:rsidR="00AD2379" w:rsidRPr="00F64312" w:rsidRDefault="00C33A3F" w:rsidP="006B690F">
            <w:pPr>
              <w:tabs>
                <w:tab w:val="left" w:pos="288"/>
                <w:tab w:val="left" w:pos="4752"/>
              </w:tabs>
              <w:rPr>
                <w:color w:val="auto"/>
                <w:highlight w:val="lightGray"/>
              </w:rPr>
            </w:pPr>
            <w:r w:rsidRPr="00C33A3F">
              <w:rPr>
                <w:color w:val="auto"/>
              </w:rPr>
              <w:t>5237</w:t>
            </w:r>
          </w:p>
        </w:tc>
        <w:tc>
          <w:tcPr>
            <w:tcW w:w="1026" w:type="dxa"/>
            <w:vAlign w:val="center"/>
          </w:tcPr>
          <w:p w:rsidR="00AD2379" w:rsidRPr="00F64312" w:rsidRDefault="00222E5D" w:rsidP="006B690F">
            <w:pPr>
              <w:tabs>
                <w:tab w:val="left" w:pos="288"/>
                <w:tab w:val="left" w:pos="4752"/>
              </w:tabs>
              <w:rPr>
                <w:color w:val="auto"/>
                <w:highlight w:val="lightGray"/>
              </w:rPr>
            </w:pPr>
            <w:r>
              <w:rPr>
                <w:color w:val="auto"/>
                <w:highlight w:val="lightGray"/>
              </w:rPr>
              <w:t>1</w:t>
            </w:r>
            <w:r w:rsidR="00AD2379" w:rsidRPr="00F64312">
              <w:rPr>
                <w:color w:val="auto"/>
                <w:highlight w:val="lightGray"/>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222E5D" w:rsidP="006B690F">
            <w:pPr>
              <w:tabs>
                <w:tab w:val="left" w:pos="288"/>
                <w:tab w:val="left" w:pos="4752"/>
              </w:tabs>
              <w:rPr>
                <w:b/>
                <w:color w:val="auto"/>
              </w:rPr>
            </w:pPr>
            <w:r>
              <w:rPr>
                <w:b/>
                <w:color w:val="auto"/>
                <w:highlight w:val="lightGray"/>
              </w:rPr>
              <w:t>1</w:t>
            </w:r>
            <w:r w:rsidR="00AD2379" w:rsidRPr="00F64312">
              <w:rPr>
                <w:b/>
                <w:color w:val="auto"/>
                <w:highlight w:val="lightGray"/>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C33A3F">
        <w:rPr>
          <w:color w:val="auto"/>
        </w:rPr>
        <w:t>Exhibit A.  DD Form 294, dated 20</w:t>
      </w:r>
      <w:r w:rsidR="00C33A3F" w:rsidRPr="00C33A3F">
        <w:rPr>
          <w:color w:val="auto"/>
        </w:rPr>
        <w:t>110729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6C16F1">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C16F1" w:rsidRDefault="00AD2379" w:rsidP="00BF0E94">
      <w:pPr>
        <w:tabs>
          <w:tab w:val="left" w:pos="0"/>
          <w:tab w:val="left" w:pos="4320"/>
        </w:tabs>
        <w:jc w:val="both"/>
        <w:rPr>
          <w:color w:val="auto"/>
        </w:rPr>
      </w:pPr>
      <w:r w:rsidRPr="00F64312">
        <w:rPr>
          <w:color w:val="auto"/>
        </w:rPr>
        <w:tab/>
        <w:t xml:space="preserve">           Physical Disability Board of Review</w:t>
      </w:r>
    </w:p>
    <w:p w:rsidR="006C16F1" w:rsidRDefault="006C16F1">
      <w:pPr>
        <w:spacing w:line="240" w:lineRule="auto"/>
        <w:jc w:val="left"/>
        <w:rPr>
          <w:color w:val="auto"/>
        </w:rPr>
      </w:pPr>
      <w:r>
        <w:rPr>
          <w:color w:val="auto"/>
        </w:rPr>
        <w:br w:type="page"/>
      </w:r>
    </w:p>
    <w:p w:rsidR="006C16F1" w:rsidRPr="006C16F1" w:rsidRDefault="006C16F1" w:rsidP="006C16F1">
      <w:pPr>
        <w:spacing w:line="240" w:lineRule="auto"/>
        <w:ind w:left="-360"/>
        <w:jc w:val="both"/>
        <w:rPr>
          <w:rFonts w:ascii="Times New Roman" w:hAnsi="Times New Roman" w:cs="Times New Roman"/>
          <w:color w:val="auto"/>
          <w:szCs w:val="24"/>
        </w:rPr>
      </w:pPr>
      <w:r w:rsidRPr="006C16F1">
        <w:rPr>
          <w:rFonts w:ascii="Times New Roman" w:hAnsi="Times New Roman" w:cs="Times New Roman"/>
          <w:color w:val="auto"/>
          <w:szCs w:val="24"/>
        </w:rPr>
        <w:lastRenderedPageBreak/>
        <w:t>MEMORANDUM FOR DIRECTOR, SECRETARY OF THE NAVY COUNCIL</w:t>
      </w:r>
    </w:p>
    <w:p w:rsidR="006C16F1" w:rsidRPr="006C16F1" w:rsidRDefault="006C16F1" w:rsidP="006C16F1">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 xml:space="preserve">                                  OF REVIEW BOARDS </w:t>
      </w:r>
    </w:p>
    <w:p w:rsidR="006C16F1" w:rsidRPr="006C16F1" w:rsidRDefault="006C16F1" w:rsidP="006C16F1">
      <w:pPr>
        <w:spacing w:line="240" w:lineRule="auto"/>
        <w:jc w:val="both"/>
        <w:rPr>
          <w:rFonts w:ascii="Times New Roman" w:hAnsi="Times New Roman" w:cs="Times New Roman"/>
          <w:color w:val="auto"/>
          <w:szCs w:val="24"/>
        </w:rPr>
      </w:pPr>
    </w:p>
    <w:p w:rsidR="006C16F1" w:rsidRPr="006C16F1" w:rsidRDefault="006C16F1" w:rsidP="006C16F1">
      <w:pPr>
        <w:spacing w:line="240" w:lineRule="auto"/>
        <w:ind w:left="-360"/>
        <w:jc w:val="both"/>
        <w:rPr>
          <w:rFonts w:ascii="Times New Roman" w:hAnsi="Times New Roman" w:cs="Times New Roman"/>
          <w:color w:val="auto"/>
          <w:szCs w:val="24"/>
        </w:rPr>
      </w:pPr>
      <w:proofErr w:type="spellStart"/>
      <w:r w:rsidRPr="006C16F1">
        <w:rPr>
          <w:rFonts w:ascii="Times New Roman" w:hAnsi="Times New Roman" w:cs="Times New Roman"/>
          <w:color w:val="auto"/>
          <w:szCs w:val="24"/>
        </w:rPr>
        <w:t>Subj</w:t>
      </w:r>
      <w:proofErr w:type="spellEnd"/>
      <w:r w:rsidRPr="006C16F1">
        <w:rPr>
          <w:rFonts w:ascii="Times New Roman" w:hAnsi="Times New Roman" w:cs="Times New Roman"/>
          <w:color w:val="auto"/>
          <w:szCs w:val="24"/>
        </w:rPr>
        <w:t>:  PHYSICAL DISABILITY BOARD OF REVIEW (PDBR) RECOMMENDATIONS</w:t>
      </w:r>
    </w:p>
    <w:p w:rsidR="006C16F1" w:rsidRPr="006C16F1" w:rsidRDefault="006C16F1" w:rsidP="006C16F1">
      <w:pPr>
        <w:spacing w:line="240" w:lineRule="auto"/>
        <w:jc w:val="both"/>
        <w:rPr>
          <w:rFonts w:ascii="Times New Roman" w:hAnsi="Times New Roman" w:cs="Times New Roman"/>
          <w:color w:val="auto"/>
          <w:szCs w:val="24"/>
        </w:rPr>
      </w:pPr>
    </w:p>
    <w:p w:rsidR="006C16F1" w:rsidRPr="006C16F1" w:rsidRDefault="006C16F1" w:rsidP="006C16F1">
      <w:pPr>
        <w:spacing w:line="240" w:lineRule="auto"/>
        <w:ind w:left="-360"/>
        <w:jc w:val="both"/>
        <w:rPr>
          <w:rFonts w:ascii="Times New Roman" w:hAnsi="Times New Roman" w:cs="Times New Roman"/>
          <w:color w:val="auto"/>
          <w:szCs w:val="24"/>
        </w:rPr>
      </w:pPr>
      <w:r w:rsidRPr="006C16F1">
        <w:rPr>
          <w:rFonts w:ascii="Times New Roman" w:hAnsi="Times New Roman" w:cs="Times New Roman"/>
          <w:color w:val="auto"/>
          <w:szCs w:val="24"/>
        </w:rPr>
        <w:t xml:space="preserve">Ref:   (a) </w:t>
      </w:r>
      <w:proofErr w:type="spellStart"/>
      <w:r w:rsidRPr="006C16F1">
        <w:rPr>
          <w:rFonts w:ascii="Times New Roman" w:hAnsi="Times New Roman" w:cs="Times New Roman"/>
          <w:color w:val="auto"/>
          <w:szCs w:val="24"/>
        </w:rPr>
        <w:t>DoDI</w:t>
      </w:r>
      <w:proofErr w:type="spellEnd"/>
      <w:r w:rsidRPr="006C16F1">
        <w:rPr>
          <w:rFonts w:ascii="Times New Roman" w:hAnsi="Times New Roman" w:cs="Times New Roman"/>
          <w:color w:val="auto"/>
          <w:szCs w:val="24"/>
        </w:rPr>
        <w:t xml:space="preserve"> 6040.44</w:t>
      </w:r>
    </w:p>
    <w:p w:rsidR="006C16F1" w:rsidRPr="006C16F1" w:rsidRDefault="006C16F1" w:rsidP="006C16F1">
      <w:pPr>
        <w:spacing w:line="240" w:lineRule="auto"/>
        <w:ind w:left="-540"/>
        <w:jc w:val="both"/>
        <w:rPr>
          <w:rFonts w:ascii="Times New Roman" w:hAnsi="Times New Roman" w:cs="Times New Roman"/>
          <w:color w:val="auto"/>
          <w:szCs w:val="24"/>
        </w:rPr>
      </w:pPr>
      <w:r w:rsidRPr="006C16F1">
        <w:rPr>
          <w:rFonts w:ascii="Times New Roman" w:hAnsi="Times New Roman" w:cs="Times New Roman"/>
          <w:color w:val="auto"/>
          <w:szCs w:val="24"/>
        </w:rPr>
        <w:t xml:space="preserve">             (b) CORB </w:t>
      </w:r>
      <w:proofErr w:type="spellStart"/>
      <w:r w:rsidRPr="006C16F1">
        <w:rPr>
          <w:rFonts w:ascii="Times New Roman" w:hAnsi="Times New Roman" w:cs="Times New Roman"/>
          <w:color w:val="auto"/>
          <w:szCs w:val="24"/>
        </w:rPr>
        <w:t>ltr</w:t>
      </w:r>
      <w:proofErr w:type="spellEnd"/>
      <w:r w:rsidRPr="006C16F1">
        <w:rPr>
          <w:rFonts w:ascii="Times New Roman" w:hAnsi="Times New Roman" w:cs="Times New Roman"/>
          <w:color w:val="auto"/>
          <w:szCs w:val="24"/>
        </w:rPr>
        <w:t xml:space="preserve"> </w:t>
      </w:r>
      <w:proofErr w:type="spellStart"/>
      <w:r w:rsidRPr="006C16F1">
        <w:rPr>
          <w:rFonts w:ascii="Times New Roman" w:hAnsi="Times New Roman" w:cs="Times New Roman"/>
          <w:color w:val="auto"/>
          <w:szCs w:val="24"/>
        </w:rPr>
        <w:t>dtd</w:t>
      </w:r>
      <w:proofErr w:type="spellEnd"/>
      <w:r w:rsidRPr="006C16F1">
        <w:rPr>
          <w:rFonts w:ascii="Times New Roman" w:hAnsi="Times New Roman" w:cs="Times New Roman"/>
          <w:color w:val="auto"/>
          <w:szCs w:val="24"/>
        </w:rPr>
        <w:t xml:space="preserve"> 19 Sep 12</w:t>
      </w:r>
    </w:p>
    <w:p w:rsidR="006C16F1" w:rsidRPr="006C16F1" w:rsidRDefault="006C16F1" w:rsidP="006C16F1">
      <w:pPr>
        <w:spacing w:line="240" w:lineRule="auto"/>
        <w:ind w:left="-540"/>
        <w:jc w:val="both"/>
        <w:rPr>
          <w:rFonts w:ascii="Times New Roman" w:hAnsi="Times New Roman" w:cs="Times New Roman"/>
          <w:color w:val="auto"/>
          <w:szCs w:val="24"/>
        </w:rPr>
      </w:pPr>
    </w:p>
    <w:p w:rsidR="006C16F1" w:rsidRPr="006C16F1" w:rsidRDefault="006C16F1" w:rsidP="006C16F1">
      <w:pPr>
        <w:spacing w:line="240" w:lineRule="auto"/>
        <w:ind w:left="-360"/>
        <w:jc w:val="left"/>
        <w:rPr>
          <w:rFonts w:ascii="Times New Roman" w:hAnsi="Times New Roman" w:cs="Times New Roman"/>
          <w:color w:val="auto"/>
          <w:szCs w:val="24"/>
        </w:rPr>
      </w:pPr>
      <w:r w:rsidRPr="006C16F1">
        <w:rPr>
          <w:rFonts w:ascii="Times New Roman" w:hAnsi="Times New Roman" w:cs="Times New Roman"/>
          <w:color w:val="auto"/>
          <w:szCs w:val="24"/>
        </w:rPr>
        <w:t xml:space="preserve">      In accordance with reference (a), I have reviewed the cases forwarded by reference (b), and, for the reasons provided in their forwarding memorandum, approve the recommendations of the </w:t>
      </w:r>
      <w:proofErr w:type="gramStart"/>
      <w:r w:rsidRPr="006C16F1">
        <w:rPr>
          <w:rFonts w:ascii="Times New Roman" w:hAnsi="Times New Roman" w:cs="Times New Roman"/>
          <w:color w:val="auto"/>
          <w:szCs w:val="24"/>
        </w:rPr>
        <w:t>PDBR  that</w:t>
      </w:r>
      <w:proofErr w:type="gramEnd"/>
      <w:r w:rsidRPr="006C16F1">
        <w:rPr>
          <w:rFonts w:ascii="Times New Roman" w:hAnsi="Times New Roman" w:cs="Times New Roman"/>
          <w:color w:val="auto"/>
          <w:szCs w:val="24"/>
        </w:rPr>
        <w:t xml:space="preserve"> the following individual’s records not be corrected to reflect a change in either characterization of separation or in the disability rating previously assigned by the Department of the Navy’s Physical Evaluation Board:</w:t>
      </w:r>
    </w:p>
    <w:p w:rsidR="006C16F1" w:rsidRPr="006C16F1" w:rsidRDefault="006C16F1" w:rsidP="006C16F1">
      <w:pPr>
        <w:spacing w:line="240" w:lineRule="auto"/>
        <w:ind w:left="-360"/>
        <w:jc w:val="left"/>
        <w:rPr>
          <w:rFonts w:ascii="Times New Roman" w:hAnsi="Times New Roman" w:cs="Times New Roman"/>
          <w:color w:val="auto"/>
          <w:szCs w:val="24"/>
        </w:rPr>
      </w:pPr>
    </w:p>
    <w:p w:rsidR="006C16F1" w:rsidRPr="006C16F1" w:rsidRDefault="006C16F1" w:rsidP="006C16F1">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w:t>
      </w:r>
      <w:r w:rsidRPr="006C16F1">
        <w:rPr>
          <w:rFonts w:ascii="Times New Roman" w:hAnsi="Times New Roman" w:cs="Times New Roman"/>
          <w:color w:val="auto"/>
          <w:szCs w:val="24"/>
        </w:rPr>
        <w:t>X</w:t>
      </w:r>
      <w:r w:rsidRPr="006C16F1">
        <w:rPr>
          <w:rFonts w:ascii="Times New Roman" w:hAnsi="Times New Roman" w:cs="Times New Roman"/>
          <w:color w:val="auto"/>
          <w:szCs w:val="24"/>
        </w:rPr>
        <w:t xml:space="preserve"> former USMC</w:t>
      </w:r>
    </w:p>
    <w:p w:rsidR="006C16F1" w:rsidRPr="006C16F1" w:rsidRDefault="006C16F1" w:rsidP="006C16F1">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ml:space="preserve">-  </w:t>
      </w:r>
      <w:r w:rsidRPr="006C16F1">
        <w:rPr>
          <w:rFonts w:ascii="Times New Roman" w:hAnsi="Times New Roman" w:cs="Times New Roman"/>
          <w:color w:val="auto"/>
          <w:szCs w:val="24"/>
        </w:rPr>
        <w:t xml:space="preserve">XXXX </w:t>
      </w:r>
      <w:r w:rsidRPr="006C16F1">
        <w:rPr>
          <w:rFonts w:ascii="Times New Roman" w:hAnsi="Times New Roman" w:cs="Times New Roman"/>
          <w:color w:val="auto"/>
          <w:szCs w:val="24"/>
        </w:rPr>
        <w:t>former USMC</w:t>
      </w:r>
    </w:p>
    <w:p w:rsidR="006C16F1" w:rsidRPr="006C16F1" w:rsidRDefault="006C16F1" w:rsidP="006C16F1">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ml:space="preserve">-  </w:t>
      </w:r>
      <w:r w:rsidRPr="006C16F1">
        <w:rPr>
          <w:rFonts w:ascii="Times New Roman" w:hAnsi="Times New Roman" w:cs="Times New Roman"/>
          <w:color w:val="auto"/>
          <w:szCs w:val="24"/>
        </w:rPr>
        <w:t xml:space="preserve">XXXX </w:t>
      </w:r>
      <w:r w:rsidRPr="006C16F1">
        <w:rPr>
          <w:rFonts w:ascii="Times New Roman" w:hAnsi="Times New Roman" w:cs="Times New Roman"/>
          <w:color w:val="auto"/>
          <w:szCs w:val="24"/>
        </w:rPr>
        <w:t>former USMC</w:t>
      </w:r>
    </w:p>
    <w:p w:rsidR="006C16F1" w:rsidRPr="006C16F1" w:rsidRDefault="006C16F1" w:rsidP="006C16F1">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ml:space="preserve">-  </w:t>
      </w:r>
      <w:r w:rsidRPr="006C16F1">
        <w:rPr>
          <w:rFonts w:ascii="Times New Roman" w:hAnsi="Times New Roman" w:cs="Times New Roman"/>
          <w:color w:val="auto"/>
          <w:szCs w:val="24"/>
        </w:rPr>
        <w:t xml:space="preserve">XXXX </w:t>
      </w:r>
      <w:r w:rsidRPr="006C16F1">
        <w:rPr>
          <w:rFonts w:ascii="Times New Roman" w:hAnsi="Times New Roman" w:cs="Times New Roman"/>
          <w:color w:val="auto"/>
          <w:szCs w:val="24"/>
        </w:rPr>
        <w:t>former USN</w:t>
      </w:r>
    </w:p>
    <w:p w:rsidR="006C16F1" w:rsidRPr="006C16F1" w:rsidRDefault="006C16F1" w:rsidP="006C16F1">
      <w:pPr>
        <w:spacing w:line="240" w:lineRule="auto"/>
        <w:jc w:val="left"/>
        <w:rPr>
          <w:rFonts w:ascii="Times New Roman" w:hAnsi="Times New Roman" w:cs="Times New Roman"/>
          <w:color w:val="auto"/>
          <w:szCs w:val="24"/>
        </w:rPr>
      </w:pPr>
      <w:r w:rsidRPr="006C16F1">
        <w:rPr>
          <w:rFonts w:ascii="Times New Roman" w:hAnsi="Times New Roman" w:cs="Times New Roman"/>
          <w:color w:val="auto"/>
          <w:szCs w:val="24"/>
        </w:rPr>
        <w:t xml:space="preserve">    </w:t>
      </w:r>
    </w:p>
    <w:p w:rsidR="006C16F1" w:rsidRPr="006C16F1" w:rsidRDefault="006C16F1" w:rsidP="006C16F1">
      <w:pPr>
        <w:spacing w:line="240" w:lineRule="auto"/>
        <w:ind w:left="1080"/>
        <w:jc w:val="left"/>
        <w:rPr>
          <w:rFonts w:ascii="Times New Roman" w:hAnsi="Times New Roman" w:cs="Times New Roman"/>
          <w:color w:val="auto"/>
          <w:szCs w:val="24"/>
        </w:rPr>
      </w:pPr>
    </w:p>
    <w:p w:rsidR="006C16F1" w:rsidRPr="006C16F1" w:rsidRDefault="006C16F1" w:rsidP="006C16F1">
      <w:pPr>
        <w:spacing w:line="240" w:lineRule="auto"/>
        <w:ind w:left="1080"/>
        <w:jc w:val="left"/>
        <w:rPr>
          <w:rFonts w:ascii="Times New Roman" w:hAnsi="Times New Roman" w:cs="Times New Roman"/>
          <w:color w:val="auto"/>
          <w:szCs w:val="24"/>
        </w:rPr>
      </w:pPr>
    </w:p>
    <w:p w:rsidR="006C16F1" w:rsidRPr="006C16F1" w:rsidRDefault="006C16F1" w:rsidP="006C16F1">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w:t>
      </w:r>
      <w:r w:rsidRPr="006C16F1">
        <w:rPr>
          <w:rFonts w:ascii="Times New Roman" w:hAnsi="Times New Roman" w:cs="Times New Roman"/>
          <w:color w:val="auto"/>
          <w:szCs w:val="24"/>
        </w:rPr>
        <w:t xml:space="preserve"> </w:t>
      </w:r>
    </w:p>
    <w:p w:rsidR="006C16F1" w:rsidRPr="006C16F1" w:rsidRDefault="006C16F1" w:rsidP="006C16F1">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t xml:space="preserve">     </w:t>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Assistant General Counsel</w:t>
      </w:r>
    </w:p>
    <w:p w:rsidR="006C16F1" w:rsidRPr="006C16F1" w:rsidRDefault="006C16F1" w:rsidP="006C16F1">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(Manpower &amp; Reserve Affairs)</w:t>
      </w: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Pr="00F64312" w:rsidRDefault="00DF3B06" w:rsidP="00222E5D">
      <w:pPr>
        <w:spacing w:line="240" w:lineRule="auto"/>
        <w:jc w:val="left"/>
        <w:rPr>
          <w:color w:val="auto"/>
        </w:rPr>
      </w:pPr>
      <w:bookmarkStart w:id="0" w:name="_GoBack"/>
      <w:bookmarkEnd w:id="0"/>
    </w:p>
    <w:sectPr w:rsidR="00DF3B06"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14" w:rsidRDefault="008A7414">
      <w:r>
        <w:separator/>
      </w:r>
    </w:p>
  </w:endnote>
  <w:endnote w:type="continuationSeparator" w:id="0">
    <w:p w:rsidR="008A7414" w:rsidRDefault="008A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6D" w:rsidRPr="00374247" w:rsidRDefault="00503A6D" w:rsidP="00726F84">
    <w:pPr>
      <w:pStyle w:val="Footer"/>
      <w:ind w:firstLine="4320"/>
      <w:rPr>
        <w:color w:val="auto"/>
      </w:rPr>
    </w:pPr>
    <w:r w:rsidRPr="00374247">
      <w:rPr>
        <w:color w:val="auto"/>
      </w:rPr>
      <w:t xml:space="preserve">   </w:t>
    </w:r>
    <w:r w:rsidR="00447D68">
      <w:fldChar w:fldCharType="begin"/>
    </w:r>
    <w:r w:rsidR="00447D68">
      <w:instrText xml:space="preserve"> PAGE   \* MERGEFORMAT </w:instrText>
    </w:r>
    <w:r w:rsidR="00447D68">
      <w:fldChar w:fldCharType="separate"/>
    </w:r>
    <w:r w:rsidR="006C16F1" w:rsidRPr="006C16F1">
      <w:rPr>
        <w:noProof/>
        <w:color w:val="auto"/>
      </w:rPr>
      <w:t>2</w:t>
    </w:r>
    <w:r w:rsidR="00447D68">
      <w:rPr>
        <w:noProof/>
        <w:color w:val="auto"/>
      </w:rPr>
      <w:fldChar w:fldCharType="end"/>
    </w:r>
    <w:r w:rsidRPr="00C33A3F">
      <w:rPr>
        <w:color w:val="auto"/>
      </w:rPr>
      <w:t xml:space="preserve">                                </w:t>
    </w:r>
    <w:r w:rsidR="003D2597">
      <w:rPr>
        <w:color w:val="auto"/>
      </w:rPr>
      <w:t xml:space="preserve">                           PD11</w:t>
    </w:r>
    <w:r w:rsidRPr="00C33A3F">
      <w:rPr>
        <w:color w:val="auto"/>
      </w:rPr>
      <w:t>00</w:t>
    </w:r>
    <w:r w:rsidR="00C33A3F" w:rsidRPr="00C33A3F">
      <w:rPr>
        <w:color w:val="auto"/>
      </w:rPr>
      <w:t>861</w:t>
    </w:r>
  </w:p>
  <w:p w:rsidR="00503A6D" w:rsidRPr="00684CE6" w:rsidRDefault="00503A6D">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14" w:rsidRDefault="008A7414">
      <w:r>
        <w:separator/>
      </w:r>
    </w:p>
  </w:footnote>
  <w:footnote w:type="continuationSeparator" w:id="0">
    <w:p w:rsidR="008A7414" w:rsidRDefault="008A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0C02"/>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46A"/>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E5D"/>
    <w:rsid w:val="002236DE"/>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234"/>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141"/>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5A4"/>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8E1"/>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597"/>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9B6"/>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47D68"/>
    <w:rsid w:val="0045027B"/>
    <w:rsid w:val="004504E7"/>
    <w:rsid w:val="00451F9D"/>
    <w:rsid w:val="00453167"/>
    <w:rsid w:val="0045361D"/>
    <w:rsid w:val="00453DE9"/>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ECB"/>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4F3E"/>
    <w:rsid w:val="004D6E90"/>
    <w:rsid w:val="004D6F2B"/>
    <w:rsid w:val="004E0248"/>
    <w:rsid w:val="004E21A3"/>
    <w:rsid w:val="004E32EA"/>
    <w:rsid w:val="004E3517"/>
    <w:rsid w:val="004E6866"/>
    <w:rsid w:val="004F0C58"/>
    <w:rsid w:val="004F10EB"/>
    <w:rsid w:val="004F3222"/>
    <w:rsid w:val="004F3639"/>
    <w:rsid w:val="004F3953"/>
    <w:rsid w:val="004F3BFA"/>
    <w:rsid w:val="004F4E3C"/>
    <w:rsid w:val="004F5A1A"/>
    <w:rsid w:val="004F675A"/>
    <w:rsid w:val="004F77A3"/>
    <w:rsid w:val="005000AB"/>
    <w:rsid w:val="00500EAF"/>
    <w:rsid w:val="00500F3C"/>
    <w:rsid w:val="005025EE"/>
    <w:rsid w:val="00503401"/>
    <w:rsid w:val="00503A6D"/>
    <w:rsid w:val="00503D35"/>
    <w:rsid w:val="00503DDF"/>
    <w:rsid w:val="00505524"/>
    <w:rsid w:val="005058D5"/>
    <w:rsid w:val="00506688"/>
    <w:rsid w:val="00510588"/>
    <w:rsid w:val="00510F9C"/>
    <w:rsid w:val="0051146C"/>
    <w:rsid w:val="00511881"/>
    <w:rsid w:val="0051220B"/>
    <w:rsid w:val="00512253"/>
    <w:rsid w:val="00512484"/>
    <w:rsid w:val="00513FB1"/>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0EF"/>
    <w:rsid w:val="005B011A"/>
    <w:rsid w:val="005B0283"/>
    <w:rsid w:val="005B1ADA"/>
    <w:rsid w:val="005B1D09"/>
    <w:rsid w:val="005B1D8F"/>
    <w:rsid w:val="005B1E94"/>
    <w:rsid w:val="005B45F7"/>
    <w:rsid w:val="005B56E0"/>
    <w:rsid w:val="005B5B3D"/>
    <w:rsid w:val="005B5E8F"/>
    <w:rsid w:val="005B64CF"/>
    <w:rsid w:val="005B72DA"/>
    <w:rsid w:val="005B7338"/>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6F1"/>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41A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E4B"/>
    <w:rsid w:val="007A3F91"/>
    <w:rsid w:val="007A3F9C"/>
    <w:rsid w:val="007A5AD1"/>
    <w:rsid w:val="007A5B7B"/>
    <w:rsid w:val="007A65A9"/>
    <w:rsid w:val="007A7FD8"/>
    <w:rsid w:val="007B0128"/>
    <w:rsid w:val="007B0635"/>
    <w:rsid w:val="007B0A06"/>
    <w:rsid w:val="007B0B24"/>
    <w:rsid w:val="007B0F8B"/>
    <w:rsid w:val="007B1C83"/>
    <w:rsid w:val="007B4181"/>
    <w:rsid w:val="007B4F8C"/>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922"/>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4025"/>
    <w:rsid w:val="00816CCB"/>
    <w:rsid w:val="00817572"/>
    <w:rsid w:val="00817713"/>
    <w:rsid w:val="008208C3"/>
    <w:rsid w:val="0082110A"/>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414"/>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0F1F"/>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48C"/>
    <w:rsid w:val="009759C2"/>
    <w:rsid w:val="00975C72"/>
    <w:rsid w:val="00976869"/>
    <w:rsid w:val="00977740"/>
    <w:rsid w:val="00977C71"/>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46E3"/>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4E8"/>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EBC"/>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209"/>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A3F"/>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839"/>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B6A"/>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60D"/>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ADE"/>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5C4"/>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1C35"/>
    <w:rsid w:val="00EB29EA"/>
    <w:rsid w:val="00EB3307"/>
    <w:rsid w:val="00EB3823"/>
    <w:rsid w:val="00EB3CBB"/>
    <w:rsid w:val="00EB4178"/>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0B0"/>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2012-09-06T15:49:00Z</cp:lastPrinted>
  <dcterms:created xsi:type="dcterms:W3CDTF">2012-08-31T16:14:00Z</dcterms:created>
  <dcterms:modified xsi:type="dcterms:W3CDTF">2012-11-01T14:49:00Z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