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5362C1" w:rsidRPr="005362C1" w:rsidRDefault="005362C1" w:rsidP="00E621C1">
      <w:pPr>
        <w:tabs>
          <w:tab w:val="right" w:pos="9270"/>
        </w:tabs>
        <w:jc w:val="both"/>
        <w:rPr>
          <w:caps/>
          <w:color w:val="000000" w:themeColor="text1"/>
        </w:rPr>
      </w:pPr>
      <w:r w:rsidRPr="005362C1">
        <w:rPr>
          <w:caps/>
          <w:color w:val="000000" w:themeColor="text1"/>
        </w:rPr>
        <w:t>NAME:</w:t>
      </w:r>
      <w:r w:rsidR="000A703D">
        <w:rPr>
          <w:caps/>
          <w:color w:val="000000" w:themeColor="text1"/>
        </w:rPr>
        <w:t xml:space="preserve"> </w:t>
      </w:r>
      <w:r w:rsidRPr="005362C1">
        <w:rPr>
          <w:caps/>
          <w:color w:val="000000" w:themeColor="text1"/>
        </w:rPr>
        <w:t xml:space="preserve"> </w:t>
      </w:r>
      <w:r w:rsidR="005658DE">
        <w:rPr>
          <w:caps/>
          <w:color w:val="000000" w:themeColor="text1"/>
        </w:rPr>
        <w:t>XXXX</w:t>
      </w:r>
      <w:r>
        <w:rPr>
          <w:caps/>
          <w:color w:val="000000" w:themeColor="text1"/>
        </w:rPr>
        <w:tab/>
      </w:r>
      <w:r w:rsidRPr="005362C1">
        <w:rPr>
          <w:caps/>
          <w:color w:val="000000" w:themeColor="text1"/>
        </w:rPr>
        <w:t>BRANCH OF SERVICE:</w:t>
      </w:r>
      <w:r w:rsidR="000A703D">
        <w:rPr>
          <w:caps/>
          <w:color w:val="000000" w:themeColor="text1"/>
        </w:rPr>
        <w:t xml:space="preserve"> </w:t>
      </w:r>
      <w:r w:rsidRPr="005362C1">
        <w:rPr>
          <w:caps/>
          <w:color w:val="000000" w:themeColor="text1"/>
        </w:rPr>
        <w:t xml:space="preserve"> air force</w:t>
      </w:r>
    </w:p>
    <w:p w:rsidR="005362C1" w:rsidRPr="005362C1" w:rsidRDefault="005362C1" w:rsidP="00E621C1">
      <w:pPr>
        <w:tabs>
          <w:tab w:val="right" w:pos="9270"/>
        </w:tabs>
        <w:jc w:val="both"/>
        <w:rPr>
          <w:caps/>
          <w:color w:val="000000" w:themeColor="text1"/>
        </w:rPr>
      </w:pPr>
      <w:r w:rsidRPr="005362C1">
        <w:rPr>
          <w:caps/>
          <w:color w:val="000000" w:themeColor="text1"/>
        </w:rPr>
        <w:t xml:space="preserve">CASE NUMBER:  PD1100731 </w:t>
      </w:r>
      <w:r w:rsidRPr="005362C1">
        <w:rPr>
          <w:caps/>
          <w:color w:val="000000" w:themeColor="text1"/>
        </w:rPr>
        <w:tab/>
        <w:t>SEPARATION DATE:  20091127</w:t>
      </w:r>
    </w:p>
    <w:p w:rsidR="003B2143" w:rsidRPr="001F29F9" w:rsidRDefault="004F3639" w:rsidP="005362C1">
      <w:pPr>
        <w:tabs>
          <w:tab w:val="left" w:pos="288"/>
          <w:tab w:val="left" w:pos="4320"/>
        </w:tabs>
        <w:jc w:val="both"/>
        <w:rPr>
          <w:color w:val="000000" w:themeColor="text1"/>
        </w:rPr>
      </w:pPr>
      <w:r w:rsidRPr="001F29F9">
        <w:rPr>
          <w:caps/>
          <w:color w:val="000000" w:themeColor="text1"/>
        </w:rPr>
        <w:t>BOARD DATE:  201</w:t>
      </w:r>
      <w:r w:rsidR="000A703D">
        <w:rPr>
          <w:caps/>
          <w:color w:val="000000" w:themeColor="text1"/>
        </w:rPr>
        <w:t>20117</w:t>
      </w:r>
      <w:r w:rsidR="005362C1">
        <w:rPr>
          <w:caps/>
          <w:color w:val="000000" w:themeColor="text1"/>
        </w:rPr>
        <w:tab/>
      </w:r>
      <w:r w:rsidR="00B3252D">
        <w:rPr>
          <w:color w:val="000000" w:themeColor="text1"/>
        </w:rPr>
        <w:t xml:space="preserve"> </w:t>
      </w:r>
      <w:r w:rsidR="003B2143" w:rsidRPr="001F29F9">
        <w:rPr>
          <w:rFonts w:cs="Times New Roman"/>
          <w:caps/>
          <w:color w:val="000000" w:themeColor="text1"/>
          <w:szCs w:val="24"/>
        </w:rPr>
        <w:t xml:space="preserve">             </w:t>
      </w:r>
      <w:r w:rsidR="003C53E8">
        <w:rPr>
          <w:rFonts w:cs="Times New Roman"/>
          <w:caps/>
          <w:color w:val="000000" w:themeColor="text1"/>
          <w:szCs w:val="24"/>
        </w:rPr>
        <w:tab/>
      </w:r>
    </w:p>
    <w:p w:rsidR="003C53E8" w:rsidRPr="001F29F9" w:rsidRDefault="003C53E8" w:rsidP="003C53E8">
      <w:pPr>
        <w:pBdr>
          <w:bottom w:val="single" w:sz="12" w:space="1" w:color="auto"/>
        </w:pBdr>
        <w:tabs>
          <w:tab w:val="left" w:pos="288"/>
          <w:tab w:val="left" w:pos="4752"/>
        </w:tabs>
        <w:jc w:val="both"/>
        <w:rPr>
          <w:color w:val="000000" w:themeColor="text1"/>
        </w:rPr>
      </w:pPr>
    </w:p>
    <w:p w:rsidR="009369A6" w:rsidRPr="001F29F9" w:rsidRDefault="009369A6" w:rsidP="00BF0E94">
      <w:pPr>
        <w:tabs>
          <w:tab w:val="left" w:pos="288"/>
          <w:tab w:val="left" w:pos="4752"/>
        </w:tabs>
        <w:jc w:val="both"/>
        <w:rPr>
          <w:color w:val="000000" w:themeColor="text1"/>
        </w:rPr>
      </w:pPr>
    </w:p>
    <w:p w:rsidR="002C6E5B" w:rsidRPr="001F29F9" w:rsidRDefault="00FB0E80" w:rsidP="00BF0E94">
      <w:pPr>
        <w:tabs>
          <w:tab w:val="left" w:pos="288"/>
          <w:tab w:val="left" w:pos="4752"/>
        </w:tabs>
        <w:jc w:val="both"/>
        <w:rPr>
          <w:color w:val="000000" w:themeColor="text1"/>
          <w:szCs w:val="24"/>
        </w:rPr>
      </w:pPr>
      <w:r w:rsidRPr="001F29F9">
        <w:rPr>
          <w:color w:val="000000" w:themeColor="text1"/>
          <w:u w:val="single"/>
        </w:rPr>
        <w:t>SUMMARY OF CASE</w:t>
      </w:r>
      <w:r w:rsidRPr="001F29F9">
        <w:rPr>
          <w:color w:val="000000" w:themeColor="text1"/>
        </w:rPr>
        <w:t xml:space="preserve">:  </w:t>
      </w:r>
      <w:r w:rsidR="005164EE" w:rsidRPr="005164EE">
        <w:rPr>
          <w:color w:val="000000" w:themeColor="text1"/>
        </w:rPr>
        <w:t>Data extracted from the available evidence of record reflects that this covered individual (CI) was an active duty SSgt</w:t>
      </w:r>
      <w:r w:rsidR="00010921">
        <w:rPr>
          <w:color w:val="000000" w:themeColor="text1"/>
        </w:rPr>
        <w:t>/E</w:t>
      </w:r>
      <w:r w:rsidR="00070AC7">
        <w:rPr>
          <w:color w:val="000000" w:themeColor="text1"/>
        </w:rPr>
        <w:t>-</w:t>
      </w:r>
      <w:r w:rsidR="00010921">
        <w:rPr>
          <w:color w:val="000000" w:themeColor="text1"/>
        </w:rPr>
        <w:t>5</w:t>
      </w:r>
      <w:r w:rsidR="005164EE" w:rsidRPr="005164EE">
        <w:rPr>
          <w:color w:val="000000" w:themeColor="text1"/>
        </w:rPr>
        <w:t xml:space="preserve"> (1C072, Aviation Resource Mgt Craftsman)</w:t>
      </w:r>
      <w:r w:rsidR="00E621C1">
        <w:rPr>
          <w:color w:val="000000" w:themeColor="text1"/>
        </w:rPr>
        <w:t>,</w:t>
      </w:r>
      <w:r w:rsidR="005164EE" w:rsidRPr="005164EE">
        <w:rPr>
          <w:color w:val="000000" w:themeColor="text1"/>
        </w:rPr>
        <w:t xml:space="preserve"> medically separated for fibromyalgia.  The CI was first diagnosed with fibromyalgia in August 2008 by a </w:t>
      </w:r>
      <w:r w:rsidR="003E79D1">
        <w:rPr>
          <w:color w:val="000000" w:themeColor="text1"/>
        </w:rPr>
        <w:t xml:space="preserve">civilian </w:t>
      </w:r>
      <w:r w:rsidR="005164EE" w:rsidRPr="005164EE">
        <w:rPr>
          <w:color w:val="000000" w:themeColor="text1"/>
        </w:rPr>
        <w:t xml:space="preserve">rheumatologist in the United Kingdom.  She was issued a limited duty condition report and underwent a Medical Evaluation Board (MEB). </w:t>
      </w:r>
      <w:r w:rsidR="00E621C1">
        <w:rPr>
          <w:color w:val="000000" w:themeColor="text1"/>
        </w:rPr>
        <w:t xml:space="preserve"> </w:t>
      </w:r>
      <w:r w:rsidR="005164EE" w:rsidRPr="005164EE">
        <w:rPr>
          <w:color w:val="000000" w:themeColor="text1"/>
        </w:rPr>
        <w:t xml:space="preserve">Diabetes, fibromyalgia, and chronic pelvic pain </w:t>
      </w:r>
      <w:r w:rsidR="00D60F86">
        <w:rPr>
          <w:color w:val="000000" w:themeColor="text1"/>
        </w:rPr>
        <w:t xml:space="preserve">were addressed in the narrative summary (NARSUM) and considered by the MEB, with a recommendation of </w:t>
      </w:r>
      <w:r w:rsidR="005164EE" w:rsidRPr="005164EE">
        <w:rPr>
          <w:color w:val="000000" w:themeColor="text1"/>
        </w:rPr>
        <w:t>return to duty</w:t>
      </w:r>
      <w:r w:rsidR="00D60F86">
        <w:rPr>
          <w:color w:val="000000" w:themeColor="text1"/>
        </w:rPr>
        <w:t xml:space="preserve"> (RTD)</w:t>
      </w:r>
      <w:r w:rsidR="005164EE" w:rsidRPr="005164EE">
        <w:rPr>
          <w:color w:val="000000" w:themeColor="text1"/>
        </w:rPr>
        <w:t xml:space="preserve">.  </w:t>
      </w:r>
      <w:r w:rsidR="00D60F86" w:rsidRPr="005164EE">
        <w:rPr>
          <w:color w:val="000000" w:themeColor="text1"/>
        </w:rPr>
        <w:t xml:space="preserve">No other conditions appeared on the MEB’s submission.  </w:t>
      </w:r>
      <w:r w:rsidR="00D60F86">
        <w:rPr>
          <w:color w:val="000000" w:themeColor="text1"/>
        </w:rPr>
        <w:t>Upon review</w:t>
      </w:r>
      <w:r w:rsidR="00114B12">
        <w:rPr>
          <w:color w:val="000000" w:themeColor="text1"/>
        </w:rPr>
        <w:t>,</w:t>
      </w:r>
      <w:r w:rsidR="00D60F86">
        <w:rPr>
          <w:color w:val="000000" w:themeColor="text1"/>
        </w:rPr>
        <w:t xml:space="preserve"> the</w:t>
      </w:r>
      <w:r w:rsidR="00E621C1">
        <w:rPr>
          <w:color w:val="000000" w:themeColor="text1"/>
        </w:rPr>
        <w:t xml:space="preserve"> Medical Standards b</w:t>
      </w:r>
      <w:r w:rsidR="005164EE" w:rsidRPr="005164EE">
        <w:rPr>
          <w:color w:val="000000" w:themeColor="text1"/>
        </w:rPr>
        <w:t xml:space="preserve">ranch overturned the </w:t>
      </w:r>
      <w:r w:rsidR="00D60F86">
        <w:rPr>
          <w:color w:val="000000" w:themeColor="text1"/>
        </w:rPr>
        <w:t>RTD</w:t>
      </w:r>
      <w:r w:rsidR="005164EE" w:rsidRPr="005164EE">
        <w:rPr>
          <w:color w:val="000000" w:themeColor="text1"/>
        </w:rPr>
        <w:t xml:space="preserve"> finding and forwarded the conditions to the Physical Evaluation Board (PEB) for their review.</w:t>
      </w:r>
      <w:r w:rsidR="00B3252D">
        <w:rPr>
          <w:color w:val="000000" w:themeColor="text1"/>
        </w:rPr>
        <w:t xml:space="preserve"> </w:t>
      </w:r>
      <w:r w:rsidR="005164EE" w:rsidRPr="005164EE">
        <w:rPr>
          <w:color w:val="000000" w:themeColor="text1"/>
        </w:rPr>
        <w:t xml:space="preserve"> The </w:t>
      </w:r>
      <w:r w:rsidR="00E621C1">
        <w:rPr>
          <w:color w:val="000000" w:themeColor="text1"/>
        </w:rPr>
        <w:t xml:space="preserve">PEB </w:t>
      </w:r>
      <w:r w:rsidR="005164EE" w:rsidRPr="005164EE">
        <w:rPr>
          <w:color w:val="000000" w:themeColor="text1"/>
        </w:rPr>
        <w:t>adjudicated the fibromyalgia condition as unfitting, rated 20% w</w:t>
      </w:r>
      <w:r w:rsidR="003E79D1">
        <w:rPr>
          <w:color w:val="000000" w:themeColor="text1"/>
        </w:rPr>
        <w:t>ith application of the Veterans</w:t>
      </w:r>
      <w:r w:rsidR="005164EE" w:rsidRPr="005164EE">
        <w:rPr>
          <w:color w:val="000000" w:themeColor="text1"/>
        </w:rPr>
        <w:t xml:space="preserve"> Administration Schedule for Rating Disabilities (VASRD). </w:t>
      </w:r>
      <w:r w:rsidR="00E621C1">
        <w:rPr>
          <w:color w:val="000000" w:themeColor="text1"/>
        </w:rPr>
        <w:t xml:space="preserve"> </w:t>
      </w:r>
      <w:r w:rsidR="003E79D1">
        <w:rPr>
          <w:color w:val="000000" w:themeColor="text1"/>
        </w:rPr>
        <w:t>Diabetes mellitus</w:t>
      </w:r>
      <w:r w:rsidR="005164EE" w:rsidRPr="005164EE">
        <w:rPr>
          <w:color w:val="000000" w:themeColor="text1"/>
        </w:rPr>
        <w:t xml:space="preserve"> and chronic pelvic pain were </w:t>
      </w:r>
      <w:r w:rsidR="00010921">
        <w:rPr>
          <w:color w:val="000000" w:themeColor="text1"/>
        </w:rPr>
        <w:t>adjudicated</w:t>
      </w:r>
      <w:r w:rsidR="00E621C1">
        <w:rPr>
          <w:color w:val="000000" w:themeColor="text1"/>
        </w:rPr>
        <w:t xml:space="preserve"> as C</w:t>
      </w:r>
      <w:r w:rsidR="005164EE" w:rsidRPr="005164EE">
        <w:rPr>
          <w:color w:val="000000" w:themeColor="text1"/>
        </w:rPr>
        <w:t>ategory II conditions</w:t>
      </w:r>
      <w:r w:rsidR="003E79D1">
        <w:rPr>
          <w:color w:val="000000" w:themeColor="text1"/>
        </w:rPr>
        <w:t xml:space="preserve"> (conditions that can be u</w:t>
      </w:r>
      <w:r w:rsidR="003E79D1" w:rsidRPr="003E79D1">
        <w:rPr>
          <w:color w:val="000000" w:themeColor="text1"/>
        </w:rPr>
        <w:t>nfit</w:t>
      </w:r>
      <w:r w:rsidR="003E79D1">
        <w:rPr>
          <w:color w:val="000000" w:themeColor="text1"/>
        </w:rPr>
        <w:t>ting</w:t>
      </w:r>
      <w:r w:rsidR="003E79D1" w:rsidRPr="003E79D1">
        <w:rPr>
          <w:color w:val="000000" w:themeColor="text1"/>
        </w:rPr>
        <w:t xml:space="preserve"> but </w:t>
      </w:r>
      <w:r w:rsidR="003E79D1">
        <w:rPr>
          <w:color w:val="000000" w:themeColor="text1"/>
        </w:rPr>
        <w:t>are n</w:t>
      </w:r>
      <w:r w:rsidR="003E79D1" w:rsidRPr="003E79D1">
        <w:rPr>
          <w:color w:val="000000" w:themeColor="text1"/>
        </w:rPr>
        <w:t xml:space="preserve">ot </w:t>
      </w:r>
      <w:r w:rsidR="003E79D1">
        <w:rPr>
          <w:color w:val="000000" w:themeColor="text1"/>
        </w:rPr>
        <w:t>currently compensable or r</w:t>
      </w:r>
      <w:r w:rsidR="003E79D1" w:rsidRPr="003E79D1">
        <w:rPr>
          <w:color w:val="000000" w:themeColor="text1"/>
        </w:rPr>
        <w:t>atable</w:t>
      </w:r>
      <w:r w:rsidR="003E79D1">
        <w:rPr>
          <w:color w:val="000000" w:themeColor="text1"/>
        </w:rPr>
        <w:t>)</w:t>
      </w:r>
      <w:r w:rsidR="005164EE" w:rsidRPr="005164EE">
        <w:rPr>
          <w:color w:val="000000" w:themeColor="text1"/>
        </w:rPr>
        <w:t>.</w:t>
      </w:r>
      <w:r w:rsidR="00B3252D">
        <w:rPr>
          <w:color w:val="000000" w:themeColor="text1"/>
        </w:rPr>
        <w:t xml:space="preserve"> </w:t>
      </w:r>
      <w:r w:rsidR="005164EE" w:rsidRPr="005164EE">
        <w:rPr>
          <w:color w:val="000000" w:themeColor="text1"/>
        </w:rPr>
        <w:t xml:space="preserve"> The CI made no appeals and was medically separated with a 20% combined disability rating.</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5164EE" w:rsidRPr="005164EE" w:rsidRDefault="002C6E5B" w:rsidP="005164EE">
      <w:pPr>
        <w:tabs>
          <w:tab w:val="left" w:pos="288"/>
          <w:tab w:val="left" w:pos="4752"/>
        </w:tabs>
        <w:jc w:val="both"/>
        <w:rPr>
          <w:color w:val="000000" w:themeColor="text1"/>
        </w:rPr>
      </w:pPr>
      <w:r w:rsidRPr="001F29F9">
        <w:rPr>
          <w:color w:val="000000" w:themeColor="text1"/>
          <w:u w:val="single"/>
        </w:rPr>
        <w:t>CI CONTENTION</w:t>
      </w:r>
      <w:r w:rsidRPr="001F29F9">
        <w:rPr>
          <w:color w:val="000000" w:themeColor="text1"/>
        </w:rPr>
        <w:t>:</w:t>
      </w:r>
      <w:r w:rsidR="005164EE">
        <w:rPr>
          <w:color w:val="000000" w:themeColor="text1"/>
        </w:rPr>
        <w:t xml:space="preserve">  </w:t>
      </w:r>
      <w:r w:rsidR="005164EE" w:rsidRPr="005164EE">
        <w:rPr>
          <w:color w:val="000000" w:themeColor="text1"/>
        </w:rPr>
        <w:t xml:space="preserve">The CI states: </w:t>
      </w:r>
      <w:r w:rsidR="00D60F86">
        <w:rPr>
          <w:color w:val="000000" w:themeColor="text1"/>
        </w:rPr>
        <w:t>‘</w:t>
      </w:r>
      <w:r w:rsidR="005164EE" w:rsidRPr="005164EE">
        <w:rPr>
          <w:color w:val="000000" w:themeColor="text1"/>
        </w:rPr>
        <w:t xml:space="preserve">The veterans administration has </w:t>
      </w:r>
      <w:proofErr w:type="spellStart"/>
      <w:r w:rsidR="005164EE" w:rsidRPr="005164EE">
        <w:rPr>
          <w:color w:val="000000" w:themeColor="text1"/>
        </w:rPr>
        <w:t>acknolodged</w:t>
      </w:r>
      <w:proofErr w:type="spellEnd"/>
      <w:r w:rsidR="005164EE" w:rsidRPr="005164EE">
        <w:rPr>
          <w:color w:val="000000" w:themeColor="text1"/>
        </w:rPr>
        <w:t xml:space="preserve"> [</w:t>
      </w:r>
      <w:r w:rsidR="005164EE" w:rsidRPr="00B3252D">
        <w:rPr>
          <w:i/>
          <w:color w:val="000000" w:themeColor="text1"/>
        </w:rPr>
        <w:t>sic</w:t>
      </w:r>
      <w:r w:rsidR="005164EE" w:rsidRPr="005164EE">
        <w:rPr>
          <w:color w:val="000000" w:themeColor="text1"/>
        </w:rPr>
        <w:t xml:space="preserve">] my condition of "Fibromyalgia" as a "Gulf War </w:t>
      </w:r>
      <w:proofErr w:type="spellStart"/>
      <w:r w:rsidR="005164EE" w:rsidRPr="005164EE">
        <w:rPr>
          <w:color w:val="000000" w:themeColor="text1"/>
        </w:rPr>
        <w:t>Syndrom</w:t>
      </w:r>
      <w:proofErr w:type="spellEnd"/>
      <w:r w:rsidR="005164EE" w:rsidRPr="005164EE">
        <w:rPr>
          <w:color w:val="000000" w:themeColor="text1"/>
        </w:rPr>
        <w:t>."[</w:t>
      </w:r>
      <w:proofErr w:type="gramStart"/>
      <w:r w:rsidR="005164EE" w:rsidRPr="00B3252D">
        <w:rPr>
          <w:i/>
          <w:color w:val="000000" w:themeColor="text1"/>
        </w:rPr>
        <w:t>sic</w:t>
      </w:r>
      <w:proofErr w:type="gramEnd"/>
      <w:r w:rsidR="005164EE" w:rsidRPr="005164EE">
        <w:rPr>
          <w:color w:val="000000" w:themeColor="text1"/>
        </w:rPr>
        <w:t xml:space="preserve">] I believe that I obtained this illness as </w:t>
      </w:r>
      <w:proofErr w:type="gramStart"/>
      <w:r w:rsidR="005164EE" w:rsidRPr="005164EE">
        <w:rPr>
          <w:color w:val="000000" w:themeColor="text1"/>
        </w:rPr>
        <w:t>a</w:t>
      </w:r>
      <w:proofErr w:type="gramEnd"/>
      <w:r w:rsidR="005164EE" w:rsidRPr="005164EE">
        <w:rPr>
          <w:color w:val="000000" w:themeColor="text1"/>
        </w:rPr>
        <w:t xml:space="preserve"> direct result of deployments to the CENTCOM AOR.</w:t>
      </w:r>
      <w:r w:rsidR="000A703D">
        <w:rPr>
          <w:color w:val="000000" w:themeColor="text1"/>
        </w:rPr>
        <w:t xml:space="preserve"> </w:t>
      </w:r>
      <w:r w:rsidR="005164EE" w:rsidRPr="005164EE">
        <w:rPr>
          <w:color w:val="000000" w:themeColor="text1"/>
        </w:rPr>
        <w:t xml:space="preserve"> Because of this illness, my life has been forever impacted.</w:t>
      </w:r>
      <w:r w:rsidR="000A703D">
        <w:rPr>
          <w:color w:val="000000" w:themeColor="text1"/>
        </w:rPr>
        <w:t xml:space="preserve"> </w:t>
      </w:r>
      <w:r w:rsidR="005164EE" w:rsidRPr="005164EE">
        <w:rPr>
          <w:color w:val="000000" w:themeColor="text1"/>
        </w:rPr>
        <w:t xml:space="preserve"> I fully believe had I not been discharged for Fibromyalgia, I would have completed 20 years (or more) of service to my country.</w:t>
      </w:r>
      <w:r w:rsidR="00D60F86">
        <w:rPr>
          <w:color w:val="000000" w:themeColor="text1"/>
        </w:rPr>
        <w:t>’</w:t>
      </w:r>
      <w:r w:rsidR="005164EE" w:rsidRPr="005164EE">
        <w:rPr>
          <w:color w:val="000000" w:themeColor="text1"/>
        </w:rPr>
        <w:t xml:space="preserve">  She additionally lists all of her VA conditions and ratings as per the rating chart below.  A contention for their inclusion in the separation rating is therefore implied.</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1537D8" w:rsidRPr="001F29F9" w:rsidRDefault="007F0AB7" w:rsidP="00BF0E94">
      <w:pPr>
        <w:jc w:val="left"/>
        <w:rPr>
          <w:color w:val="000000" w:themeColor="text1"/>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p>
    <w:p w:rsidR="002151AB" w:rsidRPr="001F29F9" w:rsidRDefault="002151AB" w:rsidP="00FE7C22">
      <w:pPr>
        <w:jc w:val="both"/>
        <w:rPr>
          <w:color w:val="000000" w:themeColor="text1"/>
        </w:rPr>
      </w:pPr>
    </w:p>
    <w:tbl>
      <w:tblPr>
        <w:tblStyle w:val="TableGrid"/>
        <w:tblpPr w:leftFromText="187" w:rightFromText="187" w:vertAnchor="text" w:tblpXSpec="center" w:tblpY="1"/>
        <w:tblOverlap w:val="never"/>
        <w:tblW w:w="9378" w:type="dxa"/>
        <w:jc w:val="center"/>
        <w:tblLayout w:type="fixed"/>
        <w:tblLook w:val="04A0"/>
      </w:tblPr>
      <w:tblGrid>
        <w:gridCol w:w="2358"/>
        <w:gridCol w:w="630"/>
        <w:gridCol w:w="720"/>
        <w:gridCol w:w="2772"/>
        <w:gridCol w:w="1080"/>
        <w:gridCol w:w="828"/>
        <w:gridCol w:w="990"/>
      </w:tblGrid>
      <w:tr w:rsidR="005164EE" w:rsidRPr="001F29F9" w:rsidTr="00AD6809">
        <w:trPr>
          <w:trHeight w:val="170"/>
          <w:jc w:val="center"/>
        </w:trPr>
        <w:tc>
          <w:tcPr>
            <w:tcW w:w="3708" w:type="dxa"/>
            <w:gridSpan w:val="3"/>
            <w:tcBorders>
              <w:right w:val="thinThickThinSmallGap" w:sz="24" w:space="0" w:color="auto"/>
            </w:tcBorders>
            <w:shd w:val="clear" w:color="auto" w:fill="D9D9D9" w:themeFill="background1" w:themeFillShade="D9"/>
            <w:vAlign w:val="center"/>
          </w:tcPr>
          <w:p w:rsidR="005164EE" w:rsidRPr="00B06930" w:rsidRDefault="005164EE" w:rsidP="005164EE">
            <w:pPr>
              <w:spacing w:line="200" w:lineRule="exact"/>
              <w:contextualSpacing/>
              <w:rPr>
                <w:b/>
                <w:color w:val="auto"/>
                <w:sz w:val="20"/>
                <w:szCs w:val="20"/>
              </w:rPr>
            </w:pPr>
            <w:r w:rsidRPr="00B06930">
              <w:rPr>
                <w:b/>
                <w:color w:val="auto"/>
                <w:sz w:val="20"/>
                <w:szCs w:val="20"/>
              </w:rPr>
              <w:t xml:space="preserve">Service </w:t>
            </w:r>
            <w:r>
              <w:rPr>
                <w:b/>
                <w:color w:val="auto"/>
                <w:sz w:val="20"/>
                <w:szCs w:val="20"/>
              </w:rPr>
              <w:t>I</w:t>
            </w:r>
            <w:r w:rsidRPr="00B06930">
              <w:rPr>
                <w:b/>
                <w:color w:val="auto"/>
                <w:sz w:val="20"/>
                <w:szCs w:val="20"/>
              </w:rPr>
              <w:t>PEB – Dated 200</w:t>
            </w:r>
            <w:r>
              <w:rPr>
                <w:b/>
                <w:color w:val="auto"/>
                <w:sz w:val="20"/>
                <w:szCs w:val="20"/>
              </w:rPr>
              <w:t>90825</w:t>
            </w:r>
          </w:p>
        </w:tc>
        <w:tc>
          <w:tcPr>
            <w:tcW w:w="5670" w:type="dxa"/>
            <w:gridSpan w:val="4"/>
            <w:tcBorders>
              <w:left w:val="thinThickThinSmallGap" w:sz="24" w:space="0" w:color="auto"/>
            </w:tcBorders>
            <w:shd w:val="clear" w:color="auto" w:fill="D9D9D9" w:themeFill="background1" w:themeFillShade="D9"/>
            <w:vAlign w:val="center"/>
          </w:tcPr>
          <w:p w:rsidR="005164EE" w:rsidRPr="00B06930" w:rsidRDefault="005164EE" w:rsidP="005164EE">
            <w:pPr>
              <w:spacing w:line="200" w:lineRule="exact"/>
              <w:contextualSpacing/>
              <w:rPr>
                <w:b/>
                <w:color w:val="auto"/>
                <w:sz w:val="20"/>
                <w:szCs w:val="20"/>
              </w:rPr>
            </w:pPr>
            <w:r w:rsidRPr="00B06930">
              <w:rPr>
                <w:b/>
                <w:color w:val="auto"/>
                <w:sz w:val="20"/>
                <w:szCs w:val="20"/>
              </w:rPr>
              <w:t>VA (</w:t>
            </w:r>
            <w:r>
              <w:rPr>
                <w:b/>
                <w:color w:val="auto"/>
                <w:sz w:val="20"/>
                <w:szCs w:val="20"/>
              </w:rPr>
              <w:t>2</w:t>
            </w:r>
            <w:r w:rsidRPr="00B06930">
              <w:rPr>
                <w:b/>
                <w:color w:val="auto"/>
                <w:sz w:val="20"/>
                <w:szCs w:val="20"/>
              </w:rPr>
              <w:t xml:space="preserve"> Mo.</w:t>
            </w:r>
            <w:r>
              <w:rPr>
                <w:b/>
                <w:color w:val="auto"/>
                <w:sz w:val="20"/>
                <w:szCs w:val="20"/>
              </w:rPr>
              <w:t xml:space="preserve"> </w:t>
            </w:r>
            <w:r w:rsidRPr="003F6679">
              <w:rPr>
                <w:b/>
                <w:color w:val="auto"/>
                <w:sz w:val="20"/>
                <w:szCs w:val="20"/>
              </w:rPr>
              <w:t>After</w:t>
            </w:r>
            <w:r w:rsidRPr="00B06930">
              <w:rPr>
                <w:b/>
                <w:color w:val="auto"/>
                <w:sz w:val="20"/>
                <w:szCs w:val="20"/>
              </w:rPr>
              <w:t xml:space="preserve"> Separation) – All Effective </w:t>
            </w:r>
            <w:r w:rsidRPr="002D08F3">
              <w:rPr>
                <w:b/>
                <w:color w:val="auto"/>
                <w:sz w:val="20"/>
                <w:szCs w:val="20"/>
              </w:rPr>
              <w:t>200</w:t>
            </w:r>
            <w:r>
              <w:rPr>
                <w:b/>
                <w:color w:val="auto"/>
                <w:sz w:val="20"/>
                <w:szCs w:val="20"/>
              </w:rPr>
              <w:t>91128</w:t>
            </w:r>
          </w:p>
        </w:tc>
      </w:tr>
      <w:tr w:rsidR="002B4E22" w:rsidRPr="001F29F9" w:rsidTr="00AD6809">
        <w:trPr>
          <w:trHeight w:val="97"/>
          <w:jc w:val="center"/>
        </w:trPr>
        <w:tc>
          <w:tcPr>
            <w:tcW w:w="2358" w:type="dxa"/>
            <w:tcBorders>
              <w:bottom w:val="single" w:sz="4" w:space="0" w:color="000000" w:themeColor="text1"/>
              <w:right w:val="single" w:sz="4" w:space="0" w:color="auto"/>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630" w:type="dxa"/>
            <w:tcBorders>
              <w:left w:val="single" w:sz="4" w:space="0" w:color="auto"/>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72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2772"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828"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Exam</w:t>
            </w:r>
          </w:p>
        </w:tc>
      </w:tr>
      <w:tr w:rsidR="005164EE" w:rsidRPr="001F29F9" w:rsidTr="00AD6809">
        <w:trPr>
          <w:trHeight w:val="115"/>
          <w:jc w:val="center"/>
        </w:trPr>
        <w:tc>
          <w:tcPr>
            <w:tcW w:w="2358" w:type="dxa"/>
            <w:tcBorders>
              <w:right w:val="single" w:sz="4" w:space="0" w:color="auto"/>
            </w:tcBorders>
            <w:shd w:val="clear" w:color="auto" w:fill="FFFFFF" w:themeFill="background1"/>
            <w:vAlign w:val="center"/>
          </w:tcPr>
          <w:p w:rsidR="005164EE" w:rsidRPr="0086102A" w:rsidRDefault="005164EE" w:rsidP="005164EE">
            <w:pPr>
              <w:spacing w:line="180" w:lineRule="exact"/>
              <w:contextualSpacing/>
              <w:jc w:val="left"/>
              <w:rPr>
                <w:color w:val="auto"/>
                <w:sz w:val="18"/>
                <w:szCs w:val="18"/>
              </w:rPr>
            </w:pPr>
            <w:r>
              <w:rPr>
                <w:color w:val="auto"/>
                <w:sz w:val="18"/>
                <w:szCs w:val="18"/>
              </w:rPr>
              <w:t>Fibromyalgia</w:t>
            </w:r>
          </w:p>
        </w:tc>
        <w:tc>
          <w:tcPr>
            <w:tcW w:w="630" w:type="dxa"/>
            <w:tcBorders>
              <w:left w:val="single" w:sz="4" w:space="0" w:color="auto"/>
            </w:tcBorders>
            <w:shd w:val="clear" w:color="auto" w:fill="FFFFFF" w:themeFill="background1"/>
            <w:vAlign w:val="center"/>
          </w:tcPr>
          <w:p w:rsidR="005164EE" w:rsidRPr="0086102A" w:rsidRDefault="005164EE" w:rsidP="005164EE">
            <w:pPr>
              <w:spacing w:line="180" w:lineRule="exact"/>
              <w:contextualSpacing/>
              <w:rPr>
                <w:color w:val="auto"/>
                <w:sz w:val="18"/>
                <w:szCs w:val="18"/>
              </w:rPr>
            </w:pPr>
            <w:r>
              <w:rPr>
                <w:color w:val="auto"/>
                <w:sz w:val="18"/>
                <w:szCs w:val="18"/>
              </w:rPr>
              <w:t>5025</w:t>
            </w:r>
          </w:p>
        </w:tc>
        <w:tc>
          <w:tcPr>
            <w:tcW w:w="720" w:type="dxa"/>
            <w:tcBorders>
              <w:right w:val="thinThickThinSmallGap" w:sz="24" w:space="0" w:color="auto"/>
            </w:tcBorders>
            <w:shd w:val="clear" w:color="auto" w:fill="FFFFFF" w:themeFill="background1"/>
            <w:vAlign w:val="center"/>
          </w:tcPr>
          <w:p w:rsidR="005164EE" w:rsidRPr="004C2063" w:rsidRDefault="005164EE" w:rsidP="005164EE">
            <w:pPr>
              <w:spacing w:line="180" w:lineRule="exact"/>
              <w:contextualSpacing/>
              <w:rPr>
                <w:color w:val="auto"/>
                <w:sz w:val="18"/>
                <w:szCs w:val="18"/>
                <w:highlight w:val="yellow"/>
              </w:rPr>
            </w:pPr>
            <w:r w:rsidRPr="00B00973">
              <w:rPr>
                <w:color w:val="auto"/>
                <w:sz w:val="18"/>
                <w:szCs w:val="18"/>
              </w:rPr>
              <w:t>20%</w:t>
            </w:r>
          </w:p>
        </w:tc>
        <w:tc>
          <w:tcPr>
            <w:tcW w:w="2772" w:type="dxa"/>
            <w:tcBorders>
              <w:left w:val="thinThickThinSmallGap" w:sz="24" w:space="0" w:color="auto"/>
            </w:tcBorders>
            <w:shd w:val="clear" w:color="auto" w:fill="FFFFFF" w:themeFill="background1"/>
            <w:vAlign w:val="center"/>
          </w:tcPr>
          <w:p w:rsidR="005164EE" w:rsidRPr="001F29F9" w:rsidRDefault="005164EE">
            <w:pPr>
              <w:spacing w:line="180" w:lineRule="exact"/>
              <w:contextualSpacing/>
              <w:jc w:val="left"/>
              <w:rPr>
                <w:rFonts w:ascii="Calibri" w:eastAsia="Times New Roman" w:hAnsi="Calibri" w:cs="Calibri"/>
                <w:color w:val="000000" w:themeColor="text1"/>
                <w:sz w:val="18"/>
                <w:szCs w:val="18"/>
              </w:rPr>
            </w:pPr>
            <w:r w:rsidRPr="005164EE">
              <w:rPr>
                <w:rFonts w:ascii="Calibri" w:eastAsia="Times New Roman" w:hAnsi="Calibri" w:cs="Calibri"/>
                <w:color w:val="000000" w:themeColor="text1"/>
                <w:sz w:val="18"/>
                <w:szCs w:val="18"/>
              </w:rPr>
              <w:t>Fibromyalgia</w:t>
            </w:r>
          </w:p>
        </w:tc>
        <w:tc>
          <w:tcPr>
            <w:tcW w:w="1080" w:type="dxa"/>
            <w:shd w:val="clear" w:color="auto" w:fill="FFFFFF" w:themeFill="background1"/>
            <w:vAlign w:val="center"/>
          </w:tcPr>
          <w:p w:rsidR="005164EE" w:rsidRPr="001F29F9" w:rsidRDefault="005164EE">
            <w:pPr>
              <w:spacing w:line="180" w:lineRule="exact"/>
              <w:contextualSpacing/>
              <w:rPr>
                <w:rFonts w:ascii="Calibri" w:eastAsia="Times New Roman" w:hAnsi="Calibri" w:cs="Calibri"/>
                <w:color w:val="000000" w:themeColor="text1"/>
                <w:sz w:val="18"/>
                <w:szCs w:val="18"/>
              </w:rPr>
            </w:pPr>
            <w:r w:rsidRPr="005164EE">
              <w:rPr>
                <w:rFonts w:ascii="Calibri" w:hAnsi="Calibri" w:cs="Calibri"/>
                <w:color w:val="000000" w:themeColor="text1"/>
                <w:sz w:val="18"/>
                <w:szCs w:val="18"/>
              </w:rPr>
              <w:t>5025</w:t>
            </w:r>
          </w:p>
        </w:tc>
        <w:tc>
          <w:tcPr>
            <w:tcW w:w="828" w:type="dxa"/>
            <w:shd w:val="clear" w:color="auto" w:fill="FFFFFF" w:themeFill="background1"/>
            <w:vAlign w:val="center"/>
          </w:tcPr>
          <w:p w:rsidR="005164EE" w:rsidRPr="001F29F9" w:rsidRDefault="005164EE">
            <w:pPr>
              <w:spacing w:line="180" w:lineRule="exact"/>
              <w:contextualSpacing/>
              <w:rPr>
                <w:rFonts w:ascii="Calibri" w:eastAsia="Times New Roman" w:hAnsi="Calibri" w:cs="Calibri"/>
                <w:color w:val="000000" w:themeColor="text1"/>
                <w:sz w:val="18"/>
                <w:szCs w:val="18"/>
              </w:rPr>
            </w:pPr>
            <w:r w:rsidRPr="005164EE">
              <w:rPr>
                <w:rFonts w:ascii="Calibri" w:hAnsi="Calibri" w:cs="Calibri"/>
                <w:color w:val="000000" w:themeColor="text1"/>
                <w:sz w:val="18"/>
                <w:szCs w:val="18"/>
              </w:rPr>
              <w:t>0%</w:t>
            </w:r>
          </w:p>
        </w:tc>
        <w:tc>
          <w:tcPr>
            <w:tcW w:w="990" w:type="dxa"/>
            <w:shd w:val="clear" w:color="auto" w:fill="FFFFFF" w:themeFill="background1"/>
            <w:vAlign w:val="center"/>
          </w:tcPr>
          <w:p w:rsidR="005164EE" w:rsidRPr="001F29F9" w:rsidRDefault="005164EE">
            <w:pPr>
              <w:spacing w:line="180" w:lineRule="exact"/>
              <w:contextualSpacing/>
              <w:rPr>
                <w:rFonts w:ascii="Calibri" w:eastAsia="Times New Roman" w:hAnsi="Calibri" w:cs="Calibri"/>
                <w:color w:val="000000" w:themeColor="text1"/>
                <w:sz w:val="18"/>
                <w:szCs w:val="18"/>
              </w:rPr>
            </w:pPr>
            <w:r w:rsidRPr="005164EE">
              <w:rPr>
                <w:rFonts w:ascii="Calibri" w:hAnsi="Calibri" w:cs="Calibri"/>
                <w:color w:val="000000" w:themeColor="text1"/>
                <w:sz w:val="18"/>
                <w:szCs w:val="18"/>
              </w:rPr>
              <w:t>20100204</w:t>
            </w:r>
          </w:p>
        </w:tc>
      </w:tr>
      <w:tr w:rsidR="005164EE" w:rsidRPr="001F29F9" w:rsidTr="00AD6809">
        <w:trPr>
          <w:trHeight w:val="106"/>
          <w:jc w:val="center"/>
        </w:trPr>
        <w:tc>
          <w:tcPr>
            <w:tcW w:w="2358" w:type="dxa"/>
            <w:tcBorders>
              <w:right w:val="single" w:sz="4" w:space="0" w:color="auto"/>
            </w:tcBorders>
            <w:shd w:val="clear" w:color="auto" w:fill="FFFFFF" w:themeFill="background1"/>
            <w:vAlign w:val="center"/>
          </w:tcPr>
          <w:p w:rsidR="005164EE" w:rsidRPr="0086102A" w:rsidRDefault="005164EE" w:rsidP="005164EE">
            <w:pPr>
              <w:spacing w:line="180" w:lineRule="exact"/>
              <w:contextualSpacing/>
              <w:jc w:val="left"/>
              <w:rPr>
                <w:color w:val="auto"/>
                <w:sz w:val="18"/>
                <w:szCs w:val="18"/>
              </w:rPr>
            </w:pPr>
            <w:r>
              <w:rPr>
                <w:color w:val="auto"/>
                <w:sz w:val="18"/>
                <w:szCs w:val="18"/>
              </w:rPr>
              <w:t>Diabetes Mellitus Type II</w:t>
            </w:r>
          </w:p>
        </w:tc>
        <w:tc>
          <w:tcPr>
            <w:tcW w:w="1350" w:type="dxa"/>
            <w:gridSpan w:val="2"/>
            <w:tcBorders>
              <w:left w:val="single" w:sz="4" w:space="0" w:color="auto"/>
              <w:right w:val="thinThickThinSmallGap" w:sz="24" w:space="0" w:color="auto"/>
            </w:tcBorders>
            <w:shd w:val="clear" w:color="auto" w:fill="FFFFFF" w:themeFill="background1"/>
            <w:vAlign w:val="center"/>
          </w:tcPr>
          <w:p w:rsidR="005164EE" w:rsidRPr="001F29F9" w:rsidRDefault="005164EE">
            <w:pPr>
              <w:spacing w:line="180" w:lineRule="exact"/>
              <w:rPr>
                <w:rFonts w:ascii="Calibri" w:eastAsia="Times New Roman" w:hAnsi="Calibri" w:cs="Calibri"/>
                <w:color w:val="000000" w:themeColor="text1"/>
                <w:sz w:val="18"/>
                <w:szCs w:val="18"/>
              </w:rPr>
            </w:pPr>
            <w:r w:rsidRPr="005164EE">
              <w:rPr>
                <w:rFonts w:ascii="Calibri" w:eastAsia="Times New Roman" w:hAnsi="Calibri" w:cs="Calibri"/>
                <w:color w:val="000000" w:themeColor="text1"/>
                <w:sz w:val="18"/>
                <w:szCs w:val="18"/>
              </w:rPr>
              <w:t>Cat II</w:t>
            </w:r>
          </w:p>
        </w:tc>
        <w:tc>
          <w:tcPr>
            <w:tcW w:w="2772" w:type="dxa"/>
            <w:tcBorders>
              <w:left w:val="thinThickThinSmallGap" w:sz="24" w:space="0" w:color="auto"/>
              <w:right w:val="single" w:sz="4" w:space="0" w:color="auto"/>
            </w:tcBorders>
            <w:shd w:val="clear" w:color="auto" w:fill="FFFFFF" w:themeFill="background1"/>
            <w:vAlign w:val="center"/>
          </w:tcPr>
          <w:p w:rsidR="005164EE" w:rsidRPr="001F29F9" w:rsidRDefault="005164EE">
            <w:pPr>
              <w:spacing w:line="180" w:lineRule="exact"/>
              <w:contextualSpacing/>
              <w:jc w:val="left"/>
              <w:rPr>
                <w:rFonts w:ascii="Calibri" w:eastAsia="Times New Roman" w:hAnsi="Calibri" w:cs="Calibri"/>
                <w:color w:val="000000" w:themeColor="text1"/>
                <w:sz w:val="18"/>
                <w:szCs w:val="18"/>
              </w:rPr>
            </w:pPr>
            <w:r w:rsidRPr="005164EE">
              <w:rPr>
                <w:rFonts w:ascii="Calibri" w:eastAsia="Times New Roman" w:hAnsi="Calibri" w:cs="Calibri"/>
                <w:color w:val="000000" w:themeColor="text1"/>
                <w:sz w:val="18"/>
                <w:szCs w:val="18"/>
              </w:rPr>
              <w:t>Diabetes Mellitus</w:t>
            </w:r>
          </w:p>
        </w:tc>
        <w:tc>
          <w:tcPr>
            <w:tcW w:w="1080" w:type="dxa"/>
            <w:tcBorders>
              <w:left w:val="single" w:sz="4" w:space="0" w:color="auto"/>
            </w:tcBorders>
            <w:shd w:val="clear" w:color="auto" w:fill="FFFFFF" w:themeFill="background1"/>
            <w:vAlign w:val="center"/>
          </w:tcPr>
          <w:p w:rsidR="005164EE" w:rsidRPr="001F29F9" w:rsidRDefault="005164EE">
            <w:pPr>
              <w:spacing w:line="180" w:lineRule="exact"/>
              <w:contextualSpacing/>
              <w:rPr>
                <w:rFonts w:ascii="Calibri" w:eastAsia="Times New Roman" w:hAnsi="Calibri" w:cs="Calibri"/>
                <w:color w:val="000000" w:themeColor="text1"/>
                <w:sz w:val="18"/>
                <w:szCs w:val="18"/>
              </w:rPr>
            </w:pPr>
            <w:r w:rsidRPr="005164EE">
              <w:rPr>
                <w:rFonts w:ascii="Calibri" w:hAnsi="Calibri" w:cs="Calibri"/>
                <w:color w:val="000000" w:themeColor="text1"/>
                <w:sz w:val="18"/>
                <w:szCs w:val="18"/>
              </w:rPr>
              <w:t>7913</w:t>
            </w:r>
          </w:p>
        </w:tc>
        <w:tc>
          <w:tcPr>
            <w:tcW w:w="828" w:type="dxa"/>
            <w:shd w:val="clear" w:color="auto" w:fill="FFFFFF" w:themeFill="background1"/>
            <w:vAlign w:val="center"/>
          </w:tcPr>
          <w:p w:rsidR="005164EE" w:rsidRPr="001F29F9" w:rsidRDefault="005164EE">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2</w:t>
            </w:r>
            <w:r w:rsidRPr="005164EE">
              <w:rPr>
                <w:rFonts w:ascii="Calibri" w:hAnsi="Calibri" w:cs="Calibri"/>
                <w:color w:val="000000" w:themeColor="text1"/>
                <w:sz w:val="18"/>
                <w:szCs w:val="18"/>
              </w:rPr>
              <w:t>0%</w:t>
            </w:r>
          </w:p>
        </w:tc>
        <w:tc>
          <w:tcPr>
            <w:tcW w:w="990" w:type="dxa"/>
            <w:shd w:val="clear" w:color="auto" w:fill="FFFFFF" w:themeFill="background1"/>
            <w:vAlign w:val="center"/>
          </w:tcPr>
          <w:p w:rsidR="005164EE" w:rsidRPr="001F29F9" w:rsidRDefault="005164EE">
            <w:pPr>
              <w:spacing w:line="180" w:lineRule="exact"/>
              <w:contextualSpacing/>
              <w:rPr>
                <w:rFonts w:ascii="Calibri" w:eastAsia="Times New Roman" w:hAnsi="Calibri" w:cs="Calibri"/>
                <w:color w:val="000000" w:themeColor="text1"/>
                <w:sz w:val="18"/>
                <w:szCs w:val="18"/>
              </w:rPr>
            </w:pPr>
            <w:r w:rsidRPr="005164EE">
              <w:rPr>
                <w:rFonts w:ascii="Calibri" w:hAnsi="Calibri" w:cs="Calibri"/>
                <w:color w:val="000000" w:themeColor="text1"/>
                <w:sz w:val="18"/>
                <w:szCs w:val="18"/>
              </w:rPr>
              <w:t>20100204</w:t>
            </w:r>
          </w:p>
        </w:tc>
      </w:tr>
      <w:tr w:rsidR="005164EE" w:rsidRPr="001F29F9" w:rsidTr="00AD6809">
        <w:trPr>
          <w:trHeight w:val="97"/>
          <w:jc w:val="center"/>
        </w:trPr>
        <w:tc>
          <w:tcPr>
            <w:tcW w:w="2358" w:type="dxa"/>
            <w:tcBorders>
              <w:right w:val="single" w:sz="4" w:space="0" w:color="auto"/>
            </w:tcBorders>
            <w:shd w:val="clear" w:color="auto" w:fill="FFFFFF" w:themeFill="background1"/>
            <w:vAlign w:val="center"/>
          </w:tcPr>
          <w:p w:rsidR="005164EE" w:rsidRPr="0086102A" w:rsidRDefault="005164EE" w:rsidP="005164EE">
            <w:pPr>
              <w:spacing w:line="180" w:lineRule="exact"/>
              <w:contextualSpacing/>
              <w:jc w:val="left"/>
              <w:rPr>
                <w:color w:val="auto"/>
                <w:sz w:val="18"/>
                <w:szCs w:val="18"/>
              </w:rPr>
            </w:pPr>
            <w:r>
              <w:rPr>
                <w:color w:val="auto"/>
                <w:sz w:val="18"/>
                <w:szCs w:val="18"/>
              </w:rPr>
              <w:t>Chronic Pelvic Pain</w:t>
            </w:r>
          </w:p>
        </w:tc>
        <w:tc>
          <w:tcPr>
            <w:tcW w:w="1350" w:type="dxa"/>
            <w:gridSpan w:val="2"/>
            <w:tcBorders>
              <w:left w:val="single" w:sz="4" w:space="0" w:color="auto"/>
              <w:right w:val="thinThickThinSmallGap" w:sz="24" w:space="0" w:color="auto"/>
            </w:tcBorders>
            <w:shd w:val="clear" w:color="auto" w:fill="FFFFFF" w:themeFill="background1"/>
            <w:vAlign w:val="center"/>
          </w:tcPr>
          <w:p w:rsidR="005164EE" w:rsidRPr="001F29F9" w:rsidRDefault="005164EE">
            <w:pPr>
              <w:spacing w:line="180" w:lineRule="exact"/>
              <w:contextualSpacing/>
              <w:rPr>
                <w:rFonts w:ascii="Calibri" w:eastAsia="Times New Roman" w:hAnsi="Calibri" w:cs="Calibri"/>
                <w:color w:val="000000" w:themeColor="text1"/>
                <w:sz w:val="18"/>
                <w:szCs w:val="18"/>
                <w:highlight w:val="yellow"/>
              </w:rPr>
            </w:pPr>
            <w:r w:rsidRPr="00D85E63">
              <w:rPr>
                <w:color w:val="auto"/>
                <w:sz w:val="18"/>
                <w:szCs w:val="18"/>
              </w:rPr>
              <w:t>Cat II</w:t>
            </w:r>
          </w:p>
        </w:tc>
        <w:tc>
          <w:tcPr>
            <w:tcW w:w="2772" w:type="dxa"/>
            <w:tcBorders>
              <w:left w:val="thinThickThinSmallGap" w:sz="24" w:space="0" w:color="auto"/>
              <w:right w:val="single" w:sz="4" w:space="0" w:color="auto"/>
            </w:tcBorders>
            <w:shd w:val="clear" w:color="auto" w:fill="FFFFFF" w:themeFill="background1"/>
            <w:vAlign w:val="center"/>
          </w:tcPr>
          <w:p w:rsidR="005164EE" w:rsidRPr="001F29F9" w:rsidRDefault="005164EE">
            <w:pPr>
              <w:spacing w:line="180" w:lineRule="exact"/>
              <w:contextualSpacing/>
              <w:jc w:val="left"/>
              <w:rPr>
                <w:rFonts w:ascii="Calibri" w:eastAsia="Times New Roman" w:hAnsi="Calibri" w:cs="Calibri"/>
                <w:color w:val="000000" w:themeColor="text1"/>
                <w:sz w:val="18"/>
                <w:szCs w:val="18"/>
              </w:rPr>
            </w:pPr>
            <w:r w:rsidRPr="005164EE">
              <w:rPr>
                <w:rFonts w:ascii="Calibri" w:eastAsia="Times New Roman" w:hAnsi="Calibri" w:cs="Calibri"/>
                <w:color w:val="000000" w:themeColor="text1"/>
                <w:sz w:val="18"/>
                <w:szCs w:val="18"/>
              </w:rPr>
              <w:t>No VA Entry</w:t>
            </w:r>
          </w:p>
        </w:tc>
        <w:tc>
          <w:tcPr>
            <w:tcW w:w="1080" w:type="dxa"/>
            <w:tcBorders>
              <w:left w:val="single" w:sz="4" w:space="0" w:color="auto"/>
            </w:tcBorders>
            <w:shd w:val="clear" w:color="auto" w:fill="FFFFFF" w:themeFill="background1"/>
            <w:vAlign w:val="center"/>
          </w:tcPr>
          <w:p w:rsidR="005164EE" w:rsidRPr="001F29F9" w:rsidRDefault="005164EE">
            <w:pPr>
              <w:spacing w:line="180" w:lineRule="exact"/>
              <w:contextualSpacing/>
              <w:rPr>
                <w:rFonts w:ascii="Calibri" w:eastAsia="Times New Roman" w:hAnsi="Calibri" w:cs="Calibri"/>
                <w:color w:val="000000" w:themeColor="text1"/>
                <w:sz w:val="18"/>
                <w:szCs w:val="18"/>
              </w:rPr>
            </w:pPr>
          </w:p>
        </w:tc>
        <w:tc>
          <w:tcPr>
            <w:tcW w:w="828" w:type="dxa"/>
            <w:shd w:val="clear" w:color="auto" w:fill="FFFFFF" w:themeFill="background1"/>
            <w:vAlign w:val="center"/>
          </w:tcPr>
          <w:p w:rsidR="005164EE" w:rsidRPr="001F29F9" w:rsidRDefault="005164EE">
            <w:pPr>
              <w:spacing w:line="180" w:lineRule="exact"/>
              <w:contextualSpacing/>
              <w:rPr>
                <w:rFonts w:ascii="Calibri" w:eastAsia="Times New Roman" w:hAnsi="Calibri" w:cs="Calibri"/>
                <w:color w:val="000000" w:themeColor="text1"/>
                <w:sz w:val="18"/>
                <w:szCs w:val="18"/>
              </w:rPr>
            </w:pPr>
          </w:p>
        </w:tc>
        <w:tc>
          <w:tcPr>
            <w:tcW w:w="990" w:type="dxa"/>
            <w:shd w:val="clear" w:color="auto" w:fill="FFFFFF" w:themeFill="background1"/>
            <w:vAlign w:val="center"/>
          </w:tcPr>
          <w:p w:rsidR="005164EE" w:rsidRPr="001F29F9" w:rsidRDefault="005164EE">
            <w:pPr>
              <w:spacing w:line="180" w:lineRule="exact"/>
              <w:contextualSpacing/>
              <w:rPr>
                <w:rFonts w:ascii="Calibri" w:eastAsia="Times New Roman" w:hAnsi="Calibri" w:cs="Calibri"/>
                <w:color w:val="000000" w:themeColor="text1"/>
                <w:sz w:val="18"/>
                <w:szCs w:val="18"/>
                <w:highlight w:val="yellow"/>
              </w:rPr>
            </w:pPr>
            <w:r w:rsidRPr="0085470C">
              <w:rPr>
                <w:color w:val="auto"/>
                <w:sz w:val="18"/>
                <w:szCs w:val="18"/>
              </w:rPr>
              <w:t>20100204</w:t>
            </w:r>
          </w:p>
        </w:tc>
      </w:tr>
      <w:tr w:rsidR="00AD6809" w:rsidRPr="001F29F9" w:rsidTr="00AD6809">
        <w:trPr>
          <w:trHeight w:val="178"/>
          <w:jc w:val="center"/>
        </w:trPr>
        <w:tc>
          <w:tcPr>
            <w:tcW w:w="3708" w:type="dxa"/>
            <w:gridSpan w:val="3"/>
            <w:vMerge w:val="restart"/>
            <w:tcBorders>
              <w:right w:val="thinThickThinSmallGap" w:sz="24" w:space="0" w:color="auto"/>
            </w:tcBorders>
            <w:shd w:val="clear" w:color="auto" w:fill="FFFFFF" w:themeFill="background1"/>
            <w:vAlign w:val="center"/>
          </w:tcPr>
          <w:p w:rsidR="00AD6809" w:rsidRPr="001F29F9" w:rsidRDefault="00AD6809" w:rsidP="003E79D1">
            <w:pPr>
              <w:spacing w:line="180" w:lineRule="exact"/>
              <w:contextualSpacing/>
              <w:rPr>
                <w:rFonts w:ascii="Calibri" w:eastAsia="Times New Roman" w:hAnsi="Calibri" w:cs="Calibri"/>
                <w:color w:val="000000" w:themeColor="text1"/>
                <w:sz w:val="18"/>
                <w:szCs w:val="18"/>
                <w:highlight w:val="yellow"/>
              </w:rPr>
            </w:pPr>
            <w:r w:rsidRPr="001F29F9">
              <w:rPr>
                <w:rFonts w:ascii="Calibri" w:hAnsi="Calibri" w:cs="Calibri"/>
                <w:color w:val="000000" w:themeColor="text1"/>
                <w:sz w:val="18"/>
                <w:szCs w:val="18"/>
              </w:rPr>
              <w:t>↓No Additional MEB/PEB Entries↓</w:t>
            </w:r>
          </w:p>
        </w:tc>
        <w:tc>
          <w:tcPr>
            <w:tcW w:w="2772" w:type="dxa"/>
            <w:tcBorders>
              <w:left w:val="thinThickThinSmallGap" w:sz="24" w:space="0" w:color="auto"/>
              <w:right w:val="single" w:sz="4" w:space="0" w:color="auto"/>
            </w:tcBorders>
            <w:shd w:val="clear" w:color="auto" w:fill="FFFFFF" w:themeFill="background1"/>
            <w:vAlign w:val="center"/>
          </w:tcPr>
          <w:p w:rsidR="00AD6809" w:rsidRPr="001F29F9" w:rsidRDefault="00AD6809">
            <w:pPr>
              <w:spacing w:line="180" w:lineRule="exact"/>
              <w:contextualSpacing/>
              <w:jc w:val="left"/>
              <w:rPr>
                <w:rFonts w:ascii="Calibri" w:eastAsia="Times New Roman" w:hAnsi="Calibri" w:cs="Calibri"/>
                <w:color w:val="000000" w:themeColor="text1"/>
                <w:sz w:val="18"/>
                <w:szCs w:val="18"/>
              </w:rPr>
            </w:pPr>
            <w:r w:rsidRPr="005164EE">
              <w:rPr>
                <w:rFonts w:ascii="Calibri" w:eastAsia="Times New Roman" w:hAnsi="Calibri" w:cs="Calibri"/>
                <w:color w:val="000000" w:themeColor="text1"/>
                <w:sz w:val="18"/>
                <w:szCs w:val="18"/>
              </w:rPr>
              <w:t>Major Affective Disorder</w:t>
            </w:r>
          </w:p>
        </w:tc>
        <w:tc>
          <w:tcPr>
            <w:tcW w:w="1080" w:type="dxa"/>
            <w:tcBorders>
              <w:left w:val="single" w:sz="4" w:space="0" w:color="auto"/>
            </w:tcBorders>
            <w:shd w:val="clear" w:color="auto" w:fill="FFFFFF" w:themeFill="background1"/>
            <w:vAlign w:val="center"/>
          </w:tcPr>
          <w:p w:rsidR="00AD6809" w:rsidRPr="001F29F9" w:rsidRDefault="00AD6809">
            <w:pPr>
              <w:spacing w:line="180" w:lineRule="exact"/>
              <w:contextualSpacing/>
              <w:rPr>
                <w:rFonts w:ascii="Calibri" w:eastAsia="Times New Roman" w:hAnsi="Calibri" w:cs="Calibri"/>
                <w:color w:val="000000" w:themeColor="text1"/>
                <w:sz w:val="18"/>
                <w:szCs w:val="18"/>
              </w:rPr>
            </w:pPr>
            <w:r w:rsidRPr="005164EE">
              <w:rPr>
                <w:rFonts w:ascii="Calibri" w:eastAsia="Times New Roman" w:hAnsi="Calibri" w:cs="Calibri"/>
                <w:color w:val="000000" w:themeColor="text1"/>
                <w:sz w:val="18"/>
                <w:szCs w:val="18"/>
              </w:rPr>
              <w:t>9499-9435</w:t>
            </w:r>
          </w:p>
        </w:tc>
        <w:tc>
          <w:tcPr>
            <w:tcW w:w="828" w:type="dxa"/>
            <w:shd w:val="clear" w:color="auto" w:fill="FFFFFF" w:themeFill="background1"/>
            <w:vAlign w:val="center"/>
          </w:tcPr>
          <w:p w:rsidR="00AD6809" w:rsidRPr="001F29F9" w:rsidRDefault="00AD6809">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3</w:t>
            </w:r>
            <w:r w:rsidRPr="005164EE">
              <w:rPr>
                <w:rFonts w:ascii="Calibri" w:eastAsia="Times New Roman" w:hAnsi="Calibri" w:cs="Calibri"/>
                <w:color w:val="000000" w:themeColor="text1"/>
                <w:sz w:val="18"/>
                <w:szCs w:val="18"/>
              </w:rPr>
              <w:t>0%</w:t>
            </w:r>
          </w:p>
        </w:tc>
        <w:tc>
          <w:tcPr>
            <w:tcW w:w="990" w:type="dxa"/>
            <w:shd w:val="clear" w:color="auto" w:fill="FFFFFF" w:themeFill="background1"/>
            <w:vAlign w:val="center"/>
          </w:tcPr>
          <w:p w:rsidR="00AD6809" w:rsidRPr="001F29F9" w:rsidRDefault="00AD6809">
            <w:pPr>
              <w:spacing w:line="180" w:lineRule="exact"/>
              <w:contextualSpacing/>
              <w:rPr>
                <w:rFonts w:ascii="Calibri" w:eastAsia="Times New Roman" w:hAnsi="Calibri" w:cs="Calibri"/>
                <w:color w:val="000000" w:themeColor="text1"/>
                <w:sz w:val="18"/>
                <w:szCs w:val="18"/>
                <w:highlight w:val="yellow"/>
              </w:rPr>
            </w:pPr>
            <w:r w:rsidRPr="0085470C">
              <w:rPr>
                <w:color w:val="auto"/>
                <w:sz w:val="18"/>
                <w:szCs w:val="18"/>
              </w:rPr>
              <w:t>20100125</w:t>
            </w:r>
          </w:p>
        </w:tc>
      </w:tr>
      <w:tr w:rsidR="00AD6809" w:rsidRPr="001F29F9" w:rsidTr="00AD6809">
        <w:trPr>
          <w:trHeight w:val="70"/>
          <w:jc w:val="center"/>
        </w:trPr>
        <w:tc>
          <w:tcPr>
            <w:tcW w:w="3708" w:type="dxa"/>
            <w:gridSpan w:val="3"/>
            <w:vMerge/>
            <w:tcBorders>
              <w:right w:val="thinThickThinSmallGap" w:sz="24" w:space="0" w:color="auto"/>
            </w:tcBorders>
            <w:shd w:val="clear" w:color="auto" w:fill="FFFFFF" w:themeFill="background1"/>
            <w:vAlign w:val="center"/>
          </w:tcPr>
          <w:p w:rsidR="00AD6809" w:rsidRPr="001F29F9" w:rsidRDefault="00AD6809">
            <w:pPr>
              <w:spacing w:line="180" w:lineRule="exact"/>
              <w:contextualSpacing/>
              <w:rPr>
                <w:rFonts w:ascii="Calibri" w:eastAsia="Times New Roman" w:hAnsi="Calibri" w:cs="Calibri"/>
                <w:color w:val="000000" w:themeColor="text1"/>
                <w:sz w:val="18"/>
                <w:szCs w:val="18"/>
              </w:rPr>
            </w:pPr>
          </w:p>
        </w:tc>
        <w:tc>
          <w:tcPr>
            <w:tcW w:w="2772" w:type="dxa"/>
            <w:tcBorders>
              <w:left w:val="thinThickThinSmallGap" w:sz="24" w:space="0" w:color="auto"/>
              <w:right w:val="single" w:sz="4" w:space="0" w:color="auto"/>
            </w:tcBorders>
            <w:shd w:val="clear" w:color="auto" w:fill="FFFFFF" w:themeFill="background1"/>
            <w:vAlign w:val="center"/>
          </w:tcPr>
          <w:p w:rsidR="00AD6809" w:rsidRPr="001F29F9" w:rsidRDefault="00AD6809">
            <w:pPr>
              <w:spacing w:line="180" w:lineRule="exact"/>
              <w:contextualSpacing/>
              <w:jc w:val="left"/>
              <w:rPr>
                <w:rFonts w:ascii="Calibri" w:eastAsia="Times New Roman" w:hAnsi="Calibri" w:cs="Calibri"/>
                <w:color w:val="000000" w:themeColor="text1"/>
                <w:sz w:val="18"/>
                <w:szCs w:val="18"/>
              </w:rPr>
            </w:pPr>
            <w:r w:rsidRPr="005164EE">
              <w:rPr>
                <w:rFonts w:ascii="Calibri" w:eastAsia="Times New Roman" w:hAnsi="Calibri" w:cs="Calibri"/>
                <w:color w:val="000000" w:themeColor="text1"/>
                <w:sz w:val="18"/>
                <w:szCs w:val="18"/>
              </w:rPr>
              <w:t>Temporomandibular Articulation</w:t>
            </w:r>
          </w:p>
        </w:tc>
        <w:tc>
          <w:tcPr>
            <w:tcW w:w="1080" w:type="dxa"/>
            <w:tcBorders>
              <w:left w:val="single" w:sz="4" w:space="0" w:color="auto"/>
              <w:right w:val="single" w:sz="4" w:space="0" w:color="auto"/>
            </w:tcBorders>
            <w:shd w:val="clear" w:color="auto" w:fill="FFFFFF" w:themeFill="background1"/>
            <w:vAlign w:val="center"/>
          </w:tcPr>
          <w:p w:rsidR="00AD6809" w:rsidRPr="001F29F9" w:rsidRDefault="00AD6809">
            <w:pPr>
              <w:spacing w:line="180" w:lineRule="exact"/>
              <w:contextualSpacing/>
              <w:rPr>
                <w:rFonts w:ascii="Calibri" w:eastAsia="Times New Roman" w:hAnsi="Calibri" w:cs="Calibri"/>
                <w:color w:val="000000" w:themeColor="text1"/>
                <w:sz w:val="18"/>
                <w:szCs w:val="18"/>
              </w:rPr>
            </w:pPr>
            <w:r w:rsidRPr="005164EE">
              <w:rPr>
                <w:rFonts w:ascii="Calibri" w:eastAsia="Times New Roman" w:hAnsi="Calibri" w:cs="Calibri"/>
                <w:color w:val="000000" w:themeColor="text1"/>
                <w:sz w:val="18"/>
                <w:szCs w:val="18"/>
              </w:rPr>
              <w:t>9905</w:t>
            </w:r>
          </w:p>
        </w:tc>
        <w:tc>
          <w:tcPr>
            <w:tcW w:w="828" w:type="dxa"/>
            <w:tcBorders>
              <w:left w:val="single" w:sz="4" w:space="0" w:color="auto"/>
            </w:tcBorders>
            <w:shd w:val="clear" w:color="auto" w:fill="FFFFFF" w:themeFill="background1"/>
            <w:vAlign w:val="center"/>
          </w:tcPr>
          <w:p w:rsidR="00AD6809" w:rsidRPr="001F29F9" w:rsidRDefault="00AD6809">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2</w:t>
            </w:r>
            <w:r w:rsidRPr="005164EE">
              <w:rPr>
                <w:rFonts w:ascii="Calibri" w:eastAsia="Times New Roman" w:hAnsi="Calibri" w:cs="Calibri"/>
                <w:color w:val="000000" w:themeColor="text1"/>
                <w:sz w:val="18"/>
                <w:szCs w:val="18"/>
              </w:rPr>
              <w:t>0%</w:t>
            </w:r>
          </w:p>
        </w:tc>
        <w:tc>
          <w:tcPr>
            <w:tcW w:w="990" w:type="dxa"/>
            <w:shd w:val="clear" w:color="auto" w:fill="FFFFFF" w:themeFill="background1"/>
            <w:vAlign w:val="center"/>
          </w:tcPr>
          <w:p w:rsidR="00AD6809" w:rsidRPr="001F29F9" w:rsidRDefault="00AD6809">
            <w:pPr>
              <w:spacing w:line="180" w:lineRule="exact"/>
              <w:contextualSpacing/>
              <w:rPr>
                <w:rFonts w:ascii="Calibri" w:eastAsia="Times New Roman" w:hAnsi="Calibri" w:cs="Calibri"/>
                <w:color w:val="000000" w:themeColor="text1"/>
                <w:sz w:val="18"/>
                <w:szCs w:val="18"/>
                <w:highlight w:val="yellow"/>
              </w:rPr>
            </w:pPr>
            <w:r w:rsidRPr="0085470C">
              <w:rPr>
                <w:color w:val="auto"/>
                <w:sz w:val="18"/>
                <w:szCs w:val="18"/>
              </w:rPr>
              <w:t>20100204</w:t>
            </w:r>
          </w:p>
        </w:tc>
      </w:tr>
      <w:tr w:rsidR="00AD6809" w:rsidRPr="001F29F9" w:rsidTr="00AD6809">
        <w:trPr>
          <w:trHeight w:val="133"/>
          <w:jc w:val="center"/>
        </w:trPr>
        <w:tc>
          <w:tcPr>
            <w:tcW w:w="3708" w:type="dxa"/>
            <w:gridSpan w:val="3"/>
            <w:vMerge/>
            <w:tcBorders>
              <w:right w:val="thinThickThinSmallGap" w:sz="24" w:space="0" w:color="auto"/>
            </w:tcBorders>
            <w:shd w:val="clear" w:color="auto" w:fill="FFFFFF" w:themeFill="background1"/>
          </w:tcPr>
          <w:p w:rsidR="00AD6809" w:rsidRPr="001F29F9" w:rsidRDefault="00AD6809">
            <w:pPr>
              <w:spacing w:line="180" w:lineRule="exact"/>
              <w:contextualSpacing/>
              <w:rPr>
                <w:rFonts w:ascii="Calibri" w:eastAsia="Times New Roman" w:hAnsi="Calibri" w:cs="Calibri"/>
                <w:color w:val="000000" w:themeColor="text1"/>
                <w:sz w:val="18"/>
                <w:szCs w:val="18"/>
              </w:rPr>
            </w:pPr>
          </w:p>
        </w:tc>
        <w:tc>
          <w:tcPr>
            <w:tcW w:w="4680" w:type="dxa"/>
            <w:gridSpan w:val="3"/>
            <w:tcBorders>
              <w:left w:val="thinThickThinSmallGap" w:sz="24" w:space="0" w:color="auto"/>
            </w:tcBorders>
            <w:shd w:val="clear" w:color="auto" w:fill="FFFFFF" w:themeFill="background1"/>
            <w:vAlign w:val="center"/>
          </w:tcPr>
          <w:p w:rsidR="00AD6809" w:rsidRPr="001F29F9" w:rsidRDefault="00AD6809" w:rsidP="005164EE">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 xml:space="preserve">0% x </w:t>
            </w:r>
            <w:r>
              <w:rPr>
                <w:rFonts w:ascii="Calibri" w:hAnsi="Calibri" w:cs="Calibri"/>
                <w:color w:val="000000" w:themeColor="text1"/>
                <w:sz w:val="18"/>
                <w:szCs w:val="18"/>
              </w:rPr>
              <w:t xml:space="preserve">2 </w:t>
            </w:r>
            <w:r w:rsidRPr="001F29F9">
              <w:rPr>
                <w:rFonts w:ascii="Calibri" w:hAnsi="Calibri" w:cs="Calibri"/>
                <w:color w:val="000000" w:themeColor="text1"/>
                <w:sz w:val="18"/>
                <w:szCs w:val="18"/>
              </w:rPr>
              <w:t>/</w:t>
            </w:r>
            <w:r>
              <w:rPr>
                <w:rFonts w:ascii="Calibri" w:hAnsi="Calibri" w:cs="Calibri"/>
                <w:color w:val="000000" w:themeColor="text1"/>
                <w:sz w:val="18"/>
                <w:szCs w:val="18"/>
              </w:rPr>
              <w:t xml:space="preserve"> </w:t>
            </w:r>
            <w:r w:rsidRPr="001F29F9">
              <w:rPr>
                <w:rFonts w:ascii="Calibri" w:hAnsi="Calibri" w:cs="Calibri"/>
                <w:color w:val="000000" w:themeColor="text1"/>
                <w:sz w:val="18"/>
                <w:szCs w:val="18"/>
              </w:rPr>
              <w:t xml:space="preserve">Not Service Connected x </w:t>
            </w:r>
            <w:r>
              <w:rPr>
                <w:rFonts w:ascii="Calibri" w:hAnsi="Calibri" w:cs="Calibri"/>
                <w:color w:val="000000" w:themeColor="text1"/>
                <w:sz w:val="18"/>
                <w:szCs w:val="18"/>
              </w:rPr>
              <w:t>2</w:t>
            </w:r>
          </w:p>
        </w:tc>
        <w:tc>
          <w:tcPr>
            <w:tcW w:w="990" w:type="dxa"/>
            <w:shd w:val="clear" w:color="auto" w:fill="FFFFFF" w:themeFill="background1"/>
            <w:vAlign w:val="center"/>
          </w:tcPr>
          <w:p w:rsidR="00AD6809" w:rsidRPr="001F29F9" w:rsidRDefault="00AD6809" w:rsidP="003C53E8">
            <w:pPr>
              <w:spacing w:line="180" w:lineRule="exact"/>
              <w:contextualSpacing/>
              <w:rPr>
                <w:rFonts w:ascii="Calibri" w:eastAsia="Times New Roman" w:hAnsi="Calibri" w:cs="Calibri"/>
                <w:color w:val="000000" w:themeColor="text1"/>
                <w:sz w:val="18"/>
                <w:szCs w:val="18"/>
              </w:rPr>
            </w:pPr>
            <w:r w:rsidRPr="005164EE">
              <w:rPr>
                <w:rFonts w:ascii="Calibri" w:hAnsi="Calibri" w:cs="Calibri"/>
                <w:color w:val="000000" w:themeColor="text1"/>
                <w:sz w:val="18"/>
                <w:szCs w:val="18"/>
              </w:rPr>
              <w:t>20100204</w:t>
            </w:r>
          </w:p>
        </w:tc>
      </w:tr>
      <w:tr w:rsidR="007A65A9" w:rsidRPr="001F29F9" w:rsidTr="00AD6809">
        <w:trPr>
          <w:trHeight w:val="124"/>
          <w:jc w:val="center"/>
        </w:trPr>
        <w:tc>
          <w:tcPr>
            <w:tcW w:w="3708" w:type="dxa"/>
            <w:gridSpan w:val="3"/>
            <w:tcBorders>
              <w:right w:val="thinThickThinSmallGap" w:sz="24" w:space="0" w:color="auto"/>
            </w:tcBorders>
            <w:shd w:val="clear" w:color="auto" w:fill="D9D9D9" w:themeFill="background1" w:themeFillShade="D9"/>
            <w:vAlign w:val="center"/>
          </w:tcPr>
          <w:p w:rsidR="007A65A9" w:rsidRPr="001F29F9" w:rsidRDefault="007A65A9" w:rsidP="00AD6809">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6458FD" w:rsidRPr="001F29F9">
              <w:rPr>
                <w:rFonts w:ascii="Calibri" w:hAnsi="Calibri" w:cs="Calibri"/>
                <w:b/>
                <w:color w:val="000000" w:themeColor="text1"/>
                <w:sz w:val="18"/>
                <w:szCs w:val="18"/>
              </w:rPr>
              <w:t xml:space="preserve"> </w:t>
            </w:r>
            <w:r w:rsidR="00AD6809">
              <w:rPr>
                <w:rFonts w:ascii="Calibri" w:hAnsi="Calibri" w:cs="Calibri"/>
                <w:b/>
                <w:color w:val="000000" w:themeColor="text1"/>
                <w:sz w:val="18"/>
                <w:szCs w:val="18"/>
              </w:rPr>
              <w:t>20</w:t>
            </w:r>
            <w:r w:rsidRPr="001F29F9">
              <w:rPr>
                <w:rFonts w:ascii="Calibri" w:hAnsi="Calibri" w:cs="Calibri"/>
                <w:b/>
                <w:color w:val="000000" w:themeColor="text1"/>
                <w:sz w:val="18"/>
                <w:szCs w:val="18"/>
              </w:rPr>
              <w:t>%</w:t>
            </w:r>
          </w:p>
        </w:tc>
        <w:tc>
          <w:tcPr>
            <w:tcW w:w="5670" w:type="dxa"/>
            <w:gridSpan w:val="4"/>
            <w:tcBorders>
              <w:left w:val="thinThickThinSmallGap" w:sz="24" w:space="0" w:color="auto"/>
            </w:tcBorders>
            <w:shd w:val="clear" w:color="auto" w:fill="D9D9D9" w:themeFill="background1" w:themeFillShade="D9"/>
            <w:vAlign w:val="center"/>
          </w:tcPr>
          <w:p w:rsidR="007A65A9" w:rsidRPr="001F29F9" w:rsidRDefault="007A65A9" w:rsidP="005164EE">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5164EE">
              <w:rPr>
                <w:rFonts w:ascii="Calibri" w:hAnsi="Calibri" w:cs="Calibri"/>
                <w:b/>
                <w:color w:val="000000" w:themeColor="text1"/>
                <w:sz w:val="18"/>
                <w:szCs w:val="18"/>
              </w:rPr>
              <w:t>6</w:t>
            </w:r>
            <w:r w:rsidR="006F0F9C" w:rsidRPr="001F29F9">
              <w:rPr>
                <w:rFonts w:ascii="Calibri" w:hAnsi="Calibri" w:cs="Calibri"/>
                <w:b/>
                <w:color w:val="000000" w:themeColor="text1"/>
                <w:sz w:val="18"/>
                <w:szCs w:val="18"/>
              </w:rPr>
              <w:t>0</w:t>
            </w:r>
            <w:r w:rsidRPr="001F29F9">
              <w:rPr>
                <w:rFonts w:ascii="Calibri" w:hAnsi="Calibri" w:cs="Calibri"/>
                <w:b/>
                <w:color w:val="000000" w:themeColor="text1"/>
                <w:sz w:val="18"/>
                <w:szCs w:val="18"/>
              </w:rPr>
              <w:t>%</w:t>
            </w:r>
          </w:p>
        </w:tc>
      </w:tr>
    </w:tbl>
    <w:p w:rsidR="00A97CD9" w:rsidRPr="001F29F9" w:rsidRDefault="00A97CD9" w:rsidP="00A97CD9">
      <w:pPr>
        <w:pBdr>
          <w:bottom w:val="single" w:sz="12" w:space="1" w:color="auto"/>
        </w:pBdr>
        <w:tabs>
          <w:tab w:val="left" w:pos="288"/>
          <w:tab w:val="left" w:pos="4752"/>
        </w:tabs>
        <w:jc w:val="both"/>
        <w:rPr>
          <w:color w:val="000000" w:themeColor="text1"/>
          <w:szCs w:val="24"/>
        </w:rPr>
      </w:pPr>
    </w:p>
    <w:p w:rsidR="009369A6" w:rsidRPr="001F29F9" w:rsidRDefault="009369A6">
      <w:pPr>
        <w:rPr>
          <w:color w:val="000000" w:themeColor="text1"/>
        </w:rPr>
      </w:pPr>
    </w:p>
    <w:p w:rsidR="00B505E9" w:rsidRPr="00B505E9" w:rsidRDefault="002C6E5B" w:rsidP="00DE31C9">
      <w:pPr>
        <w:jc w:val="both"/>
        <w:rPr>
          <w:color w:val="000000" w:themeColor="text1"/>
          <w:szCs w:val="24"/>
        </w:rPr>
      </w:pPr>
      <w:r w:rsidRPr="001F29F9">
        <w:rPr>
          <w:color w:val="000000" w:themeColor="text1"/>
          <w:szCs w:val="24"/>
          <w:u w:val="single"/>
        </w:rPr>
        <w:t>ANALYSIS SUMMARY</w:t>
      </w:r>
      <w:r w:rsidRPr="001F29F9">
        <w:rPr>
          <w:color w:val="000000" w:themeColor="text1"/>
          <w:szCs w:val="24"/>
        </w:rPr>
        <w:t>:</w:t>
      </w:r>
      <w:r w:rsidR="00B505E9">
        <w:rPr>
          <w:color w:val="000000" w:themeColor="text1"/>
          <w:szCs w:val="24"/>
        </w:rPr>
        <w:t xml:space="preserve">  </w:t>
      </w:r>
      <w:r w:rsidR="00B505E9" w:rsidRPr="00B505E9">
        <w:rPr>
          <w:color w:val="000000" w:themeColor="text1"/>
          <w:szCs w:val="24"/>
        </w:rPr>
        <w:t>The Board acknowledges the sentiment expressed in the CI’s application regarding the significant impa</w:t>
      </w:r>
      <w:r w:rsidR="00EC6FBF">
        <w:rPr>
          <w:color w:val="000000" w:themeColor="text1"/>
          <w:szCs w:val="24"/>
        </w:rPr>
        <w:t>c</w:t>
      </w:r>
      <w:r w:rsidR="00B505E9" w:rsidRPr="00B505E9">
        <w:rPr>
          <w:color w:val="000000" w:themeColor="text1"/>
          <w:szCs w:val="24"/>
        </w:rPr>
        <w:t xml:space="preserve">t </w:t>
      </w:r>
      <w:r w:rsidR="00EC6FBF">
        <w:rPr>
          <w:color w:val="000000" w:themeColor="text1"/>
          <w:szCs w:val="24"/>
        </w:rPr>
        <w:t>that</w:t>
      </w:r>
      <w:r w:rsidR="00B505E9" w:rsidRPr="00B505E9">
        <w:rPr>
          <w:color w:val="000000" w:themeColor="text1"/>
          <w:szCs w:val="24"/>
        </w:rPr>
        <w:t xml:space="preserve"> h</w:t>
      </w:r>
      <w:r w:rsidR="00EC6FBF">
        <w:rPr>
          <w:color w:val="000000" w:themeColor="text1"/>
          <w:szCs w:val="24"/>
        </w:rPr>
        <w:t>er</w:t>
      </w:r>
      <w:r w:rsidR="00B505E9" w:rsidRPr="00B505E9">
        <w:rPr>
          <w:color w:val="000000" w:themeColor="text1"/>
          <w:szCs w:val="24"/>
        </w:rPr>
        <w:t xml:space="preserve"> service-aggravated condition continues to </w:t>
      </w:r>
      <w:r w:rsidR="00EC6FBF">
        <w:rPr>
          <w:color w:val="000000" w:themeColor="text1"/>
          <w:szCs w:val="24"/>
        </w:rPr>
        <w:t>have on</w:t>
      </w:r>
      <w:r w:rsidR="00B505E9" w:rsidRPr="00B505E9">
        <w:rPr>
          <w:color w:val="000000" w:themeColor="text1"/>
          <w:szCs w:val="24"/>
        </w:rPr>
        <w:t xml:space="preserve"> h</w:t>
      </w:r>
      <w:r w:rsidR="00EC6FBF">
        <w:rPr>
          <w:color w:val="000000" w:themeColor="text1"/>
          <w:szCs w:val="24"/>
        </w:rPr>
        <w:t>er life</w:t>
      </w:r>
      <w:r w:rsidR="00B505E9" w:rsidRPr="00B505E9">
        <w:rPr>
          <w:color w:val="000000" w:themeColor="text1"/>
          <w:szCs w:val="24"/>
        </w:rPr>
        <w:t xml:space="preserve">.  It is a fact, however, that the DES has neither the role nor the authority to compensate </w:t>
      </w:r>
      <w:r w:rsidR="00E621C1">
        <w:rPr>
          <w:color w:val="000000" w:themeColor="text1"/>
          <w:szCs w:val="24"/>
        </w:rPr>
        <w:t>Service member</w:t>
      </w:r>
      <w:r w:rsidR="00B505E9" w:rsidRPr="00B505E9">
        <w:rPr>
          <w:color w:val="000000" w:themeColor="text1"/>
          <w:szCs w:val="24"/>
        </w:rPr>
        <w:t>s for anticipated future severity or potential complications of conditions resulting in medical separation.  This role and authority is granted by Congress to the Department of Veteran</w:t>
      </w:r>
      <w:r w:rsidR="00E621C1">
        <w:rPr>
          <w:color w:val="000000" w:themeColor="text1"/>
          <w:szCs w:val="24"/>
        </w:rPr>
        <w:t>s’ Affairs (DVA).  The DVA</w:t>
      </w:r>
      <w:r w:rsidR="00B505E9" w:rsidRPr="00B505E9">
        <w:rPr>
          <w:color w:val="000000" w:themeColor="text1"/>
          <w:szCs w:val="24"/>
        </w:rPr>
        <w:t xml:space="preserve"> operating under a different set of laws (Title 38, United States Code) is empowered to compensate service connected conditions and to periodically re-evaluate said conditions fo</w:t>
      </w:r>
      <w:r w:rsidR="00E621C1">
        <w:rPr>
          <w:color w:val="000000" w:themeColor="text1"/>
          <w:szCs w:val="24"/>
        </w:rPr>
        <w:t>r the purpose of adjusting the V</w:t>
      </w:r>
      <w:r w:rsidR="00B505E9" w:rsidRPr="00B505E9">
        <w:rPr>
          <w:color w:val="000000" w:themeColor="text1"/>
          <w:szCs w:val="24"/>
        </w:rPr>
        <w:t xml:space="preserve">eteran’s disability </w:t>
      </w:r>
      <w:r w:rsidR="00114B12">
        <w:rPr>
          <w:color w:val="000000" w:themeColor="text1"/>
          <w:szCs w:val="24"/>
        </w:rPr>
        <w:lastRenderedPageBreak/>
        <w:t>rating should the</w:t>
      </w:r>
      <w:r w:rsidR="00B505E9" w:rsidRPr="00B505E9">
        <w:rPr>
          <w:color w:val="000000" w:themeColor="text1"/>
          <w:szCs w:val="24"/>
        </w:rPr>
        <w:t xml:space="preserve"> degree of impairment vary over time.  The Board utilizes </w:t>
      </w:r>
      <w:r w:rsidR="00E621C1">
        <w:rPr>
          <w:color w:val="000000" w:themeColor="text1"/>
          <w:szCs w:val="24"/>
        </w:rPr>
        <w:t>D</w:t>
      </w:r>
      <w:r w:rsidR="00B505E9" w:rsidRPr="00B505E9">
        <w:rPr>
          <w:color w:val="000000" w:themeColor="text1"/>
          <w:szCs w:val="24"/>
        </w:rPr>
        <w:t xml:space="preserve">VA evidence proximal to separation in arriving at its recommendations; and, DoDI 6040.44 defines a </w:t>
      </w:r>
      <w:r w:rsidR="00E621C1">
        <w:rPr>
          <w:color w:val="000000" w:themeColor="text1"/>
          <w:szCs w:val="24"/>
        </w:rPr>
        <w:t xml:space="preserve">          </w:t>
      </w:r>
      <w:r w:rsidR="00B505E9" w:rsidRPr="00B505E9">
        <w:rPr>
          <w:color w:val="000000" w:themeColor="text1"/>
          <w:szCs w:val="24"/>
        </w:rPr>
        <w:t>12</w:t>
      </w:r>
      <w:r w:rsidR="00E621C1">
        <w:rPr>
          <w:color w:val="000000" w:themeColor="text1"/>
          <w:szCs w:val="24"/>
        </w:rPr>
        <w:t>-</w:t>
      </w:r>
      <w:r w:rsidR="00B505E9" w:rsidRPr="00B505E9">
        <w:rPr>
          <w:color w:val="000000" w:themeColor="text1"/>
          <w:szCs w:val="24"/>
        </w:rPr>
        <w:t>month interval for special consideration to post-separation evidence.</w:t>
      </w:r>
      <w:r w:rsidR="00B3252D">
        <w:rPr>
          <w:color w:val="000000" w:themeColor="text1"/>
          <w:szCs w:val="24"/>
        </w:rPr>
        <w:t xml:space="preserve"> </w:t>
      </w:r>
      <w:r w:rsidR="00B505E9" w:rsidRPr="00B505E9">
        <w:rPr>
          <w:color w:val="000000" w:themeColor="text1"/>
          <w:szCs w:val="24"/>
        </w:rPr>
        <w:t xml:space="preserve"> The Board’s autho</w:t>
      </w:r>
      <w:r w:rsidR="00E621C1">
        <w:rPr>
          <w:color w:val="000000" w:themeColor="text1"/>
          <w:szCs w:val="24"/>
        </w:rPr>
        <w:t>rity as defined in DoDI 6044.40;</w:t>
      </w:r>
      <w:r w:rsidR="00B505E9" w:rsidRPr="00B505E9">
        <w:rPr>
          <w:color w:val="000000" w:themeColor="text1"/>
          <w:szCs w:val="24"/>
        </w:rPr>
        <w:t xml:space="preserve"> however, resides in evaluating the fairness of DES fitness determinations and rating decisions for disability at the time of separation.</w:t>
      </w:r>
      <w:r w:rsidR="00B3252D">
        <w:rPr>
          <w:color w:val="000000" w:themeColor="text1"/>
          <w:szCs w:val="24"/>
        </w:rPr>
        <w:t xml:space="preserve"> </w:t>
      </w:r>
      <w:r w:rsidR="00B505E9" w:rsidRPr="00B505E9">
        <w:rPr>
          <w:color w:val="000000" w:themeColor="text1"/>
          <w:szCs w:val="24"/>
        </w:rPr>
        <w:t xml:space="preserve"> Post-separation evidence therefore is probative only to the extent that it reasonably reflects the disability and fitness implications at the time of separation.</w:t>
      </w:r>
    </w:p>
    <w:p w:rsidR="002C6E5B" w:rsidRPr="001F29F9" w:rsidRDefault="002C6E5B" w:rsidP="00DE31C9">
      <w:pPr>
        <w:jc w:val="both"/>
        <w:rPr>
          <w:color w:val="000000" w:themeColor="text1"/>
          <w:szCs w:val="24"/>
          <w:u w:val="single"/>
        </w:rPr>
      </w:pPr>
    </w:p>
    <w:p w:rsidR="00615A66" w:rsidRPr="002063F9" w:rsidRDefault="00B47E6D" w:rsidP="00E10B5B">
      <w:pPr>
        <w:tabs>
          <w:tab w:val="left" w:pos="288"/>
          <w:tab w:val="left" w:pos="4752"/>
        </w:tabs>
        <w:jc w:val="both"/>
        <w:rPr>
          <w:rFonts w:asciiTheme="minorHAnsi" w:hAnsiTheme="minorHAnsi" w:cs="Times New Roman"/>
          <w:color w:val="auto"/>
          <w:szCs w:val="24"/>
        </w:rPr>
      </w:pPr>
      <w:proofErr w:type="gramStart"/>
      <w:r w:rsidRPr="00827594">
        <w:rPr>
          <w:rFonts w:asciiTheme="minorHAnsi" w:hAnsiTheme="minorHAnsi" w:cs="Times New Roman"/>
          <w:color w:val="auto"/>
          <w:szCs w:val="24"/>
          <w:u w:val="single"/>
        </w:rPr>
        <w:t>Fibromyalgia</w:t>
      </w:r>
      <w:r w:rsidRPr="00827594">
        <w:rPr>
          <w:rFonts w:asciiTheme="minorHAnsi" w:hAnsiTheme="minorHAnsi" w:cs="Times New Roman"/>
          <w:color w:val="auto"/>
          <w:szCs w:val="24"/>
        </w:rPr>
        <w:t>.</w:t>
      </w:r>
      <w:proofErr w:type="gramEnd"/>
      <w:r w:rsidRPr="00827594">
        <w:rPr>
          <w:rFonts w:asciiTheme="minorHAnsi" w:hAnsiTheme="minorHAnsi" w:cs="Times New Roman"/>
          <w:color w:val="auto"/>
          <w:szCs w:val="24"/>
        </w:rPr>
        <w:t xml:space="preserve">  </w:t>
      </w:r>
      <w:r w:rsidR="00DD5272" w:rsidRPr="00827594">
        <w:rPr>
          <w:rFonts w:asciiTheme="minorHAnsi" w:hAnsiTheme="minorHAnsi" w:cs="Times New Roman"/>
          <w:color w:val="auto"/>
          <w:szCs w:val="24"/>
        </w:rPr>
        <w:t xml:space="preserve">The CI’s symptoms began in June 2007 and were initially diagnosed as patellofemoral syndrome.  As her symptoms progressed a thorough evaluation ensued leading to consultation with a civilian rheumatologist in England who diagnosed fibromyalgia.  </w:t>
      </w:r>
      <w:r w:rsidR="00827594" w:rsidRPr="00827594">
        <w:rPr>
          <w:rFonts w:asciiTheme="minorHAnsi" w:hAnsiTheme="minorHAnsi" w:cs="Times New Roman"/>
          <w:color w:val="auto"/>
          <w:szCs w:val="24"/>
        </w:rPr>
        <w:t xml:space="preserve">This examiner </w:t>
      </w:r>
      <w:r w:rsidR="00A9724B">
        <w:rPr>
          <w:rFonts w:asciiTheme="minorHAnsi" w:hAnsiTheme="minorHAnsi" w:cs="Times New Roman"/>
          <w:color w:val="auto"/>
          <w:szCs w:val="24"/>
        </w:rPr>
        <w:t xml:space="preserve">evaluated the CI over a six month period prior to the initiation of the MEB and </w:t>
      </w:r>
      <w:r w:rsidR="00827594" w:rsidRPr="00827594">
        <w:rPr>
          <w:rFonts w:asciiTheme="minorHAnsi" w:hAnsiTheme="minorHAnsi" w:cs="Times New Roman"/>
          <w:color w:val="auto"/>
          <w:szCs w:val="24"/>
        </w:rPr>
        <w:t xml:space="preserve">documented symptoms of </w:t>
      </w:r>
      <w:r w:rsidR="00827594" w:rsidRPr="00827594">
        <w:rPr>
          <w:color w:val="000000" w:themeColor="text1"/>
          <w:szCs w:val="24"/>
        </w:rPr>
        <w:t xml:space="preserve">diffuse pains in the CI’s arms, elbows, hips and knees which </w:t>
      </w:r>
      <w:r w:rsidR="00220AF5">
        <w:rPr>
          <w:color w:val="000000" w:themeColor="text1"/>
          <w:szCs w:val="24"/>
        </w:rPr>
        <w:t>were</w:t>
      </w:r>
      <w:r w:rsidR="00827594" w:rsidRPr="00827594">
        <w:rPr>
          <w:color w:val="000000" w:themeColor="text1"/>
          <w:szCs w:val="24"/>
        </w:rPr>
        <w:t xml:space="preserve"> worse in the evening and exacerbated</w:t>
      </w:r>
      <w:r w:rsidR="00827594" w:rsidRPr="00AD6809">
        <w:rPr>
          <w:color w:val="000000" w:themeColor="text1"/>
          <w:szCs w:val="24"/>
        </w:rPr>
        <w:t xml:space="preserve"> by use</w:t>
      </w:r>
      <w:r w:rsidR="00827594">
        <w:rPr>
          <w:color w:val="000000" w:themeColor="text1"/>
          <w:szCs w:val="24"/>
        </w:rPr>
        <w:t xml:space="preserve">, a </w:t>
      </w:r>
      <w:r w:rsidR="00124985">
        <w:rPr>
          <w:color w:val="000000" w:themeColor="text1"/>
          <w:szCs w:val="24"/>
        </w:rPr>
        <w:t xml:space="preserve">disrupted </w:t>
      </w:r>
      <w:r w:rsidR="00827594" w:rsidRPr="00AD6809">
        <w:rPr>
          <w:color w:val="000000" w:themeColor="text1"/>
          <w:szCs w:val="24"/>
        </w:rPr>
        <w:t>sleep pattern</w:t>
      </w:r>
      <w:r w:rsidR="00827594">
        <w:rPr>
          <w:color w:val="000000" w:themeColor="text1"/>
          <w:szCs w:val="24"/>
        </w:rPr>
        <w:t>, lack of</w:t>
      </w:r>
      <w:r w:rsidR="00827594" w:rsidRPr="00AD6809">
        <w:rPr>
          <w:color w:val="000000" w:themeColor="text1"/>
          <w:szCs w:val="24"/>
        </w:rPr>
        <w:t xml:space="preserve"> energy</w:t>
      </w:r>
      <w:r w:rsidR="00827594">
        <w:rPr>
          <w:color w:val="000000" w:themeColor="text1"/>
          <w:szCs w:val="24"/>
        </w:rPr>
        <w:t>, and worsening of symptoms as the day progresse</w:t>
      </w:r>
      <w:r w:rsidR="00220AF5">
        <w:rPr>
          <w:color w:val="000000" w:themeColor="text1"/>
          <w:szCs w:val="24"/>
        </w:rPr>
        <w:t>d</w:t>
      </w:r>
      <w:r w:rsidR="00827594">
        <w:rPr>
          <w:color w:val="000000" w:themeColor="text1"/>
          <w:szCs w:val="24"/>
        </w:rPr>
        <w:t>.</w:t>
      </w:r>
      <w:r w:rsidR="00A9724B">
        <w:rPr>
          <w:color w:val="000000" w:themeColor="text1"/>
          <w:szCs w:val="24"/>
        </w:rPr>
        <w:t xml:space="preserve">  Examination findings </w:t>
      </w:r>
      <w:r w:rsidR="00205F9C">
        <w:rPr>
          <w:color w:val="000000" w:themeColor="text1"/>
          <w:szCs w:val="24"/>
        </w:rPr>
        <w:t xml:space="preserve">were significant for </w:t>
      </w:r>
      <w:r w:rsidR="00124985">
        <w:rPr>
          <w:color w:val="000000" w:themeColor="text1"/>
          <w:szCs w:val="24"/>
        </w:rPr>
        <w:t xml:space="preserve">full function of all joints with </w:t>
      </w:r>
      <w:r w:rsidR="00205F9C">
        <w:rPr>
          <w:color w:val="000000" w:themeColor="text1"/>
          <w:szCs w:val="24"/>
        </w:rPr>
        <w:t xml:space="preserve">no evidence of </w:t>
      </w:r>
      <w:proofErr w:type="spellStart"/>
      <w:r w:rsidR="00205F9C">
        <w:rPr>
          <w:color w:val="000000" w:themeColor="text1"/>
          <w:szCs w:val="24"/>
        </w:rPr>
        <w:t>synovitis</w:t>
      </w:r>
      <w:proofErr w:type="spellEnd"/>
      <w:r w:rsidR="00205F9C">
        <w:rPr>
          <w:color w:val="000000" w:themeColor="text1"/>
          <w:szCs w:val="24"/>
        </w:rPr>
        <w:t>,</w:t>
      </w:r>
      <w:r w:rsidR="00772121">
        <w:rPr>
          <w:color w:val="000000" w:themeColor="text1"/>
          <w:szCs w:val="24"/>
        </w:rPr>
        <w:t xml:space="preserve"> </w:t>
      </w:r>
      <w:r w:rsidR="00205F9C">
        <w:rPr>
          <w:color w:val="000000" w:themeColor="text1"/>
          <w:szCs w:val="24"/>
        </w:rPr>
        <w:t xml:space="preserve">and </w:t>
      </w:r>
      <w:r w:rsidR="00205F9C" w:rsidRPr="00205F9C">
        <w:rPr>
          <w:color w:val="000000" w:themeColor="text1"/>
          <w:szCs w:val="24"/>
        </w:rPr>
        <w:t xml:space="preserve">multiple </w:t>
      </w:r>
      <w:proofErr w:type="spellStart"/>
      <w:r w:rsidR="00205F9C" w:rsidRPr="00205F9C">
        <w:rPr>
          <w:color w:val="000000" w:themeColor="text1"/>
          <w:szCs w:val="24"/>
        </w:rPr>
        <w:t>fibromyalgic</w:t>
      </w:r>
      <w:proofErr w:type="spellEnd"/>
      <w:r w:rsidR="00205F9C" w:rsidRPr="00205F9C">
        <w:rPr>
          <w:color w:val="000000" w:themeColor="text1"/>
          <w:szCs w:val="24"/>
        </w:rPr>
        <w:t xml:space="preserve"> tender </w:t>
      </w:r>
      <w:r w:rsidR="00205F9C">
        <w:rPr>
          <w:color w:val="000000" w:themeColor="text1"/>
          <w:szCs w:val="24"/>
        </w:rPr>
        <w:t>po</w:t>
      </w:r>
      <w:r w:rsidR="00205F9C" w:rsidRPr="00205F9C">
        <w:rPr>
          <w:color w:val="000000" w:themeColor="text1"/>
          <w:szCs w:val="24"/>
        </w:rPr>
        <w:t>ints on</w:t>
      </w:r>
      <w:r w:rsidR="00205F9C">
        <w:rPr>
          <w:color w:val="000000" w:themeColor="text1"/>
          <w:szCs w:val="24"/>
        </w:rPr>
        <w:t xml:space="preserve"> </w:t>
      </w:r>
      <w:r w:rsidR="00205F9C" w:rsidRPr="00205F9C">
        <w:rPr>
          <w:color w:val="000000" w:themeColor="text1"/>
          <w:szCs w:val="24"/>
        </w:rPr>
        <w:t>palpation.</w:t>
      </w:r>
      <w:r w:rsidR="00205F9C">
        <w:rPr>
          <w:color w:val="000000" w:themeColor="text1"/>
          <w:szCs w:val="24"/>
        </w:rPr>
        <w:t xml:space="preserve">  </w:t>
      </w:r>
      <w:r w:rsidR="008F6F94">
        <w:rPr>
          <w:color w:val="000000" w:themeColor="text1"/>
          <w:szCs w:val="24"/>
        </w:rPr>
        <w:t>The rheumatologist opined that the “</w:t>
      </w:r>
      <w:r w:rsidR="008F6F94" w:rsidRPr="008F6F94">
        <w:rPr>
          <w:color w:val="000000" w:themeColor="text1"/>
          <w:szCs w:val="24"/>
        </w:rPr>
        <w:t>outlook is reasonably optimistic and I would be very hopeful that her</w:t>
      </w:r>
      <w:r w:rsidR="008F6F94">
        <w:rPr>
          <w:color w:val="000000" w:themeColor="text1"/>
          <w:szCs w:val="24"/>
        </w:rPr>
        <w:t xml:space="preserve"> professional capacity will not be </w:t>
      </w:r>
      <w:r w:rsidR="008F6F94" w:rsidRPr="00C43350">
        <w:rPr>
          <w:color w:val="000000" w:themeColor="text1"/>
          <w:szCs w:val="24"/>
        </w:rPr>
        <w:t>impaired by her fibromyalgia</w:t>
      </w:r>
      <w:r w:rsidR="00E621C1">
        <w:rPr>
          <w:color w:val="000000" w:themeColor="text1"/>
          <w:szCs w:val="24"/>
        </w:rPr>
        <w:t>.”</w:t>
      </w:r>
      <w:r w:rsidR="008F6F94" w:rsidRPr="00C43350">
        <w:rPr>
          <w:color w:val="000000" w:themeColor="text1"/>
          <w:szCs w:val="24"/>
        </w:rPr>
        <w:t xml:space="preserve">  The MEB examiner noted only the additional history of cold intolerance, and the CI’s report of “</w:t>
      </w:r>
      <w:r w:rsidR="00DC5824">
        <w:rPr>
          <w:color w:val="000000" w:themeColor="text1"/>
          <w:szCs w:val="24"/>
        </w:rPr>
        <w:t xml:space="preserve">anxiety </w:t>
      </w:r>
      <w:r w:rsidR="008F6F94" w:rsidRPr="00C43350">
        <w:rPr>
          <w:color w:val="000000" w:themeColor="text1"/>
          <w:szCs w:val="24"/>
        </w:rPr>
        <w:t>regarding the medical evaluation board processing</w:t>
      </w:r>
      <w:r w:rsidR="00E621C1">
        <w:rPr>
          <w:color w:val="000000" w:themeColor="text1"/>
          <w:szCs w:val="24"/>
        </w:rPr>
        <w:t>.</w:t>
      </w:r>
      <w:r w:rsidR="008F6F94" w:rsidRPr="00C43350">
        <w:rPr>
          <w:color w:val="000000" w:themeColor="text1"/>
          <w:szCs w:val="24"/>
        </w:rPr>
        <w:t>”</w:t>
      </w:r>
      <w:r w:rsidR="00397C04">
        <w:rPr>
          <w:color w:val="000000" w:themeColor="text1"/>
          <w:szCs w:val="24"/>
        </w:rPr>
        <w:t xml:space="preserve">  The MEB NARSUM recorded CI report that her condition “….</w:t>
      </w:r>
      <w:r w:rsidR="00397C04" w:rsidRPr="00397C04">
        <w:rPr>
          <w:color w:val="000000" w:themeColor="text1"/>
          <w:szCs w:val="24"/>
        </w:rPr>
        <w:t>does not cause significant impairment when she fulfills her duties.  She feels the pain mostly when getting out of bed in the morning in her knees and hips.”</w:t>
      </w:r>
      <w:r w:rsidR="00397C04">
        <w:rPr>
          <w:color w:val="000000" w:themeColor="text1"/>
          <w:szCs w:val="24"/>
        </w:rPr>
        <w:t xml:space="preserve">  </w:t>
      </w:r>
      <w:r w:rsidR="00C43350" w:rsidRPr="00C43350">
        <w:rPr>
          <w:rFonts w:asciiTheme="minorHAnsi" w:hAnsiTheme="minorHAnsi" w:cs="Times New Roman"/>
          <w:color w:val="auto"/>
          <w:szCs w:val="24"/>
        </w:rPr>
        <w:t xml:space="preserve">The commander’s statement indicated that the CI was able to perform all duties in garrison, had no lost time due to </w:t>
      </w:r>
      <w:r w:rsidR="00C43350" w:rsidRPr="00DC5824">
        <w:rPr>
          <w:rFonts w:asciiTheme="minorHAnsi" w:hAnsiTheme="minorHAnsi" w:cs="Times New Roman"/>
          <w:color w:val="auto"/>
          <w:szCs w:val="24"/>
        </w:rPr>
        <w:t xml:space="preserve">medical conditions, was not on a modified duty schedule, and, although not currently subject to deployment, could function in an expeditionary tasking with minimal limitation.  He recommended retention.  </w:t>
      </w:r>
      <w:r w:rsidR="00E10B5B" w:rsidRPr="00DC5824">
        <w:rPr>
          <w:rFonts w:asciiTheme="minorHAnsi" w:hAnsiTheme="minorHAnsi" w:cs="Times New Roman"/>
          <w:color w:val="auto"/>
          <w:szCs w:val="24"/>
        </w:rPr>
        <w:t xml:space="preserve">Following the MEB’s initial finding of fit for duty, the MEB proceedings were reviewed by the </w:t>
      </w:r>
      <w:r w:rsidR="00E621C1">
        <w:rPr>
          <w:color w:val="000000" w:themeColor="text1"/>
        </w:rPr>
        <w:t>Medical Standards b</w:t>
      </w:r>
      <w:r w:rsidR="00E10B5B" w:rsidRPr="00DC5824">
        <w:rPr>
          <w:color w:val="000000" w:themeColor="text1"/>
        </w:rPr>
        <w:t xml:space="preserve">ranch and referred to the PEB with the judgment that the </w:t>
      </w:r>
      <w:r w:rsidR="00E10B5B" w:rsidRPr="00DC5824">
        <w:rPr>
          <w:rFonts w:asciiTheme="minorHAnsi" w:hAnsiTheme="minorHAnsi" w:cs="Times New Roman"/>
          <w:color w:val="auto"/>
          <w:szCs w:val="24"/>
        </w:rPr>
        <w:t xml:space="preserve">CI was potentially unfit for retention due to the presence of </w:t>
      </w:r>
      <w:r w:rsidR="00E621C1">
        <w:rPr>
          <w:rFonts w:asciiTheme="minorHAnsi" w:hAnsiTheme="minorHAnsi" w:cs="Times New Roman"/>
          <w:color w:val="auto"/>
          <w:szCs w:val="24"/>
        </w:rPr>
        <w:t>an assignment limitation c</w:t>
      </w:r>
      <w:r w:rsidR="00E10B5B">
        <w:rPr>
          <w:rFonts w:asciiTheme="minorHAnsi" w:hAnsiTheme="minorHAnsi" w:cs="Times New Roman"/>
          <w:color w:val="auto"/>
          <w:szCs w:val="24"/>
        </w:rPr>
        <w:t xml:space="preserve">ode and the inability to complete weapons qualifications due to her medication.  </w:t>
      </w:r>
      <w:r w:rsidR="00DC5824">
        <w:rPr>
          <w:rFonts w:asciiTheme="minorHAnsi" w:hAnsiTheme="minorHAnsi" w:cs="Times New Roman"/>
          <w:color w:val="auto"/>
          <w:szCs w:val="24"/>
        </w:rPr>
        <w:t xml:space="preserve">At the </w:t>
      </w:r>
      <w:r w:rsidR="00DC5824" w:rsidRPr="003C53E8">
        <w:rPr>
          <w:rFonts w:asciiTheme="minorHAnsi" w:hAnsiTheme="minorHAnsi" w:cs="Times New Roman"/>
          <w:color w:val="auto"/>
          <w:szCs w:val="24"/>
        </w:rPr>
        <w:t>VA Compensation &amp; Pension (C&amp;P) exam</w:t>
      </w:r>
      <w:r w:rsidR="00DC5824">
        <w:rPr>
          <w:rFonts w:asciiTheme="minorHAnsi" w:hAnsiTheme="minorHAnsi" w:cs="Times New Roman"/>
          <w:color w:val="auto"/>
          <w:szCs w:val="24"/>
        </w:rPr>
        <w:t xml:space="preserve"> performed in England two months after separation the CI reported continued symptoms as above with minimal functional impact </w:t>
      </w:r>
      <w:r w:rsidR="00220AF5">
        <w:rPr>
          <w:rFonts w:asciiTheme="minorHAnsi" w:hAnsiTheme="minorHAnsi" w:cs="Times New Roman"/>
          <w:color w:val="auto"/>
          <w:szCs w:val="24"/>
        </w:rPr>
        <w:t>on</w:t>
      </w:r>
      <w:r w:rsidR="00DC5824">
        <w:rPr>
          <w:rFonts w:asciiTheme="minorHAnsi" w:hAnsiTheme="minorHAnsi" w:cs="Times New Roman"/>
          <w:color w:val="auto"/>
          <w:szCs w:val="24"/>
        </w:rPr>
        <w:t xml:space="preserve"> usual daily activities.  </w:t>
      </w:r>
      <w:r w:rsidR="00EB7874">
        <w:rPr>
          <w:rFonts w:asciiTheme="minorHAnsi" w:hAnsiTheme="minorHAnsi" w:cs="Times New Roman"/>
          <w:color w:val="auto"/>
          <w:szCs w:val="24"/>
        </w:rPr>
        <w:t>The physical examination was notable for a normal gait, full motion of all joints, and the absence of tenderness at all points tested.  Radiographs were interpreted as normal.</w:t>
      </w:r>
      <w:r w:rsidR="00DC5824">
        <w:rPr>
          <w:rFonts w:asciiTheme="minorHAnsi" w:hAnsiTheme="minorHAnsi" w:cs="Times New Roman"/>
          <w:color w:val="auto"/>
          <w:szCs w:val="24"/>
        </w:rPr>
        <w:t xml:space="preserve"> </w:t>
      </w:r>
      <w:r w:rsidR="00EB7874">
        <w:rPr>
          <w:rFonts w:asciiTheme="minorHAnsi" w:hAnsiTheme="minorHAnsi" w:cs="Times New Roman"/>
          <w:color w:val="auto"/>
          <w:szCs w:val="24"/>
        </w:rPr>
        <w:t xml:space="preserve"> </w:t>
      </w:r>
      <w:r w:rsidR="00617527">
        <w:rPr>
          <w:rFonts w:asciiTheme="minorHAnsi" w:hAnsiTheme="minorHAnsi" w:cs="Times New Roman"/>
          <w:color w:val="auto"/>
          <w:szCs w:val="24"/>
        </w:rPr>
        <w:t>At a psychiatric C&amp;P exam around the same time the CI stated that she had had no prior psychiatric evaluation</w:t>
      </w:r>
      <w:r w:rsidR="002063F9">
        <w:rPr>
          <w:rFonts w:asciiTheme="minorHAnsi" w:hAnsiTheme="minorHAnsi" w:cs="Times New Roman"/>
          <w:color w:val="auto"/>
          <w:szCs w:val="24"/>
        </w:rPr>
        <w:t xml:space="preserve"> (although the service treatment record indicates that the CI received counseling for adjustment disorder approximately five years prior to separation)</w:t>
      </w:r>
      <w:r w:rsidR="00617527">
        <w:rPr>
          <w:rFonts w:asciiTheme="minorHAnsi" w:hAnsiTheme="minorHAnsi" w:cs="Times New Roman"/>
          <w:color w:val="auto"/>
          <w:szCs w:val="24"/>
        </w:rPr>
        <w:t>, that the anti-depressant medication she was taking was prescribed as treatment for fibromyalgia rather than for depression, but that she was having</w:t>
      </w:r>
      <w:r w:rsidR="00B3252D">
        <w:rPr>
          <w:rFonts w:asciiTheme="minorHAnsi" w:hAnsiTheme="minorHAnsi" w:cs="Times New Roman"/>
          <w:color w:val="auto"/>
          <w:szCs w:val="24"/>
        </w:rPr>
        <w:t xml:space="preserve"> some</w:t>
      </w:r>
      <w:r w:rsidR="00617527">
        <w:rPr>
          <w:rFonts w:asciiTheme="minorHAnsi" w:hAnsiTheme="minorHAnsi" w:cs="Times New Roman"/>
          <w:color w:val="auto"/>
          <w:szCs w:val="24"/>
        </w:rPr>
        <w:t xml:space="preserve"> difficulty adjusting to the loss of her Air Force career.  The examiner noted that the CI “</w:t>
      </w:r>
      <w:r w:rsidR="00617527" w:rsidRPr="00617527">
        <w:rPr>
          <w:rFonts w:asciiTheme="minorHAnsi" w:hAnsiTheme="minorHAnsi" w:cs="Times New Roman"/>
          <w:color w:val="auto"/>
          <w:szCs w:val="24"/>
        </w:rPr>
        <w:t>walked into the interview</w:t>
      </w:r>
      <w:r w:rsidR="00617527">
        <w:rPr>
          <w:rFonts w:asciiTheme="minorHAnsi" w:hAnsiTheme="minorHAnsi" w:cs="Times New Roman"/>
          <w:color w:val="auto"/>
          <w:szCs w:val="24"/>
        </w:rPr>
        <w:t xml:space="preserve"> </w:t>
      </w:r>
      <w:r w:rsidR="00617527" w:rsidRPr="00617527">
        <w:rPr>
          <w:rFonts w:asciiTheme="minorHAnsi" w:hAnsiTheme="minorHAnsi" w:cs="Times New Roman"/>
          <w:color w:val="auto"/>
          <w:szCs w:val="24"/>
        </w:rPr>
        <w:t>with some obvious difficulty and pain</w:t>
      </w:r>
      <w:r w:rsidR="00E621C1">
        <w:rPr>
          <w:rFonts w:asciiTheme="minorHAnsi" w:hAnsiTheme="minorHAnsi" w:cs="Times New Roman"/>
          <w:color w:val="auto"/>
          <w:szCs w:val="24"/>
        </w:rPr>
        <w:t>.</w:t>
      </w:r>
      <w:r w:rsidR="00617527">
        <w:rPr>
          <w:rFonts w:asciiTheme="minorHAnsi" w:hAnsiTheme="minorHAnsi" w:cs="Times New Roman"/>
          <w:color w:val="auto"/>
          <w:szCs w:val="24"/>
        </w:rPr>
        <w:t>”</w:t>
      </w:r>
      <w:r w:rsidR="00E10B5B">
        <w:rPr>
          <w:rFonts w:asciiTheme="minorHAnsi" w:hAnsiTheme="minorHAnsi" w:cs="Times New Roman"/>
          <w:color w:val="auto"/>
          <w:szCs w:val="24"/>
        </w:rPr>
        <w:t xml:space="preserve">  </w:t>
      </w:r>
      <w:r w:rsidRPr="002063F9">
        <w:rPr>
          <w:rFonts w:asciiTheme="minorHAnsi" w:hAnsiTheme="minorHAnsi" w:cs="Times New Roman"/>
          <w:color w:val="auto"/>
          <w:szCs w:val="24"/>
        </w:rPr>
        <w:t xml:space="preserve">The PEB and VA chose </w:t>
      </w:r>
      <w:r w:rsidR="00617527" w:rsidRPr="002063F9">
        <w:rPr>
          <w:rFonts w:asciiTheme="minorHAnsi" w:hAnsiTheme="minorHAnsi" w:cs="Times New Roman"/>
          <w:color w:val="auto"/>
          <w:szCs w:val="24"/>
        </w:rPr>
        <w:t>the same coding option</w:t>
      </w:r>
      <w:r w:rsidRPr="002063F9">
        <w:rPr>
          <w:rFonts w:asciiTheme="minorHAnsi" w:hAnsiTheme="minorHAnsi" w:cs="Times New Roman"/>
          <w:color w:val="auto"/>
          <w:szCs w:val="24"/>
        </w:rPr>
        <w:t xml:space="preserve"> for the condition.  The PEB’s </w:t>
      </w:r>
      <w:r w:rsidR="00617527" w:rsidRPr="002063F9">
        <w:rPr>
          <w:rFonts w:asciiTheme="minorHAnsi" w:hAnsiTheme="minorHAnsi" w:cs="Times New Roman"/>
          <w:color w:val="auto"/>
          <w:szCs w:val="24"/>
        </w:rPr>
        <w:t xml:space="preserve">20% rating under the </w:t>
      </w:r>
      <w:r w:rsidRPr="002063F9">
        <w:rPr>
          <w:rFonts w:asciiTheme="minorHAnsi" w:hAnsiTheme="minorHAnsi" w:cs="Times New Roman"/>
          <w:color w:val="auto"/>
          <w:szCs w:val="24"/>
        </w:rPr>
        <w:t xml:space="preserve">5025 code is consistent with the rheumatologist’s diagnosis of fibromyalgia, </w:t>
      </w:r>
      <w:r w:rsidR="002063F9" w:rsidRPr="002063F9">
        <w:rPr>
          <w:rFonts w:asciiTheme="minorHAnsi" w:hAnsiTheme="minorHAnsi" w:cs="Times New Roman"/>
          <w:color w:val="auto"/>
          <w:szCs w:val="24"/>
        </w:rPr>
        <w:t xml:space="preserve">and </w:t>
      </w:r>
      <w:r w:rsidRPr="002063F9">
        <w:rPr>
          <w:rFonts w:asciiTheme="minorHAnsi" w:hAnsiTheme="minorHAnsi" w:cs="Times New Roman"/>
          <w:color w:val="auto"/>
          <w:szCs w:val="24"/>
        </w:rPr>
        <w:t xml:space="preserve">reflects the PEB’s judgment that the CI’s symptoms </w:t>
      </w:r>
      <w:r w:rsidR="00617527" w:rsidRPr="002063F9">
        <w:rPr>
          <w:color w:val="000000" w:themeColor="text1"/>
          <w:szCs w:val="24"/>
        </w:rPr>
        <w:t>were “episodic, with exacerbations often precipitated by environmental or emotional stress o</w:t>
      </w:r>
      <w:r w:rsidR="00220AF5">
        <w:rPr>
          <w:color w:val="000000" w:themeColor="text1"/>
          <w:szCs w:val="24"/>
        </w:rPr>
        <w:t xml:space="preserve">r by overexertion, but that </w:t>
      </w:r>
      <w:proofErr w:type="gramStart"/>
      <w:r w:rsidR="00220AF5">
        <w:rPr>
          <w:color w:val="000000" w:themeColor="text1"/>
          <w:szCs w:val="24"/>
        </w:rPr>
        <w:t xml:space="preserve">are </w:t>
      </w:r>
      <w:r w:rsidR="00617527" w:rsidRPr="002063F9">
        <w:rPr>
          <w:color w:val="000000" w:themeColor="text1"/>
          <w:szCs w:val="24"/>
        </w:rPr>
        <w:t>present more than one-third of the time</w:t>
      </w:r>
      <w:proofErr w:type="gramEnd"/>
      <w:r w:rsidR="00617527" w:rsidRPr="002063F9">
        <w:rPr>
          <w:color w:val="000000" w:themeColor="text1"/>
          <w:szCs w:val="24"/>
        </w:rPr>
        <w:t>”</w:t>
      </w:r>
      <w:r w:rsidRPr="002063F9">
        <w:rPr>
          <w:rFonts w:asciiTheme="minorHAnsi" w:hAnsiTheme="minorHAnsi" w:cs="Times New Roman"/>
          <w:color w:val="auto"/>
          <w:szCs w:val="24"/>
        </w:rPr>
        <w:t>.</w:t>
      </w:r>
      <w:r w:rsidR="00B3252D">
        <w:rPr>
          <w:rFonts w:asciiTheme="minorHAnsi" w:hAnsiTheme="minorHAnsi" w:cs="Times New Roman"/>
          <w:color w:val="auto"/>
          <w:szCs w:val="24"/>
        </w:rPr>
        <w:t xml:space="preserve"> </w:t>
      </w:r>
      <w:r w:rsidRPr="002063F9">
        <w:rPr>
          <w:rFonts w:asciiTheme="minorHAnsi" w:hAnsiTheme="minorHAnsi" w:cs="Times New Roman"/>
          <w:color w:val="auto"/>
          <w:szCs w:val="24"/>
        </w:rPr>
        <w:t xml:space="preserve"> </w:t>
      </w:r>
      <w:r w:rsidR="004C2218">
        <w:rPr>
          <w:rFonts w:asciiTheme="minorHAnsi" w:hAnsiTheme="minorHAnsi" w:cs="Times New Roman"/>
          <w:color w:val="auto"/>
          <w:szCs w:val="24"/>
        </w:rPr>
        <w:t xml:space="preserve">The next higher rating (40%) requires </w:t>
      </w:r>
      <w:r w:rsidR="002209D3">
        <w:rPr>
          <w:rFonts w:asciiTheme="minorHAnsi" w:hAnsiTheme="minorHAnsi" w:cs="Times New Roman"/>
          <w:color w:val="auto"/>
          <w:szCs w:val="24"/>
        </w:rPr>
        <w:t>‘</w:t>
      </w:r>
      <w:r w:rsidR="004C2218">
        <w:rPr>
          <w:rFonts w:asciiTheme="minorHAnsi" w:hAnsiTheme="minorHAnsi" w:cs="Times New Roman"/>
          <w:color w:val="auto"/>
          <w:szCs w:val="24"/>
        </w:rPr>
        <w:t>the symptoms to be constant, or nearly so and refractory to treatment</w:t>
      </w:r>
      <w:r w:rsidR="002209D3">
        <w:rPr>
          <w:rFonts w:asciiTheme="minorHAnsi" w:hAnsiTheme="minorHAnsi" w:cs="Times New Roman"/>
          <w:color w:val="auto"/>
          <w:szCs w:val="24"/>
        </w:rPr>
        <w:t xml:space="preserve">’ conditions </w:t>
      </w:r>
      <w:r w:rsidR="00B3252D">
        <w:rPr>
          <w:rFonts w:asciiTheme="minorHAnsi" w:hAnsiTheme="minorHAnsi" w:cs="Times New Roman"/>
          <w:color w:val="auto"/>
          <w:szCs w:val="24"/>
        </w:rPr>
        <w:t xml:space="preserve">clearly </w:t>
      </w:r>
      <w:r w:rsidR="002209D3">
        <w:rPr>
          <w:rFonts w:asciiTheme="minorHAnsi" w:hAnsiTheme="minorHAnsi" w:cs="Times New Roman"/>
          <w:color w:val="auto"/>
          <w:szCs w:val="24"/>
        </w:rPr>
        <w:t xml:space="preserve">not supported by the </w:t>
      </w:r>
      <w:r w:rsidR="00E10B5B">
        <w:rPr>
          <w:rFonts w:asciiTheme="minorHAnsi" w:hAnsiTheme="minorHAnsi" w:cs="Times New Roman"/>
          <w:color w:val="auto"/>
          <w:szCs w:val="24"/>
        </w:rPr>
        <w:t xml:space="preserve">service </w:t>
      </w:r>
      <w:r w:rsidR="000A703D">
        <w:rPr>
          <w:rFonts w:asciiTheme="minorHAnsi" w:hAnsiTheme="minorHAnsi" w:cs="Times New Roman"/>
          <w:color w:val="auto"/>
          <w:szCs w:val="24"/>
        </w:rPr>
        <w:t>medical</w:t>
      </w:r>
      <w:r w:rsidR="002209D3">
        <w:rPr>
          <w:rFonts w:asciiTheme="minorHAnsi" w:hAnsiTheme="minorHAnsi" w:cs="Times New Roman"/>
          <w:color w:val="auto"/>
          <w:szCs w:val="24"/>
        </w:rPr>
        <w:t xml:space="preserve"> record.</w:t>
      </w:r>
      <w:r w:rsidR="00B3252D">
        <w:rPr>
          <w:rFonts w:asciiTheme="minorHAnsi" w:hAnsiTheme="minorHAnsi" w:cs="Times New Roman"/>
          <w:color w:val="auto"/>
          <w:szCs w:val="24"/>
        </w:rPr>
        <w:t xml:space="preserve"> </w:t>
      </w:r>
      <w:r w:rsidRPr="002063F9">
        <w:rPr>
          <w:rFonts w:asciiTheme="minorHAnsi" w:hAnsiTheme="minorHAnsi" w:cs="Times New Roman"/>
          <w:color w:val="auto"/>
          <w:szCs w:val="24"/>
        </w:rPr>
        <w:t xml:space="preserve"> The VA </w:t>
      </w:r>
      <w:r w:rsidR="002063F9" w:rsidRPr="002063F9">
        <w:rPr>
          <w:rFonts w:asciiTheme="minorHAnsi" w:hAnsiTheme="minorHAnsi" w:cs="Times New Roman"/>
          <w:color w:val="auto"/>
          <w:szCs w:val="24"/>
        </w:rPr>
        <w:t>decision to service</w:t>
      </w:r>
      <w:r w:rsidR="00220AF5">
        <w:rPr>
          <w:rFonts w:asciiTheme="minorHAnsi" w:hAnsiTheme="minorHAnsi" w:cs="Times New Roman"/>
          <w:color w:val="auto"/>
          <w:szCs w:val="24"/>
        </w:rPr>
        <w:t>-</w:t>
      </w:r>
      <w:r w:rsidR="002063F9" w:rsidRPr="002063F9">
        <w:rPr>
          <w:rFonts w:asciiTheme="minorHAnsi" w:hAnsiTheme="minorHAnsi" w:cs="Times New Roman"/>
          <w:color w:val="auto"/>
          <w:szCs w:val="24"/>
        </w:rPr>
        <w:t>connect the fibromyalgia condition without a compensable rating is consistent with the minimal findings documented at the C&amp;P exam</w:t>
      </w:r>
      <w:r w:rsidR="008D3C29">
        <w:rPr>
          <w:rFonts w:asciiTheme="minorHAnsi" w:hAnsiTheme="minorHAnsi" w:cs="Times New Roman"/>
          <w:color w:val="auto"/>
          <w:szCs w:val="24"/>
        </w:rPr>
        <w:t xml:space="preserve"> and the</w:t>
      </w:r>
      <w:r w:rsidR="001376C3">
        <w:rPr>
          <w:rFonts w:asciiTheme="minorHAnsi" w:hAnsiTheme="minorHAnsi" w:cs="Times New Roman"/>
          <w:color w:val="auto"/>
          <w:szCs w:val="24"/>
        </w:rPr>
        <w:t>ir</w:t>
      </w:r>
      <w:r w:rsidR="008D3C29">
        <w:rPr>
          <w:rFonts w:asciiTheme="minorHAnsi" w:hAnsiTheme="minorHAnsi" w:cs="Times New Roman"/>
          <w:color w:val="auto"/>
          <w:szCs w:val="24"/>
        </w:rPr>
        <w:t xml:space="preserve"> assessment that “symptoms complained of do not meet the European Criteria of Fibromyalgia</w:t>
      </w:r>
      <w:r w:rsidR="00E621C1">
        <w:rPr>
          <w:rFonts w:asciiTheme="minorHAnsi" w:hAnsiTheme="minorHAnsi" w:cs="Times New Roman"/>
          <w:color w:val="auto"/>
          <w:szCs w:val="24"/>
        </w:rPr>
        <w:t>.</w:t>
      </w:r>
      <w:r w:rsidR="001376C3">
        <w:rPr>
          <w:rFonts w:asciiTheme="minorHAnsi" w:hAnsiTheme="minorHAnsi" w:cs="Times New Roman"/>
          <w:color w:val="auto"/>
          <w:szCs w:val="24"/>
        </w:rPr>
        <w:t>”</w:t>
      </w:r>
      <w:r w:rsidR="00B3252D">
        <w:rPr>
          <w:rFonts w:asciiTheme="minorHAnsi" w:hAnsiTheme="minorHAnsi" w:cs="Times New Roman"/>
          <w:color w:val="auto"/>
          <w:szCs w:val="24"/>
        </w:rPr>
        <w:t xml:space="preserve"> </w:t>
      </w:r>
      <w:r w:rsidR="002063F9" w:rsidRPr="002063F9">
        <w:rPr>
          <w:rFonts w:asciiTheme="minorHAnsi" w:hAnsiTheme="minorHAnsi" w:cs="Times New Roman"/>
          <w:color w:val="auto"/>
          <w:szCs w:val="24"/>
        </w:rPr>
        <w:t xml:space="preserve"> </w:t>
      </w:r>
      <w:r w:rsidRPr="002063F9">
        <w:rPr>
          <w:rFonts w:asciiTheme="minorHAnsi" w:hAnsiTheme="minorHAnsi" w:cs="Times New Roman"/>
          <w:color w:val="auto"/>
          <w:szCs w:val="24"/>
        </w:rPr>
        <w:t>In considering the rating, th</w:t>
      </w:r>
      <w:r w:rsidR="002063F9" w:rsidRPr="002063F9">
        <w:rPr>
          <w:rFonts w:asciiTheme="minorHAnsi" w:hAnsiTheme="minorHAnsi" w:cs="Times New Roman"/>
          <w:color w:val="auto"/>
          <w:szCs w:val="24"/>
        </w:rPr>
        <w:t>e Board readily agreed that there was no evidence to support a rating higher than the PEB’s rating of 20% for the fibromyalgia condition, and that there we no viable alternative coding/rating choices to consider.  All evidence considered</w:t>
      </w:r>
      <w:proofErr w:type="gramStart"/>
      <w:r w:rsidR="002063F9" w:rsidRPr="002063F9">
        <w:rPr>
          <w:rFonts w:asciiTheme="minorHAnsi" w:hAnsiTheme="minorHAnsi" w:cs="Times New Roman"/>
          <w:color w:val="auto"/>
          <w:szCs w:val="24"/>
        </w:rPr>
        <w:t>,</w:t>
      </w:r>
      <w:proofErr w:type="gramEnd"/>
      <w:r w:rsidR="002063F9" w:rsidRPr="002063F9">
        <w:rPr>
          <w:rFonts w:asciiTheme="minorHAnsi" w:hAnsiTheme="minorHAnsi" w:cs="Times New Roman"/>
          <w:color w:val="auto"/>
          <w:szCs w:val="24"/>
        </w:rPr>
        <w:t xml:space="preserve"> there is not reasonable doubt in the CI’s favor supporting a change from the PEB’s rating decision for the </w:t>
      </w:r>
      <w:r w:rsidRPr="002063F9">
        <w:rPr>
          <w:rFonts w:asciiTheme="minorHAnsi" w:hAnsiTheme="minorHAnsi" w:cs="Times New Roman"/>
          <w:color w:val="auto"/>
          <w:szCs w:val="24"/>
        </w:rPr>
        <w:t>fibromyalgia condition.</w:t>
      </w:r>
    </w:p>
    <w:p w:rsidR="00615A66" w:rsidRPr="001F29F9" w:rsidRDefault="00615A66" w:rsidP="00BF0E94">
      <w:pPr>
        <w:jc w:val="left"/>
        <w:rPr>
          <w:color w:val="000000" w:themeColor="text1"/>
          <w:szCs w:val="24"/>
          <w:u w:val="single"/>
        </w:rPr>
      </w:pPr>
    </w:p>
    <w:p w:rsidR="00AD6809" w:rsidRPr="00AD6809" w:rsidRDefault="004C60A3" w:rsidP="00DE31C9">
      <w:pPr>
        <w:jc w:val="both"/>
        <w:rPr>
          <w:rFonts w:eastAsia="HiddenHorzOCR"/>
          <w:color w:val="000000" w:themeColor="text1"/>
          <w:szCs w:val="24"/>
        </w:rPr>
      </w:pPr>
      <w:proofErr w:type="gramStart"/>
      <w:r w:rsidRPr="00DE31C9">
        <w:rPr>
          <w:rFonts w:eastAsia="HiddenHorzOCR"/>
          <w:color w:val="000000" w:themeColor="text1"/>
          <w:szCs w:val="24"/>
          <w:u w:val="single"/>
        </w:rPr>
        <w:lastRenderedPageBreak/>
        <w:t>Ot</w:t>
      </w:r>
      <w:r w:rsidR="003604A5" w:rsidRPr="00DE31C9">
        <w:rPr>
          <w:rFonts w:eastAsia="HiddenHorzOCR"/>
          <w:color w:val="000000" w:themeColor="text1"/>
          <w:szCs w:val="24"/>
          <w:u w:val="single"/>
        </w:rPr>
        <w:t xml:space="preserve">her </w:t>
      </w:r>
      <w:r w:rsidR="008F30F4" w:rsidRPr="00DE31C9">
        <w:rPr>
          <w:rFonts w:eastAsia="HiddenHorzOCR"/>
          <w:color w:val="000000" w:themeColor="text1"/>
          <w:szCs w:val="24"/>
          <w:u w:val="single"/>
        </w:rPr>
        <w:t xml:space="preserve">PEB </w:t>
      </w:r>
      <w:r w:rsidR="003604A5" w:rsidRPr="00DE31C9">
        <w:rPr>
          <w:rFonts w:eastAsia="HiddenHorzOCR"/>
          <w:color w:val="000000" w:themeColor="text1"/>
          <w:szCs w:val="24"/>
          <w:u w:val="single"/>
        </w:rPr>
        <w:t>Conditions</w:t>
      </w:r>
      <w:r w:rsidR="003604A5" w:rsidRPr="00DE31C9">
        <w:rPr>
          <w:rFonts w:eastAsia="HiddenHorzOCR"/>
          <w:color w:val="000000" w:themeColor="text1"/>
          <w:szCs w:val="24"/>
        </w:rPr>
        <w:t>.</w:t>
      </w:r>
      <w:proofErr w:type="gramEnd"/>
      <w:r w:rsidR="002F2981" w:rsidRPr="00DE31C9">
        <w:rPr>
          <w:rFonts w:eastAsia="HiddenHorzOCR"/>
          <w:color w:val="000000" w:themeColor="text1"/>
          <w:szCs w:val="24"/>
        </w:rPr>
        <w:t xml:space="preserve"> </w:t>
      </w:r>
      <w:r w:rsidR="003C5B54" w:rsidRPr="00DE31C9">
        <w:rPr>
          <w:rFonts w:eastAsia="HiddenHorzOCR"/>
          <w:color w:val="000000" w:themeColor="text1"/>
          <w:szCs w:val="24"/>
        </w:rPr>
        <w:t xml:space="preserve"> </w:t>
      </w:r>
      <w:r w:rsidR="00AD6809" w:rsidRPr="00DE31C9">
        <w:rPr>
          <w:rFonts w:eastAsia="HiddenHorzOCR"/>
          <w:color w:val="000000" w:themeColor="text1"/>
          <w:szCs w:val="24"/>
        </w:rPr>
        <w:t xml:space="preserve">The other conditions forwarded by the MEB and adjudicated </w:t>
      </w:r>
      <w:r w:rsidR="000A703D">
        <w:rPr>
          <w:rFonts w:eastAsia="HiddenHorzOCR"/>
          <w:color w:val="000000" w:themeColor="text1"/>
          <w:szCs w:val="24"/>
        </w:rPr>
        <w:t>Category II</w:t>
      </w:r>
      <w:r w:rsidR="00AD6809" w:rsidRPr="00DE31C9">
        <w:rPr>
          <w:rFonts w:eastAsia="HiddenHorzOCR"/>
          <w:color w:val="000000" w:themeColor="text1"/>
          <w:szCs w:val="24"/>
        </w:rPr>
        <w:t xml:space="preserve"> </w:t>
      </w:r>
      <w:r w:rsidR="000A703D">
        <w:rPr>
          <w:rFonts w:eastAsia="HiddenHorzOCR"/>
          <w:color w:val="000000" w:themeColor="text1"/>
          <w:szCs w:val="24"/>
        </w:rPr>
        <w:t xml:space="preserve"> </w:t>
      </w:r>
      <w:r w:rsidR="00AD6809" w:rsidRPr="00DE31C9">
        <w:rPr>
          <w:rFonts w:eastAsia="HiddenHorzOCR"/>
          <w:color w:val="000000" w:themeColor="text1"/>
          <w:szCs w:val="24"/>
        </w:rPr>
        <w:t xml:space="preserve"> by the PEB were diabetes mellitus and chronic pelvic pain.  Neither of</w:t>
      </w:r>
      <w:r w:rsidR="00DE31C9" w:rsidRPr="00DE31C9">
        <w:rPr>
          <w:rFonts w:eastAsia="HiddenHorzOCR"/>
          <w:color w:val="000000" w:themeColor="text1"/>
          <w:szCs w:val="24"/>
        </w:rPr>
        <w:t xml:space="preserve"> these conditions was profiled. </w:t>
      </w:r>
      <w:r w:rsidR="00AD6809" w:rsidRPr="00DE31C9">
        <w:rPr>
          <w:rFonts w:eastAsia="HiddenHorzOCR"/>
          <w:color w:val="000000" w:themeColor="text1"/>
          <w:szCs w:val="24"/>
        </w:rPr>
        <w:t xml:space="preserve"> </w:t>
      </w:r>
      <w:r w:rsidR="00DE31C9" w:rsidRPr="00DE31C9">
        <w:rPr>
          <w:rFonts w:eastAsia="HiddenHorzOCR"/>
          <w:color w:val="000000" w:themeColor="text1"/>
          <w:szCs w:val="24"/>
        </w:rPr>
        <w:t>D</w:t>
      </w:r>
      <w:r w:rsidR="00AD6809" w:rsidRPr="00DE31C9">
        <w:rPr>
          <w:rFonts w:eastAsia="HiddenHorzOCR"/>
          <w:color w:val="000000" w:themeColor="text1"/>
          <w:szCs w:val="24"/>
        </w:rPr>
        <w:t xml:space="preserve">iabetes was </w:t>
      </w:r>
      <w:r w:rsidR="00DE31C9" w:rsidRPr="00DE31C9">
        <w:rPr>
          <w:rFonts w:eastAsia="HiddenHorzOCR"/>
          <w:color w:val="000000" w:themeColor="text1"/>
          <w:szCs w:val="24"/>
        </w:rPr>
        <w:t>mentioned</w:t>
      </w:r>
      <w:r w:rsidR="00AD6809" w:rsidRPr="00DE31C9">
        <w:rPr>
          <w:rFonts w:eastAsia="HiddenHorzOCR"/>
          <w:color w:val="000000" w:themeColor="text1"/>
          <w:szCs w:val="24"/>
        </w:rPr>
        <w:t xml:space="preserve"> in the commander’s statement</w:t>
      </w:r>
      <w:r w:rsidR="00DE31C9" w:rsidRPr="00DE31C9">
        <w:rPr>
          <w:rFonts w:eastAsia="HiddenHorzOCR"/>
          <w:color w:val="000000" w:themeColor="text1"/>
          <w:szCs w:val="24"/>
        </w:rPr>
        <w:t xml:space="preserve"> as requiring minimal limitations to the CI’s duty performance in a deployed environment,</w:t>
      </w:r>
      <w:r w:rsidR="00AD6809" w:rsidRPr="00DE31C9">
        <w:rPr>
          <w:rFonts w:eastAsia="HiddenHorzOCR"/>
          <w:color w:val="000000" w:themeColor="text1"/>
          <w:szCs w:val="24"/>
        </w:rPr>
        <w:t xml:space="preserve"> but the chronic pelvic pain was not</w:t>
      </w:r>
      <w:r w:rsidR="00DE31C9" w:rsidRPr="00DE31C9">
        <w:rPr>
          <w:rFonts w:eastAsia="HiddenHorzOCR"/>
          <w:color w:val="000000" w:themeColor="text1"/>
          <w:szCs w:val="24"/>
        </w:rPr>
        <w:t xml:space="preserve"> implicated by the commander</w:t>
      </w:r>
      <w:r w:rsidR="00AD6809" w:rsidRPr="00DE31C9">
        <w:rPr>
          <w:rFonts w:eastAsia="HiddenHorzOCR"/>
          <w:color w:val="000000" w:themeColor="text1"/>
          <w:szCs w:val="24"/>
        </w:rPr>
        <w:t xml:space="preserve">.  Neither of these conditions </w:t>
      </w:r>
      <w:r w:rsidR="00DE31C9" w:rsidRPr="00DE31C9">
        <w:rPr>
          <w:rFonts w:eastAsia="HiddenHorzOCR"/>
          <w:color w:val="000000" w:themeColor="text1"/>
          <w:szCs w:val="24"/>
        </w:rPr>
        <w:t>was</w:t>
      </w:r>
      <w:r w:rsidR="00AD6809" w:rsidRPr="00DE31C9">
        <w:rPr>
          <w:rFonts w:eastAsia="HiddenHorzOCR"/>
          <w:color w:val="000000" w:themeColor="text1"/>
          <w:szCs w:val="24"/>
        </w:rPr>
        <w:t xml:space="preserve"> noted as failing retention standards.  </w:t>
      </w:r>
      <w:r w:rsidR="00DE31C9" w:rsidRPr="00DE31C9">
        <w:rPr>
          <w:rFonts w:eastAsia="HiddenHorzOCR"/>
          <w:color w:val="000000" w:themeColor="text1"/>
          <w:szCs w:val="24"/>
        </w:rPr>
        <w:t>Both</w:t>
      </w:r>
      <w:r w:rsidR="00AD6809" w:rsidRPr="00DE31C9">
        <w:rPr>
          <w:rFonts w:eastAsia="HiddenHorzOCR"/>
          <w:color w:val="000000" w:themeColor="text1"/>
          <w:szCs w:val="24"/>
        </w:rPr>
        <w:t xml:space="preserve"> were reviewed by the action officer and considered by the Board.  There was no indication from the record that </w:t>
      </w:r>
      <w:r w:rsidR="00DE31C9" w:rsidRPr="00DE31C9">
        <w:rPr>
          <w:rFonts w:eastAsia="HiddenHorzOCR"/>
          <w:color w:val="000000" w:themeColor="text1"/>
          <w:szCs w:val="24"/>
        </w:rPr>
        <w:t>either</w:t>
      </w:r>
      <w:r w:rsidR="00AD6809" w:rsidRPr="00DE31C9">
        <w:rPr>
          <w:rFonts w:eastAsia="HiddenHorzOCR"/>
          <w:color w:val="000000" w:themeColor="text1"/>
          <w:szCs w:val="24"/>
        </w:rPr>
        <w:t xml:space="preserve"> of these conditions significantly interfered with satisfactory performance of </w:t>
      </w:r>
      <w:r w:rsidR="00E10B5B">
        <w:rPr>
          <w:rFonts w:eastAsia="HiddenHorzOCR"/>
          <w:color w:val="000000" w:themeColor="text1"/>
          <w:szCs w:val="24"/>
        </w:rPr>
        <w:t xml:space="preserve">duty </w:t>
      </w:r>
      <w:r w:rsidR="00AD6809" w:rsidRPr="00DE31C9">
        <w:rPr>
          <w:rFonts w:eastAsia="HiddenHorzOCR"/>
          <w:color w:val="000000" w:themeColor="text1"/>
          <w:szCs w:val="24"/>
        </w:rPr>
        <w:t>requirements.  All evidence considered</w:t>
      </w:r>
      <w:proofErr w:type="gramStart"/>
      <w:r w:rsidR="00AD6809" w:rsidRPr="00DE31C9">
        <w:rPr>
          <w:rFonts w:eastAsia="HiddenHorzOCR"/>
          <w:color w:val="000000" w:themeColor="text1"/>
          <w:szCs w:val="24"/>
        </w:rPr>
        <w:t>,</w:t>
      </w:r>
      <w:proofErr w:type="gramEnd"/>
      <w:r w:rsidR="00AD6809" w:rsidRPr="00DE31C9">
        <w:rPr>
          <w:rFonts w:eastAsia="HiddenHorzOCR"/>
          <w:color w:val="000000" w:themeColor="text1"/>
          <w:szCs w:val="24"/>
        </w:rPr>
        <w:t xml:space="preserve"> there is not reasonable doubt in the CI’s favor supporting recharacterization of the PEB fitness adjudication for </w:t>
      </w:r>
      <w:r w:rsidR="00DE31C9" w:rsidRPr="00DE31C9">
        <w:rPr>
          <w:rFonts w:eastAsia="HiddenHorzOCR"/>
          <w:color w:val="000000" w:themeColor="text1"/>
          <w:szCs w:val="24"/>
        </w:rPr>
        <w:t>either</w:t>
      </w:r>
      <w:r w:rsidR="00AD6809" w:rsidRPr="00DE31C9">
        <w:rPr>
          <w:rFonts w:eastAsia="HiddenHorzOCR"/>
          <w:color w:val="000000" w:themeColor="text1"/>
          <w:szCs w:val="24"/>
        </w:rPr>
        <w:t xml:space="preserve"> of the stated conditions.</w:t>
      </w:r>
    </w:p>
    <w:p w:rsidR="00EC337D" w:rsidRPr="001F29F9" w:rsidRDefault="00EC337D" w:rsidP="00BF0E94">
      <w:pPr>
        <w:jc w:val="both"/>
        <w:rPr>
          <w:color w:val="000000" w:themeColor="text1"/>
          <w:szCs w:val="24"/>
        </w:rPr>
      </w:pPr>
    </w:p>
    <w:p w:rsidR="00F6196E" w:rsidRDefault="00AD6809" w:rsidP="00DE31C9">
      <w:pPr>
        <w:jc w:val="both"/>
        <w:rPr>
          <w:rFonts w:asciiTheme="minorHAnsi" w:hAnsiTheme="minorHAnsi"/>
          <w:color w:val="auto"/>
          <w:szCs w:val="24"/>
        </w:rPr>
      </w:pPr>
      <w:proofErr w:type="gramStart"/>
      <w:r w:rsidRPr="00DE31C9">
        <w:rPr>
          <w:rFonts w:asciiTheme="minorHAnsi" w:hAnsiTheme="minorHAnsi"/>
          <w:color w:val="auto"/>
          <w:szCs w:val="24"/>
          <w:u w:val="single"/>
        </w:rPr>
        <w:t>Remaining Conditions</w:t>
      </w:r>
      <w:r w:rsidRPr="00DE31C9">
        <w:rPr>
          <w:rFonts w:asciiTheme="minorHAnsi" w:hAnsiTheme="minorHAnsi"/>
          <w:color w:val="auto"/>
          <w:szCs w:val="24"/>
        </w:rPr>
        <w:t>.</w:t>
      </w:r>
      <w:proofErr w:type="gramEnd"/>
      <w:r w:rsidRPr="00DE31C9">
        <w:rPr>
          <w:rFonts w:asciiTheme="minorHAnsi" w:hAnsiTheme="minorHAnsi"/>
          <w:color w:val="auto"/>
          <w:szCs w:val="24"/>
        </w:rPr>
        <w:t xml:space="preserve">  Other conditions identified in the DES file were </w:t>
      </w:r>
      <w:r w:rsidR="00E621C1" w:rsidRPr="00DE31C9">
        <w:rPr>
          <w:rFonts w:asciiTheme="minorHAnsi" w:hAnsiTheme="minorHAnsi"/>
          <w:color w:val="auto"/>
          <w:szCs w:val="24"/>
        </w:rPr>
        <w:t>adjustment disorder</w:t>
      </w:r>
      <w:r w:rsidR="00DE31C9" w:rsidRPr="00DE31C9">
        <w:rPr>
          <w:rFonts w:asciiTheme="minorHAnsi" w:hAnsiTheme="minorHAnsi"/>
          <w:color w:val="auto"/>
          <w:szCs w:val="24"/>
        </w:rPr>
        <w:t xml:space="preserve"> and </w:t>
      </w:r>
      <w:r w:rsidR="00E10B5B">
        <w:rPr>
          <w:rFonts w:asciiTheme="minorHAnsi" w:hAnsiTheme="minorHAnsi"/>
          <w:color w:val="auto"/>
          <w:szCs w:val="24"/>
        </w:rPr>
        <w:t xml:space="preserve">temporomandibular joint dysfunction with a </w:t>
      </w:r>
      <w:r w:rsidR="00E10B5B" w:rsidRPr="00DE31C9">
        <w:rPr>
          <w:rFonts w:asciiTheme="minorHAnsi" w:hAnsiTheme="minorHAnsi"/>
          <w:color w:val="auto"/>
          <w:szCs w:val="24"/>
        </w:rPr>
        <w:t xml:space="preserve">history of jaw surgery </w:t>
      </w:r>
      <w:r w:rsidR="00E10B5B">
        <w:rPr>
          <w:rFonts w:asciiTheme="minorHAnsi" w:hAnsiTheme="minorHAnsi"/>
          <w:color w:val="auto"/>
          <w:szCs w:val="24"/>
        </w:rPr>
        <w:t xml:space="preserve">in March 2007 </w:t>
      </w:r>
      <w:r w:rsidR="00E10B5B" w:rsidRPr="00DE31C9">
        <w:rPr>
          <w:rFonts w:asciiTheme="minorHAnsi" w:hAnsiTheme="minorHAnsi"/>
          <w:color w:val="auto"/>
          <w:szCs w:val="24"/>
        </w:rPr>
        <w:t>for</w:t>
      </w:r>
      <w:r w:rsidR="00E10B5B">
        <w:rPr>
          <w:rFonts w:asciiTheme="minorHAnsi" w:hAnsiTheme="minorHAnsi"/>
          <w:color w:val="auto"/>
          <w:szCs w:val="24"/>
        </w:rPr>
        <w:t xml:space="preserve"> </w:t>
      </w:r>
      <w:proofErr w:type="spellStart"/>
      <w:r w:rsidR="00E10B5B" w:rsidRPr="00E10B5B">
        <w:rPr>
          <w:rFonts w:asciiTheme="minorHAnsi" w:hAnsiTheme="minorHAnsi"/>
          <w:color w:val="auto"/>
          <w:szCs w:val="24"/>
        </w:rPr>
        <w:t>dentofacial</w:t>
      </w:r>
      <w:proofErr w:type="spellEnd"/>
      <w:r w:rsidR="00E10B5B" w:rsidRPr="00E10B5B">
        <w:rPr>
          <w:rFonts w:asciiTheme="minorHAnsi" w:hAnsiTheme="minorHAnsi"/>
          <w:color w:val="auto"/>
          <w:szCs w:val="24"/>
        </w:rPr>
        <w:t xml:space="preserve"> deformity</w:t>
      </w:r>
      <w:r w:rsidR="00E10B5B">
        <w:rPr>
          <w:rFonts w:asciiTheme="minorHAnsi" w:hAnsiTheme="minorHAnsi"/>
          <w:color w:val="auto"/>
          <w:szCs w:val="24"/>
        </w:rPr>
        <w:t xml:space="preserve">.  </w:t>
      </w:r>
      <w:r w:rsidRPr="00DE31C9">
        <w:rPr>
          <w:rFonts w:asciiTheme="minorHAnsi" w:hAnsiTheme="minorHAnsi"/>
          <w:color w:val="auto"/>
          <w:szCs w:val="24"/>
        </w:rPr>
        <w:t xml:space="preserve">Several additional non-acute conditions or medical complaints were also documented.  None of these conditions were clinically active during the MEB period, none carried attached profiles and none were implicated in the commander’s statement.  These conditions were reviewed by the action officer and considered by the Board.  It was determined that none could be argued as unfitting and subject to separation rating.  </w:t>
      </w:r>
      <w:r w:rsidR="00DE31C9" w:rsidRPr="00DE31C9">
        <w:rPr>
          <w:rFonts w:asciiTheme="minorHAnsi" w:hAnsiTheme="minorHAnsi"/>
          <w:color w:val="auto"/>
          <w:szCs w:val="24"/>
        </w:rPr>
        <w:t>No other conditions were service connected with a compensable rating by the VA within 12 months of separation or contended by the CI.  The Board therefore has no reasonable basis for recommending any additional unfitting conditions for separation rating.</w:t>
      </w:r>
    </w:p>
    <w:p w:rsidR="001031F4" w:rsidRPr="001F29F9" w:rsidRDefault="001031F4"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3C53E8" w:rsidRPr="003C53E8" w:rsidRDefault="00C56FC8" w:rsidP="00220AF5">
      <w:pPr>
        <w:jc w:val="both"/>
        <w:rPr>
          <w:rFonts w:asciiTheme="minorHAnsi" w:hAnsiTheme="minorHAnsi" w:cs="Times New Roman"/>
          <w:color w:val="auto"/>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3C53E8" w:rsidRPr="003C53E8">
        <w:rPr>
          <w:rFonts w:asciiTheme="minorHAnsi" w:eastAsiaTheme="minorHAnsi" w:hAnsiTheme="minorHAnsi" w:cs="Times New Roman"/>
          <w:color w:val="auto"/>
          <w:szCs w:val="24"/>
        </w:rPr>
        <w:t xml:space="preserve">. </w:t>
      </w:r>
      <w:r w:rsidR="00DE31C9">
        <w:rPr>
          <w:rFonts w:asciiTheme="minorHAnsi" w:eastAsiaTheme="minorHAnsi" w:hAnsiTheme="minorHAnsi" w:cs="Times New Roman"/>
          <w:color w:val="auto"/>
          <w:szCs w:val="24"/>
        </w:rPr>
        <w:t xml:space="preserve"> </w:t>
      </w:r>
      <w:r w:rsidR="003C53E8" w:rsidRPr="003C53E8">
        <w:rPr>
          <w:rFonts w:asciiTheme="minorHAnsi" w:eastAsiaTheme="minorHAnsi" w:hAnsiTheme="minorHAnsi" w:cs="Times New Roman"/>
          <w:color w:val="auto"/>
          <w:szCs w:val="24"/>
        </w:rPr>
        <w:t>The Board did not surmise from the record or PEB ruling in this case that any prerogatives outside the VASRD were exercised.</w:t>
      </w:r>
      <w:r w:rsidR="00220AF5">
        <w:rPr>
          <w:rFonts w:asciiTheme="minorHAnsi" w:eastAsiaTheme="minorHAnsi" w:hAnsiTheme="minorHAnsi" w:cs="Times New Roman"/>
          <w:color w:val="auto"/>
          <w:szCs w:val="24"/>
        </w:rPr>
        <w:t xml:space="preserve">  </w:t>
      </w:r>
      <w:r w:rsidR="003C53E8" w:rsidRPr="003C53E8">
        <w:rPr>
          <w:rFonts w:asciiTheme="minorHAnsi" w:eastAsiaTheme="minorHAnsi" w:hAnsiTheme="minorHAnsi" w:cs="Times New Roman"/>
          <w:color w:val="auto"/>
          <w:szCs w:val="24"/>
        </w:rPr>
        <w:t xml:space="preserve">In the matter of the </w:t>
      </w:r>
      <w:r w:rsidR="00E10B5B">
        <w:rPr>
          <w:rFonts w:asciiTheme="minorHAnsi" w:eastAsiaTheme="minorHAnsi" w:hAnsiTheme="minorHAnsi" w:cs="Times New Roman"/>
          <w:color w:val="auto"/>
          <w:szCs w:val="24"/>
        </w:rPr>
        <w:t>f</w:t>
      </w:r>
      <w:r w:rsidR="00220AF5">
        <w:rPr>
          <w:rFonts w:asciiTheme="minorHAnsi" w:eastAsiaTheme="minorHAnsi" w:hAnsiTheme="minorHAnsi" w:cs="Times New Roman"/>
          <w:color w:val="auto"/>
          <w:szCs w:val="24"/>
        </w:rPr>
        <w:t>ibromyalgia</w:t>
      </w:r>
      <w:r w:rsidR="003C53E8" w:rsidRPr="003C53E8">
        <w:rPr>
          <w:rFonts w:asciiTheme="minorHAnsi" w:eastAsiaTheme="minorHAnsi" w:hAnsiTheme="minorHAnsi" w:cs="Times New Roman"/>
          <w:color w:val="auto"/>
          <w:szCs w:val="24"/>
        </w:rPr>
        <w:t xml:space="preserve"> condition and </w:t>
      </w:r>
      <w:r w:rsidR="003C53E8" w:rsidRPr="003C53E8">
        <w:rPr>
          <w:rFonts w:asciiTheme="minorHAnsi" w:hAnsiTheme="minorHAnsi" w:cs="Times New Roman"/>
          <w:color w:val="auto"/>
          <w:szCs w:val="24"/>
        </w:rPr>
        <w:t xml:space="preserve">IAW </w:t>
      </w:r>
      <w:r w:rsidR="003C53E8" w:rsidRPr="00220AF5">
        <w:rPr>
          <w:rFonts w:asciiTheme="minorHAnsi" w:hAnsiTheme="minorHAnsi" w:cs="Times New Roman"/>
          <w:color w:val="auto"/>
          <w:szCs w:val="24"/>
        </w:rPr>
        <w:t>VASRD §4.71a</w:t>
      </w:r>
      <w:r w:rsidR="003C53E8" w:rsidRPr="00220AF5">
        <w:rPr>
          <w:rFonts w:asciiTheme="minorHAnsi" w:eastAsiaTheme="minorHAnsi" w:hAnsiTheme="minorHAnsi" w:cs="Times New Roman"/>
          <w:color w:val="auto"/>
          <w:szCs w:val="24"/>
        </w:rPr>
        <w:t>, the</w:t>
      </w:r>
      <w:r w:rsidR="003C53E8" w:rsidRPr="003C53E8">
        <w:rPr>
          <w:rFonts w:asciiTheme="minorHAnsi" w:eastAsiaTheme="minorHAnsi" w:hAnsiTheme="minorHAnsi" w:cs="Times New Roman"/>
          <w:color w:val="auto"/>
          <w:szCs w:val="24"/>
        </w:rPr>
        <w:t xml:space="preserve"> Board </w:t>
      </w:r>
      <w:r w:rsidR="003C53E8" w:rsidRPr="00220AF5">
        <w:rPr>
          <w:rFonts w:asciiTheme="minorHAnsi" w:eastAsiaTheme="minorHAnsi" w:hAnsiTheme="minorHAnsi" w:cs="Times New Roman"/>
          <w:color w:val="auto"/>
          <w:szCs w:val="24"/>
        </w:rPr>
        <w:t>unanimously recommends</w:t>
      </w:r>
      <w:r w:rsidR="003C53E8" w:rsidRPr="003C53E8">
        <w:rPr>
          <w:rFonts w:asciiTheme="minorHAnsi" w:eastAsiaTheme="minorHAnsi" w:hAnsiTheme="minorHAnsi" w:cs="Times New Roman"/>
          <w:color w:val="auto"/>
          <w:szCs w:val="24"/>
        </w:rPr>
        <w:t xml:space="preserve"> no change in the PEB adjudication</w:t>
      </w:r>
      <w:r w:rsidR="003C53E8" w:rsidRPr="003C53E8">
        <w:rPr>
          <w:rFonts w:asciiTheme="minorHAnsi" w:hAnsiTheme="minorHAnsi" w:cs="Times New Roman"/>
          <w:color w:val="auto"/>
          <w:szCs w:val="24"/>
        </w:rPr>
        <w:t xml:space="preserve">.  In the matter of the </w:t>
      </w:r>
      <w:r w:rsidR="00E10B5B">
        <w:rPr>
          <w:rFonts w:asciiTheme="minorHAnsi" w:hAnsiTheme="minorHAnsi" w:cs="Times New Roman"/>
          <w:color w:val="auto"/>
          <w:szCs w:val="24"/>
        </w:rPr>
        <w:t>d</w:t>
      </w:r>
      <w:r w:rsidR="00220AF5">
        <w:rPr>
          <w:rFonts w:asciiTheme="minorHAnsi" w:hAnsiTheme="minorHAnsi" w:cs="Times New Roman"/>
          <w:color w:val="auto"/>
          <w:szCs w:val="24"/>
        </w:rPr>
        <w:t xml:space="preserve">iabetes </w:t>
      </w:r>
      <w:r w:rsidR="00E10B5B">
        <w:rPr>
          <w:rFonts w:asciiTheme="minorHAnsi" w:hAnsiTheme="minorHAnsi" w:cs="Times New Roman"/>
          <w:color w:val="auto"/>
          <w:szCs w:val="24"/>
        </w:rPr>
        <w:t>m</w:t>
      </w:r>
      <w:r w:rsidR="00220AF5">
        <w:rPr>
          <w:rFonts w:asciiTheme="minorHAnsi" w:hAnsiTheme="minorHAnsi" w:cs="Times New Roman"/>
          <w:color w:val="auto"/>
          <w:szCs w:val="24"/>
        </w:rPr>
        <w:t>ellitus</w:t>
      </w:r>
      <w:r w:rsidR="003C53E8" w:rsidRPr="003C53E8">
        <w:rPr>
          <w:rFonts w:asciiTheme="minorHAnsi" w:hAnsiTheme="minorHAnsi" w:cs="Times New Roman"/>
          <w:color w:val="auto"/>
          <w:szCs w:val="24"/>
        </w:rPr>
        <w:t xml:space="preserve"> and </w:t>
      </w:r>
      <w:r w:rsidR="00E10B5B">
        <w:rPr>
          <w:rFonts w:asciiTheme="minorHAnsi" w:hAnsiTheme="minorHAnsi" w:cs="Times New Roman"/>
          <w:color w:val="auto"/>
          <w:szCs w:val="24"/>
        </w:rPr>
        <w:t>c</w:t>
      </w:r>
      <w:r w:rsidR="00220AF5">
        <w:rPr>
          <w:rFonts w:asciiTheme="minorHAnsi" w:hAnsiTheme="minorHAnsi" w:cs="Times New Roman"/>
          <w:color w:val="auto"/>
          <w:szCs w:val="24"/>
        </w:rPr>
        <w:t xml:space="preserve">hronic </w:t>
      </w:r>
      <w:r w:rsidR="00E10B5B">
        <w:rPr>
          <w:rFonts w:asciiTheme="minorHAnsi" w:hAnsiTheme="minorHAnsi" w:cs="Times New Roman"/>
          <w:color w:val="auto"/>
          <w:szCs w:val="24"/>
        </w:rPr>
        <w:t>p</w:t>
      </w:r>
      <w:r w:rsidR="00220AF5">
        <w:rPr>
          <w:rFonts w:asciiTheme="minorHAnsi" w:hAnsiTheme="minorHAnsi" w:cs="Times New Roman"/>
          <w:color w:val="auto"/>
          <w:szCs w:val="24"/>
        </w:rPr>
        <w:t xml:space="preserve">elvic </w:t>
      </w:r>
      <w:r w:rsidR="00E10B5B">
        <w:rPr>
          <w:rFonts w:asciiTheme="minorHAnsi" w:hAnsiTheme="minorHAnsi" w:cs="Times New Roman"/>
          <w:color w:val="auto"/>
          <w:szCs w:val="24"/>
        </w:rPr>
        <w:t>p</w:t>
      </w:r>
      <w:r w:rsidR="00220AF5">
        <w:rPr>
          <w:rFonts w:asciiTheme="minorHAnsi" w:hAnsiTheme="minorHAnsi" w:cs="Times New Roman"/>
          <w:color w:val="auto"/>
          <w:szCs w:val="24"/>
        </w:rPr>
        <w:t>ain</w:t>
      </w:r>
      <w:r w:rsidR="003C53E8" w:rsidRPr="003C53E8">
        <w:rPr>
          <w:rFonts w:asciiTheme="minorHAnsi" w:hAnsiTheme="minorHAnsi" w:cs="Times New Roman"/>
          <w:color w:val="auto"/>
          <w:szCs w:val="24"/>
        </w:rPr>
        <w:t xml:space="preserve"> conditions, the Board unanimously recommends no change from the PEB adjudications as not unfitting.</w:t>
      </w:r>
      <w:r w:rsidR="00220AF5">
        <w:rPr>
          <w:rFonts w:asciiTheme="minorHAnsi" w:hAnsiTheme="minorHAnsi" w:cs="Times New Roman"/>
          <w:color w:val="auto"/>
          <w:szCs w:val="24"/>
        </w:rPr>
        <w:t xml:space="preserve">  </w:t>
      </w:r>
      <w:r w:rsidR="003C53E8" w:rsidRPr="003C53E8">
        <w:rPr>
          <w:rFonts w:asciiTheme="minorHAnsi" w:hAnsiTheme="minorHAnsi" w:cs="Times New Roman"/>
          <w:color w:val="auto"/>
          <w:szCs w:val="24"/>
        </w:rPr>
        <w:t xml:space="preserve">In the matter of the </w:t>
      </w:r>
      <w:r w:rsidR="00220AF5" w:rsidRPr="00DE31C9">
        <w:rPr>
          <w:rFonts w:asciiTheme="minorHAnsi" w:hAnsiTheme="minorHAnsi"/>
          <w:color w:val="auto"/>
          <w:szCs w:val="24"/>
        </w:rPr>
        <w:t>adjustment disorder</w:t>
      </w:r>
      <w:r w:rsidR="00E621C1">
        <w:rPr>
          <w:rFonts w:asciiTheme="minorHAnsi" w:hAnsiTheme="minorHAnsi"/>
          <w:color w:val="auto"/>
          <w:szCs w:val="24"/>
        </w:rPr>
        <w:t xml:space="preserve">, </w:t>
      </w:r>
      <w:r w:rsidR="00E621C1" w:rsidRPr="00DE31C9">
        <w:rPr>
          <w:rFonts w:asciiTheme="minorHAnsi" w:hAnsiTheme="minorHAnsi"/>
          <w:color w:val="auto"/>
          <w:szCs w:val="24"/>
        </w:rPr>
        <w:t>temporomandibular</w:t>
      </w:r>
      <w:r w:rsidR="00220AF5" w:rsidRPr="00DE31C9">
        <w:rPr>
          <w:rFonts w:asciiTheme="minorHAnsi" w:hAnsiTheme="minorHAnsi"/>
          <w:color w:val="auto"/>
          <w:szCs w:val="24"/>
        </w:rPr>
        <w:t xml:space="preserve"> </w:t>
      </w:r>
      <w:r w:rsidR="00220AF5" w:rsidRPr="00220AF5">
        <w:rPr>
          <w:rFonts w:asciiTheme="minorHAnsi" w:hAnsiTheme="minorHAnsi"/>
          <w:color w:val="auto"/>
          <w:szCs w:val="24"/>
        </w:rPr>
        <w:t>joint dysfunction</w:t>
      </w:r>
      <w:r w:rsidR="00220AF5" w:rsidRPr="00220AF5">
        <w:rPr>
          <w:rFonts w:asciiTheme="minorHAnsi" w:eastAsiaTheme="minorHAnsi" w:hAnsiTheme="minorHAnsi" w:cs="Times New Roman"/>
          <w:color w:val="auto"/>
          <w:szCs w:val="24"/>
        </w:rPr>
        <w:t xml:space="preserve"> </w:t>
      </w:r>
      <w:r w:rsidR="003C53E8" w:rsidRPr="00220AF5">
        <w:rPr>
          <w:rFonts w:asciiTheme="minorHAnsi" w:eastAsiaTheme="minorHAnsi" w:hAnsiTheme="minorHAnsi" w:cs="Times New Roman"/>
          <w:color w:val="auto"/>
          <w:szCs w:val="24"/>
        </w:rPr>
        <w:t>conditions</w:t>
      </w:r>
      <w:r w:rsidR="003C53E8" w:rsidRPr="00220AF5">
        <w:rPr>
          <w:rFonts w:asciiTheme="minorHAnsi" w:hAnsiTheme="minorHAnsi" w:cs="Times New Roman"/>
          <w:color w:val="auto"/>
          <w:szCs w:val="24"/>
        </w:rPr>
        <w:t xml:space="preserve"> or any other medical conditions eligible for Board consideration</w:t>
      </w:r>
      <w:r w:rsidR="00E10B5B">
        <w:rPr>
          <w:rFonts w:asciiTheme="minorHAnsi" w:hAnsiTheme="minorHAnsi" w:cs="Times New Roman"/>
          <w:color w:val="auto"/>
          <w:szCs w:val="24"/>
        </w:rPr>
        <w:t>,</w:t>
      </w:r>
      <w:r w:rsidR="003C53E8" w:rsidRPr="00220AF5">
        <w:rPr>
          <w:rFonts w:asciiTheme="minorHAnsi" w:hAnsiTheme="minorHAnsi" w:cs="Times New Roman"/>
          <w:color w:val="auto"/>
          <w:szCs w:val="24"/>
        </w:rPr>
        <w:t xml:space="preserve"> the Board unanimously </w:t>
      </w:r>
      <w:r w:rsidR="003C53E8" w:rsidRPr="003C53E8">
        <w:rPr>
          <w:rFonts w:asciiTheme="minorHAnsi" w:hAnsiTheme="minorHAnsi" w:cs="Times New Roman"/>
          <w:color w:val="auto"/>
          <w:szCs w:val="24"/>
        </w:rPr>
        <w:t>agrees that it cannot</w:t>
      </w:r>
      <w:r w:rsidR="003C53E8" w:rsidRPr="003C53E8">
        <w:rPr>
          <w:rFonts w:asciiTheme="minorHAnsi" w:hAnsiTheme="minorHAnsi" w:cs="Times New Roman"/>
          <w:color w:val="000080"/>
          <w:szCs w:val="24"/>
        </w:rPr>
        <w:t xml:space="preserve"> </w:t>
      </w:r>
      <w:r w:rsidR="003C53E8" w:rsidRPr="003C53E8">
        <w:rPr>
          <w:rFonts w:asciiTheme="minorHAnsi" w:hAnsiTheme="minorHAnsi" w:cs="Times New Roman"/>
          <w:color w:val="auto"/>
          <w:szCs w:val="24"/>
        </w:rPr>
        <w:t>recommend any findings of unfit for additional rating at separation.</w:t>
      </w:r>
    </w:p>
    <w:p w:rsidR="00F1737C" w:rsidRPr="001F29F9" w:rsidRDefault="00F1737C"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6B4AA2" w:rsidRPr="001F29F9" w:rsidRDefault="00C56FC8" w:rsidP="00220AF5">
      <w:pPr>
        <w:jc w:val="left"/>
        <w:rPr>
          <w:color w:val="000000" w:themeColor="text1"/>
          <w:szCs w:val="24"/>
        </w:rPr>
      </w:pPr>
      <w:r w:rsidRPr="001F29F9">
        <w:rPr>
          <w:color w:val="000000" w:themeColor="text1"/>
          <w:szCs w:val="24"/>
          <w:u w:val="single"/>
        </w:rPr>
        <w:t>RECOMMENDATION</w:t>
      </w:r>
      <w:r w:rsidRPr="001F29F9">
        <w:rPr>
          <w:color w:val="000000" w:themeColor="text1"/>
          <w:szCs w:val="24"/>
        </w:rPr>
        <w:t>:</w:t>
      </w:r>
      <w:r w:rsidR="00E53460" w:rsidRPr="001F29F9">
        <w:rPr>
          <w:color w:val="000000" w:themeColor="text1"/>
          <w:szCs w:val="24"/>
        </w:rPr>
        <w:t xml:space="preserve"> </w:t>
      </w:r>
      <w:r w:rsidRPr="001F29F9">
        <w:rPr>
          <w:color w:val="000000" w:themeColor="text1"/>
          <w:szCs w:val="24"/>
        </w:rPr>
        <w:t>The Board</w:t>
      </w:r>
      <w:r w:rsidR="006A543A" w:rsidRPr="001F29F9">
        <w:rPr>
          <w:color w:val="000000" w:themeColor="text1"/>
          <w:szCs w:val="24"/>
        </w:rPr>
        <w:t>,</w:t>
      </w:r>
      <w:r w:rsidRPr="001F29F9">
        <w:rPr>
          <w:color w:val="000000" w:themeColor="text1"/>
          <w:szCs w:val="24"/>
        </w:rPr>
        <w:t xml:space="preserve"> therefore</w:t>
      </w:r>
      <w:r w:rsidR="006A543A" w:rsidRPr="001F29F9">
        <w:rPr>
          <w:color w:val="000000" w:themeColor="text1"/>
          <w:szCs w:val="24"/>
        </w:rPr>
        <w:t>,</w:t>
      </w:r>
      <w:r w:rsidRPr="001F29F9">
        <w:rPr>
          <w:color w:val="000000" w:themeColor="text1"/>
          <w:szCs w:val="24"/>
        </w:rPr>
        <w:t xml:space="preserve"> recommends that there be no recharacterization of the CI’s disability and separation determination</w:t>
      </w:r>
      <w:r w:rsidR="008C3FD0" w:rsidRPr="001F29F9">
        <w:rPr>
          <w:color w:val="000000" w:themeColor="text1"/>
          <w:szCs w:val="24"/>
        </w:rPr>
        <w:t>,</w:t>
      </w:r>
      <w:r w:rsidR="00BD2A49" w:rsidRPr="001F29F9">
        <w:rPr>
          <w:color w:val="000000" w:themeColor="text1"/>
          <w:szCs w:val="24"/>
        </w:rPr>
        <w:t xml:space="preserve"> as follows:</w:t>
      </w:r>
      <w:r w:rsidR="003604A5" w:rsidRPr="001F29F9">
        <w:rPr>
          <w:color w:val="000000" w:themeColor="text1"/>
          <w:szCs w:val="24"/>
        </w:rPr>
        <w:t xml:space="preserve"> </w:t>
      </w:r>
    </w:p>
    <w:p w:rsidR="00BA6A9C" w:rsidRPr="001F29F9" w:rsidRDefault="00BA6A9C" w:rsidP="00BF0E94">
      <w:pPr>
        <w:tabs>
          <w:tab w:val="left" w:pos="288"/>
          <w:tab w:val="left" w:pos="4752"/>
        </w:tabs>
        <w:jc w:val="both"/>
        <w:rPr>
          <w:color w:val="000000" w:themeColor="text1"/>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1F29F9" w:rsidTr="0080588E">
        <w:trPr>
          <w:trHeight w:val="233"/>
          <w:jc w:val="center"/>
        </w:trPr>
        <w:tc>
          <w:tcPr>
            <w:tcW w:w="6282"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UNFITTING CONDITION</w:t>
            </w:r>
          </w:p>
        </w:tc>
        <w:tc>
          <w:tcPr>
            <w:tcW w:w="1710"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VASRD CODE</w:t>
            </w:r>
          </w:p>
        </w:tc>
        <w:tc>
          <w:tcPr>
            <w:tcW w:w="1170"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RATING</w:t>
            </w:r>
          </w:p>
        </w:tc>
      </w:tr>
      <w:tr w:rsidR="00A95BBA" w:rsidRPr="001F29F9" w:rsidTr="0080588E">
        <w:trPr>
          <w:jc w:val="center"/>
        </w:trPr>
        <w:tc>
          <w:tcPr>
            <w:tcW w:w="6282" w:type="dxa"/>
            <w:vAlign w:val="center"/>
          </w:tcPr>
          <w:p w:rsidR="00A95BBA" w:rsidRPr="001F29F9" w:rsidRDefault="00220AF5" w:rsidP="00BF0E94">
            <w:pPr>
              <w:tabs>
                <w:tab w:val="left" w:pos="288"/>
                <w:tab w:val="left" w:pos="4752"/>
              </w:tabs>
              <w:jc w:val="left"/>
              <w:rPr>
                <w:color w:val="000000" w:themeColor="text1"/>
                <w:szCs w:val="24"/>
              </w:rPr>
            </w:pPr>
            <w:r>
              <w:rPr>
                <w:color w:val="000000" w:themeColor="text1"/>
                <w:szCs w:val="24"/>
              </w:rPr>
              <w:t>Fibromyalgia</w:t>
            </w:r>
          </w:p>
        </w:tc>
        <w:tc>
          <w:tcPr>
            <w:tcW w:w="1710" w:type="dxa"/>
            <w:vAlign w:val="center"/>
          </w:tcPr>
          <w:p w:rsidR="00A95BBA" w:rsidRPr="001F29F9" w:rsidRDefault="00220AF5" w:rsidP="00BF0E94">
            <w:pPr>
              <w:tabs>
                <w:tab w:val="left" w:pos="288"/>
                <w:tab w:val="left" w:pos="4752"/>
              </w:tabs>
              <w:rPr>
                <w:color w:val="000000" w:themeColor="text1"/>
                <w:szCs w:val="24"/>
              </w:rPr>
            </w:pPr>
            <w:r>
              <w:rPr>
                <w:color w:val="000000" w:themeColor="text1"/>
                <w:szCs w:val="24"/>
              </w:rPr>
              <w:t>5025</w:t>
            </w:r>
          </w:p>
        </w:tc>
        <w:tc>
          <w:tcPr>
            <w:tcW w:w="1170" w:type="dxa"/>
            <w:vAlign w:val="center"/>
          </w:tcPr>
          <w:p w:rsidR="00A95BBA" w:rsidRPr="00220AF5" w:rsidRDefault="00220AF5" w:rsidP="00BF0E94">
            <w:pPr>
              <w:tabs>
                <w:tab w:val="left" w:pos="288"/>
                <w:tab w:val="left" w:pos="4752"/>
              </w:tabs>
              <w:rPr>
                <w:color w:val="000000" w:themeColor="text1"/>
                <w:szCs w:val="24"/>
              </w:rPr>
            </w:pPr>
            <w:r w:rsidRPr="00220AF5">
              <w:rPr>
                <w:color w:val="000000" w:themeColor="text1"/>
                <w:szCs w:val="24"/>
              </w:rPr>
              <w:t>2</w:t>
            </w:r>
            <w:r w:rsidR="00A95BBA" w:rsidRPr="00220AF5">
              <w:rPr>
                <w:color w:val="000000" w:themeColor="text1"/>
                <w:szCs w:val="24"/>
              </w:rPr>
              <w:t>0%</w:t>
            </w:r>
          </w:p>
        </w:tc>
      </w:tr>
      <w:tr w:rsidR="00A95BBA" w:rsidRPr="001F29F9" w:rsidTr="0080588E">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COMBINED</w:t>
            </w:r>
          </w:p>
        </w:tc>
        <w:tc>
          <w:tcPr>
            <w:tcW w:w="1170" w:type="dxa"/>
            <w:tcBorders>
              <w:bottom w:val="single" w:sz="4" w:space="0" w:color="000000"/>
            </w:tcBorders>
            <w:shd w:val="clear" w:color="auto" w:fill="D9D9D9" w:themeFill="background1" w:themeFillShade="D9"/>
            <w:vAlign w:val="center"/>
          </w:tcPr>
          <w:p w:rsidR="00A95BBA" w:rsidRPr="00220AF5" w:rsidRDefault="00220AF5" w:rsidP="00BF0E94">
            <w:pPr>
              <w:tabs>
                <w:tab w:val="left" w:pos="288"/>
                <w:tab w:val="left" w:pos="4752"/>
              </w:tabs>
              <w:rPr>
                <w:b/>
                <w:color w:val="000000" w:themeColor="text1"/>
                <w:szCs w:val="24"/>
              </w:rPr>
            </w:pPr>
            <w:r w:rsidRPr="00220AF5">
              <w:rPr>
                <w:b/>
                <w:color w:val="000000" w:themeColor="text1"/>
                <w:szCs w:val="24"/>
              </w:rPr>
              <w:t>2</w:t>
            </w:r>
            <w:r w:rsidR="00A95BBA" w:rsidRPr="00220AF5">
              <w:rPr>
                <w:b/>
                <w:color w:val="000000" w:themeColor="text1"/>
                <w:szCs w:val="24"/>
              </w:rPr>
              <w:t>0%</w:t>
            </w:r>
          </w:p>
        </w:tc>
      </w:tr>
    </w:tbl>
    <w:p w:rsidR="005B1D09" w:rsidRPr="001F29F9" w:rsidRDefault="005B1D09" w:rsidP="00BF0E94">
      <w:pPr>
        <w:pBdr>
          <w:bottom w:val="single" w:sz="12" w:space="1" w:color="auto"/>
        </w:pBdr>
        <w:tabs>
          <w:tab w:val="left" w:pos="288"/>
          <w:tab w:val="left" w:pos="4752"/>
        </w:tabs>
        <w:jc w:val="both"/>
        <w:rPr>
          <w:color w:val="000000" w:themeColor="text1"/>
        </w:rPr>
      </w:pPr>
    </w:p>
    <w:p w:rsidR="00E621C1" w:rsidRDefault="00E621C1">
      <w:pPr>
        <w:rPr>
          <w:color w:val="000000" w:themeColor="text1"/>
          <w:szCs w:val="24"/>
        </w:rPr>
      </w:pPr>
      <w:r>
        <w:rPr>
          <w:color w:val="000000" w:themeColor="text1"/>
          <w:szCs w:val="24"/>
        </w:rPr>
        <w:br w:type="page"/>
      </w:r>
    </w:p>
    <w:p w:rsidR="00D91DA6" w:rsidRPr="001F29F9" w:rsidRDefault="00FB1725" w:rsidP="00BF0E94">
      <w:pPr>
        <w:tabs>
          <w:tab w:val="left" w:pos="288"/>
          <w:tab w:val="left" w:pos="4752"/>
        </w:tabs>
        <w:jc w:val="both"/>
        <w:rPr>
          <w:color w:val="000000" w:themeColor="text1"/>
        </w:rPr>
      </w:pPr>
      <w:r w:rsidRPr="001F29F9">
        <w:rPr>
          <w:color w:val="000000" w:themeColor="text1"/>
        </w:rPr>
        <w:lastRenderedPageBreak/>
        <w:t>The following documentary evidence was considered:</w:t>
      </w:r>
    </w:p>
    <w:p w:rsidR="00EB5EFD" w:rsidRPr="001F29F9" w:rsidRDefault="00EB5EFD" w:rsidP="00BF0E94">
      <w:pPr>
        <w:tabs>
          <w:tab w:val="left" w:pos="288"/>
          <w:tab w:val="left" w:pos="4752"/>
        </w:tabs>
        <w:jc w:val="both"/>
        <w:rPr>
          <w:color w:val="000000" w:themeColor="text1"/>
        </w:rPr>
      </w:pPr>
    </w:p>
    <w:p w:rsidR="00114F20" w:rsidRPr="001F29F9" w:rsidRDefault="00FB1725" w:rsidP="00B3575C">
      <w:pPr>
        <w:tabs>
          <w:tab w:val="left" w:pos="288"/>
          <w:tab w:val="left" w:pos="4752"/>
        </w:tabs>
        <w:spacing w:line="440" w:lineRule="exact"/>
        <w:jc w:val="both"/>
        <w:rPr>
          <w:color w:val="000000" w:themeColor="text1"/>
        </w:rPr>
      </w:pPr>
      <w:r w:rsidRPr="001F29F9">
        <w:rPr>
          <w:color w:val="000000" w:themeColor="text1"/>
        </w:rPr>
        <w:t xml:space="preserve">Exhibit A.  DD Form 294, </w:t>
      </w:r>
      <w:r w:rsidRPr="001F29F9">
        <w:rPr>
          <w:color w:val="000000" w:themeColor="text1"/>
          <w:szCs w:val="24"/>
        </w:rPr>
        <w:t xml:space="preserve">dated </w:t>
      </w:r>
      <w:r w:rsidR="005362C1" w:rsidRPr="005362C1">
        <w:rPr>
          <w:color w:val="000000" w:themeColor="text1"/>
          <w:szCs w:val="24"/>
        </w:rPr>
        <w:t>20110828</w:t>
      </w:r>
      <w:r w:rsidR="00E621C1">
        <w:rPr>
          <w:color w:val="000000" w:themeColor="text1"/>
        </w:rPr>
        <w:t>, w/atchs</w:t>
      </w:r>
    </w:p>
    <w:p w:rsidR="00114F20" w:rsidRPr="001F29F9" w:rsidRDefault="00FB1725" w:rsidP="00BF0E94">
      <w:pPr>
        <w:tabs>
          <w:tab w:val="left" w:pos="288"/>
          <w:tab w:val="left" w:pos="4752"/>
        </w:tabs>
        <w:jc w:val="both"/>
        <w:rPr>
          <w:color w:val="000000" w:themeColor="text1"/>
        </w:rPr>
      </w:pPr>
      <w:r w:rsidRPr="001F29F9">
        <w:rPr>
          <w:color w:val="000000" w:themeColor="text1"/>
        </w:rPr>
        <w:t>Exhib</w:t>
      </w:r>
      <w:r w:rsidR="00E621C1">
        <w:rPr>
          <w:color w:val="000000" w:themeColor="text1"/>
        </w:rPr>
        <w:t>it B.  Service Treatment Record</w:t>
      </w:r>
    </w:p>
    <w:p w:rsidR="00114F20" w:rsidRPr="001F29F9" w:rsidRDefault="00FB1725" w:rsidP="00BF0E94">
      <w:pPr>
        <w:tabs>
          <w:tab w:val="left" w:pos="288"/>
          <w:tab w:val="left" w:pos="4752"/>
        </w:tabs>
        <w:jc w:val="both"/>
        <w:rPr>
          <w:color w:val="000000" w:themeColor="text1"/>
        </w:rPr>
      </w:pPr>
      <w:r w:rsidRPr="001F29F9">
        <w:rPr>
          <w:color w:val="000000" w:themeColor="text1"/>
        </w:rPr>
        <w:t>Exhibit C.  Department of Ve</w:t>
      </w:r>
      <w:r w:rsidR="00E621C1">
        <w:rPr>
          <w:color w:val="000000" w:themeColor="text1"/>
        </w:rPr>
        <w:t>terans</w:t>
      </w:r>
      <w:r w:rsidR="00114B12">
        <w:rPr>
          <w:color w:val="000000" w:themeColor="text1"/>
        </w:rPr>
        <w:t>’</w:t>
      </w:r>
      <w:r w:rsidR="00E621C1">
        <w:rPr>
          <w:color w:val="000000" w:themeColor="text1"/>
        </w:rPr>
        <w:t xml:space="preserve"> Affairs Treatment Record</w:t>
      </w:r>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E3077F"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5658DE" w:rsidRDefault="002F195B" w:rsidP="005658DE">
      <w:pPr>
        <w:tabs>
          <w:tab w:val="left" w:pos="576"/>
        </w:tabs>
        <w:ind w:right="-1080"/>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5658DE" w:rsidRDefault="005658DE">
      <w:pPr>
        <w:rPr>
          <w:color w:val="000000" w:themeColor="text1"/>
          <w:szCs w:val="24"/>
        </w:rPr>
      </w:pPr>
      <w:r>
        <w:rPr>
          <w:color w:val="000000" w:themeColor="text1"/>
          <w:szCs w:val="24"/>
        </w:rPr>
        <w:br w:type="page"/>
      </w:r>
    </w:p>
    <w:p w:rsidR="005658DE" w:rsidRDefault="005658DE" w:rsidP="005658DE">
      <w:pPr>
        <w:tabs>
          <w:tab w:val="left" w:pos="576"/>
        </w:tabs>
        <w:ind w:right="-1080"/>
        <w:jc w:val="left"/>
        <w:rPr>
          <w:rFonts w:ascii="Times New Roman" w:hAnsi="Times New Roman"/>
          <w:color w:val="auto"/>
        </w:rPr>
      </w:pPr>
      <w:r>
        <w:rPr>
          <w:rFonts w:ascii="Times New Roman" w:hAnsi="Times New Roman"/>
          <w:color w:val="auto"/>
        </w:rPr>
        <w:lastRenderedPageBreak/>
        <w:t>SAF/MRB</w:t>
      </w:r>
    </w:p>
    <w:p w:rsidR="005658DE" w:rsidRDefault="005658DE" w:rsidP="005658DE">
      <w:pPr>
        <w:tabs>
          <w:tab w:val="left" w:pos="576"/>
        </w:tabs>
        <w:ind w:right="-1080"/>
        <w:jc w:val="left"/>
        <w:rPr>
          <w:rFonts w:ascii="Times New Roman" w:hAnsi="Times New Roman"/>
          <w:color w:val="auto"/>
        </w:rPr>
      </w:pPr>
      <w:r>
        <w:rPr>
          <w:rFonts w:ascii="Times New Roman" w:hAnsi="Times New Roman"/>
          <w:color w:val="auto"/>
        </w:rPr>
        <w:t>1500 West Perimeter Road, Suite 3700</w:t>
      </w:r>
    </w:p>
    <w:p w:rsidR="005658DE" w:rsidRDefault="005658DE" w:rsidP="005658DE">
      <w:pPr>
        <w:tabs>
          <w:tab w:val="left" w:pos="576"/>
        </w:tabs>
        <w:ind w:right="-1080"/>
        <w:jc w:val="left"/>
        <w:rPr>
          <w:rFonts w:ascii="Times New Roman" w:hAnsi="Times New Roman"/>
          <w:color w:val="auto"/>
        </w:rPr>
      </w:pPr>
      <w:r>
        <w:rPr>
          <w:rFonts w:ascii="Times New Roman" w:hAnsi="Times New Roman"/>
          <w:color w:val="auto"/>
        </w:rPr>
        <w:t>Joint Base Andrews MD  20762</w:t>
      </w:r>
    </w:p>
    <w:p w:rsidR="005658DE" w:rsidRDefault="005658DE" w:rsidP="005658DE">
      <w:pPr>
        <w:tabs>
          <w:tab w:val="left" w:pos="576"/>
        </w:tabs>
        <w:ind w:right="-1080"/>
        <w:jc w:val="left"/>
        <w:rPr>
          <w:rFonts w:ascii="Times New Roman" w:hAnsi="Times New Roman"/>
          <w:color w:val="auto"/>
        </w:rPr>
      </w:pPr>
    </w:p>
    <w:p w:rsidR="005658DE" w:rsidRDefault="005658DE" w:rsidP="005658DE">
      <w:pPr>
        <w:tabs>
          <w:tab w:val="left" w:pos="720"/>
        </w:tabs>
        <w:ind w:right="-1080"/>
        <w:jc w:val="left"/>
        <w:rPr>
          <w:rFonts w:ascii="Times New Roman" w:hAnsi="Times New Roman"/>
          <w:color w:val="auto"/>
        </w:rPr>
      </w:pPr>
    </w:p>
    <w:p w:rsidR="005658DE" w:rsidRDefault="005658DE" w:rsidP="005658DE">
      <w:pPr>
        <w:tabs>
          <w:tab w:val="left" w:pos="720"/>
        </w:tabs>
        <w:ind w:right="-1080"/>
        <w:jc w:val="left"/>
        <w:rPr>
          <w:rFonts w:ascii="Times New Roman" w:hAnsi="Times New Roman"/>
          <w:color w:val="auto"/>
        </w:rPr>
      </w:pPr>
      <w:r>
        <w:rPr>
          <w:rFonts w:ascii="Times New Roman" w:hAnsi="Times New Roman"/>
          <w:color w:val="auto"/>
        </w:rPr>
        <w:t>Dear XXXXX:</w:t>
      </w:r>
    </w:p>
    <w:p w:rsidR="005658DE" w:rsidRDefault="005658DE" w:rsidP="005658DE">
      <w:pPr>
        <w:tabs>
          <w:tab w:val="left" w:pos="720"/>
        </w:tabs>
        <w:ind w:right="-1080"/>
        <w:jc w:val="left"/>
        <w:rPr>
          <w:rFonts w:ascii="Times New Roman" w:hAnsi="Times New Roman"/>
          <w:color w:val="auto"/>
        </w:rPr>
      </w:pPr>
    </w:p>
    <w:p w:rsidR="005658DE" w:rsidRDefault="005658DE" w:rsidP="005658DE">
      <w:pPr>
        <w:pStyle w:val="BodyText2"/>
        <w:jc w:val="left"/>
        <w:rPr>
          <w:rFonts w:ascii="Times New Roman" w:hAnsi="Times New Roman"/>
          <w:color w:val="auto"/>
        </w:rPr>
      </w:pPr>
      <w:r>
        <w:rPr>
          <w:rFonts w:ascii="Times New Roman" w:hAnsi="Times New Roman"/>
          <w:color w:val="auto"/>
        </w:rPr>
        <w:tab/>
        <w:t>Reference your application submitted under the provisions of DoDI 6040.44 (Title 10 U.S.C. §1554a), PDBR Case Number PD-2011-00731.</w:t>
      </w:r>
    </w:p>
    <w:p w:rsidR="005658DE" w:rsidRDefault="005658DE" w:rsidP="005658DE">
      <w:pPr>
        <w:tabs>
          <w:tab w:val="left" w:pos="720"/>
        </w:tabs>
        <w:ind w:right="-1080"/>
        <w:jc w:val="left"/>
        <w:rPr>
          <w:rFonts w:ascii="Times New Roman" w:hAnsi="Times New Roman"/>
          <w:color w:val="auto"/>
        </w:rPr>
      </w:pPr>
    </w:p>
    <w:p w:rsidR="005658DE" w:rsidRDefault="005658DE" w:rsidP="005658DE">
      <w:pPr>
        <w:pStyle w:val="BodyText2"/>
        <w:jc w:val="left"/>
        <w:rPr>
          <w:rFonts w:ascii="Times New Roman" w:hAnsi="Times New Roman"/>
          <w:color w:val="auto"/>
        </w:rPr>
      </w:pPr>
      <w:r>
        <w:rPr>
          <w:rFonts w:ascii="Times New Roman" w:hAnsi="Times New Roman"/>
          <w:color w:val="auto"/>
        </w:rPr>
        <w:tab/>
        <w:t xml:space="preserve">After careful consideration of your application and treatment records, the Physical Disability Board of Review determined that the rating assigned at the time of final disposition of your disability evaluation system processing was appropriate.  Accordingly, the Board recommended no </w:t>
      </w:r>
      <w:proofErr w:type="spellStart"/>
      <w:r>
        <w:rPr>
          <w:rFonts w:ascii="Times New Roman" w:hAnsi="Times New Roman"/>
          <w:color w:val="auto"/>
        </w:rPr>
        <w:t>recharacterization</w:t>
      </w:r>
      <w:proofErr w:type="spellEnd"/>
      <w:r>
        <w:rPr>
          <w:rFonts w:ascii="Times New Roman" w:hAnsi="Times New Roman"/>
          <w:color w:val="auto"/>
        </w:rPr>
        <w:t xml:space="preserve"> or modification of your separation with severance pay.</w:t>
      </w:r>
    </w:p>
    <w:p w:rsidR="005658DE" w:rsidRDefault="005658DE" w:rsidP="005658DE">
      <w:pPr>
        <w:tabs>
          <w:tab w:val="left" w:pos="720"/>
        </w:tabs>
        <w:ind w:right="-1080"/>
        <w:jc w:val="left"/>
        <w:rPr>
          <w:rFonts w:ascii="Times New Roman" w:hAnsi="Times New Roman"/>
          <w:color w:val="auto"/>
        </w:rPr>
      </w:pPr>
    </w:p>
    <w:p w:rsidR="005658DE" w:rsidRDefault="005658DE" w:rsidP="005658DE">
      <w:pPr>
        <w:tabs>
          <w:tab w:val="left" w:pos="720"/>
        </w:tabs>
        <w:jc w:val="left"/>
        <w:rPr>
          <w:rFonts w:ascii="Times New Roman" w:hAnsi="Times New Roman"/>
          <w:color w:val="auto"/>
        </w:rPr>
      </w:pPr>
      <w:r>
        <w:rPr>
          <w:rFonts w:ascii="Times New Roman" w:hAnsi="Times New Roman"/>
          <w:color w:val="auto"/>
        </w:rPr>
        <w:tab/>
        <w:t xml:space="preserve">I have carefully reviewed the evidence of record and the recommendation of the Board.  I concur with that finding and their conclusion that </w:t>
      </w:r>
      <w:proofErr w:type="spellStart"/>
      <w:r>
        <w:rPr>
          <w:rFonts w:ascii="Times New Roman" w:hAnsi="Times New Roman"/>
          <w:color w:val="auto"/>
        </w:rPr>
        <w:t>recharacterization</w:t>
      </w:r>
      <w:proofErr w:type="spellEnd"/>
      <w:r>
        <w:rPr>
          <w:rFonts w:ascii="Times New Roman" w:hAnsi="Times New Roman"/>
          <w:color w:val="auto"/>
        </w:rPr>
        <w:t xml:space="preserve"> of your separation is not warranted.  Accordingly, I accept their recommendation that your application be denied.</w:t>
      </w:r>
    </w:p>
    <w:p w:rsidR="005658DE" w:rsidRDefault="005658DE" w:rsidP="005658DE">
      <w:pPr>
        <w:pStyle w:val="BodyText2"/>
        <w:jc w:val="left"/>
        <w:rPr>
          <w:rFonts w:ascii="Times New Roman" w:hAnsi="Times New Roman"/>
          <w:color w:val="auto"/>
        </w:rPr>
      </w:pPr>
    </w:p>
    <w:p w:rsidR="005658DE" w:rsidRDefault="005658DE" w:rsidP="005658DE">
      <w:pPr>
        <w:tabs>
          <w:tab w:val="left" w:pos="720"/>
        </w:tabs>
        <w:ind w:right="-1080"/>
        <w:jc w:val="left"/>
        <w:rPr>
          <w:rFonts w:ascii="Times New Roman" w:hAnsi="Times New Roman"/>
          <w:color w:val="auto"/>
        </w:rPr>
      </w:pP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t>Sincerely,</w:t>
      </w:r>
    </w:p>
    <w:p w:rsidR="005658DE" w:rsidRDefault="005658DE" w:rsidP="005658DE">
      <w:pPr>
        <w:tabs>
          <w:tab w:val="left" w:pos="720"/>
        </w:tabs>
        <w:ind w:right="-1080"/>
        <w:jc w:val="left"/>
        <w:rPr>
          <w:rFonts w:ascii="Times New Roman" w:hAnsi="Times New Roman"/>
          <w:color w:val="auto"/>
        </w:rPr>
      </w:pPr>
    </w:p>
    <w:p w:rsidR="005658DE" w:rsidRDefault="005658DE" w:rsidP="005658DE">
      <w:pPr>
        <w:tabs>
          <w:tab w:val="left" w:pos="720"/>
        </w:tabs>
        <w:ind w:right="-1080"/>
        <w:jc w:val="left"/>
        <w:rPr>
          <w:rFonts w:ascii="Times New Roman" w:hAnsi="Times New Roman"/>
          <w:color w:val="auto"/>
        </w:rPr>
      </w:pPr>
    </w:p>
    <w:p w:rsidR="005658DE" w:rsidRDefault="005658DE" w:rsidP="005658DE">
      <w:pPr>
        <w:tabs>
          <w:tab w:val="left" w:pos="720"/>
        </w:tabs>
        <w:ind w:right="-1080"/>
        <w:jc w:val="left"/>
        <w:rPr>
          <w:rFonts w:ascii="Times New Roman" w:hAnsi="Times New Roman"/>
          <w:color w:val="auto"/>
        </w:rPr>
      </w:pPr>
    </w:p>
    <w:p w:rsidR="005658DE" w:rsidRDefault="005658DE" w:rsidP="005658DE">
      <w:pPr>
        <w:tabs>
          <w:tab w:val="left" w:pos="720"/>
        </w:tabs>
        <w:ind w:right="-1080"/>
        <w:jc w:val="left"/>
        <w:rPr>
          <w:rFonts w:ascii="Times New Roman" w:hAnsi="Times New Roman"/>
          <w:color w:val="auto"/>
        </w:rPr>
      </w:pPr>
    </w:p>
    <w:p w:rsidR="005658DE" w:rsidRDefault="005658DE" w:rsidP="005658DE">
      <w:pPr>
        <w:tabs>
          <w:tab w:val="left" w:pos="720"/>
        </w:tabs>
        <w:ind w:right="-1080"/>
        <w:jc w:val="left"/>
        <w:rPr>
          <w:rFonts w:ascii="Times New Roman" w:hAnsi="Times New Roman"/>
          <w:color w:val="auto"/>
        </w:rPr>
      </w:pPr>
    </w:p>
    <w:p w:rsidR="005658DE" w:rsidRDefault="005658DE" w:rsidP="005658DE">
      <w:pPr>
        <w:tabs>
          <w:tab w:val="left" w:pos="720"/>
        </w:tabs>
        <w:ind w:left="5040" w:right="-1080"/>
        <w:jc w:val="left"/>
        <w:rPr>
          <w:rFonts w:ascii="Times New Roman" w:hAnsi="Times New Roman"/>
          <w:color w:val="auto"/>
        </w:rPr>
      </w:pPr>
      <w:r>
        <w:rPr>
          <w:rFonts w:ascii="Times New Roman" w:hAnsi="Times New Roman"/>
          <w:color w:val="auto"/>
        </w:rPr>
        <w:t>XXXXXX</w:t>
      </w:r>
    </w:p>
    <w:p w:rsidR="005658DE" w:rsidRDefault="005658DE" w:rsidP="005658DE">
      <w:pPr>
        <w:tabs>
          <w:tab w:val="left" w:pos="720"/>
        </w:tabs>
        <w:ind w:left="5040" w:right="-1080"/>
        <w:jc w:val="left"/>
        <w:rPr>
          <w:rFonts w:ascii="Times New Roman" w:hAnsi="Times New Roman"/>
          <w:color w:val="auto"/>
        </w:rPr>
      </w:pPr>
      <w:r>
        <w:rPr>
          <w:rFonts w:ascii="Times New Roman" w:hAnsi="Times New Roman"/>
          <w:color w:val="auto"/>
        </w:rPr>
        <w:t>Director</w:t>
      </w:r>
    </w:p>
    <w:p w:rsidR="005658DE" w:rsidRDefault="005658DE" w:rsidP="005658DE">
      <w:pPr>
        <w:tabs>
          <w:tab w:val="left" w:pos="720"/>
        </w:tabs>
        <w:ind w:left="5040" w:right="-1080"/>
        <w:jc w:val="left"/>
        <w:rPr>
          <w:rFonts w:ascii="Times New Roman" w:hAnsi="Times New Roman"/>
          <w:color w:val="auto"/>
        </w:rPr>
      </w:pPr>
      <w:r>
        <w:rPr>
          <w:rFonts w:ascii="Times New Roman" w:hAnsi="Times New Roman"/>
          <w:color w:val="auto"/>
        </w:rPr>
        <w:t>Air Force Review Boards Agency</w:t>
      </w:r>
    </w:p>
    <w:p w:rsidR="005658DE" w:rsidRDefault="005658DE" w:rsidP="005658DE">
      <w:pPr>
        <w:tabs>
          <w:tab w:val="left" w:pos="720"/>
        </w:tabs>
        <w:ind w:right="-1080"/>
        <w:jc w:val="left"/>
        <w:rPr>
          <w:rFonts w:ascii="Times New Roman" w:hAnsi="Times New Roman"/>
          <w:color w:val="auto"/>
        </w:rPr>
      </w:pPr>
    </w:p>
    <w:p w:rsidR="005658DE" w:rsidRDefault="005658DE" w:rsidP="005658DE">
      <w:pPr>
        <w:tabs>
          <w:tab w:val="left" w:pos="720"/>
        </w:tabs>
        <w:ind w:right="-1080"/>
        <w:jc w:val="left"/>
        <w:rPr>
          <w:rFonts w:ascii="Times New Roman" w:hAnsi="Times New Roman"/>
          <w:color w:val="auto"/>
        </w:rPr>
      </w:pPr>
      <w:r>
        <w:rPr>
          <w:rFonts w:ascii="Times New Roman" w:hAnsi="Times New Roman"/>
          <w:color w:val="auto"/>
        </w:rPr>
        <w:t>Attachment:</w:t>
      </w:r>
    </w:p>
    <w:p w:rsidR="005658DE" w:rsidRDefault="005658DE" w:rsidP="005658DE">
      <w:pPr>
        <w:tabs>
          <w:tab w:val="left" w:pos="720"/>
        </w:tabs>
        <w:ind w:right="-1080"/>
        <w:jc w:val="left"/>
        <w:rPr>
          <w:rFonts w:ascii="Times New Roman" w:hAnsi="Times New Roman"/>
          <w:color w:val="auto"/>
        </w:rPr>
      </w:pPr>
      <w:r>
        <w:rPr>
          <w:rFonts w:ascii="Times New Roman" w:hAnsi="Times New Roman"/>
          <w:color w:val="auto"/>
        </w:rPr>
        <w:t>Record of Proceedings</w:t>
      </w:r>
    </w:p>
    <w:p w:rsidR="00E3077F" w:rsidRPr="001F29F9" w:rsidRDefault="00E3077F" w:rsidP="005658DE">
      <w:pPr>
        <w:tabs>
          <w:tab w:val="left" w:pos="0"/>
          <w:tab w:val="left" w:pos="4320"/>
        </w:tabs>
        <w:jc w:val="left"/>
        <w:rPr>
          <w:color w:val="000000" w:themeColor="text1"/>
          <w:szCs w:val="24"/>
        </w:rPr>
      </w:pPr>
    </w:p>
    <w:p w:rsidR="00DC1607" w:rsidRPr="00E52E9D" w:rsidRDefault="000A703D" w:rsidP="005658DE">
      <w:pPr>
        <w:jc w:val="left"/>
        <w:rPr>
          <w:color w:val="000000" w:themeColor="text1"/>
          <w:szCs w:val="24"/>
        </w:rPr>
      </w:pPr>
      <w:r>
        <w:rPr>
          <w:color w:val="000000" w:themeColor="text1"/>
          <w:szCs w:val="24"/>
        </w:rPr>
        <w:t xml:space="preserve"> </w:t>
      </w:r>
    </w:p>
    <w:sectPr w:rsidR="00DC1607" w:rsidRPr="00E52E9D"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490" w:rsidRDefault="00996490">
      <w:r>
        <w:separator/>
      </w:r>
    </w:p>
  </w:endnote>
  <w:endnote w:type="continuationSeparator" w:id="0">
    <w:p w:rsidR="00996490" w:rsidRDefault="009964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2063F9" w:rsidRPr="00374247" w:rsidRDefault="002063F9" w:rsidP="00374247">
        <w:pPr>
          <w:pStyle w:val="Footer"/>
          <w:ind w:firstLine="4320"/>
          <w:rPr>
            <w:color w:val="auto"/>
            <w:szCs w:val="24"/>
          </w:rPr>
        </w:pPr>
        <w:r w:rsidRPr="00374247">
          <w:rPr>
            <w:color w:val="auto"/>
            <w:szCs w:val="24"/>
          </w:rPr>
          <w:t xml:space="preserve">   </w:t>
        </w:r>
        <w:r w:rsidR="00672D69" w:rsidRPr="00374247">
          <w:rPr>
            <w:color w:val="auto"/>
            <w:szCs w:val="24"/>
          </w:rPr>
          <w:fldChar w:fldCharType="begin"/>
        </w:r>
        <w:r w:rsidRPr="00374247">
          <w:rPr>
            <w:color w:val="auto"/>
            <w:szCs w:val="24"/>
          </w:rPr>
          <w:instrText xml:space="preserve"> PAGE   \* MERGEFORMAT </w:instrText>
        </w:r>
        <w:r w:rsidR="00672D69" w:rsidRPr="00374247">
          <w:rPr>
            <w:color w:val="auto"/>
            <w:szCs w:val="24"/>
          </w:rPr>
          <w:fldChar w:fldCharType="separate"/>
        </w:r>
        <w:r w:rsidR="005658DE" w:rsidRPr="005658DE">
          <w:rPr>
            <w:noProof/>
            <w:color w:val="auto"/>
          </w:rPr>
          <w:t>2</w:t>
        </w:r>
        <w:r w:rsidR="00672D69" w:rsidRPr="00374247">
          <w:rPr>
            <w:color w:val="auto"/>
            <w:szCs w:val="24"/>
          </w:rPr>
          <w:fldChar w:fldCharType="end"/>
        </w:r>
        <w:r w:rsidRPr="00374247">
          <w:rPr>
            <w:color w:val="auto"/>
            <w:szCs w:val="24"/>
          </w:rPr>
          <w:t xml:space="preserve">                                                           </w:t>
        </w:r>
        <w:r w:rsidRPr="005362C1">
          <w:rPr>
            <w:color w:val="auto"/>
            <w:szCs w:val="24"/>
          </w:rPr>
          <w:t>PD1100731</w:t>
        </w:r>
      </w:p>
    </w:sdtContent>
  </w:sdt>
  <w:p w:rsidR="002063F9" w:rsidRPr="00684CE6" w:rsidRDefault="002063F9">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490" w:rsidRDefault="00996490">
      <w:r>
        <w:separator/>
      </w:r>
    </w:p>
  </w:footnote>
  <w:footnote w:type="continuationSeparator" w:id="0">
    <w:p w:rsidR="00996490" w:rsidRDefault="009964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doNotDisplayPageBoundaries/>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57346"/>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921"/>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26447"/>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1D69"/>
    <w:rsid w:val="0006431E"/>
    <w:rsid w:val="000652EA"/>
    <w:rsid w:val="00065E21"/>
    <w:rsid w:val="000673ED"/>
    <w:rsid w:val="00067854"/>
    <w:rsid w:val="00070AC7"/>
    <w:rsid w:val="00070DED"/>
    <w:rsid w:val="00072433"/>
    <w:rsid w:val="00072B3E"/>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2BCE"/>
    <w:rsid w:val="000A31E2"/>
    <w:rsid w:val="000A33C8"/>
    <w:rsid w:val="000A41E3"/>
    <w:rsid w:val="000A4BBA"/>
    <w:rsid w:val="000A5071"/>
    <w:rsid w:val="000A703D"/>
    <w:rsid w:val="000B01A1"/>
    <w:rsid w:val="000B0AD2"/>
    <w:rsid w:val="000B1022"/>
    <w:rsid w:val="000B2FB8"/>
    <w:rsid w:val="000B471C"/>
    <w:rsid w:val="000B4C99"/>
    <w:rsid w:val="000B7AE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B12"/>
    <w:rsid w:val="00114F20"/>
    <w:rsid w:val="0011590B"/>
    <w:rsid w:val="001211AF"/>
    <w:rsid w:val="001215DF"/>
    <w:rsid w:val="001219DF"/>
    <w:rsid w:val="0012220B"/>
    <w:rsid w:val="00122ABE"/>
    <w:rsid w:val="001231DC"/>
    <w:rsid w:val="0012453A"/>
    <w:rsid w:val="0012489B"/>
    <w:rsid w:val="00124985"/>
    <w:rsid w:val="001272AE"/>
    <w:rsid w:val="00130756"/>
    <w:rsid w:val="001315DD"/>
    <w:rsid w:val="0013525F"/>
    <w:rsid w:val="00135385"/>
    <w:rsid w:val="00136204"/>
    <w:rsid w:val="001364D1"/>
    <w:rsid w:val="001374C7"/>
    <w:rsid w:val="001376C3"/>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6E0B"/>
    <w:rsid w:val="00200AA0"/>
    <w:rsid w:val="00202325"/>
    <w:rsid w:val="00202736"/>
    <w:rsid w:val="00203652"/>
    <w:rsid w:val="00204562"/>
    <w:rsid w:val="00205B4F"/>
    <w:rsid w:val="00205F9C"/>
    <w:rsid w:val="002060B6"/>
    <w:rsid w:val="002063F9"/>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9D3"/>
    <w:rsid w:val="00220AF5"/>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16"/>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00A"/>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C04"/>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3E8"/>
    <w:rsid w:val="003C5B54"/>
    <w:rsid w:val="003C6068"/>
    <w:rsid w:val="003C7AEC"/>
    <w:rsid w:val="003D2BA3"/>
    <w:rsid w:val="003D316B"/>
    <w:rsid w:val="003D3C22"/>
    <w:rsid w:val="003D56A0"/>
    <w:rsid w:val="003D609F"/>
    <w:rsid w:val="003D69F5"/>
    <w:rsid w:val="003D7089"/>
    <w:rsid w:val="003D7DDB"/>
    <w:rsid w:val="003E024F"/>
    <w:rsid w:val="003E02C7"/>
    <w:rsid w:val="003E0512"/>
    <w:rsid w:val="003E0543"/>
    <w:rsid w:val="003E061D"/>
    <w:rsid w:val="003E0B5A"/>
    <w:rsid w:val="003E1682"/>
    <w:rsid w:val="003E31E3"/>
    <w:rsid w:val="003E3E93"/>
    <w:rsid w:val="003E46D1"/>
    <w:rsid w:val="003E6214"/>
    <w:rsid w:val="003E79D1"/>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218"/>
    <w:rsid w:val="004C24C5"/>
    <w:rsid w:val="004C2645"/>
    <w:rsid w:val="004C47D5"/>
    <w:rsid w:val="004C4CAF"/>
    <w:rsid w:val="004C5E33"/>
    <w:rsid w:val="004C60A3"/>
    <w:rsid w:val="004C6CDA"/>
    <w:rsid w:val="004D10D4"/>
    <w:rsid w:val="004D16BD"/>
    <w:rsid w:val="004D2AAB"/>
    <w:rsid w:val="004D3C7F"/>
    <w:rsid w:val="004D42CB"/>
    <w:rsid w:val="004D6E90"/>
    <w:rsid w:val="004D6F2B"/>
    <w:rsid w:val="004E024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164EE"/>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2C1"/>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658DE"/>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679E"/>
    <w:rsid w:val="00597E16"/>
    <w:rsid w:val="005A0B1D"/>
    <w:rsid w:val="005A1846"/>
    <w:rsid w:val="005A258C"/>
    <w:rsid w:val="005A3560"/>
    <w:rsid w:val="005A366B"/>
    <w:rsid w:val="005A464E"/>
    <w:rsid w:val="005A62FC"/>
    <w:rsid w:val="005A6C99"/>
    <w:rsid w:val="005A7D5D"/>
    <w:rsid w:val="005B0040"/>
    <w:rsid w:val="005B011A"/>
    <w:rsid w:val="005B0283"/>
    <w:rsid w:val="005B1ADA"/>
    <w:rsid w:val="005B1D09"/>
    <w:rsid w:val="005B1D8F"/>
    <w:rsid w:val="005B1E94"/>
    <w:rsid w:val="005B46CF"/>
    <w:rsid w:val="005B5453"/>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5AAB"/>
    <w:rsid w:val="00606BEB"/>
    <w:rsid w:val="0061014A"/>
    <w:rsid w:val="0061054B"/>
    <w:rsid w:val="006110FB"/>
    <w:rsid w:val="00612FB0"/>
    <w:rsid w:val="0061356D"/>
    <w:rsid w:val="00613E26"/>
    <w:rsid w:val="00615641"/>
    <w:rsid w:val="00615A66"/>
    <w:rsid w:val="00616959"/>
    <w:rsid w:val="00617527"/>
    <w:rsid w:val="0062036E"/>
    <w:rsid w:val="006211D0"/>
    <w:rsid w:val="00621595"/>
    <w:rsid w:val="0062359D"/>
    <w:rsid w:val="00623634"/>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2D69"/>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A4C"/>
    <w:rsid w:val="00691E61"/>
    <w:rsid w:val="00692180"/>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3054"/>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2121"/>
    <w:rsid w:val="0077272B"/>
    <w:rsid w:val="00773AF7"/>
    <w:rsid w:val="00774FFD"/>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594"/>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365"/>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160"/>
    <w:rsid w:val="008C4F01"/>
    <w:rsid w:val="008C5152"/>
    <w:rsid w:val="008C710E"/>
    <w:rsid w:val="008D1484"/>
    <w:rsid w:val="008D29E7"/>
    <w:rsid w:val="008D3C29"/>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94"/>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303BB"/>
    <w:rsid w:val="0093108A"/>
    <w:rsid w:val="00931B6D"/>
    <w:rsid w:val="0093311A"/>
    <w:rsid w:val="009346D0"/>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96490"/>
    <w:rsid w:val="009A0DE3"/>
    <w:rsid w:val="009A1643"/>
    <w:rsid w:val="009A215A"/>
    <w:rsid w:val="009A26B9"/>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225E"/>
    <w:rsid w:val="00A944D8"/>
    <w:rsid w:val="00A959E7"/>
    <w:rsid w:val="00A95BBA"/>
    <w:rsid w:val="00A961EE"/>
    <w:rsid w:val="00A96559"/>
    <w:rsid w:val="00A9724B"/>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199"/>
    <w:rsid w:val="00AD426A"/>
    <w:rsid w:val="00AD49A1"/>
    <w:rsid w:val="00AD5771"/>
    <w:rsid w:val="00AD6809"/>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52D"/>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47E6D"/>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322B"/>
    <w:rsid w:val="00B93640"/>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6A9F"/>
    <w:rsid w:val="00BB7012"/>
    <w:rsid w:val="00BC09D1"/>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50"/>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182"/>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0F86"/>
    <w:rsid w:val="00D61ABB"/>
    <w:rsid w:val="00D62D5C"/>
    <w:rsid w:val="00D63577"/>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1D01"/>
    <w:rsid w:val="00DB2AAD"/>
    <w:rsid w:val="00DB44E2"/>
    <w:rsid w:val="00DB4A6D"/>
    <w:rsid w:val="00DB5941"/>
    <w:rsid w:val="00DB626D"/>
    <w:rsid w:val="00DB6365"/>
    <w:rsid w:val="00DB756C"/>
    <w:rsid w:val="00DC07B7"/>
    <w:rsid w:val="00DC0BF1"/>
    <w:rsid w:val="00DC1607"/>
    <w:rsid w:val="00DC17F2"/>
    <w:rsid w:val="00DC4001"/>
    <w:rsid w:val="00DC41C3"/>
    <w:rsid w:val="00DC4A3C"/>
    <w:rsid w:val="00DC4FA4"/>
    <w:rsid w:val="00DC5824"/>
    <w:rsid w:val="00DC5B37"/>
    <w:rsid w:val="00DD286D"/>
    <w:rsid w:val="00DD2CAF"/>
    <w:rsid w:val="00DD3593"/>
    <w:rsid w:val="00DD5272"/>
    <w:rsid w:val="00DD64E0"/>
    <w:rsid w:val="00DD775C"/>
    <w:rsid w:val="00DD7BE0"/>
    <w:rsid w:val="00DE0C67"/>
    <w:rsid w:val="00DE31C9"/>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0B5B"/>
    <w:rsid w:val="00E1308B"/>
    <w:rsid w:val="00E14581"/>
    <w:rsid w:val="00E14623"/>
    <w:rsid w:val="00E15539"/>
    <w:rsid w:val="00E15FC3"/>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2E9D"/>
    <w:rsid w:val="00E53460"/>
    <w:rsid w:val="00E548FA"/>
    <w:rsid w:val="00E55CD9"/>
    <w:rsid w:val="00E57703"/>
    <w:rsid w:val="00E57ED4"/>
    <w:rsid w:val="00E57FED"/>
    <w:rsid w:val="00E6092F"/>
    <w:rsid w:val="00E61EE9"/>
    <w:rsid w:val="00E62049"/>
    <w:rsid w:val="00E621C1"/>
    <w:rsid w:val="00E629DA"/>
    <w:rsid w:val="00E64374"/>
    <w:rsid w:val="00E6451F"/>
    <w:rsid w:val="00E6469F"/>
    <w:rsid w:val="00E6546A"/>
    <w:rsid w:val="00E65C05"/>
    <w:rsid w:val="00E65D39"/>
    <w:rsid w:val="00E670F8"/>
    <w:rsid w:val="00E6741B"/>
    <w:rsid w:val="00E67FAC"/>
    <w:rsid w:val="00E70164"/>
    <w:rsid w:val="00E71485"/>
    <w:rsid w:val="00E71DD7"/>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B7874"/>
    <w:rsid w:val="00EC0E65"/>
    <w:rsid w:val="00EC1251"/>
    <w:rsid w:val="00EC2938"/>
    <w:rsid w:val="00EC337D"/>
    <w:rsid w:val="00EC38EF"/>
    <w:rsid w:val="00EC50C9"/>
    <w:rsid w:val="00EC58B4"/>
    <w:rsid w:val="00EC5BB2"/>
    <w:rsid w:val="00EC6FBF"/>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6432"/>
    <w:rsid w:val="00F3197A"/>
    <w:rsid w:val="00F32139"/>
    <w:rsid w:val="00F33CF0"/>
    <w:rsid w:val="00F33D56"/>
    <w:rsid w:val="00F34E08"/>
    <w:rsid w:val="00F41D91"/>
    <w:rsid w:val="00F41F52"/>
    <w:rsid w:val="00F41FA1"/>
    <w:rsid w:val="00F42363"/>
    <w:rsid w:val="00F427C4"/>
    <w:rsid w:val="00F434CA"/>
    <w:rsid w:val="00F43D6C"/>
    <w:rsid w:val="00F46964"/>
    <w:rsid w:val="00F46F9A"/>
    <w:rsid w:val="00F470FD"/>
    <w:rsid w:val="00F50F30"/>
    <w:rsid w:val="00F5126A"/>
    <w:rsid w:val="00F5126E"/>
    <w:rsid w:val="00F516EF"/>
    <w:rsid w:val="00F51755"/>
    <w:rsid w:val="00F51DD5"/>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43E"/>
    <w:rsid w:val="00F76D01"/>
    <w:rsid w:val="00F80B43"/>
    <w:rsid w:val="00F80C97"/>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1739"/>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B7DEF"/>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7C22"/>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paragraph" w:styleId="BodyText2">
    <w:name w:val="Body Text 2"/>
    <w:basedOn w:val="Normal"/>
    <w:link w:val="BodyText2Char"/>
    <w:rsid w:val="005658DE"/>
    <w:pPr>
      <w:spacing w:after="120" w:line="480" w:lineRule="auto"/>
    </w:pPr>
  </w:style>
  <w:style w:type="character" w:customStyle="1" w:styleId="BodyText2Char">
    <w:name w:val="Body Text 2 Char"/>
    <w:basedOn w:val="DefaultParagraphFont"/>
    <w:link w:val="BodyText2"/>
    <w:rsid w:val="005658DE"/>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762727420">
      <w:bodyDiv w:val="1"/>
      <w:marLeft w:val="0"/>
      <w:marRight w:val="0"/>
      <w:marTop w:val="0"/>
      <w:marBottom w:val="0"/>
      <w:divBdr>
        <w:top w:val="none" w:sz="0" w:space="0" w:color="auto"/>
        <w:left w:val="none" w:sz="0" w:space="0" w:color="auto"/>
        <w:bottom w:val="none" w:sz="0" w:space="0" w:color="auto"/>
        <w:right w:val="none" w:sz="0" w:space="0" w:color="auto"/>
      </w:divBdr>
    </w:div>
    <w:div w:id="856693165">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63875968">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10433280">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85976-BD3A-4ECD-A9EA-8E313FA52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1823</Words>
  <Characters>10396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2</cp:revision>
  <cp:lastPrinted>2012-01-24T13:59:00Z</cp:lastPrinted>
  <dcterms:created xsi:type="dcterms:W3CDTF">2012-05-07T15:40:00Z</dcterms:created>
  <dcterms:modified xsi:type="dcterms:W3CDTF">2012-05-07T15:40:00Z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