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037079">
        <w:rPr>
          <w:caps/>
          <w:color w:val="000000" w:themeColor="text1"/>
        </w:rPr>
        <w:t xml:space="preserve">XXXXXXXXXX </w:t>
      </w:r>
      <w:r w:rsidR="00037079">
        <w:rPr>
          <w:caps/>
          <w:color w:val="000000" w:themeColor="text1"/>
        </w:rPr>
        <w:tab/>
        <w:t xml:space="preserve">                              </w:t>
      </w:r>
      <w:r w:rsidRPr="001F29F9">
        <w:rPr>
          <w:caps/>
          <w:color w:val="000000" w:themeColor="text1"/>
        </w:rPr>
        <w:t>BRANCH OF SERVICE</w:t>
      </w:r>
      <w:r w:rsidRPr="00DA46A3">
        <w:rPr>
          <w:caps/>
          <w:color w:val="000000" w:themeColor="text1"/>
        </w:rPr>
        <w:t xml:space="preserve">: </w:t>
      </w:r>
      <w:r w:rsidR="004C24C5" w:rsidRPr="00DA46A3">
        <w:rPr>
          <w:caps/>
          <w:color w:val="000000" w:themeColor="text1"/>
        </w:rPr>
        <w:t xml:space="preserve"> </w:t>
      </w:r>
      <w:r w:rsidR="005D79ED">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DA46A3">
        <w:rPr>
          <w:caps/>
          <w:color w:val="000000" w:themeColor="text1"/>
        </w:rPr>
        <w:t>00</w:t>
      </w:r>
      <w:r w:rsidR="00DA46A3">
        <w:rPr>
          <w:caps/>
          <w:color w:val="000000" w:themeColor="text1"/>
        </w:rPr>
        <w:t>717</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5D79ED">
        <w:rPr>
          <w:color w:val="000000" w:themeColor="text1"/>
        </w:rPr>
        <w:t xml:space="preserve"> </w:t>
      </w:r>
      <w:r w:rsidR="00DE3AAD" w:rsidRPr="001F29F9">
        <w:rPr>
          <w:color w:val="000000" w:themeColor="text1"/>
        </w:rPr>
        <w:t>SEPARATION DATE:  200</w:t>
      </w:r>
      <w:r w:rsidR="00DA46A3">
        <w:rPr>
          <w:color w:val="000000" w:themeColor="text1"/>
        </w:rPr>
        <w:t>20914</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5D79ED">
        <w:rPr>
          <w:caps/>
          <w:color w:val="000000" w:themeColor="text1"/>
        </w:rPr>
        <w:t>2</w:t>
      </w:r>
      <w:r w:rsidR="00DC3355">
        <w:rPr>
          <w:caps/>
          <w:color w:val="000000" w:themeColor="text1"/>
        </w:rPr>
        <w:t>0203</w:t>
      </w:r>
    </w:p>
    <w:p w:rsidR="005D79ED" w:rsidRPr="001F29F9" w:rsidRDefault="005D79ED" w:rsidP="005D79ED">
      <w:pPr>
        <w:pBdr>
          <w:bottom w:val="single" w:sz="12" w:space="1" w:color="auto"/>
        </w:pBdr>
        <w:tabs>
          <w:tab w:val="left" w:pos="288"/>
          <w:tab w:val="left" w:pos="4752"/>
        </w:tabs>
        <w:jc w:val="both"/>
        <w:rPr>
          <w:color w:val="000000" w:themeColor="text1"/>
        </w:rPr>
      </w:pPr>
    </w:p>
    <w:p w:rsidR="005D79ED" w:rsidRPr="001F29F9" w:rsidRDefault="005D79ED" w:rsidP="005D79ED">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7D7AD3">
        <w:rPr>
          <w:color w:val="000000" w:themeColor="text1"/>
        </w:rPr>
        <w:t>Data extracted from the available evidence of record reflects that this covered individual (CI)</w:t>
      </w:r>
      <w:r w:rsidR="00570754" w:rsidRPr="007D7AD3">
        <w:rPr>
          <w:color w:val="000000" w:themeColor="text1"/>
        </w:rPr>
        <w:t xml:space="preserve"> </w:t>
      </w:r>
      <w:r w:rsidR="002C6E5B" w:rsidRPr="007D7AD3">
        <w:rPr>
          <w:color w:val="000000" w:themeColor="text1"/>
          <w:szCs w:val="24"/>
        </w:rPr>
        <w:t xml:space="preserve">was </w:t>
      </w:r>
      <w:proofErr w:type="gramStart"/>
      <w:r w:rsidR="001F2D3C" w:rsidRPr="007D7AD3">
        <w:rPr>
          <w:color w:val="000000" w:themeColor="text1"/>
          <w:szCs w:val="24"/>
        </w:rPr>
        <w:t>a</w:t>
      </w:r>
      <w:proofErr w:type="gramEnd"/>
      <w:r w:rsidR="00E322F7" w:rsidRPr="007D7AD3">
        <w:rPr>
          <w:color w:val="000000" w:themeColor="text1"/>
          <w:szCs w:val="24"/>
        </w:rPr>
        <w:t xml:space="preserve"> </w:t>
      </w:r>
      <w:r w:rsidR="006D1C88" w:rsidRPr="007D7AD3">
        <w:rPr>
          <w:color w:val="000000" w:themeColor="text1"/>
          <w:szCs w:val="24"/>
        </w:rPr>
        <w:t xml:space="preserve">Active Guard </w:t>
      </w:r>
      <w:r w:rsidR="001F2D3C" w:rsidRPr="007D7AD3">
        <w:rPr>
          <w:color w:val="000000" w:themeColor="text1"/>
          <w:szCs w:val="24"/>
        </w:rPr>
        <w:t xml:space="preserve">Reserve </w:t>
      </w:r>
      <w:r w:rsidR="006D1C88" w:rsidRPr="007D7AD3">
        <w:rPr>
          <w:color w:val="000000" w:themeColor="text1"/>
          <w:szCs w:val="24"/>
        </w:rPr>
        <w:t xml:space="preserve">(AGR) </w:t>
      </w:r>
      <w:r w:rsidR="001F2D3C" w:rsidRPr="007D7AD3">
        <w:rPr>
          <w:color w:val="000000" w:themeColor="text1"/>
          <w:szCs w:val="24"/>
        </w:rPr>
        <w:t>member</w:t>
      </w:r>
      <w:r w:rsidR="006D4E0E" w:rsidRPr="007D7AD3">
        <w:rPr>
          <w:color w:val="000000" w:themeColor="text1"/>
          <w:szCs w:val="24"/>
        </w:rPr>
        <w:t xml:space="preserve"> </w:t>
      </w:r>
      <w:r w:rsidR="00661BA2" w:rsidRPr="007D7AD3">
        <w:rPr>
          <w:color w:val="000000" w:themeColor="text1"/>
          <w:szCs w:val="24"/>
        </w:rPr>
        <w:t>SGT/E-5</w:t>
      </w:r>
      <w:r w:rsidR="00705C40" w:rsidRPr="007D7AD3">
        <w:rPr>
          <w:color w:val="000000" w:themeColor="text1"/>
          <w:szCs w:val="24"/>
        </w:rPr>
        <w:t xml:space="preserve"> (</w:t>
      </w:r>
      <w:r w:rsidR="001F2D3C" w:rsidRPr="007D7AD3">
        <w:rPr>
          <w:color w:val="000000" w:themeColor="text1"/>
          <w:szCs w:val="24"/>
        </w:rPr>
        <w:t>63B</w:t>
      </w:r>
      <w:r w:rsidR="00C75F3D" w:rsidRPr="007D7AD3">
        <w:rPr>
          <w:color w:val="000000" w:themeColor="text1"/>
          <w:szCs w:val="24"/>
        </w:rPr>
        <w:t xml:space="preserve">, </w:t>
      </w:r>
      <w:r w:rsidR="001F2D3C" w:rsidRPr="007D7AD3">
        <w:rPr>
          <w:color w:val="000000" w:themeColor="text1"/>
          <w:szCs w:val="24"/>
        </w:rPr>
        <w:t>Light Wheeled Vehicle Mechanic</w:t>
      </w:r>
      <w:r w:rsidR="00E322F7" w:rsidRPr="007D7AD3">
        <w:rPr>
          <w:color w:val="000000" w:themeColor="text1"/>
          <w:szCs w:val="24"/>
        </w:rPr>
        <w:t>)</w:t>
      </w:r>
      <w:r w:rsidR="00C75F3D" w:rsidRPr="007D7AD3">
        <w:rPr>
          <w:color w:val="000000" w:themeColor="text1"/>
          <w:szCs w:val="24"/>
        </w:rPr>
        <w:t xml:space="preserve">, </w:t>
      </w:r>
      <w:r w:rsidR="002C6E5B" w:rsidRPr="007D7AD3">
        <w:rPr>
          <w:color w:val="000000" w:themeColor="text1"/>
          <w:szCs w:val="24"/>
        </w:rPr>
        <w:t xml:space="preserve">medically separated for </w:t>
      </w:r>
      <w:r w:rsidR="001F2D3C" w:rsidRPr="007D7AD3">
        <w:rPr>
          <w:color w:val="000000" w:themeColor="text1"/>
          <w:szCs w:val="24"/>
        </w:rPr>
        <w:t>chronic mechanical low back pain</w:t>
      </w:r>
      <w:r w:rsidR="005D79ED" w:rsidRPr="007D7AD3">
        <w:rPr>
          <w:color w:val="000000" w:themeColor="text1"/>
          <w:szCs w:val="24"/>
        </w:rPr>
        <w:t xml:space="preserve"> (LBP)</w:t>
      </w:r>
      <w:r w:rsidR="001F2D3C" w:rsidRPr="007D7AD3">
        <w:rPr>
          <w:color w:val="000000" w:themeColor="text1"/>
          <w:szCs w:val="24"/>
        </w:rPr>
        <w:t xml:space="preserve">.  The CI complained </w:t>
      </w:r>
      <w:r w:rsidR="005D79ED" w:rsidRPr="007D7AD3">
        <w:rPr>
          <w:color w:val="000000" w:themeColor="text1"/>
          <w:szCs w:val="24"/>
        </w:rPr>
        <w:t>LBP onset</w:t>
      </w:r>
      <w:r w:rsidR="001F2D3C" w:rsidRPr="007D7AD3">
        <w:rPr>
          <w:color w:val="000000" w:themeColor="text1"/>
          <w:szCs w:val="24"/>
        </w:rPr>
        <w:t xml:space="preserve"> while lifting tires in September 2000</w:t>
      </w:r>
      <w:r w:rsidR="00690030" w:rsidRPr="007D7AD3">
        <w:rPr>
          <w:color w:val="000000" w:themeColor="text1"/>
          <w:szCs w:val="24"/>
        </w:rPr>
        <w:t xml:space="preserve">. </w:t>
      </w:r>
      <w:r w:rsidR="005D79ED" w:rsidRPr="007D7AD3">
        <w:rPr>
          <w:color w:val="000000" w:themeColor="text1"/>
          <w:szCs w:val="24"/>
        </w:rPr>
        <w:t xml:space="preserve"> </w:t>
      </w:r>
      <w:r w:rsidR="00690030" w:rsidRPr="007D7AD3">
        <w:rPr>
          <w:color w:val="000000" w:themeColor="text1"/>
          <w:szCs w:val="24"/>
        </w:rPr>
        <w:t>Since that time, he ha</w:t>
      </w:r>
      <w:r w:rsidR="005D79ED" w:rsidRPr="007D7AD3">
        <w:rPr>
          <w:color w:val="000000" w:themeColor="text1"/>
          <w:szCs w:val="24"/>
        </w:rPr>
        <w:t>d</w:t>
      </w:r>
      <w:r w:rsidR="00690030" w:rsidRPr="007D7AD3">
        <w:rPr>
          <w:color w:val="000000" w:themeColor="text1"/>
          <w:szCs w:val="24"/>
        </w:rPr>
        <w:t xml:space="preserve"> been unable to perform his duties</w:t>
      </w:r>
      <w:r w:rsidR="005A643E" w:rsidRPr="007D7AD3">
        <w:rPr>
          <w:color w:val="000000" w:themeColor="text1"/>
          <w:szCs w:val="24"/>
        </w:rPr>
        <w:t xml:space="preserve"> within his Military Occupational Specialty (MOS),</w:t>
      </w:r>
      <w:r w:rsidR="00690030" w:rsidRPr="007D7AD3">
        <w:rPr>
          <w:color w:val="000000" w:themeColor="text1"/>
          <w:szCs w:val="24"/>
        </w:rPr>
        <w:t xml:space="preserve"> which required him to lift up to 100 pounds.  </w:t>
      </w:r>
      <w:r w:rsidR="00643C8F" w:rsidRPr="007D7AD3">
        <w:rPr>
          <w:color w:val="000000" w:themeColor="text1"/>
          <w:szCs w:val="24"/>
        </w:rPr>
        <w:t xml:space="preserve">He was issued a permanent </w:t>
      </w:r>
      <w:r w:rsidR="00690030" w:rsidRPr="007D7AD3">
        <w:rPr>
          <w:color w:val="000000" w:themeColor="text1"/>
          <w:szCs w:val="24"/>
        </w:rPr>
        <w:t>L3</w:t>
      </w:r>
      <w:r w:rsidR="00643C8F" w:rsidRPr="007D7AD3">
        <w:rPr>
          <w:color w:val="000000" w:themeColor="text1"/>
          <w:szCs w:val="24"/>
        </w:rPr>
        <w:t xml:space="preserve"> profile and underwent </w:t>
      </w:r>
      <w:proofErr w:type="gramStart"/>
      <w:r w:rsidR="00643C8F" w:rsidRPr="007D7AD3">
        <w:rPr>
          <w:color w:val="000000" w:themeColor="text1"/>
          <w:szCs w:val="24"/>
        </w:rPr>
        <w:t xml:space="preserve">a </w:t>
      </w:r>
      <w:r w:rsidR="00DC6D27" w:rsidRPr="007D7AD3">
        <w:rPr>
          <w:color w:val="000000" w:themeColor="text1"/>
          <w:szCs w:val="24"/>
        </w:rPr>
        <w:t>MOS</w:t>
      </w:r>
      <w:proofErr w:type="gramEnd"/>
      <w:r w:rsidR="00DC6D27" w:rsidRPr="007D7AD3">
        <w:rPr>
          <w:color w:val="000000" w:themeColor="text1"/>
          <w:szCs w:val="24"/>
        </w:rPr>
        <w:t xml:space="preserve">/Medical retention Board (MMRB) with referral to a </w:t>
      </w:r>
      <w:r w:rsidR="00643C8F" w:rsidRPr="007D7AD3">
        <w:rPr>
          <w:color w:val="000000" w:themeColor="text1"/>
          <w:szCs w:val="24"/>
        </w:rPr>
        <w:t>Medical Evaluation Board (MEB).</w:t>
      </w:r>
      <w:r w:rsidR="005A643E" w:rsidRPr="007D7AD3">
        <w:rPr>
          <w:color w:val="000000" w:themeColor="text1"/>
          <w:szCs w:val="24"/>
        </w:rPr>
        <w:t xml:space="preserve">  </w:t>
      </w:r>
      <w:r w:rsidR="00542DD4" w:rsidRPr="007D7AD3">
        <w:rPr>
          <w:color w:val="000000" w:themeColor="text1"/>
          <w:szCs w:val="24"/>
        </w:rPr>
        <w:t xml:space="preserve">“Grade I </w:t>
      </w:r>
      <w:proofErr w:type="spellStart"/>
      <w:r w:rsidR="00542DD4" w:rsidRPr="007D7AD3">
        <w:rPr>
          <w:color w:val="000000" w:themeColor="text1"/>
          <w:szCs w:val="24"/>
        </w:rPr>
        <w:t>spondylolisthesis</w:t>
      </w:r>
      <w:proofErr w:type="spellEnd"/>
      <w:r w:rsidR="00542DD4" w:rsidRPr="007D7AD3">
        <w:rPr>
          <w:color w:val="000000" w:themeColor="text1"/>
          <w:szCs w:val="24"/>
        </w:rPr>
        <w:t xml:space="preserve"> with mild left-sided sciatica without neurologic deficit but with significant functional loss”</w:t>
      </w:r>
      <w:r w:rsidR="000A33C8" w:rsidRPr="007D7AD3">
        <w:rPr>
          <w:color w:val="000000" w:themeColor="text1"/>
          <w:szCs w:val="24"/>
        </w:rPr>
        <w:t xml:space="preserve"> w</w:t>
      </w:r>
      <w:r w:rsidR="00690030" w:rsidRPr="007D7AD3">
        <w:rPr>
          <w:color w:val="000000" w:themeColor="text1"/>
          <w:szCs w:val="24"/>
        </w:rPr>
        <w:t>as</w:t>
      </w:r>
      <w:r w:rsidR="000A33C8" w:rsidRPr="007D7AD3">
        <w:rPr>
          <w:color w:val="000000" w:themeColor="text1"/>
          <w:szCs w:val="24"/>
        </w:rPr>
        <w:t xml:space="preserve"> forwarded to the Physical Evaluation Board (PEB) as medically unacceptable IAW AR 40-501</w:t>
      </w:r>
      <w:r w:rsidR="00376E08" w:rsidRPr="007D7AD3">
        <w:rPr>
          <w:color w:val="000000" w:themeColor="text1"/>
          <w:szCs w:val="24"/>
        </w:rPr>
        <w:t>.</w:t>
      </w:r>
      <w:r w:rsidR="005A643E" w:rsidRPr="007D7AD3">
        <w:rPr>
          <w:color w:val="000000" w:themeColor="text1"/>
          <w:szCs w:val="24"/>
        </w:rPr>
        <w:t xml:space="preserve">  </w:t>
      </w:r>
      <w:r w:rsidR="001A5E62" w:rsidRPr="007D7AD3">
        <w:rPr>
          <w:color w:val="000000" w:themeColor="text1"/>
          <w:szCs w:val="24"/>
        </w:rPr>
        <w:t>No other conditions appeared on the MEB’s submission.  Other conditions included in the</w:t>
      </w:r>
      <w:r w:rsidR="00DC17F2" w:rsidRPr="007D7AD3">
        <w:rPr>
          <w:color w:val="000000" w:themeColor="text1"/>
          <w:szCs w:val="24"/>
        </w:rPr>
        <w:t xml:space="preserve"> </w:t>
      </w:r>
      <w:r w:rsidR="00555C66" w:rsidRPr="007D7AD3">
        <w:rPr>
          <w:color w:val="000000" w:themeColor="text1"/>
          <w:szCs w:val="24"/>
        </w:rPr>
        <w:t xml:space="preserve">Disability Evaluation System (DES) </w:t>
      </w:r>
      <w:r w:rsidR="001A5E62" w:rsidRPr="007D7AD3">
        <w:rPr>
          <w:color w:val="000000" w:themeColor="text1"/>
          <w:szCs w:val="24"/>
        </w:rPr>
        <w:t>packet will be discussed below.</w:t>
      </w:r>
      <w:r w:rsidR="005A643E" w:rsidRPr="007D7AD3">
        <w:rPr>
          <w:color w:val="000000" w:themeColor="text1"/>
          <w:szCs w:val="24"/>
        </w:rPr>
        <w:t xml:space="preserve">  </w:t>
      </w:r>
      <w:r w:rsidR="00842BAA" w:rsidRPr="007D7AD3">
        <w:rPr>
          <w:color w:val="000000" w:themeColor="text1"/>
          <w:szCs w:val="24"/>
        </w:rPr>
        <w:t xml:space="preserve">The </w:t>
      </w:r>
      <w:r w:rsidR="003B706B">
        <w:rPr>
          <w:color w:val="000000" w:themeColor="text1"/>
          <w:szCs w:val="24"/>
        </w:rPr>
        <w:t>IPEB</w:t>
      </w:r>
      <w:r w:rsidR="00842BAA" w:rsidRPr="007D7AD3">
        <w:rPr>
          <w:color w:val="000000" w:themeColor="text1"/>
          <w:szCs w:val="24"/>
        </w:rPr>
        <w:t xml:space="preserve"> adjudicated </w:t>
      </w:r>
      <w:r w:rsidR="00690030" w:rsidRPr="007D7AD3">
        <w:rPr>
          <w:color w:val="000000" w:themeColor="text1"/>
          <w:szCs w:val="24"/>
        </w:rPr>
        <w:t xml:space="preserve">chronic mechanical </w:t>
      </w:r>
      <w:r w:rsidR="00F42AAC" w:rsidRPr="007D7AD3">
        <w:rPr>
          <w:color w:val="000000" w:themeColor="text1"/>
          <w:szCs w:val="24"/>
        </w:rPr>
        <w:t>low back pain</w:t>
      </w:r>
      <w:r w:rsidR="00690030" w:rsidRPr="007D7AD3">
        <w:rPr>
          <w:color w:val="000000" w:themeColor="text1"/>
          <w:szCs w:val="24"/>
        </w:rPr>
        <w:t xml:space="preserve"> condition </w:t>
      </w:r>
      <w:r w:rsidR="00842BAA" w:rsidRPr="007D7AD3">
        <w:rPr>
          <w:color w:val="000000" w:themeColor="text1"/>
          <w:szCs w:val="24"/>
        </w:rPr>
        <w:t xml:space="preserve">as unfitting, rated </w:t>
      </w:r>
      <w:r w:rsidR="00690030" w:rsidRPr="007D7AD3">
        <w:rPr>
          <w:color w:val="000000" w:themeColor="text1"/>
          <w:szCs w:val="24"/>
        </w:rPr>
        <w:t>10</w:t>
      </w:r>
      <w:r w:rsidR="00842BAA" w:rsidRPr="007D7AD3">
        <w:rPr>
          <w:color w:val="000000" w:themeColor="text1"/>
          <w:szCs w:val="24"/>
        </w:rPr>
        <w:t xml:space="preserve">%; with </w:t>
      </w:r>
      <w:r w:rsidR="000C3DE4" w:rsidRPr="007D7AD3">
        <w:rPr>
          <w:color w:val="000000" w:themeColor="text1"/>
          <w:szCs w:val="24"/>
        </w:rPr>
        <w:t xml:space="preserve">specified </w:t>
      </w:r>
      <w:r w:rsidR="00842BAA" w:rsidRPr="007D7AD3">
        <w:rPr>
          <w:color w:val="000000" w:themeColor="text1"/>
          <w:szCs w:val="24"/>
        </w:rPr>
        <w:t xml:space="preserve">application </w:t>
      </w:r>
      <w:r w:rsidR="005D79ED" w:rsidRPr="007D7AD3">
        <w:rPr>
          <w:color w:val="000000" w:themeColor="text1"/>
          <w:szCs w:val="24"/>
        </w:rPr>
        <w:t xml:space="preserve">of </w:t>
      </w:r>
      <w:r w:rsidR="00842BAA" w:rsidRPr="007D7AD3">
        <w:rPr>
          <w:color w:val="000000" w:themeColor="text1"/>
          <w:szCs w:val="24"/>
        </w:rPr>
        <w:t>DoDI 1332.39.</w:t>
      </w:r>
      <w:r w:rsidR="005A643E" w:rsidRPr="007D7AD3">
        <w:rPr>
          <w:color w:val="000000" w:themeColor="text1"/>
          <w:szCs w:val="24"/>
        </w:rPr>
        <w:t xml:space="preserve">  </w:t>
      </w:r>
      <w:r w:rsidR="00B20624" w:rsidRPr="007D7AD3">
        <w:rPr>
          <w:color w:val="000000" w:themeColor="text1"/>
        </w:rPr>
        <w:t xml:space="preserve">The CI </w:t>
      </w:r>
      <w:r w:rsidR="00190E48" w:rsidRPr="007D7AD3">
        <w:rPr>
          <w:color w:val="000000" w:themeColor="text1"/>
        </w:rPr>
        <w:t xml:space="preserve">made no appeals, </w:t>
      </w:r>
      <w:r w:rsidR="00B20624" w:rsidRPr="007D7AD3">
        <w:rPr>
          <w:color w:val="000000" w:themeColor="text1"/>
        </w:rPr>
        <w:t xml:space="preserve">and was medically separated with a </w:t>
      </w:r>
      <w:r w:rsidR="00690030" w:rsidRPr="007D7AD3">
        <w:rPr>
          <w:color w:val="000000" w:themeColor="text1"/>
        </w:rPr>
        <w:t>10</w:t>
      </w:r>
      <w:r w:rsidR="00B20624" w:rsidRPr="007D7AD3">
        <w:rPr>
          <w:color w:val="000000" w:themeColor="text1"/>
        </w:rPr>
        <w:t>% combined disability rating</w:t>
      </w:r>
      <w:r w:rsidR="00B20624" w:rsidRPr="001F29F9">
        <w:rPr>
          <w:color w:val="000000" w:themeColor="text1"/>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5A643E">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r w:rsidR="00362DF7">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5D79ED"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5D79ED" w:rsidRDefault="002151AB" w:rsidP="005A643E">
      <w:pPr>
        <w:jc w:val="left"/>
        <w:rPr>
          <w:color w:val="auto"/>
        </w:rPr>
      </w:pPr>
    </w:p>
    <w:tbl>
      <w:tblPr>
        <w:tblStyle w:val="TableGrid"/>
        <w:tblW w:w="10152" w:type="dxa"/>
        <w:jc w:val="center"/>
        <w:tblLayout w:type="fixed"/>
        <w:tblLook w:val="04A0"/>
      </w:tblPr>
      <w:tblGrid>
        <w:gridCol w:w="3078"/>
        <w:gridCol w:w="1080"/>
        <w:gridCol w:w="774"/>
        <w:gridCol w:w="2466"/>
        <w:gridCol w:w="936"/>
        <w:gridCol w:w="828"/>
        <w:gridCol w:w="990"/>
      </w:tblGrid>
      <w:tr w:rsidR="002B4E22" w:rsidRPr="007D7AD3" w:rsidTr="00675F75">
        <w:trPr>
          <w:trHeight w:val="233"/>
          <w:jc w:val="center"/>
        </w:trPr>
        <w:tc>
          <w:tcPr>
            <w:tcW w:w="4932" w:type="dxa"/>
            <w:gridSpan w:val="3"/>
            <w:tcBorders>
              <w:right w:val="thinThickThinSmallGap" w:sz="24" w:space="0" w:color="auto"/>
            </w:tcBorders>
            <w:shd w:val="clear" w:color="auto" w:fill="D9D9D9" w:themeFill="background1" w:themeFillShade="D9"/>
            <w:vAlign w:val="center"/>
          </w:tcPr>
          <w:p w:rsidR="002B4E22" w:rsidRPr="007D7AD3" w:rsidRDefault="00B731E4"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 xml:space="preserve">Service </w:t>
            </w:r>
            <w:r w:rsidR="00F32246" w:rsidRPr="007D7AD3">
              <w:rPr>
                <w:rFonts w:ascii="Calibri" w:hAnsi="Calibri" w:cs="Calibri"/>
                <w:b/>
                <w:color w:val="auto"/>
                <w:sz w:val="18"/>
                <w:szCs w:val="18"/>
              </w:rPr>
              <w:t>I</w:t>
            </w:r>
            <w:r w:rsidRPr="007D7AD3">
              <w:rPr>
                <w:rFonts w:ascii="Calibri" w:hAnsi="Calibri" w:cs="Calibri"/>
                <w:b/>
                <w:color w:val="auto"/>
                <w:sz w:val="18"/>
                <w:szCs w:val="18"/>
              </w:rPr>
              <w:t>PEB – Dated 200</w:t>
            </w:r>
            <w:r w:rsidR="00F32246" w:rsidRPr="007D7AD3">
              <w:rPr>
                <w:rFonts w:ascii="Calibri" w:hAnsi="Calibri" w:cs="Calibri"/>
                <w:b/>
                <w:color w:val="auto"/>
                <w:sz w:val="18"/>
                <w:szCs w:val="18"/>
              </w:rPr>
              <w:t>20528</w:t>
            </w:r>
          </w:p>
        </w:tc>
        <w:tc>
          <w:tcPr>
            <w:tcW w:w="5220" w:type="dxa"/>
            <w:gridSpan w:val="4"/>
            <w:tcBorders>
              <w:left w:val="thinThickThinSmallGap" w:sz="24" w:space="0" w:color="auto"/>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VA (</w:t>
            </w:r>
            <w:r w:rsidR="005D79ED" w:rsidRPr="007D7AD3">
              <w:rPr>
                <w:rFonts w:ascii="Calibri" w:hAnsi="Calibri" w:cs="Calibri"/>
                <w:b/>
                <w:color w:val="auto"/>
                <w:sz w:val="18"/>
                <w:szCs w:val="18"/>
              </w:rPr>
              <w:t xml:space="preserve">~ </w:t>
            </w:r>
            <w:r w:rsidR="002B6DF6" w:rsidRPr="007D7AD3">
              <w:rPr>
                <w:rFonts w:ascii="Calibri" w:hAnsi="Calibri" w:cs="Calibri"/>
                <w:b/>
                <w:color w:val="auto"/>
                <w:sz w:val="18"/>
                <w:szCs w:val="18"/>
              </w:rPr>
              <w:t>2</w:t>
            </w:r>
            <w:r w:rsidR="0079154B" w:rsidRPr="007D7AD3">
              <w:rPr>
                <w:rFonts w:ascii="Calibri" w:hAnsi="Calibri" w:cs="Calibri"/>
                <w:b/>
                <w:color w:val="auto"/>
                <w:sz w:val="18"/>
                <w:szCs w:val="18"/>
              </w:rPr>
              <w:t xml:space="preserve"> </w:t>
            </w:r>
            <w:r w:rsidRPr="007D7AD3">
              <w:rPr>
                <w:rFonts w:ascii="Calibri" w:hAnsi="Calibri" w:cs="Calibri"/>
                <w:b/>
                <w:color w:val="auto"/>
                <w:sz w:val="18"/>
                <w:szCs w:val="18"/>
              </w:rPr>
              <w:t xml:space="preserve">Mo. After Separation) – All Effective Date </w:t>
            </w:r>
            <w:r w:rsidR="002D08F3" w:rsidRPr="007D7AD3">
              <w:rPr>
                <w:rFonts w:ascii="Calibri" w:hAnsi="Calibri" w:cs="Calibri"/>
                <w:b/>
                <w:color w:val="auto"/>
                <w:sz w:val="18"/>
                <w:szCs w:val="18"/>
              </w:rPr>
              <w:t>200</w:t>
            </w:r>
            <w:r w:rsidR="00AC764B" w:rsidRPr="007D7AD3">
              <w:rPr>
                <w:rFonts w:ascii="Calibri" w:hAnsi="Calibri" w:cs="Calibri"/>
                <w:b/>
                <w:color w:val="auto"/>
                <w:sz w:val="18"/>
                <w:szCs w:val="18"/>
              </w:rPr>
              <w:t>20915</w:t>
            </w:r>
          </w:p>
        </w:tc>
      </w:tr>
      <w:tr w:rsidR="002B4E22" w:rsidRPr="007D7AD3" w:rsidTr="00675F75">
        <w:trPr>
          <w:trHeight w:val="278"/>
          <w:jc w:val="center"/>
        </w:trPr>
        <w:tc>
          <w:tcPr>
            <w:tcW w:w="3078" w:type="dxa"/>
            <w:tcBorders>
              <w:bottom w:val="single" w:sz="4" w:space="0" w:color="000000" w:themeColor="text1"/>
              <w:right w:val="single" w:sz="4" w:space="0" w:color="auto"/>
            </w:tcBorders>
            <w:shd w:val="clear" w:color="auto" w:fill="D9D9D9" w:themeFill="background1" w:themeFillShade="D9"/>
            <w:vAlign w:val="center"/>
          </w:tcPr>
          <w:p w:rsidR="002B4E22" w:rsidRPr="007D7AD3" w:rsidRDefault="002B4E22" w:rsidP="00675F75">
            <w:pPr>
              <w:contextualSpacing/>
              <w:rPr>
                <w:rFonts w:ascii="Calibri" w:hAnsi="Calibri" w:cs="Calibri"/>
                <w:b/>
                <w:color w:val="auto"/>
                <w:sz w:val="18"/>
                <w:szCs w:val="18"/>
              </w:rPr>
            </w:pPr>
            <w:r w:rsidRPr="007D7AD3">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Code</w:t>
            </w:r>
          </w:p>
        </w:tc>
        <w:tc>
          <w:tcPr>
            <w:tcW w:w="774"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Rating</w:t>
            </w:r>
          </w:p>
        </w:tc>
        <w:tc>
          <w:tcPr>
            <w:tcW w:w="246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Condition</w:t>
            </w:r>
          </w:p>
        </w:tc>
        <w:tc>
          <w:tcPr>
            <w:tcW w:w="936" w:type="dxa"/>
            <w:tcBorders>
              <w:bottom w:val="single" w:sz="4" w:space="0" w:color="000000" w:themeColor="text1"/>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D7AD3" w:rsidRDefault="002B4E22"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Exam</w:t>
            </w:r>
          </w:p>
        </w:tc>
      </w:tr>
      <w:tr w:rsidR="00C624A8" w:rsidRPr="007D7AD3" w:rsidTr="00675F75">
        <w:trPr>
          <w:trHeight w:val="287"/>
          <w:jc w:val="center"/>
        </w:trPr>
        <w:tc>
          <w:tcPr>
            <w:tcW w:w="3078" w:type="dxa"/>
            <w:vMerge w:val="restart"/>
            <w:tcBorders>
              <w:right w:val="single" w:sz="4" w:space="0" w:color="auto"/>
            </w:tcBorders>
            <w:shd w:val="clear" w:color="auto" w:fill="FFFFFF" w:themeFill="background1"/>
            <w:vAlign w:val="center"/>
          </w:tcPr>
          <w:p w:rsidR="00C624A8" w:rsidRPr="007D7AD3" w:rsidRDefault="00C624A8" w:rsidP="00675F75">
            <w:pPr>
              <w:spacing w:line="180" w:lineRule="exact"/>
              <w:contextualSpacing/>
              <w:jc w:val="left"/>
              <w:rPr>
                <w:rFonts w:ascii="Calibri" w:eastAsia="Times New Roman" w:hAnsi="Calibri" w:cs="Calibri"/>
                <w:color w:val="auto"/>
                <w:sz w:val="18"/>
                <w:szCs w:val="18"/>
              </w:rPr>
            </w:pPr>
            <w:r w:rsidRPr="007D7AD3">
              <w:rPr>
                <w:rFonts w:ascii="Calibri" w:hAnsi="Calibri" w:cs="Calibri"/>
                <w:color w:val="auto"/>
                <w:sz w:val="18"/>
                <w:szCs w:val="18"/>
              </w:rPr>
              <w:t xml:space="preserve">Chronic Mechanical Low Back Pain, Due To L5-S1 </w:t>
            </w:r>
            <w:proofErr w:type="spellStart"/>
            <w:r w:rsidRPr="007D7AD3">
              <w:rPr>
                <w:rFonts w:ascii="Calibri" w:hAnsi="Calibri" w:cs="Calibri"/>
                <w:color w:val="auto"/>
                <w:sz w:val="18"/>
                <w:szCs w:val="18"/>
              </w:rPr>
              <w:t>Spondylolisthesis</w:t>
            </w:r>
            <w:proofErr w:type="spellEnd"/>
            <w:r w:rsidR="006D1C88" w:rsidRPr="007D7AD3">
              <w:rPr>
                <w:rFonts w:ascii="Calibri" w:hAnsi="Calibri" w:cs="Calibri"/>
                <w:color w:val="auto"/>
                <w:sz w:val="18"/>
                <w:szCs w:val="18"/>
              </w:rPr>
              <w:t xml:space="preserve"> …</w:t>
            </w:r>
          </w:p>
        </w:tc>
        <w:tc>
          <w:tcPr>
            <w:tcW w:w="1080" w:type="dxa"/>
            <w:vMerge w:val="restart"/>
            <w:tcBorders>
              <w:left w:val="single" w:sz="4" w:space="0" w:color="auto"/>
            </w:tcBorders>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5299-5295</w:t>
            </w:r>
          </w:p>
        </w:tc>
        <w:tc>
          <w:tcPr>
            <w:tcW w:w="774" w:type="dxa"/>
            <w:vMerge w:val="restart"/>
            <w:tcBorders>
              <w:right w:val="thinThickThinSmallGap" w:sz="24" w:space="0" w:color="auto"/>
            </w:tcBorders>
            <w:shd w:val="clear" w:color="auto" w:fill="FFFFFF" w:themeFill="background1"/>
            <w:vAlign w:val="center"/>
          </w:tcPr>
          <w:p w:rsidR="00C624A8" w:rsidRPr="007D7AD3" w:rsidRDefault="00C624A8" w:rsidP="00675F75">
            <w:pPr>
              <w:spacing w:line="180" w:lineRule="exact"/>
              <w:rPr>
                <w:rFonts w:ascii="Calibri" w:eastAsia="Times New Roman" w:hAnsi="Calibri" w:cs="Calibri"/>
                <w:color w:val="auto"/>
                <w:sz w:val="18"/>
                <w:szCs w:val="18"/>
              </w:rPr>
            </w:pPr>
            <w:r w:rsidRPr="007D7AD3">
              <w:rPr>
                <w:rFonts w:ascii="Calibri" w:hAnsi="Calibri" w:cs="Calibri"/>
                <w:color w:val="auto"/>
                <w:sz w:val="18"/>
                <w:szCs w:val="18"/>
              </w:rPr>
              <w:t>10%</w:t>
            </w:r>
          </w:p>
        </w:tc>
        <w:tc>
          <w:tcPr>
            <w:tcW w:w="2466" w:type="dxa"/>
            <w:tcBorders>
              <w:left w:val="thinThickThinSmallGap" w:sz="24" w:space="0" w:color="auto"/>
            </w:tcBorders>
            <w:shd w:val="clear" w:color="auto" w:fill="FFFFFF" w:themeFill="background1"/>
            <w:vAlign w:val="center"/>
          </w:tcPr>
          <w:p w:rsidR="00C624A8" w:rsidRPr="007D7AD3" w:rsidRDefault="00C624A8" w:rsidP="006D1C88">
            <w:pPr>
              <w:spacing w:line="180" w:lineRule="exact"/>
              <w:contextualSpacing/>
              <w:jc w:val="left"/>
              <w:rPr>
                <w:rFonts w:ascii="Calibri" w:eastAsia="Times New Roman" w:hAnsi="Calibri" w:cs="Calibri"/>
                <w:color w:val="auto"/>
                <w:sz w:val="18"/>
                <w:szCs w:val="18"/>
              </w:rPr>
            </w:pPr>
            <w:r w:rsidRPr="007D7AD3">
              <w:rPr>
                <w:rFonts w:ascii="Calibri" w:hAnsi="Calibri" w:cs="Calibri"/>
                <w:color w:val="auto"/>
                <w:sz w:val="18"/>
                <w:szCs w:val="18"/>
              </w:rPr>
              <w:t xml:space="preserve">Chronic </w:t>
            </w:r>
            <w:r w:rsidR="000C3DE4" w:rsidRPr="007D7AD3">
              <w:rPr>
                <w:rFonts w:ascii="Calibri" w:hAnsi="Calibri" w:cs="Calibri"/>
                <w:color w:val="auto"/>
                <w:sz w:val="18"/>
                <w:szCs w:val="18"/>
              </w:rPr>
              <w:t xml:space="preserve">Low </w:t>
            </w:r>
            <w:r w:rsidRPr="007D7AD3">
              <w:rPr>
                <w:rFonts w:ascii="Calibri" w:hAnsi="Calibri" w:cs="Calibri"/>
                <w:color w:val="auto"/>
                <w:sz w:val="18"/>
                <w:szCs w:val="18"/>
              </w:rPr>
              <w:t>Back</w:t>
            </w:r>
            <w:r w:rsidR="006D1C88" w:rsidRPr="007D7AD3">
              <w:rPr>
                <w:rFonts w:ascii="Calibri" w:hAnsi="Calibri" w:cs="Calibri"/>
                <w:color w:val="auto"/>
                <w:sz w:val="18"/>
                <w:szCs w:val="18"/>
              </w:rPr>
              <w:t xml:space="preserve"> Pain</w:t>
            </w:r>
          </w:p>
        </w:tc>
        <w:tc>
          <w:tcPr>
            <w:tcW w:w="936" w:type="dxa"/>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52</w:t>
            </w:r>
            <w:r w:rsidR="00675F75" w:rsidRPr="007D7AD3">
              <w:rPr>
                <w:rFonts w:ascii="Calibri" w:hAnsi="Calibri" w:cs="Calibri"/>
                <w:color w:val="auto"/>
                <w:sz w:val="18"/>
                <w:szCs w:val="18"/>
              </w:rPr>
              <w:t>92</w:t>
            </w:r>
          </w:p>
        </w:tc>
        <w:tc>
          <w:tcPr>
            <w:tcW w:w="828" w:type="dxa"/>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10%</w:t>
            </w:r>
          </w:p>
        </w:tc>
        <w:tc>
          <w:tcPr>
            <w:tcW w:w="990" w:type="dxa"/>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20021125</w:t>
            </w:r>
          </w:p>
        </w:tc>
      </w:tr>
      <w:tr w:rsidR="00C624A8" w:rsidRPr="007D7AD3" w:rsidTr="00675F75">
        <w:trPr>
          <w:trHeight w:val="287"/>
          <w:jc w:val="center"/>
        </w:trPr>
        <w:tc>
          <w:tcPr>
            <w:tcW w:w="3078" w:type="dxa"/>
            <w:vMerge/>
            <w:tcBorders>
              <w:right w:val="single" w:sz="4" w:space="0" w:color="auto"/>
            </w:tcBorders>
            <w:shd w:val="clear" w:color="auto" w:fill="FFFFFF" w:themeFill="background1"/>
            <w:vAlign w:val="center"/>
          </w:tcPr>
          <w:p w:rsidR="00C624A8" w:rsidRPr="007D7AD3" w:rsidRDefault="00C624A8" w:rsidP="00675F75">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C624A8" w:rsidRPr="007D7AD3" w:rsidRDefault="00C624A8" w:rsidP="00675F75">
            <w:pPr>
              <w:spacing w:line="180" w:lineRule="exact"/>
              <w:contextualSpacing/>
              <w:rPr>
                <w:rFonts w:cs="Calibri"/>
                <w:color w:val="auto"/>
                <w:sz w:val="18"/>
                <w:szCs w:val="18"/>
              </w:rPr>
            </w:pPr>
          </w:p>
        </w:tc>
        <w:tc>
          <w:tcPr>
            <w:tcW w:w="774" w:type="dxa"/>
            <w:vMerge/>
            <w:tcBorders>
              <w:right w:val="thinThickThinSmallGap" w:sz="24" w:space="0" w:color="auto"/>
            </w:tcBorders>
            <w:shd w:val="clear" w:color="auto" w:fill="FFFFFF" w:themeFill="background1"/>
            <w:vAlign w:val="center"/>
          </w:tcPr>
          <w:p w:rsidR="00C624A8" w:rsidRPr="007D7AD3" w:rsidRDefault="00C624A8" w:rsidP="00675F75">
            <w:pPr>
              <w:spacing w:line="180" w:lineRule="exact"/>
              <w:rPr>
                <w:rFonts w:cs="Calibri"/>
                <w:color w:val="auto"/>
                <w:sz w:val="18"/>
                <w:szCs w:val="18"/>
              </w:rPr>
            </w:pPr>
          </w:p>
        </w:tc>
        <w:tc>
          <w:tcPr>
            <w:tcW w:w="2466" w:type="dxa"/>
            <w:tcBorders>
              <w:left w:val="thinThickThinSmallGap" w:sz="24" w:space="0" w:color="auto"/>
            </w:tcBorders>
            <w:shd w:val="clear" w:color="auto" w:fill="FFFFFF" w:themeFill="background1"/>
            <w:vAlign w:val="center"/>
          </w:tcPr>
          <w:p w:rsidR="00C624A8" w:rsidRPr="007D7AD3" w:rsidRDefault="00C624A8" w:rsidP="00675F75">
            <w:pPr>
              <w:spacing w:line="180" w:lineRule="exact"/>
              <w:contextualSpacing/>
              <w:jc w:val="left"/>
              <w:rPr>
                <w:rFonts w:ascii="Calibri" w:eastAsia="Times New Roman" w:hAnsi="Calibri" w:cs="Calibri"/>
                <w:color w:val="auto"/>
                <w:sz w:val="18"/>
                <w:szCs w:val="18"/>
              </w:rPr>
            </w:pPr>
            <w:r w:rsidRPr="007D7AD3">
              <w:rPr>
                <w:rFonts w:ascii="Calibri" w:hAnsi="Calibri" w:cs="Calibri"/>
                <w:color w:val="auto"/>
                <w:sz w:val="18"/>
                <w:szCs w:val="18"/>
              </w:rPr>
              <w:t>Sciatica, Left Lower Extremity</w:t>
            </w:r>
          </w:p>
        </w:tc>
        <w:tc>
          <w:tcPr>
            <w:tcW w:w="936" w:type="dxa"/>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8520</w:t>
            </w:r>
          </w:p>
        </w:tc>
        <w:tc>
          <w:tcPr>
            <w:tcW w:w="828" w:type="dxa"/>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20%</w:t>
            </w:r>
          </w:p>
        </w:tc>
        <w:tc>
          <w:tcPr>
            <w:tcW w:w="990" w:type="dxa"/>
            <w:shd w:val="clear" w:color="auto" w:fill="FFFFFF" w:themeFill="background1"/>
            <w:vAlign w:val="center"/>
          </w:tcPr>
          <w:p w:rsidR="00C624A8"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20021125</w:t>
            </w:r>
          </w:p>
        </w:tc>
      </w:tr>
      <w:tr w:rsidR="00F32246" w:rsidRPr="007D7AD3" w:rsidTr="00675F75">
        <w:trPr>
          <w:trHeight w:val="260"/>
          <w:jc w:val="center"/>
        </w:trPr>
        <w:tc>
          <w:tcPr>
            <w:tcW w:w="4932" w:type="dxa"/>
            <w:gridSpan w:val="3"/>
            <w:tcBorders>
              <w:right w:val="thinThickThinSmallGap" w:sz="24" w:space="0" w:color="auto"/>
            </w:tcBorders>
            <w:shd w:val="clear" w:color="auto" w:fill="FFFFFF" w:themeFill="background1"/>
            <w:vAlign w:val="center"/>
          </w:tcPr>
          <w:p w:rsidR="00F32246" w:rsidRPr="007D7AD3" w:rsidRDefault="00C624A8"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F32246" w:rsidRPr="007D7AD3" w:rsidRDefault="00F32246" w:rsidP="00675F75">
            <w:pPr>
              <w:spacing w:line="180" w:lineRule="exact"/>
              <w:contextualSpacing/>
              <w:rPr>
                <w:rFonts w:ascii="Calibri" w:eastAsia="Times New Roman" w:hAnsi="Calibri" w:cs="Calibri"/>
                <w:color w:val="auto"/>
                <w:sz w:val="18"/>
                <w:szCs w:val="18"/>
              </w:rPr>
            </w:pPr>
            <w:r w:rsidRPr="007D7AD3">
              <w:rPr>
                <w:rFonts w:ascii="Calibri" w:hAnsi="Calibri" w:cs="Calibri"/>
                <w:color w:val="auto"/>
                <w:sz w:val="18"/>
                <w:szCs w:val="18"/>
              </w:rPr>
              <w:t xml:space="preserve">Not Service Connected x </w:t>
            </w:r>
            <w:r w:rsidR="007A7022" w:rsidRPr="007D7AD3">
              <w:rPr>
                <w:rFonts w:ascii="Calibri" w:hAnsi="Calibri" w:cs="Calibri"/>
                <w:color w:val="auto"/>
                <w:sz w:val="18"/>
                <w:szCs w:val="18"/>
              </w:rPr>
              <w:t>3</w:t>
            </w:r>
          </w:p>
        </w:tc>
        <w:tc>
          <w:tcPr>
            <w:tcW w:w="990" w:type="dxa"/>
            <w:shd w:val="clear" w:color="auto" w:fill="FFFFFF" w:themeFill="background1"/>
            <w:vAlign w:val="center"/>
          </w:tcPr>
          <w:p w:rsidR="00F32246" w:rsidRPr="007D7AD3" w:rsidRDefault="007A7022" w:rsidP="00675F75">
            <w:pPr>
              <w:spacing w:line="180" w:lineRule="exact"/>
              <w:contextualSpacing/>
              <w:rPr>
                <w:rFonts w:ascii="Calibri" w:eastAsia="Times New Roman" w:hAnsi="Calibri" w:cs="Calibri"/>
                <w:color w:val="auto"/>
                <w:sz w:val="18"/>
                <w:szCs w:val="18"/>
              </w:rPr>
            </w:pPr>
            <w:r w:rsidRPr="007D7AD3">
              <w:rPr>
                <w:rFonts w:ascii="Calibri" w:eastAsia="Times New Roman" w:hAnsi="Calibri" w:cs="Calibri"/>
                <w:color w:val="auto"/>
                <w:sz w:val="18"/>
                <w:szCs w:val="18"/>
              </w:rPr>
              <w:t>20030206</w:t>
            </w:r>
          </w:p>
        </w:tc>
      </w:tr>
      <w:tr w:rsidR="007A65A9" w:rsidRPr="007D7AD3" w:rsidTr="00675F75">
        <w:trPr>
          <w:trHeight w:val="242"/>
          <w:jc w:val="center"/>
        </w:trPr>
        <w:tc>
          <w:tcPr>
            <w:tcW w:w="4932" w:type="dxa"/>
            <w:gridSpan w:val="3"/>
            <w:tcBorders>
              <w:right w:val="thinThickThinSmallGap" w:sz="24" w:space="0" w:color="auto"/>
            </w:tcBorders>
            <w:shd w:val="clear" w:color="auto" w:fill="D9D9D9" w:themeFill="background1" w:themeFillShade="D9"/>
            <w:vAlign w:val="center"/>
          </w:tcPr>
          <w:p w:rsidR="007A65A9" w:rsidRPr="007D7AD3" w:rsidRDefault="007A65A9"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 xml:space="preserve">Combined: </w:t>
            </w:r>
            <w:r w:rsidR="006458FD" w:rsidRPr="007D7AD3">
              <w:rPr>
                <w:rFonts w:ascii="Calibri" w:hAnsi="Calibri" w:cs="Calibri"/>
                <w:b/>
                <w:color w:val="auto"/>
                <w:sz w:val="18"/>
                <w:szCs w:val="18"/>
              </w:rPr>
              <w:t xml:space="preserve"> </w:t>
            </w:r>
            <w:r w:rsidR="00F32246" w:rsidRPr="007D7AD3">
              <w:rPr>
                <w:rFonts w:ascii="Calibri" w:hAnsi="Calibri" w:cs="Calibri"/>
                <w:b/>
                <w:color w:val="auto"/>
                <w:sz w:val="18"/>
                <w:szCs w:val="18"/>
              </w:rPr>
              <w:t>10</w:t>
            </w:r>
            <w:r w:rsidRPr="007D7AD3">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7D7AD3" w:rsidRDefault="007A65A9" w:rsidP="00675F75">
            <w:pPr>
              <w:spacing w:line="180" w:lineRule="exact"/>
              <w:contextualSpacing/>
              <w:rPr>
                <w:rFonts w:ascii="Calibri" w:hAnsi="Calibri" w:cs="Calibri"/>
                <w:b/>
                <w:color w:val="auto"/>
                <w:sz w:val="18"/>
                <w:szCs w:val="18"/>
              </w:rPr>
            </w:pPr>
            <w:r w:rsidRPr="007D7AD3">
              <w:rPr>
                <w:rFonts w:ascii="Calibri" w:hAnsi="Calibri" w:cs="Calibri"/>
                <w:b/>
                <w:color w:val="auto"/>
                <w:sz w:val="18"/>
                <w:szCs w:val="18"/>
              </w:rPr>
              <w:t xml:space="preserve">Combined: </w:t>
            </w:r>
            <w:r w:rsidR="0066658D" w:rsidRPr="007D7AD3">
              <w:rPr>
                <w:rFonts w:ascii="Calibri" w:hAnsi="Calibri" w:cs="Calibri"/>
                <w:b/>
                <w:color w:val="auto"/>
                <w:sz w:val="18"/>
                <w:szCs w:val="18"/>
              </w:rPr>
              <w:t xml:space="preserve"> </w:t>
            </w:r>
            <w:r w:rsidR="007A7022" w:rsidRPr="007D7AD3">
              <w:rPr>
                <w:rFonts w:ascii="Calibri" w:hAnsi="Calibri" w:cs="Calibri"/>
                <w:b/>
                <w:color w:val="auto"/>
                <w:sz w:val="18"/>
                <w:szCs w:val="18"/>
              </w:rPr>
              <w:t>3</w:t>
            </w:r>
            <w:r w:rsidR="006F0F9C" w:rsidRPr="007D7AD3">
              <w:rPr>
                <w:rFonts w:ascii="Calibri" w:hAnsi="Calibri" w:cs="Calibri"/>
                <w:b/>
                <w:color w:val="auto"/>
                <w:sz w:val="18"/>
                <w:szCs w:val="18"/>
              </w:rPr>
              <w:t>0</w:t>
            </w:r>
            <w:r w:rsidRPr="007D7AD3">
              <w:rPr>
                <w:rFonts w:ascii="Calibri" w:hAnsi="Calibri" w:cs="Calibri"/>
                <w:b/>
                <w:color w:val="auto"/>
                <w:sz w:val="18"/>
                <w:szCs w:val="18"/>
              </w:rPr>
              <w:t>%</w:t>
            </w:r>
            <w:r w:rsidR="00C624A8" w:rsidRPr="007D7AD3">
              <w:rPr>
                <w:rFonts w:ascii="Calibri" w:hAnsi="Calibri" w:cs="Calibri"/>
                <w:b/>
                <w:color w:val="auto"/>
                <w:sz w:val="18"/>
                <w:szCs w:val="18"/>
              </w:rPr>
              <w:t>*</w:t>
            </w:r>
          </w:p>
        </w:tc>
      </w:tr>
    </w:tbl>
    <w:p w:rsidR="005A643E" w:rsidRPr="00675F75" w:rsidRDefault="005A643E" w:rsidP="00675F75">
      <w:pPr>
        <w:pBdr>
          <w:bottom w:val="single" w:sz="12" w:space="1" w:color="auto"/>
        </w:pBdr>
        <w:tabs>
          <w:tab w:val="left" w:pos="288"/>
          <w:tab w:val="left" w:pos="4752"/>
        </w:tabs>
        <w:spacing w:line="200" w:lineRule="exact"/>
        <w:jc w:val="both"/>
        <w:rPr>
          <w:color w:val="000000" w:themeColor="text1"/>
          <w:sz w:val="20"/>
          <w:szCs w:val="18"/>
        </w:rPr>
      </w:pPr>
      <w:r w:rsidRPr="007D7AD3">
        <w:rPr>
          <w:color w:val="auto"/>
          <w:sz w:val="20"/>
          <w:szCs w:val="18"/>
        </w:rPr>
        <w:t>* VA rating based on exam most proximate to date of permanent separatio</w:t>
      </w:r>
      <w:r w:rsidRPr="007D7AD3">
        <w:rPr>
          <w:color w:val="000000" w:themeColor="text1"/>
          <w:sz w:val="20"/>
          <w:szCs w:val="18"/>
        </w:rPr>
        <w:t>n</w:t>
      </w:r>
      <w:r w:rsidR="00675F75" w:rsidRPr="007D7AD3">
        <w:rPr>
          <w:color w:val="000000" w:themeColor="text1"/>
          <w:sz w:val="20"/>
          <w:szCs w:val="18"/>
        </w:rPr>
        <w:t xml:space="preserve"> </w:t>
      </w:r>
      <w:r w:rsidR="000C3DE4" w:rsidRPr="007D7AD3">
        <w:rPr>
          <w:color w:val="000000" w:themeColor="text1"/>
          <w:sz w:val="20"/>
          <w:szCs w:val="18"/>
        </w:rPr>
        <w:t xml:space="preserve">and </w:t>
      </w:r>
      <w:r w:rsidR="00675F75" w:rsidRPr="007D7AD3">
        <w:rPr>
          <w:color w:val="000000" w:themeColor="text1"/>
          <w:sz w:val="20"/>
          <w:szCs w:val="18"/>
        </w:rPr>
        <w:t>includ</w:t>
      </w:r>
      <w:r w:rsidR="000C3DE4" w:rsidRPr="007D7AD3">
        <w:rPr>
          <w:color w:val="000000" w:themeColor="text1"/>
          <w:sz w:val="20"/>
          <w:szCs w:val="18"/>
        </w:rPr>
        <w:t>es</w:t>
      </w:r>
      <w:r w:rsidR="00675F75" w:rsidRPr="007D7AD3">
        <w:rPr>
          <w:color w:val="000000" w:themeColor="text1"/>
          <w:sz w:val="20"/>
          <w:szCs w:val="18"/>
        </w:rPr>
        <w:t xml:space="preserve"> Board of Veterans Appeals determination</w:t>
      </w:r>
      <w:r w:rsidR="000C3DE4" w:rsidRPr="007D7AD3">
        <w:rPr>
          <w:color w:val="000000" w:themeColor="text1"/>
          <w:sz w:val="20"/>
          <w:szCs w:val="18"/>
        </w:rPr>
        <w:t xml:space="preserve"> and later VA correction of effective date</w:t>
      </w:r>
      <w:r w:rsidRPr="007D7AD3">
        <w:rPr>
          <w:color w:val="000000" w:themeColor="text1"/>
          <w:sz w:val="20"/>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5D79ED">
      <w:pPr>
        <w:jc w:val="left"/>
        <w:rPr>
          <w:color w:val="000000" w:themeColor="text1"/>
        </w:rPr>
      </w:pPr>
    </w:p>
    <w:p w:rsidR="00542DD4" w:rsidRPr="007D7AD3" w:rsidRDefault="002C6E5B" w:rsidP="007A7022">
      <w:pPr>
        <w:jc w:val="both"/>
        <w:rPr>
          <w:color w:val="000000" w:themeColor="text1"/>
          <w:szCs w:val="24"/>
        </w:rPr>
      </w:pPr>
      <w:r w:rsidRPr="001F29F9">
        <w:rPr>
          <w:color w:val="000000" w:themeColor="text1"/>
          <w:szCs w:val="24"/>
          <w:u w:val="single"/>
        </w:rPr>
        <w:t>ANALYSIS SUMMARY</w:t>
      </w:r>
      <w:r w:rsidRPr="006D1C88">
        <w:rPr>
          <w:color w:val="000000" w:themeColor="text1"/>
          <w:szCs w:val="24"/>
        </w:rPr>
        <w:t>:</w:t>
      </w:r>
      <w:r w:rsidR="00C624A8" w:rsidRPr="006D1C88">
        <w:rPr>
          <w:color w:val="000000" w:themeColor="text1"/>
          <w:szCs w:val="24"/>
        </w:rPr>
        <w:t xml:space="preserve">  The 200</w:t>
      </w:r>
      <w:r w:rsidR="00675F75" w:rsidRPr="006D1C88">
        <w:rPr>
          <w:color w:val="000000" w:themeColor="text1"/>
          <w:szCs w:val="24"/>
        </w:rPr>
        <w:t>2</w:t>
      </w:r>
      <w:r w:rsidR="00C624A8" w:rsidRPr="006D1C88">
        <w:rPr>
          <w:color w:val="000000" w:themeColor="text1"/>
          <w:szCs w:val="24"/>
        </w:rPr>
        <w:t xml:space="preserve"> Veterans Administration Schedule for Rating Disabilities (VASRD) coding and rating standards for the spine, which were in effect at the time of separation, were modified on 23 September 2002 to add incapacitating episodes (5293 Intervertebral disc syndrome), and then changed to the current §4.71a rating standards on </w:t>
      </w:r>
      <w:r w:rsidR="0032378C">
        <w:rPr>
          <w:color w:val="000000" w:themeColor="text1"/>
          <w:szCs w:val="24"/>
        </w:rPr>
        <w:t xml:space="preserve">     </w:t>
      </w:r>
      <w:r w:rsidR="00C624A8" w:rsidRPr="006D1C88">
        <w:rPr>
          <w:color w:val="000000" w:themeColor="text1"/>
          <w:szCs w:val="24"/>
        </w:rPr>
        <w:t xml:space="preserve">26 September 2003. </w:t>
      </w:r>
      <w:r w:rsidR="00675F75" w:rsidRPr="006D1C88">
        <w:rPr>
          <w:color w:val="000000" w:themeColor="text1"/>
          <w:szCs w:val="24"/>
        </w:rPr>
        <w:t xml:space="preserve"> </w:t>
      </w:r>
      <w:r w:rsidR="00C624A8" w:rsidRPr="006D1C88">
        <w:rPr>
          <w:color w:val="000000" w:themeColor="text1"/>
          <w:szCs w:val="24"/>
        </w:rPr>
        <w:t>The 200</w:t>
      </w:r>
      <w:r w:rsidR="00675F75" w:rsidRPr="006D1C88">
        <w:rPr>
          <w:color w:val="000000" w:themeColor="text1"/>
          <w:szCs w:val="24"/>
        </w:rPr>
        <w:t>2</w:t>
      </w:r>
      <w:r w:rsidR="00C624A8" w:rsidRPr="006D1C88">
        <w:rPr>
          <w:color w:val="000000" w:themeColor="text1"/>
          <w:szCs w:val="24"/>
        </w:rPr>
        <w:t xml:space="preserve"> standards for rating based </w:t>
      </w:r>
      <w:r w:rsidR="0032378C">
        <w:rPr>
          <w:color w:val="000000" w:themeColor="text1"/>
          <w:szCs w:val="24"/>
        </w:rPr>
        <w:t>on range-of-</w:t>
      </w:r>
      <w:r w:rsidR="00C624A8" w:rsidRPr="007D7AD3">
        <w:rPr>
          <w:color w:val="000000" w:themeColor="text1"/>
          <w:szCs w:val="24"/>
        </w:rPr>
        <w:t xml:space="preserve">motion (ROM) impairment were subject to the rater’s opinion regarding degree of severity, whereas the current standards specify rating thresholds in degrees of ROM impairment. </w:t>
      </w:r>
      <w:r w:rsidR="00675F75" w:rsidRPr="007D7AD3">
        <w:rPr>
          <w:color w:val="000000" w:themeColor="text1"/>
          <w:szCs w:val="24"/>
        </w:rPr>
        <w:t xml:space="preserve"> </w:t>
      </w:r>
      <w:r w:rsidR="00DB65D4" w:rsidRPr="007D7AD3">
        <w:rPr>
          <w:color w:val="000000" w:themeColor="text1"/>
          <w:szCs w:val="24"/>
        </w:rPr>
        <w:t xml:space="preserve">Additionally, the </w:t>
      </w:r>
      <w:r w:rsidR="00542DD4" w:rsidRPr="007D7AD3">
        <w:rPr>
          <w:color w:val="000000" w:themeColor="text1"/>
          <w:szCs w:val="24"/>
        </w:rPr>
        <w:t xml:space="preserve">VA rating determinations were made after the September </w:t>
      </w:r>
      <w:r w:rsidR="00DB65D4" w:rsidRPr="007D7AD3">
        <w:rPr>
          <w:color w:val="000000" w:themeColor="text1"/>
          <w:szCs w:val="24"/>
        </w:rPr>
        <w:t xml:space="preserve">2002 VASRD </w:t>
      </w:r>
      <w:r w:rsidR="00542DD4" w:rsidRPr="007D7AD3">
        <w:rPr>
          <w:color w:val="000000" w:themeColor="text1"/>
          <w:szCs w:val="24"/>
        </w:rPr>
        <w:t>change</w:t>
      </w:r>
      <w:r w:rsidR="00F42AAC" w:rsidRPr="007D7AD3">
        <w:rPr>
          <w:color w:val="000000" w:themeColor="text1"/>
          <w:szCs w:val="24"/>
        </w:rPr>
        <w:t>,</w:t>
      </w:r>
      <w:r w:rsidR="00542DD4" w:rsidRPr="007D7AD3">
        <w:rPr>
          <w:color w:val="000000" w:themeColor="text1"/>
          <w:szCs w:val="24"/>
        </w:rPr>
        <w:t xml:space="preserve"> and the Board of Veterans Appeals determination </w:t>
      </w:r>
      <w:r w:rsidR="00F42AAC" w:rsidRPr="007D7AD3">
        <w:rPr>
          <w:color w:val="000000" w:themeColor="text1"/>
          <w:szCs w:val="24"/>
        </w:rPr>
        <w:t xml:space="preserve">(implemented by VARD </w:t>
      </w:r>
      <w:r w:rsidR="0032378C">
        <w:rPr>
          <w:color w:val="000000" w:themeColor="text1"/>
          <w:szCs w:val="24"/>
        </w:rPr>
        <w:t>11 March 2005</w:t>
      </w:r>
      <w:r w:rsidR="00F42AAC" w:rsidRPr="007D7AD3">
        <w:rPr>
          <w:color w:val="000000" w:themeColor="text1"/>
          <w:szCs w:val="24"/>
        </w:rPr>
        <w:t xml:space="preserve">) was </w:t>
      </w:r>
      <w:r w:rsidR="00542DD4" w:rsidRPr="007D7AD3">
        <w:rPr>
          <w:color w:val="000000" w:themeColor="text1"/>
          <w:szCs w:val="24"/>
        </w:rPr>
        <w:t>after the new spine criteria became effective in September 2003.</w:t>
      </w:r>
      <w:r w:rsidR="00D70FE0">
        <w:rPr>
          <w:color w:val="000000" w:themeColor="text1"/>
          <w:szCs w:val="24"/>
        </w:rPr>
        <w:t xml:space="preserve">  </w:t>
      </w:r>
      <w:r w:rsidR="00542DD4" w:rsidRPr="00542DD4">
        <w:rPr>
          <w:color w:val="000000" w:themeColor="text1"/>
          <w:szCs w:val="24"/>
        </w:rPr>
        <w:t xml:space="preserve">For the reader’s </w:t>
      </w:r>
      <w:r w:rsidR="00542DD4" w:rsidRPr="007D7AD3">
        <w:rPr>
          <w:color w:val="000000" w:themeColor="text1"/>
          <w:szCs w:val="24"/>
        </w:rPr>
        <w:t xml:space="preserve">convenience, the 2002 rating codes under discussion in this case are excerpted below.  </w:t>
      </w:r>
    </w:p>
    <w:p w:rsidR="00542DD4" w:rsidRPr="007D7AD3" w:rsidRDefault="00542DD4" w:rsidP="007A7022">
      <w:pPr>
        <w:jc w:val="both"/>
        <w:rPr>
          <w:color w:val="000000" w:themeColor="text1"/>
          <w:szCs w:val="24"/>
        </w:rPr>
      </w:pP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lastRenderedPageBreak/>
        <w:t>5292 Spine, limitation of motion of, lumbar:</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Severe........................................................</w:t>
      </w:r>
      <w:proofErr w:type="gramEnd"/>
      <w:r w:rsidRPr="007D7AD3">
        <w:rPr>
          <w:rFonts w:ascii="Courier New" w:hAnsi="Courier New" w:cs="Courier New"/>
          <w:color w:val="000000" w:themeColor="text1"/>
          <w:sz w:val="20"/>
          <w:szCs w:val="12"/>
        </w:rPr>
        <w:t xml:space="preserve"> 40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Moderate...................................................... 20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Slight........................................................ 10</w:t>
      </w:r>
      <w:r w:rsidR="00D70FE0" w:rsidRPr="007D7AD3">
        <w:rPr>
          <w:rFonts w:ascii="Courier New" w:hAnsi="Courier New" w:cs="Courier New"/>
          <w:color w:val="000000" w:themeColor="text1"/>
          <w:sz w:val="20"/>
          <w:szCs w:val="12"/>
        </w:rPr>
        <w:t xml:space="preserve"> </w:t>
      </w:r>
      <w:r w:rsidR="00D70FE0" w:rsidRPr="007D7AD3">
        <w:rPr>
          <w:rFonts w:ascii="Courier New" w:hAnsi="Courier New" w:cs="Courier New"/>
          <w:i/>
          <w:color w:val="000000" w:themeColor="text1"/>
          <w:sz w:val="20"/>
          <w:szCs w:val="12"/>
        </w:rPr>
        <w:t>(VA)</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5293 Intervertebral disc syndrome:</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Pronounced; with persistent symptoms compatible with sciatic</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neuropathy</w:t>
      </w:r>
      <w:proofErr w:type="gramEnd"/>
      <w:r w:rsidRPr="007D7AD3">
        <w:rPr>
          <w:rFonts w:ascii="Courier New" w:hAnsi="Courier New" w:cs="Courier New"/>
          <w:color w:val="000000" w:themeColor="text1"/>
          <w:sz w:val="20"/>
          <w:szCs w:val="12"/>
        </w:rPr>
        <w:t xml:space="preserve"> with characteristic pain and demonstrable muscle</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spasm</w:t>
      </w:r>
      <w:proofErr w:type="gramEnd"/>
      <w:r w:rsidRPr="007D7AD3">
        <w:rPr>
          <w:rFonts w:ascii="Courier New" w:hAnsi="Courier New" w:cs="Courier New"/>
          <w:color w:val="000000" w:themeColor="text1"/>
          <w:sz w:val="20"/>
          <w:szCs w:val="12"/>
        </w:rPr>
        <w:t>, absent ankle jerk, or other neurological findings</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appropriate</w:t>
      </w:r>
      <w:proofErr w:type="gramEnd"/>
      <w:r w:rsidRPr="007D7AD3">
        <w:rPr>
          <w:rFonts w:ascii="Courier New" w:hAnsi="Courier New" w:cs="Courier New"/>
          <w:color w:val="000000" w:themeColor="text1"/>
          <w:sz w:val="20"/>
          <w:szCs w:val="12"/>
        </w:rPr>
        <w:t xml:space="preserve"> to site of diseased disc, little intermittent</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relief</w:t>
      </w:r>
      <w:proofErr w:type="gramEnd"/>
      <w:r w:rsidRPr="007D7AD3">
        <w:rPr>
          <w:rFonts w:ascii="Courier New" w:hAnsi="Courier New" w:cs="Courier New"/>
          <w:color w:val="000000" w:themeColor="text1"/>
          <w:sz w:val="20"/>
          <w:szCs w:val="12"/>
        </w:rPr>
        <w:t>....................................................... 60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Severe; recurring attacks, with intermittent relief........... 40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Moderate; recurring attacks................................... 20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Mild.......................................................... 10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Postoperative, cured.......................................... 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 xml:space="preserve">5294 </w:t>
      </w:r>
      <w:proofErr w:type="spellStart"/>
      <w:r w:rsidRPr="007D7AD3">
        <w:rPr>
          <w:rFonts w:ascii="Courier New" w:hAnsi="Courier New" w:cs="Courier New"/>
          <w:color w:val="000000" w:themeColor="text1"/>
          <w:sz w:val="20"/>
          <w:szCs w:val="12"/>
        </w:rPr>
        <w:t>Sacro</w:t>
      </w:r>
      <w:proofErr w:type="spellEnd"/>
      <w:r w:rsidRPr="007D7AD3">
        <w:rPr>
          <w:rFonts w:ascii="Courier New" w:hAnsi="Courier New" w:cs="Courier New"/>
          <w:color w:val="000000" w:themeColor="text1"/>
          <w:sz w:val="20"/>
          <w:szCs w:val="12"/>
        </w:rPr>
        <w:t>-iliac injury and weakness:</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5295 Lumbosacral strain:</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Severe; with listing of whole spine to opposite side, positive</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Goldthwaite's sign, marked limitation of forward bending in</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standing</w:t>
      </w:r>
      <w:proofErr w:type="gramEnd"/>
      <w:r w:rsidRPr="007D7AD3">
        <w:rPr>
          <w:rFonts w:ascii="Courier New" w:hAnsi="Courier New" w:cs="Courier New"/>
          <w:color w:val="000000" w:themeColor="text1"/>
          <w:sz w:val="20"/>
          <w:szCs w:val="12"/>
        </w:rPr>
        <w:t xml:space="preserve"> position, loss of lateral motion with </w:t>
      </w:r>
      <w:proofErr w:type="spellStart"/>
      <w:r w:rsidRPr="007D7AD3">
        <w:rPr>
          <w:rFonts w:ascii="Courier New" w:hAnsi="Courier New" w:cs="Courier New"/>
          <w:color w:val="000000" w:themeColor="text1"/>
          <w:sz w:val="20"/>
          <w:szCs w:val="12"/>
        </w:rPr>
        <w:t>osteoarthritic</w:t>
      </w:r>
      <w:proofErr w:type="spellEnd"/>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changes</w:t>
      </w:r>
      <w:proofErr w:type="gramEnd"/>
      <w:r w:rsidRPr="007D7AD3">
        <w:rPr>
          <w:rFonts w:ascii="Courier New" w:hAnsi="Courier New" w:cs="Courier New"/>
          <w:color w:val="000000" w:themeColor="text1"/>
          <w:sz w:val="20"/>
          <w:szCs w:val="12"/>
        </w:rPr>
        <w:t>, or narrowing or irregularity of joint</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space</w:t>
      </w:r>
      <w:proofErr w:type="gramEnd"/>
      <w:r w:rsidRPr="007D7AD3">
        <w:rPr>
          <w:rFonts w:ascii="Courier New" w:hAnsi="Courier New" w:cs="Courier New"/>
          <w:color w:val="000000" w:themeColor="text1"/>
          <w:sz w:val="20"/>
          <w:szCs w:val="12"/>
        </w:rPr>
        <w:t>, or some of the above with abnormal mobility on forced</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motion</w:t>
      </w:r>
      <w:proofErr w:type="gramEnd"/>
      <w:r w:rsidRPr="007D7AD3">
        <w:rPr>
          <w:rFonts w:ascii="Courier New" w:hAnsi="Courier New" w:cs="Courier New"/>
          <w:color w:val="000000" w:themeColor="text1"/>
          <w:sz w:val="20"/>
          <w:szCs w:val="12"/>
        </w:rPr>
        <w:t>....................................................... 40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With muscle spasm on extreme forward bending, loss of lateral 20</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proofErr w:type="gramStart"/>
      <w:r w:rsidRPr="007D7AD3">
        <w:rPr>
          <w:rFonts w:ascii="Courier New" w:hAnsi="Courier New" w:cs="Courier New"/>
          <w:color w:val="000000" w:themeColor="text1"/>
          <w:sz w:val="20"/>
          <w:szCs w:val="12"/>
        </w:rPr>
        <w:t>spine</w:t>
      </w:r>
      <w:proofErr w:type="gramEnd"/>
      <w:r w:rsidRPr="007D7AD3">
        <w:rPr>
          <w:rFonts w:ascii="Courier New" w:hAnsi="Courier New" w:cs="Courier New"/>
          <w:color w:val="000000" w:themeColor="text1"/>
          <w:sz w:val="20"/>
          <w:szCs w:val="12"/>
        </w:rPr>
        <w:t xml:space="preserve"> motion, unilateral, in standing position...............</w:t>
      </w:r>
    </w:p>
    <w:p w:rsidR="00542DD4" w:rsidRPr="007D7AD3" w:rsidRDefault="00542DD4" w:rsidP="0066658D">
      <w:pPr>
        <w:autoSpaceDE w:val="0"/>
        <w:autoSpaceDN w:val="0"/>
        <w:adjustRightInd w:val="0"/>
        <w:spacing w:line="200" w:lineRule="exact"/>
        <w:ind w:left="720"/>
        <w:jc w:val="left"/>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With characteristic pain on motion............................ 10</w:t>
      </w:r>
      <w:r w:rsidR="00D70FE0" w:rsidRPr="007D7AD3">
        <w:rPr>
          <w:rFonts w:ascii="Courier New" w:hAnsi="Courier New" w:cs="Courier New"/>
          <w:color w:val="000000" w:themeColor="text1"/>
          <w:sz w:val="20"/>
          <w:szCs w:val="12"/>
        </w:rPr>
        <w:t xml:space="preserve"> </w:t>
      </w:r>
      <w:r w:rsidR="00D70FE0" w:rsidRPr="007D7AD3">
        <w:rPr>
          <w:rFonts w:ascii="Courier New" w:hAnsi="Courier New" w:cs="Courier New"/>
          <w:i/>
          <w:color w:val="000000" w:themeColor="text1"/>
          <w:sz w:val="20"/>
          <w:szCs w:val="12"/>
        </w:rPr>
        <w:t>(PEB)</w:t>
      </w:r>
    </w:p>
    <w:p w:rsidR="00542DD4" w:rsidRPr="007D7AD3" w:rsidRDefault="00542DD4" w:rsidP="0066658D">
      <w:pPr>
        <w:spacing w:line="200" w:lineRule="exact"/>
        <w:ind w:left="720"/>
        <w:jc w:val="both"/>
        <w:rPr>
          <w:rFonts w:ascii="Courier New" w:hAnsi="Courier New" w:cs="Courier New"/>
          <w:color w:val="000000" w:themeColor="text1"/>
          <w:sz w:val="20"/>
          <w:szCs w:val="12"/>
        </w:rPr>
      </w:pPr>
      <w:r w:rsidRPr="007D7AD3">
        <w:rPr>
          <w:rFonts w:ascii="Courier New" w:hAnsi="Courier New" w:cs="Courier New"/>
          <w:color w:val="000000" w:themeColor="text1"/>
          <w:sz w:val="20"/>
          <w:szCs w:val="12"/>
        </w:rPr>
        <w:t>With slight subjective symptoms only.......................... 0</w:t>
      </w:r>
    </w:p>
    <w:p w:rsidR="00542DD4" w:rsidRPr="007D7AD3" w:rsidRDefault="00542DD4" w:rsidP="007A7022">
      <w:pPr>
        <w:jc w:val="both"/>
        <w:rPr>
          <w:color w:val="000000" w:themeColor="text1"/>
          <w:szCs w:val="24"/>
        </w:rPr>
      </w:pPr>
    </w:p>
    <w:p w:rsidR="00D70FE0" w:rsidRDefault="00D70FE0" w:rsidP="007A7022">
      <w:pPr>
        <w:jc w:val="both"/>
        <w:rPr>
          <w:color w:val="000000" w:themeColor="text1"/>
          <w:szCs w:val="24"/>
        </w:rPr>
      </w:pPr>
      <w:r w:rsidRPr="007D7AD3">
        <w:rPr>
          <w:color w:val="000000" w:themeColor="text1"/>
          <w:szCs w:val="24"/>
        </w:rPr>
        <w:t xml:space="preserve">Of special note, the VA code 5293 as excerpted above was changed in September 2002 to rate based </w:t>
      </w:r>
      <w:proofErr w:type="spellStart"/>
      <w:r w:rsidRPr="007D7AD3">
        <w:rPr>
          <w:color w:val="000000" w:themeColor="text1"/>
          <w:szCs w:val="24"/>
        </w:rPr>
        <w:t>onincapacitating</w:t>
      </w:r>
      <w:proofErr w:type="spellEnd"/>
      <w:r w:rsidRPr="007D7AD3">
        <w:rPr>
          <w:color w:val="000000" w:themeColor="text1"/>
          <w:szCs w:val="24"/>
        </w:rPr>
        <w:t xml:space="preserve"> episodes.  The </w:t>
      </w:r>
      <w:r w:rsidR="0032378C">
        <w:rPr>
          <w:color w:val="000000" w:themeColor="text1"/>
          <w:szCs w:val="24"/>
        </w:rPr>
        <w:t>Department of Veterans’ Affairs (D</w:t>
      </w:r>
      <w:r w:rsidRPr="007D7AD3">
        <w:rPr>
          <w:color w:val="000000" w:themeColor="text1"/>
          <w:szCs w:val="24"/>
        </w:rPr>
        <w:t>VA</w:t>
      </w:r>
      <w:r w:rsidR="0032378C">
        <w:rPr>
          <w:color w:val="000000" w:themeColor="text1"/>
          <w:szCs w:val="24"/>
        </w:rPr>
        <w:t>)</w:t>
      </w:r>
      <w:r w:rsidRPr="007D7AD3">
        <w:rPr>
          <w:color w:val="000000" w:themeColor="text1"/>
          <w:szCs w:val="24"/>
        </w:rPr>
        <w:t xml:space="preserve"> rating for symptoms of sciatica as 8520 at 20% was following the change in the VASRD criteria.</w:t>
      </w:r>
      <w:r>
        <w:rPr>
          <w:color w:val="000000" w:themeColor="text1"/>
          <w:szCs w:val="24"/>
        </w:rPr>
        <w:t xml:space="preserve">  </w:t>
      </w:r>
    </w:p>
    <w:p w:rsidR="00D70FE0" w:rsidRPr="00542DD4" w:rsidRDefault="00D70FE0" w:rsidP="007A7022">
      <w:pPr>
        <w:jc w:val="both"/>
        <w:rPr>
          <w:color w:val="000000" w:themeColor="text1"/>
          <w:szCs w:val="24"/>
        </w:rPr>
      </w:pPr>
    </w:p>
    <w:p w:rsidR="00615A66" w:rsidRPr="002B41D9" w:rsidRDefault="005A643E" w:rsidP="007A7022">
      <w:pPr>
        <w:jc w:val="both"/>
        <w:rPr>
          <w:color w:val="auto"/>
          <w:szCs w:val="24"/>
        </w:rPr>
      </w:pPr>
      <w:proofErr w:type="gramStart"/>
      <w:r w:rsidRPr="007A7022">
        <w:rPr>
          <w:color w:val="000000" w:themeColor="text1"/>
          <w:szCs w:val="24"/>
          <w:u w:val="single"/>
        </w:rPr>
        <w:t>Low Back</w:t>
      </w:r>
      <w:r w:rsidR="0080588E" w:rsidRPr="007A7022">
        <w:rPr>
          <w:color w:val="000000" w:themeColor="text1"/>
          <w:szCs w:val="24"/>
          <w:u w:val="single"/>
        </w:rPr>
        <w:t xml:space="preserve"> </w:t>
      </w:r>
      <w:r w:rsidR="003F2EEE" w:rsidRPr="007A7022">
        <w:rPr>
          <w:color w:val="000000" w:themeColor="text1"/>
          <w:szCs w:val="24"/>
          <w:u w:val="single"/>
        </w:rPr>
        <w:t>Condition</w:t>
      </w:r>
      <w:r w:rsidR="00D70FE0">
        <w:rPr>
          <w:color w:val="000000" w:themeColor="text1"/>
          <w:szCs w:val="24"/>
          <w:u w:val="single"/>
        </w:rPr>
        <w:t>, Including Sciatica</w:t>
      </w:r>
      <w:r w:rsidR="003F2EEE" w:rsidRPr="007A7022">
        <w:rPr>
          <w:color w:val="000000" w:themeColor="text1"/>
          <w:szCs w:val="24"/>
        </w:rPr>
        <w:t>.</w:t>
      </w:r>
      <w:proofErr w:type="gramEnd"/>
      <w:r w:rsidR="003F2EEE" w:rsidRPr="007A7022">
        <w:rPr>
          <w:color w:val="000000" w:themeColor="text1"/>
          <w:szCs w:val="24"/>
        </w:rPr>
        <w:t xml:space="preserve">  </w:t>
      </w:r>
      <w:r w:rsidR="00542DD4">
        <w:rPr>
          <w:color w:val="000000" w:themeColor="text1"/>
          <w:szCs w:val="24"/>
        </w:rPr>
        <w:t xml:space="preserve">The </w:t>
      </w:r>
      <w:r w:rsidR="00542DD4" w:rsidRPr="007D7AD3">
        <w:rPr>
          <w:color w:val="000000" w:themeColor="text1"/>
          <w:szCs w:val="24"/>
        </w:rPr>
        <w:t xml:space="preserve">MEB forwarded condition was “Grade I </w:t>
      </w:r>
      <w:proofErr w:type="spellStart"/>
      <w:r w:rsidR="00542DD4" w:rsidRPr="007D7AD3">
        <w:rPr>
          <w:color w:val="000000" w:themeColor="text1"/>
          <w:szCs w:val="24"/>
        </w:rPr>
        <w:t>spondylolisthesis</w:t>
      </w:r>
      <w:proofErr w:type="spellEnd"/>
      <w:r w:rsidR="00542DD4" w:rsidRPr="007D7AD3">
        <w:rPr>
          <w:color w:val="000000" w:themeColor="text1"/>
          <w:szCs w:val="24"/>
        </w:rPr>
        <w:t xml:space="preserve"> with mild left-sided sciatica without neurologic deficit but with significant functional </w:t>
      </w:r>
      <w:r w:rsidR="00F42AAC" w:rsidRPr="007D7AD3">
        <w:rPr>
          <w:color w:val="000000" w:themeColor="text1"/>
          <w:szCs w:val="24"/>
        </w:rPr>
        <w:t>loss,</w:t>
      </w:r>
      <w:r w:rsidR="00542DD4" w:rsidRPr="007D7AD3">
        <w:rPr>
          <w:color w:val="000000" w:themeColor="text1"/>
          <w:szCs w:val="24"/>
        </w:rPr>
        <w:t>”</w:t>
      </w:r>
      <w:r w:rsidR="00F42AAC" w:rsidRPr="007D7AD3">
        <w:rPr>
          <w:color w:val="000000" w:themeColor="text1"/>
          <w:szCs w:val="24"/>
        </w:rPr>
        <w:t xml:space="preserve"> while the PEB </w:t>
      </w:r>
      <w:r w:rsidR="0066658D" w:rsidRPr="007D7AD3">
        <w:rPr>
          <w:color w:val="000000" w:themeColor="text1"/>
          <w:szCs w:val="24"/>
        </w:rPr>
        <w:t>adjudicated condition was “</w:t>
      </w:r>
      <w:r w:rsidR="00CE65E2" w:rsidRPr="007D7AD3">
        <w:rPr>
          <w:color w:val="000000" w:themeColor="text1"/>
          <w:szCs w:val="24"/>
        </w:rPr>
        <w:t xml:space="preserve">Chronic mechanical low back pain, due to L5-S1 </w:t>
      </w:r>
      <w:proofErr w:type="spellStart"/>
      <w:r w:rsidR="00CE65E2" w:rsidRPr="007D7AD3">
        <w:rPr>
          <w:color w:val="000000" w:themeColor="text1"/>
          <w:szCs w:val="24"/>
        </w:rPr>
        <w:t>spondylolisthesis</w:t>
      </w:r>
      <w:proofErr w:type="spellEnd"/>
      <w:r w:rsidR="00CE65E2" w:rsidRPr="007D7AD3">
        <w:rPr>
          <w:color w:val="000000" w:themeColor="text1"/>
          <w:szCs w:val="24"/>
        </w:rPr>
        <w:t>, without</w:t>
      </w:r>
      <w:r w:rsidR="0066658D" w:rsidRPr="007D7AD3">
        <w:rPr>
          <w:color w:val="000000" w:themeColor="text1"/>
          <w:szCs w:val="24"/>
        </w:rPr>
        <w:t xml:space="preserve"> </w:t>
      </w:r>
      <w:r w:rsidR="00CE65E2" w:rsidRPr="007D7AD3">
        <w:rPr>
          <w:color w:val="000000" w:themeColor="text1"/>
          <w:szCs w:val="24"/>
        </w:rPr>
        <w:t xml:space="preserve">neurologic abnormality or documented chronic </w:t>
      </w:r>
      <w:proofErr w:type="spellStart"/>
      <w:r w:rsidR="00CE65E2" w:rsidRPr="007D7AD3">
        <w:rPr>
          <w:color w:val="000000" w:themeColor="text1"/>
          <w:szCs w:val="24"/>
        </w:rPr>
        <w:t>paravertebral</w:t>
      </w:r>
      <w:proofErr w:type="spellEnd"/>
      <w:r w:rsidR="00CE65E2" w:rsidRPr="007D7AD3">
        <w:rPr>
          <w:color w:val="000000" w:themeColor="text1"/>
          <w:szCs w:val="24"/>
        </w:rPr>
        <w:t xml:space="preserve"> muscle spasms on</w:t>
      </w:r>
      <w:r w:rsidR="0066658D" w:rsidRPr="007D7AD3">
        <w:rPr>
          <w:color w:val="000000" w:themeColor="text1"/>
          <w:szCs w:val="24"/>
        </w:rPr>
        <w:t xml:space="preserve"> </w:t>
      </w:r>
      <w:r w:rsidR="00CE65E2" w:rsidRPr="007D7AD3">
        <w:rPr>
          <w:color w:val="000000" w:themeColor="text1"/>
          <w:szCs w:val="24"/>
        </w:rPr>
        <w:t>repeated examinations, with characteristic pain on motion</w:t>
      </w:r>
      <w:r w:rsidR="0066658D" w:rsidRPr="007D7AD3">
        <w:rPr>
          <w:color w:val="000000" w:themeColor="text1"/>
          <w:szCs w:val="24"/>
        </w:rPr>
        <w:t xml:space="preserve">.”  </w:t>
      </w:r>
      <w:r w:rsidR="00A57C35" w:rsidRPr="007D7AD3">
        <w:rPr>
          <w:color w:val="000000" w:themeColor="text1"/>
          <w:szCs w:val="24"/>
        </w:rPr>
        <w:t xml:space="preserve">There were </w:t>
      </w:r>
      <w:r w:rsidR="005D79ED" w:rsidRPr="007D7AD3">
        <w:rPr>
          <w:color w:val="000000" w:themeColor="text1"/>
          <w:szCs w:val="24"/>
        </w:rPr>
        <w:t>two</w:t>
      </w:r>
      <w:r w:rsidR="00A57C35" w:rsidRPr="007D7AD3">
        <w:rPr>
          <w:color w:val="000000" w:themeColor="text1"/>
          <w:szCs w:val="24"/>
        </w:rPr>
        <w:t xml:space="preserve"> </w:t>
      </w:r>
      <w:r w:rsidR="00ED1CA3" w:rsidRPr="007D7AD3">
        <w:rPr>
          <w:color w:val="000000" w:themeColor="text1"/>
          <w:szCs w:val="24"/>
        </w:rPr>
        <w:t xml:space="preserve">back exams with </w:t>
      </w:r>
      <w:r w:rsidR="0032378C">
        <w:rPr>
          <w:color w:val="000000" w:themeColor="text1"/>
          <w:szCs w:val="24"/>
        </w:rPr>
        <w:t>ROM</w:t>
      </w:r>
      <w:r w:rsidR="00A57C35" w:rsidRPr="007D7AD3">
        <w:rPr>
          <w:color w:val="000000" w:themeColor="text1"/>
          <w:szCs w:val="24"/>
        </w:rPr>
        <w:t xml:space="preserve"> evaluations in evidence, with documentation of additional ratable criteria, which the Board weighed in arriving</w:t>
      </w:r>
      <w:r w:rsidR="00A57C35" w:rsidRPr="007A7022">
        <w:rPr>
          <w:color w:val="000000" w:themeColor="text1"/>
          <w:szCs w:val="24"/>
        </w:rPr>
        <w:t xml:space="preserve"> at its rating recommendation</w:t>
      </w:r>
      <w:r w:rsidR="00A57C35" w:rsidRPr="001F29F9">
        <w:rPr>
          <w:color w:val="000000" w:themeColor="text1"/>
          <w:szCs w:val="24"/>
        </w:rPr>
        <w:t>.</w:t>
      </w:r>
    </w:p>
    <w:p w:rsidR="007D7AD3" w:rsidRPr="002B41D9" w:rsidRDefault="007D7AD3" w:rsidP="007A7022">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73A12" w:rsidRPr="002B41D9" w:rsidRDefault="00B73A12" w:rsidP="0014524F">
            <w:pPr>
              <w:pStyle w:val="ListParagraph"/>
              <w:spacing w:after="0" w:line="180" w:lineRule="exact"/>
              <w:ind w:left="0"/>
              <w:rPr>
                <w:rFonts w:eastAsia="Calibri" w:cstheme="minorHAnsi"/>
                <w:b/>
                <w:sz w:val="18"/>
                <w:szCs w:val="18"/>
              </w:rPr>
            </w:pPr>
            <w:r w:rsidRPr="002B41D9">
              <w:rPr>
                <w:rFonts w:eastAsia="Calibri" w:cstheme="minorHAnsi"/>
                <w:sz w:val="18"/>
                <w:szCs w:val="18"/>
              </w:rPr>
              <w:t>Goniometric ROM - Thoracolumbar</w:t>
            </w:r>
          </w:p>
        </w:tc>
        <w:tc>
          <w:tcPr>
            <w:tcW w:w="2108"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MEB ~ 4 Mo. Pre-Sep</w:t>
            </w:r>
          </w:p>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(20020514)</w:t>
            </w:r>
          </w:p>
        </w:tc>
        <w:tc>
          <w:tcPr>
            <w:tcW w:w="2428"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VA</w:t>
            </w:r>
            <w:r w:rsidRPr="002B41D9">
              <w:rPr>
                <w:rFonts w:asciiTheme="minorHAnsi" w:eastAsiaTheme="minorHAnsi" w:hAnsiTheme="minorHAnsi"/>
                <w:color w:val="auto"/>
                <w:sz w:val="18"/>
                <w:szCs w:val="18"/>
              </w:rPr>
              <w:t xml:space="preserve"> C&amp;P </w:t>
            </w:r>
            <w:r w:rsidRPr="002B41D9">
              <w:rPr>
                <w:rFonts w:asciiTheme="minorHAnsi" w:eastAsia="Calibri" w:hAnsiTheme="minorHAnsi"/>
                <w:color w:val="auto"/>
                <w:sz w:val="18"/>
                <w:szCs w:val="18"/>
              </w:rPr>
              <w:t>~ 2 Mo. After-Sep</w:t>
            </w:r>
          </w:p>
          <w:p w:rsidR="00B73A12" w:rsidRPr="002B41D9" w:rsidRDefault="00B73A12" w:rsidP="0014524F">
            <w:pPr>
              <w:spacing w:line="180" w:lineRule="exact"/>
              <w:contextualSpacing/>
              <w:rPr>
                <w:rFonts w:asciiTheme="minorHAnsi" w:eastAsiaTheme="minorHAnsi" w:hAnsiTheme="minorHAnsi"/>
                <w:color w:val="auto"/>
                <w:sz w:val="18"/>
                <w:szCs w:val="18"/>
              </w:rPr>
            </w:pPr>
            <w:r w:rsidRPr="002B41D9">
              <w:rPr>
                <w:rFonts w:asciiTheme="minorHAnsi" w:eastAsia="Calibri" w:hAnsiTheme="minorHAnsi"/>
                <w:color w:val="auto"/>
                <w:sz w:val="18"/>
                <w:szCs w:val="18"/>
              </w:rPr>
              <w:t>(200</w:t>
            </w:r>
            <w:r w:rsidR="0069075F" w:rsidRPr="002B41D9">
              <w:rPr>
                <w:rFonts w:asciiTheme="minorHAnsi" w:eastAsia="Calibri" w:hAnsiTheme="minorHAnsi"/>
                <w:color w:val="auto"/>
                <w:sz w:val="18"/>
                <w:szCs w:val="18"/>
              </w:rPr>
              <w:t>21125</w:t>
            </w:r>
            <w:r w:rsidRPr="002B41D9">
              <w:rPr>
                <w:rFonts w:asciiTheme="minorHAnsi" w:eastAsia="Calibri" w:hAnsiTheme="minorHAnsi"/>
                <w:color w:val="auto"/>
                <w:sz w:val="18"/>
                <w:szCs w:val="18"/>
              </w:rPr>
              <w:t>)</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Flex (0-90)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90⁰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95⁰</w:t>
            </w:r>
            <w:r w:rsidR="0014524F" w:rsidRPr="002B41D9">
              <w:rPr>
                <w:rFonts w:asciiTheme="minorHAnsi" w:eastAsia="Calibri" w:hAnsiTheme="minorHAnsi"/>
                <w:color w:val="auto"/>
                <w:sz w:val="18"/>
                <w:szCs w:val="18"/>
              </w:rPr>
              <w:t xml:space="preserve"> (90⁰)</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Ext (0-30)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30⁰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15⁰</w:t>
            </w:r>
          </w:p>
        </w:tc>
      </w:tr>
      <w:tr w:rsidR="00B73A12" w:rsidRPr="002B41D9" w:rsidTr="0066658D">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R Lat Flex (0-30)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23⁰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20⁰</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L Lat Flex 0-30)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23⁰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20⁰</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R Rotation (0-30)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35⁰</w:t>
            </w:r>
            <w:r w:rsidR="0014524F" w:rsidRPr="002B41D9">
              <w:rPr>
                <w:rFonts w:asciiTheme="minorHAnsi" w:eastAsia="Calibri" w:hAnsiTheme="minorHAnsi"/>
                <w:color w:val="auto"/>
                <w:sz w:val="18"/>
                <w:szCs w:val="18"/>
              </w:rPr>
              <w:t xml:space="preserve"> (30⁰)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Not measured</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L Rotation (0-30)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35⁰</w:t>
            </w:r>
            <w:r w:rsidR="0014524F" w:rsidRPr="002B41D9">
              <w:rPr>
                <w:rFonts w:asciiTheme="minorHAnsi" w:eastAsia="Calibri" w:hAnsiTheme="minorHAnsi"/>
                <w:color w:val="auto"/>
                <w:sz w:val="18"/>
                <w:szCs w:val="18"/>
              </w:rPr>
              <w:t xml:space="preserve"> (30⁰)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B73A12" w:rsidP="0014524F">
            <w:pPr>
              <w:spacing w:line="180" w:lineRule="exact"/>
              <w:contextualSpacing/>
              <w:rPr>
                <w:rFonts w:asciiTheme="minorHAnsi" w:eastAsia="Calibri" w:hAnsiTheme="minorHAnsi"/>
                <w:color w:val="auto"/>
                <w:sz w:val="18"/>
                <w:szCs w:val="18"/>
              </w:rPr>
            </w:pPr>
            <w:r w:rsidRPr="002B41D9">
              <w:rPr>
                <w:rFonts w:asciiTheme="minorHAnsi" w:eastAsia="Calibri" w:hAnsiTheme="minorHAnsi"/>
                <w:color w:val="auto"/>
                <w:sz w:val="18"/>
                <w:szCs w:val="18"/>
              </w:rPr>
              <w:t>Not measured</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COMBINED (240)</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CE77B3" w:rsidP="0014524F">
            <w:pPr>
              <w:spacing w:line="180" w:lineRule="exact"/>
              <w:rPr>
                <w:rFonts w:asciiTheme="minorHAnsi" w:hAnsiTheme="minorHAnsi"/>
                <w:color w:val="auto"/>
                <w:sz w:val="18"/>
                <w:szCs w:val="18"/>
              </w:rPr>
            </w:pPr>
            <w:r w:rsidRPr="002B41D9">
              <w:rPr>
                <w:rFonts w:asciiTheme="minorHAnsi" w:eastAsia="Calibri" w:hAnsiTheme="minorHAnsi"/>
                <w:color w:val="auto"/>
                <w:sz w:val="18"/>
                <w:szCs w:val="18"/>
              </w:rPr>
              <w:t>2</w:t>
            </w:r>
            <w:r w:rsidR="0014524F" w:rsidRPr="002B41D9">
              <w:rPr>
                <w:rFonts w:asciiTheme="minorHAnsi" w:eastAsia="Calibri" w:hAnsiTheme="minorHAnsi"/>
                <w:color w:val="auto"/>
                <w:sz w:val="18"/>
                <w:szCs w:val="18"/>
              </w:rPr>
              <w:t>2</w:t>
            </w:r>
            <w:r w:rsidRPr="002B41D9">
              <w:rPr>
                <w:rFonts w:asciiTheme="minorHAnsi" w:eastAsia="Calibri" w:hAnsiTheme="minorHAnsi"/>
                <w:color w:val="auto"/>
                <w:sz w:val="18"/>
                <w:szCs w:val="18"/>
              </w:rPr>
              <w:t>6</w:t>
            </w:r>
            <w:r w:rsidR="00B73A12" w:rsidRPr="002B41D9">
              <w:rPr>
                <w:rFonts w:asciiTheme="minorHAnsi" w:eastAsia="Calibri" w:hAnsiTheme="minorHAnsi"/>
                <w:color w:val="auto"/>
                <w:sz w:val="18"/>
                <w:szCs w:val="18"/>
              </w:rPr>
              <w:t>⁰</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14524F" w:rsidP="0014524F">
            <w:pPr>
              <w:spacing w:line="180" w:lineRule="exact"/>
              <w:rPr>
                <w:rFonts w:asciiTheme="minorHAnsi" w:hAnsiTheme="minorHAnsi"/>
                <w:color w:val="auto"/>
                <w:sz w:val="18"/>
                <w:szCs w:val="18"/>
              </w:rPr>
            </w:pPr>
            <w:r w:rsidRPr="002B41D9">
              <w:rPr>
                <w:rFonts w:asciiTheme="minorHAnsi" w:eastAsia="Calibri" w:hAnsiTheme="minorHAnsi"/>
                <w:color w:val="auto"/>
                <w:sz w:val="18"/>
                <w:szCs w:val="18"/>
              </w:rPr>
              <w:t>&lt;240⁰ (incomplete)</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Comment</w:t>
            </w:r>
          </w:p>
        </w:tc>
        <w:tc>
          <w:tcPr>
            <w:tcW w:w="2108" w:type="dxa"/>
            <w:tcBorders>
              <w:top w:val="single" w:sz="4" w:space="0" w:color="000000"/>
              <w:left w:val="single" w:sz="4" w:space="0" w:color="000000"/>
              <w:bottom w:val="single" w:sz="4" w:space="0" w:color="000000"/>
              <w:right w:val="single" w:sz="4" w:space="0" w:color="auto"/>
            </w:tcBorders>
          </w:tcPr>
          <w:p w:rsidR="00B73A12" w:rsidRPr="002B41D9" w:rsidRDefault="0014524F" w:rsidP="00ED1CA3">
            <w:pPr>
              <w:autoSpaceDE w:val="0"/>
              <w:autoSpaceDN w:val="0"/>
              <w:adjustRightInd w:val="0"/>
              <w:spacing w:line="180" w:lineRule="exact"/>
              <w:jc w:val="left"/>
              <w:rPr>
                <w:rFonts w:cs="Courier"/>
                <w:color w:val="auto"/>
                <w:sz w:val="18"/>
                <w:szCs w:val="18"/>
              </w:rPr>
            </w:pPr>
            <w:r w:rsidRPr="002B41D9">
              <w:rPr>
                <w:rFonts w:cs="Courier"/>
                <w:color w:val="auto"/>
                <w:sz w:val="18"/>
                <w:szCs w:val="18"/>
              </w:rPr>
              <w:t>R</w:t>
            </w:r>
            <w:r w:rsidR="00B73A12" w:rsidRPr="002B41D9">
              <w:rPr>
                <w:rFonts w:cs="Courier"/>
                <w:color w:val="auto"/>
                <w:sz w:val="18"/>
                <w:szCs w:val="18"/>
              </w:rPr>
              <w:t xml:space="preserve">eflexes </w:t>
            </w:r>
            <w:r w:rsidRPr="002B41D9">
              <w:rPr>
                <w:rFonts w:cs="Courier"/>
                <w:color w:val="auto"/>
                <w:sz w:val="18"/>
                <w:szCs w:val="18"/>
              </w:rPr>
              <w:t>2/2;</w:t>
            </w:r>
            <w:r w:rsidR="00B73A12" w:rsidRPr="002B41D9">
              <w:rPr>
                <w:rFonts w:cs="Courier"/>
                <w:color w:val="auto"/>
                <w:sz w:val="18"/>
                <w:szCs w:val="18"/>
              </w:rPr>
              <w:t xml:space="preserve"> </w:t>
            </w:r>
            <w:r w:rsidRPr="002B41D9">
              <w:rPr>
                <w:rFonts w:cs="Courier"/>
                <w:color w:val="auto"/>
                <w:sz w:val="18"/>
                <w:szCs w:val="18"/>
              </w:rPr>
              <w:t>s</w:t>
            </w:r>
            <w:r w:rsidR="00B73A12" w:rsidRPr="002B41D9">
              <w:rPr>
                <w:rFonts w:cs="Courier"/>
                <w:color w:val="auto"/>
                <w:sz w:val="18"/>
                <w:szCs w:val="18"/>
              </w:rPr>
              <w:t>ensation intact</w:t>
            </w:r>
            <w:r w:rsidRPr="002B41D9">
              <w:rPr>
                <w:rFonts w:cs="Courier"/>
                <w:color w:val="auto"/>
                <w:sz w:val="18"/>
                <w:szCs w:val="18"/>
              </w:rPr>
              <w:t>;</w:t>
            </w:r>
            <w:r w:rsidR="00B73A12" w:rsidRPr="002B41D9">
              <w:rPr>
                <w:rFonts w:cs="Courier"/>
                <w:color w:val="auto"/>
                <w:sz w:val="18"/>
                <w:szCs w:val="18"/>
              </w:rPr>
              <w:t xml:space="preserve"> </w:t>
            </w:r>
            <w:r w:rsidRPr="002B41D9">
              <w:rPr>
                <w:rFonts w:cs="Courier"/>
                <w:color w:val="auto"/>
                <w:sz w:val="18"/>
                <w:szCs w:val="18"/>
              </w:rPr>
              <w:t>SLR negative;</w:t>
            </w:r>
            <w:r w:rsidR="00B73A12" w:rsidRPr="002B41D9">
              <w:rPr>
                <w:rFonts w:cs="Courier"/>
                <w:color w:val="auto"/>
                <w:sz w:val="18"/>
                <w:szCs w:val="18"/>
              </w:rPr>
              <w:t xml:space="preserve"> </w:t>
            </w:r>
            <w:r w:rsidRPr="002B41D9">
              <w:rPr>
                <w:rFonts w:cs="Courier"/>
                <w:color w:val="auto"/>
                <w:sz w:val="18"/>
                <w:szCs w:val="18"/>
              </w:rPr>
              <w:t>“</w:t>
            </w:r>
            <w:r w:rsidR="00B73A12" w:rsidRPr="002B41D9">
              <w:rPr>
                <w:rFonts w:cs="Courier"/>
                <w:color w:val="auto"/>
                <w:sz w:val="18"/>
                <w:szCs w:val="18"/>
              </w:rPr>
              <w:t>All motions were with pain at extremes</w:t>
            </w:r>
            <w:r w:rsidRPr="002B41D9">
              <w:rPr>
                <w:rFonts w:cs="Courier"/>
                <w:color w:val="auto"/>
                <w:sz w:val="18"/>
                <w:szCs w:val="18"/>
              </w:rPr>
              <w:t>”</w:t>
            </w:r>
            <w:r w:rsidR="006D1C88" w:rsidRPr="002B41D9">
              <w:rPr>
                <w:rFonts w:cs="Courier"/>
                <w:color w:val="auto"/>
                <w:sz w:val="18"/>
                <w:szCs w:val="18"/>
              </w:rPr>
              <w:t>; tender</w:t>
            </w:r>
            <w:r w:rsidR="00DC6D27" w:rsidRPr="002B41D9">
              <w:rPr>
                <w:rFonts w:cs="Courier"/>
                <w:color w:val="auto"/>
                <w:sz w:val="18"/>
                <w:szCs w:val="18"/>
              </w:rPr>
              <w:t>; forward flex fingers to toes; rotation total 70</w:t>
            </w:r>
            <w:r w:rsidR="00DC6D27" w:rsidRPr="002B41D9">
              <w:rPr>
                <w:rFonts w:asciiTheme="minorHAnsi" w:eastAsia="Calibri" w:hAnsiTheme="minorHAnsi"/>
                <w:color w:val="auto"/>
                <w:sz w:val="18"/>
                <w:szCs w:val="18"/>
              </w:rPr>
              <w:t>⁰/ tilt total 45⁰</w:t>
            </w:r>
            <w:r w:rsidR="0066658D" w:rsidRPr="002B41D9">
              <w:rPr>
                <w:rFonts w:asciiTheme="minorHAnsi" w:eastAsia="Calibri" w:hAnsiTheme="minorHAnsi"/>
                <w:color w:val="auto"/>
                <w:sz w:val="18"/>
                <w:szCs w:val="18"/>
              </w:rPr>
              <w:t>; See text for non-ROM rating</w:t>
            </w:r>
          </w:p>
        </w:tc>
        <w:tc>
          <w:tcPr>
            <w:tcW w:w="2428" w:type="dxa"/>
            <w:tcBorders>
              <w:top w:val="single" w:sz="4" w:space="0" w:color="000000"/>
              <w:left w:val="single" w:sz="4" w:space="0" w:color="auto"/>
              <w:bottom w:val="single" w:sz="4" w:space="0" w:color="000000"/>
              <w:right w:val="single" w:sz="4" w:space="0" w:color="000000"/>
            </w:tcBorders>
          </w:tcPr>
          <w:p w:rsidR="00B73A12" w:rsidRPr="002B41D9" w:rsidRDefault="00DB65D4" w:rsidP="00DB65D4">
            <w:pPr>
              <w:tabs>
                <w:tab w:val="left" w:pos="288"/>
                <w:tab w:val="left" w:pos="4752"/>
              </w:tabs>
              <w:spacing w:line="180" w:lineRule="exact"/>
              <w:jc w:val="left"/>
              <w:rPr>
                <w:rFonts w:asciiTheme="minorHAnsi" w:eastAsiaTheme="minorHAnsi" w:hAnsiTheme="minorHAnsi"/>
                <w:color w:val="auto"/>
                <w:sz w:val="18"/>
                <w:szCs w:val="18"/>
              </w:rPr>
            </w:pPr>
            <w:r w:rsidRPr="002B41D9">
              <w:rPr>
                <w:rFonts w:asciiTheme="minorHAnsi" w:eastAsiaTheme="minorHAnsi" w:hAnsiTheme="minorHAnsi"/>
                <w:color w:val="auto"/>
                <w:sz w:val="18"/>
                <w:szCs w:val="18"/>
              </w:rPr>
              <w:t>N</w:t>
            </w:r>
            <w:r w:rsidR="0069075F" w:rsidRPr="002B41D9">
              <w:rPr>
                <w:rFonts w:asciiTheme="minorHAnsi" w:eastAsiaTheme="minorHAnsi" w:hAnsiTheme="minorHAnsi"/>
                <w:color w:val="auto"/>
                <w:sz w:val="18"/>
                <w:szCs w:val="18"/>
              </w:rPr>
              <w:t>o spasm</w:t>
            </w:r>
            <w:r w:rsidR="0014524F" w:rsidRPr="002B41D9">
              <w:rPr>
                <w:rFonts w:asciiTheme="minorHAnsi" w:eastAsiaTheme="minorHAnsi" w:hAnsiTheme="minorHAnsi"/>
                <w:color w:val="auto"/>
                <w:sz w:val="18"/>
                <w:szCs w:val="18"/>
              </w:rPr>
              <w:t>;</w:t>
            </w:r>
            <w:r w:rsidR="0069075F" w:rsidRPr="002B41D9">
              <w:rPr>
                <w:rFonts w:asciiTheme="minorHAnsi" w:eastAsiaTheme="minorHAnsi" w:hAnsiTheme="minorHAnsi"/>
                <w:color w:val="auto"/>
                <w:sz w:val="18"/>
                <w:szCs w:val="18"/>
              </w:rPr>
              <w:t xml:space="preserve"> </w:t>
            </w:r>
            <w:r w:rsidR="0014524F" w:rsidRPr="002B41D9">
              <w:rPr>
                <w:rFonts w:asciiTheme="minorHAnsi" w:eastAsiaTheme="minorHAnsi" w:hAnsiTheme="minorHAnsi"/>
                <w:color w:val="auto"/>
                <w:sz w:val="18"/>
                <w:szCs w:val="18"/>
              </w:rPr>
              <w:t>SLR</w:t>
            </w:r>
            <w:r w:rsidR="0069075F" w:rsidRPr="002B41D9">
              <w:rPr>
                <w:rFonts w:asciiTheme="minorHAnsi" w:eastAsiaTheme="minorHAnsi" w:hAnsiTheme="minorHAnsi"/>
                <w:color w:val="auto"/>
                <w:sz w:val="18"/>
                <w:szCs w:val="18"/>
              </w:rPr>
              <w:t xml:space="preserve"> negative</w:t>
            </w:r>
            <w:r w:rsidR="0014524F" w:rsidRPr="002B41D9">
              <w:rPr>
                <w:rFonts w:asciiTheme="minorHAnsi" w:eastAsiaTheme="minorHAnsi" w:hAnsiTheme="minorHAnsi"/>
                <w:color w:val="auto"/>
                <w:sz w:val="18"/>
                <w:szCs w:val="18"/>
              </w:rPr>
              <w:t>;</w:t>
            </w:r>
            <w:r w:rsidR="0069075F" w:rsidRPr="002B41D9">
              <w:rPr>
                <w:rFonts w:asciiTheme="minorHAnsi" w:eastAsiaTheme="minorHAnsi" w:hAnsiTheme="minorHAnsi"/>
                <w:color w:val="auto"/>
                <w:sz w:val="18"/>
                <w:szCs w:val="18"/>
              </w:rPr>
              <w:t xml:space="preserve"> </w:t>
            </w:r>
            <w:r w:rsidR="0014524F" w:rsidRPr="002B41D9">
              <w:rPr>
                <w:rFonts w:asciiTheme="minorHAnsi" w:eastAsiaTheme="minorHAnsi" w:hAnsiTheme="minorHAnsi"/>
                <w:color w:val="auto"/>
                <w:sz w:val="18"/>
                <w:szCs w:val="18"/>
              </w:rPr>
              <w:t>r</w:t>
            </w:r>
            <w:r w:rsidR="0069075F" w:rsidRPr="002B41D9">
              <w:rPr>
                <w:rFonts w:asciiTheme="minorHAnsi" w:eastAsiaTheme="minorHAnsi" w:hAnsiTheme="minorHAnsi"/>
                <w:color w:val="auto"/>
                <w:sz w:val="18"/>
                <w:szCs w:val="18"/>
              </w:rPr>
              <w:t>eflexes 2+</w:t>
            </w:r>
            <w:r w:rsidR="0014524F" w:rsidRPr="002B41D9">
              <w:rPr>
                <w:rFonts w:asciiTheme="minorHAnsi" w:eastAsiaTheme="minorHAnsi" w:hAnsiTheme="minorHAnsi"/>
                <w:color w:val="auto"/>
                <w:sz w:val="18"/>
                <w:szCs w:val="18"/>
              </w:rPr>
              <w:t>;</w:t>
            </w:r>
            <w:r w:rsidR="0069075F" w:rsidRPr="002B41D9">
              <w:rPr>
                <w:rFonts w:asciiTheme="minorHAnsi" w:eastAsiaTheme="minorHAnsi" w:hAnsiTheme="minorHAnsi"/>
                <w:color w:val="auto"/>
                <w:sz w:val="18"/>
                <w:szCs w:val="18"/>
              </w:rPr>
              <w:t xml:space="preserve"> </w:t>
            </w:r>
            <w:r w:rsidR="0014524F" w:rsidRPr="002B41D9">
              <w:rPr>
                <w:rFonts w:asciiTheme="minorHAnsi" w:eastAsiaTheme="minorHAnsi" w:hAnsiTheme="minorHAnsi"/>
                <w:color w:val="auto"/>
                <w:sz w:val="18"/>
                <w:szCs w:val="18"/>
              </w:rPr>
              <w:t>‘</w:t>
            </w:r>
            <w:r w:rsidR="0069075F" w:rsidRPr="002B41D9">
              <w:rPr>
                <w:rFonts w:asciiTheme="minorHAnsi" w:eastAsiaTheme="minorHAnsi" w:hAnsiTheme="minorHAnsi"/>
                <w:color w:val="auto"/>
                <w:sz w:val="18"/>
                <w:szCs w:val="18"/>
              </w:rPr>
              <w:t>t</w:t>
            </w:r>
            <w:r w:rsidR="00CE77B3" w:rsidRPr="002B41D9">
              <w:rPr>
                <w:rFonts w:asciiTheme="minorHAnsi" w:eastAsiaTheme="minorHAnsi" w:hAnsiTheme="minorHAnsi"/>
                <w:color w:val="auto"/>
                <w:sz w:val="18"/>
                <w:szCs w:val="18"/>
              </w:rPr>
              <w:t>h</w:t>
            </w:r>
            <w:r w:rsidR="0069075F" w:rsidRPr="002B41D9">
              <w:rPr>
                <w:rFonts w:asciiTheme="minorHAnsi" w:eastAsiaTheme="minorHAnsi" w:hAnsiTheme="minorHAnsi"/>
                <w:color w:val="auto"/>
                <w:sz w:val="18"/>
                <w:szCs w:val="18"/>
              </w:rPr>
              <w:t>ere was a subjective decrease to sensation over the lateral left foot using 10-gram monofilament testing.</w:t>
            </w:r>
            <w:r w:rsidR="0014524F" w:rsidRPr="002B41D9">
              <w:rPr>
                <w:rFonts w:asciiTheme="minorHAnsi" w:eastAsiaTheme="minorHAnsi" w:hAnsiTheme="minorHAnsi"/>
                <w:color w:val="auto"/>
                <w:sz w:val="18"/>
                <w:szCs w:val="18"/>
              </w:rPr>
              <w:t>”</w:t>
            </w:r>
            <w:r w:rsidRPr="002B41D9">
              <w:rPr>
                <w:rFonts w:asciiTheme="minorHAnsi" w:eastAsiaTheme="minorHAnsi" w:hAnsiTheme="minorHAnsi"/>
                <w:color w:val="auto"/>
                <w:sz w:val="18"/>
                <w:szCs w:val="18"/>
              </w:rPr>
              <w:t xml:space="preserve"> no fatigability or incoordination noted on repetitive motion</w:t>
            </w:r>
            <w:r w:rsidR="0066658D" w:rsidRPr="002B41D9">
              <w:rPr>
                <w:rFonts w:asciiTheme="minorHAnsi" w:eastAsiaTheme="minorHAnsi" w:hAnsiTheme="minorHAnsi"/>
                <w:color w:val="auto"/>
                <w:sz w:val="18"/>
                <w:szCs w:val="18"/>
              </w:rPr>
              <w:t xml:space="preserve">; </w:t>
            </w:r>
            <w:r w:rsidR="0066658D" w:rsidRPr="002B41D9">
              <w:rPr>
                <w:rFonts w:asciiTheme="minorHAnsi" w:eastAsia="Calibri" w:hAnsiTheme="minorHAnsi"/>
                <w:color w:val="auto"/>
                <w:sz w:val="18"/>
                <w:szCs w:val="18"/>
              </w:rPr>
              <w:t>See text for non-ROM rating</w:t>
            </w:r>
            <w:r w:rsidRPr="002B41D9">
              <w:rPr>
                <w:rFonts w:asciiTheme="minorHAnsi" w:eastAsiaTheme="minorHAnsi" w:hAnsiTheme="minorHAnsi"/>
                <w:color w:val="auto"/>
                <w:sz w:val="18"/>
                <w:szCs w:val="18"/>
              </w:rPr>
              <w:t xml:space="preserve"> </w:t>
            </w:r>
          </w:p>
        </w:tc>
      </w:tr>
      <w:tr w:rsidR="00B73A12"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3A12" w:rsidRPr="002B41D9" w:rsidRDefault="00B73A12"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§4.71a Rating</w:t>
            </w:r>
          </w:p>
        </w:tc>
        <w:tc>
          <w:tcPr>
            <w:tcW w:w="2108" w:type="dxa"/>
            <w:tcBorders>
              <w:top w:val="single" w:sz="4" w:space="0" w:color="000000"/>
              <w:left w:val="single" w:sz="4" w:space="0" w:color="000000"/>
              <w:bottom w:val="single" w:sz="4" w:space="0" w:color="000000"/>
              <w:right w:val="single" w:sz="4" w:space="0" w:color="auto"/>
            </w:tcBorders>
            <w:vAlign w:val="center"/>
          </w:tcPr>
          <w:p w:rsidR="00B73A12" w:rsidRPr="002B41D9" w:rsidRDefault="00CE77B3" w:rsidP="0014524F">
            <w:pPr>
              <w:tabs>
                <w:tab w:val="left" w:pos="288"/>
                <w:tab w:val="left" w:pos="4752"/>
              </w:tabs>
              <w:spacing w:line="180" w:lineRule="exact"/>
              <w:rPr>
                <w:rFonts w:asciiTheme="minorHAnsi" w:eastAsiaTheme="minorHAnsi" w:hAnsiTheme="minorHAnsi"/>
                <w:color w:val="auto"/>
                <w:sz w:val="18"/>
                <w:szCs w:val="18"/>
              </w:rPr>
            </w:pPr>
            <w:r w:rsidRPr="002B41D9">
              <w:rPr>
                <w:rFonts w:asciiTheme="minorHAnsi" w:eastAsiaTheme="minorHAnsi" w:hAnsiTheme="minorHAnsi"/>
                <w:color w:val="auto"/>
                <w:sz w:val="18"/>
                <w:szCs w:val="18"/>
              </w:rPr>
              <w:t>10</w:t>
            </w:r>
            <w:r w:rsidR="00B73A12" w:rsidRPr="002B41D9">
              <w:rPr>
                <w:rFonts w:asciiTheme="minorHAnsi" w:eastAsiaTheme="minorHAnsi" w:hAnsiTheme="minorHAnsi"/>
                <w:color w:val="auto"/>
                <w:sz w:val="18"/>
                <w:szCs w:val="18"/>
              </w:rPr>
              <w:t>%</w:t>
            </w:r>
            <w:r w:rsidR="0066658D" w:rsidRPr="002B41D9">
              <w:rPr>
                <w:rFonts w:asciiTheme="minorHAnsi" w:eastAsiaTheme="minorHAnsi" w:hAnsiTheme="minorHAnsi"/>
                <w:color w:val="auto"/>
                <w:sz w:val="18"/>
                <w:szCs w:val="18"/>
              </w:rPr>
              <w:t>-20%</w:t>
            </w:r>
          </w:p>
        </w:tc>
        <w:tc>
          <w:tcPr>
            <w:tcW w:w="2428" w:type="dxa"/>
            <w:tcBorders>
              <w:top w:val="single" w:sz="4" w:space="0" w:color="000000"/>
              <w:left w:val="single" w:sz="4" w:space="0" w:color="auto"/>
              <w:bottom w:val="single" w:sz="4" w:space="0" w:color="000000"/>
              <w:right w:val="single" w:sz="4" w:space="0" w:color="000000"/>
            </w:tcBorders>
            <w:vAlign w:val="center"/>
          </w:tcPr>
          <w:p w:rsidR="00B73A12" w:rsidRPr="002B41D9" w:rsidRDefault="00CE77B3" w:rsidP="0014524F">
            <w:pPr>
              <w:tabs>
                <w:tab w:val="left" w:pos="288"/>
                <w:tab w:val="left" w:pos="4752"/>
              </w:tabs>
              <w:spacing w:line="180" w:lineRule="exact"/>
              <w:rPr>
                <w:rFonts w:asciiTheme="minorHAnsi" w:eastAsiaTheme="minorHAnsi" w:hAnsiTheme="minorHAnsi"/>
                <w:color w:val="auto"/>
                <w:sz w:val="18"/>
                <w:szCs w:val="18"/>
              </w:rPr>
            </w:pPr>
            <w:r w:rsidRPr="002B41D9">
              <w:rPr>
                <w:rFonts w:asciiTheme="minorHAnsi" w:eastAsiaTheme="minorHAnsi" w:hAnsiTheme="minorHAnsi"/>
                <w:color w:val="auto"/>
                <w:sz w:val="18"/>
                <w:szCs w:val="18"/>
              </w:rPr>
              <w:t>10</w:t>
            </w:r>
            <w:r w:rsidR="00B73A12" w:rsidRPr="002B41D9">
              <w:rPr>
                <w:rFonts w:asciiTheme="minorHAnsi" w:eastAsiaTheme="minorHAnsi" w:hAnsiTheme="minorHAnsi"/>
                <w:color w:val="auto"/>
                <w:sz w:val="18"/>
                <w:szCs w:val="18"/>
              </w:rPr>
              <w:t>%</w:t>
            </w:r>
          </w:p>
        </w:tc>
      </w:tr>
      <w:tr w:rsidR="0066658D" w:rsidRPr="002B41D9" w:rsidTr="0066658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6658D" w:rsidRPr="002B41D9" w:rsidRDefault="0066658D" w:rsidP="0014524F">
            <w:pPr>
              <w:pStyle w:val="ListParagraph"/>
              <w:spacing w:after="0" w:line="180" w:lineRule="exact"/>
              <w:ind w:left="0"/>
              <w:rPr>
                <w:rFonts w:eastAsia="Calibri" w:cstheme="minorHAnsi"/>
                <w:sz w:val="18"/>
                <w:szCs w:val="18"/>
              </w:rPr>
            </w:pPr>
            <w:r w:rsidRPr="002B41D9">
              <w:rPr>
                <w:rFonts w:eastAsia="Calibri" w:cstheme="minorHAnsi"/>
                <w:sz w:val="18"/>
                <w:szCs w:val="18"/>
              </w:rPr>
              <w:t>§4.124a Rating</w:t>
            </w:r>
          </w:p>
        </w:tc>
        <w:tc>
          <w:tcPr>
            <w:tcW w:w="2108" w:type="dxa"/>
            <w:tcBorders>
              <w:top w:val="single" w:sz="4" w:space="0" w:color="000000"/>
              <w:left w:val="single" w:sz="4" w:space="0" w:color="000000"/>
              <w:bottom w:val="single" w:sz="4" w:space="0" w:color="000000"/>
              <w:right w:val="single" w:sz="4" w:space="0" w:color="auto"/>
            </w:tcBorders>
            <w:vAlign w:val="center"/>
          </w:tcPr>
          <w:p w:rsidR="0066658D" w:rsidRPr="002B41D9" w:rsidRDefault="0066658D" w:rsidP="0014524F">
            <w:pPr>
              <w:tabs>
                <w:tab w:val="left" w:pos="288"/>
                <w:tab w:val="left" w:pos="4752"/>
              </w:tabs>
              <w:spacing w:line="180" w:lineRule="exact"/>
              <w:rPr>
                <w:rFonts w:asciiTheme="minorHAnsi" w:eastAsiaTheme="minorHAnsi" w:hAnsiTheme="minorHAnsi"/>
                <w:color w:val="auto"/>
                <w:sz w:val="18"/>
                <w:szCs w:val="18"/>
              </w:rPr>
            </w:pPr>
            <w:r w:rsidRPr="002B41D9">
              <w:rPr>
                <w:rFonts w:asciiTheme="minorHAnsi" w:eastAsiaTheme="minorHAnsi" w:hAnsiTheme="minorHAnsi"/>
                <w:color w:val="auto"/>
                <w:sz w:val="18"/>
                <w:szCs w:val="18"/>
              </w:rPr>
              <w:t>10%</w:t>
            </w:r>
          </w:p>
        </w:tc>
        <w:tc>
          <w:tcPr>
            <w:tcW w:w="2428" w:type="dxa"/>
            <w:tcBorders>
              <w:top w:val="single" w:sz="4" w:space="0" w:color="000000"/>
              <w:left w:val="single" w:sz="4" w:space="0" w:color="auto"/>
              <w:bottom w:val="single" w:sz="4" w:space="0" w:color="000000"/>
              <w:right w:val="single" w:sz="4" w:space="0" w:color="000000"/>
            </w:tcBorders>
            <w:vAlign w:val="center"/>
          </w:tcPr>
          <w:p w:rsidR="0066658D" w:rsidRPr="002B41D9" w:rsidRDefault="0066658D" w:rsidP="0014524F">
            <w:pPr>
              <w:tabs>
                <w:tab w:val="left" w:pos="288"/>
                <w:tab w:val="left" w:pos="4752"/>
              </w:tabs>
              <w:spacing w:line="180" w:lineRule="exact"/>
              <w:rPr>
                <w:rFonts w:asciiTheme="minorHAnsi" w:eastAsiaTheme="minorHAnsi" w:hAnsiTheme="minorHAnsi"/>
                <w:color w:val="auto"/>
                <w:sz w:val="18"/>
                <w:szCs w:val="18"/>
              </w:rPr>
            </w:pPr>
            <w:r w:rsidRPr="002B41D9">
              <w:rPr>
                <w:rFonts w:asciiTheme="minorHAnsi" w:eastAsiaTheme="minorHAnsi" w:hAnsiTheme="minorHAnsi"/>
                <w:color w:val="auto"/>
                <w:sz w:val="18"/>
                <w:szCs w:val="18"/>
              </w:rPr>
              <w:t>20%*</w:t>
            </w:r>
          </w:p>
        </w:tc>
      </w:tr>
    </w:tbl>
    <w:p w:rsidR="00CE65E2" w:rsidRPr="002B41D9" w:rsidRDefault="00CE65E2" w:rsidP="000B2908">
      <w:pPr>
        <w:spacing w:line="200" w:lineRule="exact"/>
        <w:jc w:val="both"/>
        <w:rPr>
          <w:color w:val="auto"/>
          <w:szCs w:val="24"/>
        </w:rPr>
      </w:pPr>
    </w:p>
    <w:p w:rsidR="0032378C" w:rsidRDefault="0032378C" w:rsidP="008345DF">
      <w:pPr>
        <w:autoSpaceDE w:val="0"/>
        <w:autoSpaceDN w:val="0"/>
        <w:adjustRightInd w:val="0"/>
        <w:jc w:val="both"/>
        <w:rPr>
          <w:color w:val="000000" w:themeColor="text1"/>
          <w:szCs w:val="24"/>
        </w:rPr>
      </w:pPr>
    </w:p>
    <w:p w:rsidR="00ED1CA3" w:rsidRPr="008345DF" w:rsidRDefault="00ED1CA3" w:rsidP="008345DF">
      <w:pPr>
        <w:autoSpaceDE w:val="0"/>
        <w:autoSpaceDN w:val="0"/>
        <w:adjustRightInd w:val="0"/>
        <w:jc w:val="both"/>
        <w:rPr>
          <w:color w:val="000000" w:themeColor="text1"/>
          <w:szCs w:val="24"/>
        </w:rPr>
      </w:pPr>
      <w:r w:rsidRPr="007D7AD3">
        <w:rPr>
          <w:color w:val="000000" w:themeColor="text1"/>
          <w:szCs w:val="24"/>
        </w:rPr>
        <w:lastRenderedPageBreak/>
        <w:t xml:space="preserve">The CI had LBP following a lifting injury in September 2000.  </w:t>
      </w:r>
      <w:r w:rsidR="008345DF" w:rsidRPr="007D7AD3">
        <w:rPr>
          <w:color w:val="000000" w:themeColor="text1"/>
          <w:szCs w:val="24"/>
        </w:rPr>
        <w:t>Non-surgical treatment did not provide</w:t>
      </w:r>
      <w:r w:rsidRPr="007D7AD3">
        <w:rPr>
          <w:color w:val="000000" w:themeColor="text1"/>
          <w:szCs w:val="24"/>
        </w:rPr>
        <w:t xml:space="preserve"> relief</w:t>
      </w:r>
      <w:r w:rsidR="008345DF" w:rsidRPr="007D7AD3">
        <w:rPr>
          <w:color w:val="000000" w:themeColor="text1"/>
          <w:szCs w:val="24"/>
        </w:rPr>
        <w:t xml:space="preserve"> and the CI was not a surgical candidate</w:t>
      </w:r>
      <w:r w:rsidRPr="007D7AD3">
        <w:rPr>
          <w:color w:val="000000" w:themeColor="text1"/>
          <w:szCs w:val="24"/>
        </w:rPr>
        <w:t xml:space="preserve">. </w:t>
      </w:r>
      <w:r w:rsidR="008345DF" w:rsidRPr="007D7AD3">
        <w:rPr>
          <w:color w:val="000000" w:themeColor="text1"/>
          <w:szCs w:val="24"/>
        </w:rPr>
        <w:t xml:space="preserve"> </w:t>
      </w:r>
      <w:r w:rsidRPr="007D7AD3">
        <w:rPr>
          <w:color w:val="000000" w:themeColor="text1"/>
          <w:szCs w:val="24"/>
        </w:rPr>
        <w:t xml:space="preserve">The </w:t>
      </w:r>
      <w:r w:rsidR="008345DF" w:rsidRPr="007D7AD3">
        <w:rPr>
          <w:color w:val="000000" w:themeColor="text1"/>
          <w:szCs w:val="24"/>
        </w:rPr>
        <w:t>CI</w:t>
      </w:r>
      <w:r w:rsidRPr="007D7AD3">
        <w:rPr>
          <w:color w:val="000000" w:themeColor="text1"/>
          <w:szCs w:val="24"/>
        </w:rPr>
        <w:t xml:space="preserve"> reported ra</w:t>
      </w:r>
      <w:r w:rsidRPr="008345DF">
        <w:rPr>
          <w:color w:val="000000" w:themeColor="text1"/>
          <w:szCs w:val="24"/>
        </w:rPr>
        <w:t>diating pain</w:t>
      </w:r>
      <w:r w:rsidR="008345DF" w:rsidRPr="008345DF">
        <w:rPr>
          <w:color w:val="000000" w:themeColor="text1"/>
          <w:szCs w:val="24"/>
        </w:rPr>
        <w:t xml:space="preserve"> </w:t>
      </w:r>
      <w:r w:rsidRPr="008345DF">
        <w:rPr>
          <w:color w:val="000000" w:themeColor="text1"/>
          <w:szCs w:val="24"/>
        </w:rPr>
        <w:t>down the left lower extremity, pain into the thigh, and episodes of pain and</w:t>
      </w:r>
      <w:r w:rsidR="008345DF" w:rsidRPr="008345DF">
        <w:rPr>
          <w:color w:val="000000" w:themeColor="text1"/>
          <w:szCs w:val="24"/>
        </w:rPr>
        <w:t xml:space="preserve"> </w:t>
      </w:r>
      <w:r w:rsidRPr="008345DF">
        <w:rPr>
          <w:color w:val="000000" w:themeColor="text1"/>
          <w:szCs w:val="24"/>
        </w:rPr>
        <w:t xml:space="preserve">numbness down as far as the calf. </w:t>
      </w:r>
      <w:r w:rsidR="008345DF" w:rsidRPr="008345DF">
        <w:rPr>
          <w:color w:val="000000" w:themeColor="text1"/>
          <w:szCs w:val="24"/>
        </w:rPr>
        <w:t xml:space="preserve"> </w:t>
      </w:r>
      <w:r w:rsidRPr="008345DF">
        <w:rPr>
          <w:color w:val="000000" w:themeColor="text1"/>
          <w:szCs w:val="24"/>
        </w:rPr>
        <w:t>X-rays at this time were noted to reveal a grade I</w:t>
      </w:r>
      <w:r w:rsidR="008345DF" w:rsidRPr="008345DF">
        <w:rPr>
          <w:color w:val="000000" w:themeColor="text1"/>
          <w:szCs w:val="24"/>
        </w:rPr>
        <w:t xml:space="preserve"> </w:t>
      </w:r>
      <w:proofErr w:type="spellStart"/>
      <w:r w:rsidRPr="008345DF">
        <w:rPr>
          <w:color w:val="000000" w:themeColor="text1"/>
          <w:szCs w:val="24"/>
        </w:rPr>
        <w:t>spondylolisthesis</w:t>
      </w:r>
      <w:proofErr w:type="spellEnd"/>
      <w:r w:rsidRPr="008345DF">
        <w:rPr>
          <w:color w:val="000000" w:themeColor="text1"/>
          <w:szCs w:val="24"/>
        </w:rPr>
        <w:t xml:space="preserve"> at the L5-S 1 level, </w:t>
      </w:r>
      <w:proofErr w:type="spellStart"/>
      <w:r w:rsidRPr="008345DF">
        <w:rPr>
          <w:color w:val="000000" w:themeColor="text1"/>
          <w:szCs w:val="24"/>
        </w:rPr>
        <w:t>anterolisthesis</w:t>
      </w:r>
      <w:proofErr w:type="spellEnd"/>
      <w:r w:rsidRPr="008345DF">
        <w:rPr>
          <w:color w:val="000000" w:themeColor="text1"/>
          <w:szCs w:val="24"/>
        </w:rPr>
        <w:t>. Magnetic resonance imaging</w:t>
      </w:r>
      <w:r w:rsidR="008345DF" w:rsidRPr="008345DF">
        <w:rPr>
          <w:color w:val="000000" w:themeColor="text1"/>
          <w:szCs w:val="24"/>
        </w:rPr>
        <w:t xml:space="preserve"> (</w:t>
      </w:r>
      <w:r w:rsidRPr="008345DF">
        <w:rPr>
          <w:color w:val="000000" w:themeColor="text1"/>
          <w:szCs w:val="24"/>
        </w:rPr>
        <w:t xml:space="preserve">MRI) revealed no herniated discs but confirmed grade I </w:t>
      </w:r>
      <w:proofErr w:type="spellStart"/>
      <w:r w:rsidRPr="008345DF">
        <w:rPr>
          <w:color w:val="000000" w:themeColor="text1"/>
          <w:szCs w:val="24"/>
        </w:rPr>
        <w:t>spondylolisthesis</w:t>
      </w:r>
      <w:proofErr w:type="spellEnd"/>
      <w:r w:rsidRPr="008345DF">
        <w:rPr>
          <w:color w:val="000000" w:themeColor="text1"/>
          <w:szCs w:val="24"/>
        </w:rPr>
        <w:t xml:space="preserve"> of</w:t>
      </w:r>
      <w:r w:rsidR="008345DF" w:rsidRPr="008345DF">
        <w:rPr>
          <w:color w:val="000000" w:themeColor="text1"/>
          <w:szCs w:val="24"/>
        </w:rPr>
        <w:t xml:space="preserve"> </w:t>
      </w:r>
      <w:r w:rsidRPr="008345DF">
        <w:rPr>
          <w:color w:val="000000" w:themeColor="text1"/>
          <w:szCs w:val="24"/>
        </w:rPr>
        <w:t>L5 on</w:t>
      </w:r>
      <w:r w:rsidR="008345DF" w:rsidRPr="008345DF">
        <w:rPr>
          <w:color w:val="000000" w:themeColor="text1"/>
          <w:szCs w:val="24"/>
        </w:rPr>
        <w:t xml:space="preserve"> </w:t>
      </w:r>
      <w:r w:rsidRPr="008345DF">
        <w:rPr>
          <w:color w:val="000000" w:themeColor="text1"/>
          <w:szCs w:val="24"/>
        </w:rPr>
        <w:t>S1</w:t>
      </w:r>
      <w:r w:rsidR="008345DF" w:rsidRPr="008345DF">
        <w:rPr>
          <w:color w:val="000000" w:themeColor="text1"/>
          <w:szCs w:val="24"/>
        </w:rPr>
        <w:t xml:space="preserve"> (vertebra not aligned)</w:t>
      </w:r>
      <w:r w:rsidR="005543E0">
        <w:rPr>
          <w:color w:val="000000" w:themeColor="text1"/>
          <w:szCs w:val="24"/>
        </w:rPr>
        <w:t xml:space="preserve"> with </w:t>
      </w:r>
      <w:r w:rsidR="005543E0" w:rsidRPr="005543E0">
        <w:rPr>
          <w:color w:val="000000" w:themeColor="text1"/>
          <w:szCs w:val="24"/>
        </w:rPr>
        <w:t xml:space="preserve">no disruption, a bilateral pars defect and mild to moderate bilateral neural </w:t>
      </w:r>
      <w:proofErr w:type="spellStart"/>
      <w:r w:rsidR="005543E0" w:rsidRPr="005543E0">
        <w:rPr>
          <w:color w:val="000000" w:themeColor="text1"/>
          <w:szCs w:val="24"/>
        </w:rPr>
        <w:t>foraminal</w:t>
      </w:r>
      <w:proofErr w:type="spellEnd"/>
      <w:r w:rsidR="005543E0" w:rsidRPr="005543E0">
        <w:rPr>
          <w:color w:val="000000" w:themeColor="text1"/>
          <w:szCs w:val="24"/>
        </w:rPr>
        <w:t xml:space="preserve"> narrowing.  </w:t>
      </w:r>
      <w:r w:rsidRPr="008345DF">
        <w:rPr>
          <w:color w:val="000000" w:themeColor="text1"/>
          <w:szCs w:val="24"/>
        </w:rPr>
        <w:t xml:space="preserve">The </w:t>
      </w:r>
      <w:r w:rsidR="008345DF">
        <w:rPr>
          <w:color w:val="000000" w:themeColor="text1"/>
          <w:szCs w:val="24"/>
        </w:rPr>
        <w:t xml:space="preserve">MEB </w:t>
      </w:r>
      <w:r w:rsidRPr="008345DF">
        <w:rPr>
          <w:color w:val="000000" w:themeColor="text1"/>
          <w:szCs w:val="24"/>
        </w:rPr>
        <w:t xml:space="preserve">diagnosis was </w:t>
      </w:r>
      <w:proofErr w:type="gramStart"/>
      <w:r w:rsidRPr="008345DF">
        <w:rPr>
          <w:color w:val="000000" w:themeColor="text1"/>
          <w:szCs w:val="24"/>
        </w:rPr>
        <w:t>grade</w:t>
      </w:r>
      <w:proofErr w:type="gramEnd"/>
      <w:r w:rsidRPr="008345DF">
        <w:rPr>
          <w:color w:val="000000" w:themeColor="text1"/>
          <w:szCs w:val="24"/>
        </w:rPr>
        <w:t xml:space="preserve"> I </w:t>
      </w:r>
      <w:proofErr w:type="spellStart"/>
      <w:r w:rsidRPr="008345DF">
        <w:rPr>
          <w:color w:val="000000" w:themeColor="text1"/>
          <w:szCs w:val="24"/>
        </w:rPr>
        <w:t>spondylolisthesis</w:t>
      </w:r>
      <w:proofErr w:type="spellEnd"/>
      <w:r w:rsidRPr="008345DF">
        <w:rPr>
          <w:color w:val="000000" w:themeColor="text1"/>
          <w:szCs w:val="24"/>
        </w:rPr>
        <w:t xml:space="preserve"> with mild l</w:t>
      </w:r>
      <w:r w:rsidR="008345DF" w:rsidRPr="008345DF">
        <w:rPr>
          <w:color w:val="000000" w:themeColor="text1"/>
          <w:szCs w:val="24"/>
        </w:rPr>
        <w:t>e</w:t>
      </w:r>
      <w:r w:rsidRPr="008345DF">
        <w:rPr>
          <w:color w:val="000000" w:themeColor="text1"/>
          <w:szCs w:val="24"/>
        </w:rPr>
        <w:t>ft-sided sciatica</w:t>
      </w:r>
      <w:r w:rsidR="008345DF" w:rsidRPr="008345DF">
        <w:rPr>
          <w:color w:val="000000" w:themeColor="text1"/>
          <w:szCs w:val="24"/>
        </w:rPr>
        <w:t xml:space="preserve"> </w:t>
      </w:r>
      <w:r w:rsidRPr="008345DF">
        <w:rPr>
          <w:color w:val="000000" w:themeColor="text1"/>
          <w:szCs w:val="24"/>
        </w:rPr>
        <w:t>without neurologic deficit but with significant functional loss.</w:t>
      </w:r>
      <w:r w:rsidR="008345DF" w:rsidRPr="008345DF">
        <w:rPr>
          <w:color w:val="000000" w:themeColor="text1"/>
          <w:szCs w:val="24"/>
        </w:rPr>
        <w:t xml:space="preserve">  </w:t>
      </w:r>
      <w:r w:rsidR="008345DF">
        <w:rPr>
          <w:color w:val="000000" w:themeColor="text1"/>
          <w:szCs w:val="24"/>
        </w:rPr>
        <w:t>History included “</w:t>
      </w:r>
      <w:r w:rsidR="008345DF" w:rsidRPr="008345DF">
        <w:rPr>
          <w:color w:val="000000" w:themeColor="text1"/>
          <w:szCs w:val="24"/>
        </w:rPr>
        <w:t>He has no observed weakness of this</w:t>
      </w:r>
      <w:r w:rsidR="008345DF">
        <w:rPr>
          <w:color w:val="000000" w:themeColor="text1"/>
          <w:szCs w:val="24"/>
        </w:rPr>
        <w:t xml:space="preserve"> </w:t>
      </w:r>
      <w:r w:rsidR="008345DF" w:rsidRPr="008345DF">
        <w:rPr>
          <w:color w:val="000000" w:themeColor="text1"/>
          <w:szCs w:val="24"/>
        </w:rPr>
        <w:t xml:space="preserve">extremity, although at times he almost stumbles because he </w:t>
      </w:r>
      <w:r w:rsidR="0032378C">
        <w:rPr>
          <w:color w:val="000000" w:themeColor="text1"/>
          <w:szCs w:val="24"/>
        </w:rPr>
        <w:t>“can't feel my leg</w:t>
      </w:r>
      <w:r w:rsidR="008345DF" w:rsidRPr="008345DF">
        <w:rPr>
          <w:color w:val="000000" w:themeColor="text1"/>
          <w:szCs w:val="24"/>
        </w:rPr>
        <w:t>.</w:t>
      </w:r>
      <w:r w:rsidR="0032378C">
        <w:rPr>
          <w:color w:val="000000" w:themeColor="text1"/>
          <w:szCs w:val="24"/>
        </w:rPr>
        <w:t>”</w:t>
      </w:r>
      <w:r w:rsidR="008345DF">
        <w:rPr>
          <w:color w:val="000000" w:themeColor="text1"/>
          <w:szCs w:val="24"/>
        </w:rPr>
        <w:t xml:space="preserve">  </w:t>
      </w:r>
      <w:r w:rsidR="008345DF" w:rsidRPr="008345DF">
        <w:rPr>
          <w:color w:val="000000" w:themeColor="text1"/>
          <w:szCs w:val="24"/>
        </w:rPr>
        <w:t>There is no incontinence reported. He describes his pain as constant slight pain</w:t>
      </w:r>
      <w:r w:rsidR="008345DF">
        <w:rPr>
          <w:color w:val="000000" w:themeColor="text1"/>
          <w:szCs w:val="24"/>
        </w:rPr>
        <w:t xml:space="preserve"> </w:t>
      </w:r>
      <w:r w:rsidR="008345DF" w:rsidRPr="008345DF">
        <w:rPr>
          <w:color w:val="000000" w:themeColor="text1"/>
          <w:szCs w:val="24"/>
        </w:rPr>
        <w:t>with occasional flares to</w:t>
      </w:r>
      <w:r w:rsidR="008345DF">
        <w:rPr>
          <w:color w:val="000000" w:themeColor="text1"/>
          <w:szCs w:val="24"/>
        </w:rPr>
        <w:t xml:space="preserve"> marked pain.”  </w:t>
      </w:r>
      <w:r w:rsidR="008345DF" w:rsidRPr="008345DF">
        <w:rPr>
          <w:color w:val="000000" w:themeColor="text1"/>
          <w:szCs w:val="24"/>
        </w:rPr>
        <w:t>ROMs were slightly pain limited</w:t>
      </w:r>
      <w:r w:rsidR="008345DF">
        <w:rPr>
          <w:color w:val="000000" w:themeColor="text1"/>
          <w:szCs w:val="24"/>
        </w:rPr>
        <w:t xml:space="preserve"> (charted above)</w:t>
      </w:r>
      <w:r w:rsidR="008345DF" w:rsidRPr="008345DF">
        <w:rPr>
          <w:color w:val="000000" w:themeColor="text1"/>
          <w:szCs w:val="24"/>
        </w:rPr>
        <w:t xml:space="preserve">.  </w:t>
      </w:r>
    </w:p>
    <w:p w:rsidR="008345DF" w:rsidRDefault="008345DF" w:rsidP="00ED1CA3">
      <w:pPr>
        <w:autoSpaceDE w:val="0"/>
        <w:autoSpaceDN w:val="0"/>
        <w:adjustRightInd w:val="0"/>
        <w:spacing w:line="240" w:lineRule="auto"/>
        <w:jc w:val="left"/>
        <w:rPr>
          <w:rFonts w:ascii="Times New Roman" w:hAnsi="Times New Roman" w:cs="Times New Roman"/>
          <w:color w:val="000000" w:themeColor="text1"/>
          <w:sz w:val="25"/>
          <w:szCs w:val="25"/>
        </w:rPr>
      </w:pPr>
    </w:p>
    <w:p w:rsidR="00ED1CA3" w:rsidRPr="00EE03A9" w:rsidRDefault="00ED1CA3" w:rsidP="00EE03A9">
      <w:pPr>
        <w:autoSpaceDE w:val="0"/>
        <w:autoSpaceDN w:val="0"/>
        <w:adjustRightInd w:val="0"/>
        <w:jc w:val="both"/>
        <w:rPr>
          <w:color w:val="000000" w:themeColor="text1"/>
          <w:szCs w:val="24"/>
        </w:rPr>
      </w:pPr>
      <w:r w:rsidRPr="00EE03A9">
        <w:rPr>
          <w:color w:val="000000" w:themeColor="text1"/>
          <w:szCs w:val="24"/>
        </w:rPr>
        <w:t xml:space="preserve">VA </w:t>
      </w:r>
      <w:r w:rsidR="0032378C">
        <w:rPr>
          <w:color w:val="000000" w:themeColor="text1"/>
          <w:szCs w:val="24"/>
        </w:rPr>
        <w:t>Compensation and Pension (</w:t>
      </w:r>
      <w:r w:rsidR="008345DF" w:rsidRPr="00EE03A9">
        <w:rPr>
          <w:color w:val="000000" w:themeColor="text1"/>
          <w:szCs w:val="24"/>
        </w:rPr>
        <w:t>C&amp;P</w:t>
      </w:r>
      <w:r w:rsidR="0032378C">
        <w:rPr>
          <w:color w:val="000000" w:themeColor="text1"/>
          <w:szCs w:val="24"/>
        </w:rPr>
        <w:t>)</w:t>
      </w:r>
      <w:r w:rsidR="008345DF" w:rsidRPr="00EE03A9">
        <w:rPr>
          <w:color w:val="000000" w:themeColor="text1"/>
          <w:szCs w:val="24"/>
        </w:rPr>
        <w:t xml:space="preserve"> </w:t>
      </w:r>
      <w:r w:rsidRPr="00EE03A9">
        <w:rPr>
          <w:color w:val="000000" w:themeColor="text1"/>
          <w:szCs w:val="24"/>
        </w:rPr>
        <w:t>examination</w:t>
      </w:r>
      <w:r w:rsidR="008345DF" w:rsidRPr="00EE03A9">
        <w:rPr>
          <w:color w:val="000000" w:themeColor="text1"/>
          <w:szCs w:val="24"/>
        </w:rPr>
        <w:t xml:space="preserve">, two months post separation indicated reported </w:t>
      </w:r>
      <w:r w:rsidR="005543E0" w:rsidRPr="00EE03A9">
        <w:rPr>
          <w:color w:val="000000" w:themeColor="text1"/>
          <w:szCs w:val="24"/>
        </w:rPr>
        <w:t>similar history with the CI</w:t>
      </w:r>
      <w:r w:rsidRPr="00EE03A9">
        <w:rPr>
          <w:color w:val="000000" w:themeColor="text1"/>
          <w:szCs w:val="24"/>
        </w:rPr>
        <w:t xml:space="preserve"> not</w:t>
      </w:r>
      <w:r w:rsidR="005543E0" w:rsidRPr="00EE03A9">
        <w:rPr>
          <w:color w:val="000000" w:themeColor="text1"/>
          <w:szCs w:val="24"/>
        </w:rPr>
        <w:t>ing</w:t>
      </w:r>
      <w:r w:rsidRPr="00EE03A9">
        <w:rPr>
          <w:color w:val="000000" w:themeColor="text1"/>
          <w:szCs w:val="24"/>
        </w:rPr>
        <w:t xml:space="preserve"> that pain occasionally</w:t>
      </w:r>
      <w:r w:rsidR="005543E0" w:rsidRPr="00EE03A9">
        <w:rPr>
          <w:color w:val="000000" w:themeColor="text1"/>
          <w:szCs w:val="24"/>
        </w:rPr>
        <w:t xml:space="preserve"> </w:t>
      </w:r>
      <w:r w:rsidRPr="00EE03A9">
        <w:rPr>
          <w:color w:val="000000" w:themeColor="text1"/>
          <w:szCs w:val="24"/>
        </w:rPr>
        <w:t>radiated to the left lateral thigh</w:t>
      </w:r>
      <w:r w:rsidR="005543E0" w:rsidRPr="00EE03A9">
        <w:rPr>
          <w:color w:val="000000" w:themeColor="text1"/>
          <w:szCs w:val="24"/>
        </w:rPr>
        <w:t xml:space="preserve"> with </w:t>
      </w:r>
      <w:r w:rsidRPr="00EE03A9">
        <w:rPr>
          <w:color w:val="000000" w:themeColor="text1"/>
          <w:szCs w:val="24"/>
        </w:rPr>
        <w:t>occasional give-way of the</w:t>
      </w:r>
      <w:r w:rsidR="005543E0" w:rsidRPr="00EE03A9">
        <w:rPr>
          <w:color w:val="000000" w:themeColor="text1"/>
          <w:szCs w:val="24"/>
        </w:rPr>
        <w:t xml:space="preserve"> </w:t>
      </w:r>
      <w:r w:rsidRPr="00EE03A9">
        <w:rPr>
          <w:color w:val="000000" w:themeColor="text1"/>
          <w:szCs w:val="24"/>
        </w:rPr>
        <w:t xml:space="preserve">left leg, usually associated with pain in that region. </w:t>
      </w:r>
      <w:r w:rsidR="005543E0" w:rsidRPr="00EE03A9">
        <w:rPr>
          <w:color w:val="000000" w:themeColor="text1"/>
          <w:szCs w:val="24"/>
        </w:rPr>
        <w:t xml:space="preserve"> </w:t>
      </w:r>
      <w:r w:rsidRPr="00EE03A9">
        <w:rPr>
          <w:color w:val="000000" w:themeColor="text1"/>
          <w:szCs w:val="24"/>
        </w:rPr>
        <w:t xml:space="preserve">The </w:t>
      </w:r>
      <w:r w:rsidR="005543E0" w:rsidRPr="00EE03A9">
        <w:rPr>
          <w:color w:val="000000" w:themeColor="text1"/>
          <w:szCs w:val="24"/>
        </w:rPr>
        <w:t>CI</w:t>
      </w:r>
      <w:r w:rsidRPr="00EE03A9">
        <w:rPr>
          <w:color w:val="000000" w:themeColor="text1"/>
          <w:szCs w:val="24"/>
        </w:rPr>
        <w:t xml:space="preserve"> had a pattern of good days and bad days</w:t>
      </w:r>
      <w:r w:rsidR="005543E0" w:rsidRPr="00EE03A9">
        <w:rPr>
          <w:color w:val="000000" w:themeColor="text1"/>
          <w:szCs w:val="24"/>
        </w:rPr>
        <w:t xml:space="preserve">, </w:t>
      </w:r>
      <w:r w:rsidR="005543E0" w:rsidRPr="007D7AD3">
        <w:rPr>
          <w:color w:val="000000" w:themeColor="text1"/>
          <w:szCs w:val="24"/>
        </w:rPr>
        <w:t xml:space="preserve">and </w:t>
      </w:r>
      <w:r w:rsidRPr="007D7AD3">
        <w:rPr>
          <w:color w:val="000000" w:themeColor="text1"/>
          <w:szCs w:val="24"/>
        </w:rPr>
        <w:t>denied having lost any time from work as a security guard as</w:t>
      </w:r>
      <w:r w:rsidR="005543E0" w:rsidRPr="007D7AD3">
        <w:rPr>
          <w:color w:val="000000" w:themeColor="text1"/>
          <w:szCs w:val="24"/>
        </w:rPr>
        <w:t xml:space="preserve"> </w:t>
      </w:r>
      <w:r w:rsidRPr="007D7AD3">
        <w:rPr>
          <w:color w:val="000000" w:themeColor="text1"/>
          <w:szCs w:val="24"/>
        </w:rPr>
        <w:t>a result of his back</w:t>
      </w:r>
      <w:r w:rsidR="005543E0" w:rsidRPr="007D7AD3">
        <w:rPr>
          <w:color w:val="000000" w:themeColor="text1"/>
          <w:szCs w:val="24"/>
        </w:rPr>
        <w:t>.  Exam showed slightly limited ROM (charted above) with intact h</w:t>
      </w:r>
      <w:r w:rsidRPr="007D7AD3">
        <w:rPr>
          <w:color w:val="000000" w:themeColor="text1"/>
          <w:szCs w:val="24"/>
        </w:rPr>
        <w:t>eel and toe walking</w:t>
      </w:r>
      <w:r w:rsidR="005543E0" w:rsidRPr="007D7AD3">
        <w:rPr>
          <w:color w:val="000000" w:themeColor="text1"/>
          <w:szCs w:val="24"/>
        </w:rPr>
        <w:t>.  T</w:t>
      </w:r>
      <w:r w:rsidRPr="007D7AD3">
        <w:rPr>
          <w:color w:val="000000" w:themeColor="text1"/>
          <w:szCs w:val="24"/>
        </w:rPr>
        <w:t>here was a subjective decrease</w:t>
      </w:r>
      <w:r w:rsidR="005543E0" w:rsidRPr="007D7AD3">
        <w:rPr>
          <w:color w:val="000000" w:themeColor="text1"/>
          <w:szCs w:val="24"/>
        </w:rPr>
        <w:t xml:space="preserve"> </w:t>
      </w:r>
      <w:r w:rsidRPr="007D7AD3">
        <w:rPr>
          <w:color w:val="000000" w:themeColor="text1"/>
          <w:szCs w:val="24"/>
        </w:rPr>
        <w:t xml:space="preserve">in sensation over the lateral left foot using 10-gram monofilament testing. </w:t>
      </w:r>
      <w:r w:rsidR="00C74240" w:rsidRPr="007D7AD3">
        <w:rPr>
          <w:color w:val="000000" w:themeColor="text1"/>
          <w:szCs w:val="24"/>
        </w:rPr>
        <w:t xml:space="preserve"> </w:t>
      </w:r>
      <w:r w:rsidR="00EE03A9" w:rsidRPr="007D7AD3">
        <w:rPr>
          <w:color w:val="000000" w:themeColor="text1"/>
          <w:szCs w:val="24"/>
        </w:rPr>
        <w:t>The CI had</w:t>
      </w:r>
      <w:r w:rsidR="00EE03A9" w:rsidRPr="00EE03A9">
        <w:rPr>
          <w:color w:val="000000" w:themeColor="text1"/>
          <w:szCs w:val="24"/>
        </w:rPr>
        <w:t xml:space="preserve"> a </w:t>
      </w:r>
      <w:r w:rsidR="0032378C">
        <w:rPr>
          <w:color w:val="000000" w:themeColor="text1"/>
          <w:szCs w:val="24"/>
        </w:rPr>
        <w:t>V</w:t>
      </w:r>
      <w:r w:rsidRPr="00EE03A9">
        <w:rPr>
          <w:color w:val="000000" w:themeColor="text1"/>
          <w:szCs w:val="24"/>
        </w:rPr>
        <w:t xml:space="preserve">eteran's hearing before the </w:t>
      </w:r>
      <w:r w:rsidR="00EE03A9" w:rsidRPr="00EE03A9">
        <w:rPr>
          <w:color w:val="000000" w:themeColor="text1"/>
          <w:szCs w:val="24"/>
        </w:rPr>
        <w:t xml:space="preserve">Board of Veterans </w:t>
      </w:r>
      <w:r w:rsidR="0032378C">
        <w:rPr>
          <w:color w:val="000000" w:themeColor="text1"/>
          <w:szCs w:val="24"/>
        </w:rPr>
        <w:t>a</w:t>
      </w:r>
      <w:r w:rsidR="00EE03A9" w:rsidRPr="00EE03A9">
        <w:rPr>
          <w:color w:val="000000" w:themeColor="text1"/>
          <w:szCs w:val="24"/>
        </w:rPr>
        <w:t>ppeals</w:t>
      </w:r>
      <w:r w:rsidRPr="00EE03A9">
        <w:rPr>
          <w:color w:val="000000" w:themeColor="text1"/>
          <w:szCs w:val="24"/>
        </w:rPr>
        <w:t xml:space="preserve"> </w:t>
      </w:r>
      <w:r w:rsidR="00C74240">
        <w:rPr>
          <w:color w:val="000000" w:themeColor="text1"/>
          <w:szCs w:val="24"/>
        </w:rPr>
        <w:t xml:space="preserve">20 months </w:t>
      </w:r>
      <w:proofErr w:type="gramStart"/>
      <w:r w:rsidR="00C74240">
        <w:rPr>
          <w:color w:val="000000" w:themeColor="text1"/>
          <w:szCs w:val="24"/>
        </w:rPr>
        <w:t>post-separation</w:t>
      </w:r>
      <w:r w:rsidRPr="00EE03A9">
        <w:rPr>
          <w:color w:val="000000" w:themeColor="text1"/>
          <w:szCs w:val="24"/>
        </w:rPr>
        <w:t>,</w:t>
      </w:r>
      <w:proofErr w:type="gramEnd"/>
      <w:r w:rsidRPr="00EE03A9">
        <w:rPr>
          <w:color w:val="000000" w:themeColor="text1"/>
          <w:szCs w:val="24"/>
        </w:rPr>
        <w:t xml:space="preserve"> </w:t>
      </w:r>
      <w:r w:rsidR="00EE03A9" w:rsidRPr="00EE03A9">
        <w:rPr>
          <w:color w:val="000000" w:themeColor="text1"/>
          <w:szCs w:val="24"/>
        </w:rPr>
        <w:t xml:space="preserve">and </w:t>
      </w:r>
      <w:r w:rsidRPr="00EE03A9">
        <w:rPr>
          <w:color w:val="000000" w:themeColor="text1"/>
          <w:szCs w:val="24"/>
        </w:rPr>
        <w:t xml:space="preserve">testified </w:t>
      </w:r>
      <w:r w:rsidR="00EE03A9" w:rsidRPr="00EE03A9">
        <w:rPr>
          <w:color w:val="000000" w:themeColor="text1"/>
          <w:szCs w:val="24"/>
        </w:rPr>
        <w:t xml:space="preserve">concerning </w:t>
      </w:r>
      <w:r w:rsidR="00C74240">
        <w:rPr>
          <w:color w:val="000000" w:themeColor="text1"/>
          <w:szCs w:val="24"/>
        </w:rPr>
        <w:t xml:space="preserve">activity </w:t>
      </w:r>
      <w:r w:rsidR="00EE03A9" w:rsidRPr="00EE03A9">
        <w:rPr>
          <w:color w:val="000000" w:themeColor="text1"/>
          <w:szCs w:val="24"/>
        </w:rPr>
        <w:t xml:space="preserve">limitations and that </w:t>
      </w:r>
      <w:r w:rsidRPr="00EE03A9">
        <w:rPr>
          <w:color w:val="000000" w:themeColor="text1"/>
          <w:szCs w:val="24"/>
        </w:rPr>
        <w:t xml:space="preserve">his </w:t>
      </w:r>
      <w:r w:rsidR="00C74240">
        <w:rPr>
          <w:color w:val="000000" w:themeColor="text1"/>
          <w:szCs w:val="24"/>
        </w:rPr>
        <w:t>LBP</w:t>
      </w:r>
      <w:r w:rsidRPr="00EE03A9">
        <w:rPr>
          <w:color w:val="000000" w:themeColor="text1"/>
          <w:szCs w:val="24"/>
        </w:rPr>
        <w:t xml:space="preserve"> could incapacitate him to</w:t>
      </w:r>
      <w:r w:rsidR="005543E0" w:rsidRPr="00EE03A9">
        <w:rPr>
          <w:color w:val="000000" w:themeColor="text1"/>
          <w:szCs w:val="24"/>
        </w:rPr>
        <w:t xml:space="preserve"> </w:t>
      </w:r>
      <w:r w:rsidRPr="00EE03A9">
        <w:rPr>
          <w:color w:val="000000" w:themeColor="text1"/>
          <w:szCs w:val="24"/>
        </w:rPr>
        <w:t>the point where he must lay down and take medication</w:t>
      </w:r>
      <w:r w:rsidR="00EE03A9" w:rsidRPr="00EE03A9">
        <w:rPr>
          <w:color w:val="000000" w:themeColor="text1"/>
          <w:szCs w:val="24"/>
        </w:rPr>
        <w:t xml:space="preserve"> on a daily basis</w:t>
      </w:r>
      <w:r w:rsidRPr="00EE03A9">
        <w:rPr>
          <w:color w:val="000000" w:themeColor="text1"/>
          <w:szCs w:val="24"/>
        </w:rPr>
        <w:t xml:space="preserve">. </w:t>
      </w:r>
      <w:r w:rsidR="00EE03A9" w:rsidRPr="00EE03A9">
        <w:rPr>
          <w:color w:val="000000" w:themeColor="text1"/>
          <w:szCs w:val="24"/>
        </w:rPr>
        <w:t xml:space="preserve"> He</w:t>
      </w:r>
      <w:r w:rsidR="005543E0" w:rsidRPr="00EE03A9">
        <w:rPr>
          <w:color w:val="000000" w:themeColor="text1"/>
          <w:szCs w:val="24"/>
        </w:rPr>
        <w:t xml:space="preserve"> </w:t>
      </w:r>
      <w:r w:rsidRPr="00EE03A9">
        <w:rPr>
          <w:color w:val="000000" w:themeColor="text1"/>
          <w:szCs w:val="24"/>
        </w:rPr>
        <w:t>was under the care of a VA outpatient clinic</w:t>
      </w:r>
      <w:r w:rsidR="00EE03A9" w:rsidRPr="00EE03A9">
        <w:rPr>
          <w:color w:val="000000" w:themeColor="text1"/>
          <w:szCs w:val="24"/>
        </w:rPr>
        <w:t xml:space="preserve">, </w:t>
      </w:r>
      <w:r w:rsidRPr="00EE03A9">
        <w:rPr>
          <w:color w:val="000000" w:themeColor="text1"/>
          <w:szCs w:val="24"/>
        </w:rPr>
        <w:t>undergoing</w:t>
      </w:r>
      <w:r w:rsidR="005543E0" w:rsidRPr="00EE03A9">
        <w:rPr>
          <w:color w:val="000000" w:themeColor="text1"/>
          <w:szCs w:val="24"/>
        </w:rPr>
        <w:t xml:space="preserve"> </w:t>
      </w:r>
      <w:r w:rsidRPr="00EE03A9">
        <w:rPr>
          <w:color w:val="000000" w:themeColor="text1"/>
          <w:szCs w:val="24"/>
        </w:rPr>
        <w:t xml:space="preserve">physical therapy and was on medication for pain management. </w:t>
      </w:r>
      <w:r w:rsidR="00EE03A9" w:rsidRPr="00EE03A9">
        <w:rPr>
          <w:color w:val="000000" w:themeColor="text1"/>
          <w:szCs w:val="24"/>
        </w:rPr>
        <w:t xml:space="preserve"> </w:t>
      </w:r>
      <w:r w:rsidR="00EE03A9">
        <w:rPr>
          <w:color w:val="000000" w:themeColor="text1"/>
          <w:szCs w:val="24"/>
        </w:rPr>
        <w:t>“</w:t>
      </w:r>
      <w:r w:rsidRPr="00EE03A9">
        <w:rPr>
          <w:color w:val="000000" w:themeColor="text1"/>
          <w:szCs w:val="24"/>
        </w:rPr>
        <w:t>He</w:t>
      </w:r>
      <w:r w:rsidR="005543E0" w:rsidRPr="00EE03A9">
        <w:rPr>
          <w:color w:val="000000" w:themeColor="text1"/>
          <w:szCs w:val="24"/>
        </w:rPr>
        <w:t xml:space="preserve"> </w:t>
      </w:r>
      <w:r w:rsidRPr="00EE03A9">
        <w:rPr>
          <w:color w:val="000000" w:themeColor="text1"/>
          <w:szCs w:val="24"/>
        </w:rPr>
        <w:t xml:space="preserve">experienced daily back pain of approximately </w:t>
      </w:r>
      <w:r w:rsidR="0032378C">
        <w:rPr>
          <w:color w:val="000000" w:themeColor="text1"/>
          <w:szCs w:val="24"/>
        </w:rPr>
        <w:t>two</w:t>
      </w:r>
      <w:r w:rsidRPr="00EE03A9">
        <w:rPr>
          <w:color w:val="000000" w:themeColor="text1"/>
          <w:szCs w:val="24"/>
        </w:rPr>
        <w:t xml:space="preserve"> to </w:t>
      </w:r>
      <w:r w:rsidR="0032378C">
        <w:rPr>
          <w:color w:val="000000" w:themeColor="text1"/>
          <w:szCs w:val="24"/>
        </w:rPr>
        <w:t>three</w:t>
      </w:r>
      <w:r w:rsidRPr="00EE03A9">
        <w:rPr>
          <w:color w:val="000000" w:themeColor="text1"/>
          <w:szCs w:val="24"/>
        </w:rPr>
        <w:t xml:space="preserve"> on a scale of 10, and once or</w:t>
      </w:r>
      <w:r w:rsidR="005543E0" w:rsidRPr="00EE03A9">
        <w:rPr>
          <w:color w:val="000000" w:themeColor="text1"/>
          <w:szCs w:val="24"/>
        </w:rPr>
        <w:t xml:space="preserve"> </w:t>
      </w:r>
      <w:r w:rsidRPr="00EE03A9">
        <w:rPr>
          <w:color w:val="000000" w:themeColor="text1"/>
          <w:szCs w:val="24"/>
        </w:rPr>
        <w:t xml:space="preserve">twice a week, he would experience pain of </w:t>
      </w:r>
      <w:r w:rsidR="0032378C">
        <w:rPr>
          <w:color w:val="000000" w:themeColor="text1"/>
          <w:szCs w:val="24"/>
        </w:rPr>
        <w:t>eight</w:t>
      </w:r>
      <w:r w:rsidRPr="00EE03A9">
        <w:rPr>
          <w:color w:val="000000" w:themeColor="text1"/>
          <w:szCs w:val="24"/>
        </w:rPr>
        <w:t xml:space="preserve"> or </w:t>
      </w:r>
      <w:r w:rsidR="0032378C">
        <w:rPr>
          <w:color w:val="000000" w:themeColor="text1"/>
          <w:szCs w:val="24"/>
        </w:rPr>
        <w:t>nine</w:t>
      </w:r>
      <w:r w:rsidRPr="00EE03A9">
        <w:rPr>
          <w:color w:val="000000" w:themeColor="text1"/>
          <w:szCs w:val="24"/>
        </w:rPr>
        <w:t xml:space="preserve"> that would cause him to be totally</w:t>
      </w:r>
      <w:r w:rsidR="005543E0" w:rsidRPr="00EE03A9">
        <w:rPr>
          <w:color w:val="000000" w:themeColor="text1"/>
          <w:szCs w:val="24"/>
        </w:rPr>
        <w:t xml:space="preserve"> </w:t>
      </w:r>
      <w:r w:rsidRPr="00EE03A9">
        <w:rPr>
          <w:color w:val="000000" w:themeColor="text1"/>
          <w:szCs w:val="24"/>
        </w:rPr>
        <w:t>incapacitated.</w:t>
      </w:r>
      <w:r w:rsidR="00EE03A9">
        <w:rPr>
          <w:color w:val="000000" w:themeColor="text1"/>
          <w:szCs w:val="24"/>
        </w:rPr>
        <w:t>”</w:t>
      </w:r>
      <w:r w:rsidRPr="00EE03A9">
        <w:rPr>
          <w:color w:val="000000" w:themeColor="text1"/>
          <w:szCs w:val="24"/>
        </w:rPr>
        <w:t xml:space="preserve"> </w:t>
      </w:r>
      <w:r w:rsidR="00EE03A9" w:rsidRPr="00EE03A9">
        <w:rPr>
          <w:color w:val="000000" w:themeColor="text1"/>
          <w:szCs w:val="24"/>
        </w:rPr>
        <w:t xml:space="preserve"> </w:t>
      </w:r>
      <w:r w:rsidR="00EE03A9">
        <w:rPr>
          <w:color w:val="000000" w:themeColor="text1"/>
          <w:szCs w:val="24"/>
        </w:rPr>
        <w:t>T</w:t>
      </w:r>
      <w:r w:rsidRPr="00EE03A9">
        <w:rPr>
          <w:color w:val="000000" w:themeColor="text1"/>
          <w:szCs w:val="24"/>
        </w:rPr>
        <w:t xml:space="preserve">he </w:t>
      </w:r>
      <w:r w:rsidR="00EE03A9" w:rsidRPr="00EE03A9">
        <w:rPr>
          <w:color w:val="000000" w:themeColor="text1"/>
          <w:szCs w:val="24"/>
        </w:rPr>
        <w:t xml:space="preserve">VA adjudicated </w:t>
      </w:r>
      <w:r w:rsidRPr="00EE03A9">
        <w:rPr>
          <w:color w:val="000000" w:themeColor="text1"/>
          <w:szCs w:val="24"/>
        </w:rPr>
        <w:t>a 20</w:t>
      </w:r>
      <w:r w:rsidR="00EE03A9" w:rsidRPr="00EE03A9">
        <w:rPr>
          <w:color w:val="000000" w:themeColor="text1"/>
          <w:szCs w:val="24"/>
        </w:rPr>
        <w:t xml:space="preserve">% </w:t>
      </w:r>
      <w:r w:rsidRPr="00EE03A9">
        <w:rPr>
          <w:color w:val="000000" w:themeColor="text1"/>
          <w:szCs w:val="24"/>
        </w:rPr>
        <w:t xml:space="preserve">rating for sensory involvement of the sciatic nerve </w:t>
      </w:r>
      <w:r w:rsidR="00EE03A9" w:rsidRPr="00EE03A9">
        <w:rPr>
          <w:color w:val="000000" w:themeColor="text1"/>
          <w:szCs w:val="24"/>
        </w:rPr>
        <w:t xml:space="preserve">coded </w:t>
      </w:r>
      <w:r w:rsidRPr="00EE03A9">
        <w:rPr>
          <w:color w:val="000000" w:themeColor="text1"/>
          <w:szCs w:val="24"/>
        </w:rPr>
        <w:t xml:space="preserve">8520 (moderate incomplete paralysis of </w:t>
      </w:r>
      <w:proofErr w:type="spellStart"/>
      <w:r w:rsidRPr="00EE03A9">
        <w:rPr>
          <w:color w:val="000000" w:themeColor="text1"/>
          <w:szCs w:val="24"/>
        </w:rPr>
        <w:t>thesciatic</w:t>
      </w:r>
      <w:proofErr w:type="spellEnd"/>
      <w:r w:rsidRPr="00EE03A9">
        <w:rPr>
          <w:color w:val="000000" w:themeColor="text1"/>
          <w:szCs w:val="24"/>
        </w:rPr>
        <w:t xml:space="preserve"> nerve)</w:t>
      </w:r>
      <w:r w:rsidR="00EE03A9">
        <w:rPr>
          <w:color w:val="000000" w:themeColor="text1"/>
          <w:szCs w:val="24"/>
        </w:rPr>
        <w:t xml:space="preserve"> based on the hearing and evidence</w:t>
      </w:r>
      <w:r w:rsidRPr="00EE03A9">
        <w:rPr>
          <w:color w:val="000000" w:themeColor="text1"/>
          <w:szCs w:val="24"/>
        </w:rPr>
        <w:t>.</w:t>
      </w:r>
    </w:p>
    <w:p w:rsidR="00ED1CA3" w:rsidRDefault="00ED1CA3" w:rsidP="00FE3526">
      <w:pPr>
        <w:autoSpaceDE w:val="0"/>
        <w:autoSpaceDN w:val="0"/>
        <w:adjustRightInd w:val="0"/>
        <w:jc w:val="both"/>
        <w:rPr>
          <w:color w:val="000000" w:themeColor="text1"/>
          <w:szCs w:val="24"/>
        </w:rPr>
      </w:pPr>
    </w:p>
    <w:p w:rsidR="00C74240" w:rsidRPr="00FE3526" w:rsidRDefault="00C74240" w:rsidP="00FE3526">
      <w:pPr>
        <w:autoSpaceDE w:val="0"/>
        <w:autoSpaceDN w:val="0"/>
        <w:adjustRightInd w:val="0"/>
        <w:jc w:val="both"/>
        <w:rPr>
          <w:color w:val="000000" w:themeColor="text1"/>
          <w:szCs w:val="24"/>
        </w:rPr>
      </w:pPr>
      <w:r w:rsidRPr="00FE3526">
        <w:rPr>
          <w:color w:val="000000" w:themeColor="text1"/>
          <w:szCs w:val="24"/>
        </w:rPr>
        <w:t>Board precedent is that a functional impairment tied to fitness is required to support a recommendation for addition of a peripheral nerve rating at separation.  The pain component of a radiculopathy was not specifically subsumed under the spine rating criteria prior to September 2003, however, sciatic radiculopathy was potentially considered under code 5293, Intervertebral disc syndrome IAW §4.71a.  The functional impairment in this case appeared to be an intermittent mix of sensory (</w:t>
      </w:r>
      <w:proofErr w:type="spellStart"/>
      <w:r w:rsidRPr="00FE3526">
        <w:rPr>
          <w:color w:val="000000" w:themeColor="text1"/>
          <w:szCs w:val="24"/>
        </w:rPr>
        <w:t>parasthesia</w:t>
      </w:r>
      <w:proofErr w:type="spellEnd"/>
      <w:r w:rsidRPr="00FE3526">
        <w:rPr>
          <w:color w:val="000000" w:themeColor="text1"/>
          <w:szCs w:val="24"/>
        </w:rPr>
        <w:t>) and pain radiation leading to either</w:t>
      </w:r>
      <w:r w:rsidRPr="008345DF">
        <w:rPr>
          <w:color w:val="000000" w:themeColor="text1"/>
          <w:szCs w:val="24"/>
        </w:rPr>
        <w:t xml:space="preserve"> </w:t>
      </w:r>
      <w:r>
        <w:rPr>
          <w:color w:val="000000" w:themeColor="text1"/>
          <w:szCs w:val="24"/>
        </w:rPr>
        <w:t>“</w:t>
      </w:r>
      <w:r w:rsidRPr="008345DF">
        <w:rPr>
          <w:color w:val="000000" w:themeColor="text1"/>
          <w:szCs w:val="24"/>
        </w:rPr>
        <w:t>at times he almost stumbles</w:t>
      </w:r>
      <w:r>
        <w:rPr>
          <w:color w:val="000000" w:themeColor="text1"/>
          <w:szCs w:val="24"/>
        </w:rPr>
        <w:t>” or feeling of his leg giving way.</w:t>
      </w:r>
      <w:r w:rsidR="002016F3">
        <w:rPr>
          <w:color w:val="000000" w:themeColor="text1"/>
          <w:szCs w:val="24"/>
        </w:rPr>
        <w:t xml:space="preserve">  “</w:t>
      </w:r>
      <w:r w:rsidR="00B3460E">
        <w:rPr>
          <w:color w:val="000000" w:themeColor="text1"/>
          <w:szCs w:val="24"/>
        </w:rPr>
        <w:t>O</w:t>
      </w:r>
      <w:r w:rsidR="002016F3" w:rsidRPr="002016F3">
        <w:rPr>
          <w:color w:val="000000" w:themeColor="text1"/>
          <w:szCs w:val="24"/>
        </w:rPr>
        <w:t xml:space="preserve">ccasional give-way of the left </w:t>
      </w:r>
      <w:proofErr w:type="gramStart"/>
      <w:r w:rsidR="002016F3" w:rsidRPr="002016F3">
        <w:rPr>
          <w:color w:val="000000" w:themeColor="text1"/>
          <w:szCs w:val="24"/>
        </w:rPr>
        <w:t>leg,</w:t>
      </w:r>
      <w:proofErr w:type="gramEnd"/>
      <w:r w:rsidR="002016F3" w:rsidRPr="002016F3">
        <w:rPr>
          <w:color w:val="000000" w:themeColor="text1"/>
          <w:szCs w:val="24"/>
        </w:rPr>
        <w:t xml:space="preserve"> usually</w:t>
      </w:r>
      <w:r w:rsidR="002B41D9">
        <w:rPr>
          <w:color w:val="000000" w:themeColor="text1"/>
          <w:szCs w:val="24"/>
        </w:rPr>
        <w:t xml:space="preserve"> </w:t>
      </w:r>
      <w:r w:rsidR="002016F3" w:rsidRPr="002016F3">
        <w:rPr>
          <w:color w:val="000000" w:themeColor="text1"/>
          <w:szCs w:val="24"/>
        </w:rPr>
        <w:t>associated with pain in that region.</w:t>
      </w:r>
      <w:r w:rsidR="002016F3">
        <w:rPr>
          <w:color w:val="000000" w:themeColor="text1"/>
          <w:szCs w:val="24"/>
        </w:rPr>
        <w:t xml:space="preserve">”  </w:t>
      </w:r>
      <w:r>
        <w:rPr>
          <w:color w:val="000000" w:themeColor="text1"/>
          <w:szCs w:val="24"/>
        </w:rPr>
        <w:t>The “</w:t>
      </w:r>
      <w:r w:rsidRPr="00EE03A9">
        <w:rPr>
          <w:color w:val="000000" w:themeColor="text1"/>
          <w:szCs w:val="24"/>
        </w:rPr>
        <w:t>once or twice a wee</w:t>
      </w:r>
      <w:r w:rsidR="0032378C">
        <w:rPr>
          <w:color w:val="000000" w:themeColor="text1"/>
          <w:szCs w:val="24"/>
        </w:rPr>
        <w:t>k, he would experience pain of eight</w:t>
      </w:r>
      <w:r w:rsidRPr="00EE03A9">
        <w:rPr>
          <w:color w:val="000000" w:themeColor="text1"/>
          <w:szCs w:val="24"/>
        </w:rPr>
        <w:t xml:space="preserve"> or </w:t>
      </w:r>
      <w:r w:rsidR="0032378C">
        <w:rPr>
          <w:color w:val="000000" w:themeColor="text1"/>
          <w:szCs w:val="24"/>
        </w:rPr>
        <w:t>nine</w:t>
      </w:r>
      <w:r w:rsidRPr="00EE03A9">
        <w:rPr>
          <w:color w:val="000000" w:themeColor="text1"/>
          <w:szCs w:val="24"/>
        </w:rPr>
        <w:t xml:space="preserve"> that would cause him to be totally incapacitated</w:t>
      </w:r>
      <w:r>
        <w:rPr>
          <w:color w:val="000000" w:themeColor="text1"/>
          <w:szCs w:val="24"/>
        </w:rPr>
        <w:t xml:space="preserve">” </w:t>
      </w:r>
      <w:r w:rsidR="002016F3">
        <w:rPr>
          <w:color w:val="000000" w:themeColor="text1"/>
          <w:szCs w:val="24"/>
        </w:rPr>
        <w:t xml:space="preserve">described at the VA hearing </w:t>
      </w:r>
      <w:r>
        <w:rPr>
          <w:color w:val="000000" w:themeColor="text1"/>
          <w:szCs w:val="24"/>
        </w:rPr>
        <w:t>was not substantiated in the service treatment records</w:t>
      </w:r>
      <w:r w:rsidR="002016F3">
        <w:rPr>
          <w:color w:val="000000" w:themeColor="text1"/>
          <w:szCs w:val="24"/>
        </w:rPr>
        <w:t>, and most likely post-separation worsening</w:t>
      </w:r>
      <w:r>
        <w:rPr>
          <w:color w:val="000000" w:themeColor="text1"/>
          <w:szCs w:val="24"/>
        </w:rPr>
        <w:t xml:space="preserve">.  </w:t>
      </w:r>
    </w:p>
    <w:p w:rsidR="00C74240" w:rsidRPr="00FE3526" w:rsidRDefault="00C74240" w:rsidP="00FE3526">
      <w:pPr>
        <w:autoSpaceDE w:val="0"/>
        <w:autoSpaceDN w:val="0"/>
        <w:adjustRightInd w:val="0"/>
        <w:jc w:val="both"/>
        <w:rPr>
          <w:color w:val="000000" w:themeColor="text1"/>
          <w:szCs w:val="24"/>
        </w:rPr>
      </w:pPr>
    </w:p>
    <w:p w:rsidR="00C74240" w:rsidRPr="007D7AD3" w:rsidRDefault="002016F3" w:rsidP="00FE3526">
      <w:pPr>
        <w:autoSpaceDE w:val="0"/>
        <w:autoSpaceDN w:val="0"/>
        <w:adjustRightInd w:val="0"/>
        <w:jc w:val="both"/>
        <w:rPr>
          <w:color w:val="000000" w:themeColor="text1"/>
          <w:szCs w:val="24"/>
        </w:rPr>
      </w:pPr>
      <w:r w:rsidRPr="00FE3526">
        <w:rPr>
          <w:color w:val="000000" w:themeColor="text1"/>
          <w:szCs w:val="24"/>
        </w:rPr>
        <w:t>T</w:t>
      </w:r>
      <w:r w:rsidR="00C74240" w:rsidRPr="00FE3526">
        <w:rPr>
          <w:color w:val="000000" w:themeColor="text1"/>
          <w:szCs w:val="24"/>
        </w:rPr>
        <w:t xml:space="preserve">he Board </w:t>
      </w:r>
      <w:r w:rsidRPr="00FE3526">
        <w:rPr>
          <w:color w:val="000000" w:themeColor="text1"/>
          <w:szCs w:val="24"/>
        </w:rPr>
        <w:t xml:space="preserve">deliberated between analogous coding to 5293, </w:t>
      </w:r>
      <w:r w:rsidR="0032378C">
        <w:rPr>
          <w:color w:val="000000" w:themeColor="text1"/>
          <w:szCs w:val="24"/>
        </w:rPr>
        <w:t>i</w:t>
      </w:r>
      <w:r w:rsidRPr="00FE3526">
        <w:rPr>
          <w:color w:val="000000" w:themeColor="text1"/>
          <w:szCs w:val="24"/>
        </w:rPr>
        <w:t xml:space="preserve">ntervertebral disc syndrome for all back and sciatic </w:t>
      </w:r>
      <w:r w:rsidR="009F102E" w:rsidRPr="00FE3526">
        <w:rPr>
          <w:color w:val="000000" w:themeColor="text1"/>
          <w:szCs w:val="24"/>
        </w:rPr>
        <w:t>disability</w:t>
      </w:r>
      <w:r w:rsidRPr="00FE3526">
        <w:rPr>
          <w:color w:val="000000" w:themeColor="text1"/>
          <w:szCs w:val="24"/>
        </w:rPr>
        <w:t xml:space="preserve">, or the addition of a new unfitting peripheral nerve condition (8520, sciatica) and dual coding with a separate </w:t>
      </w:r>
      <w:r w:rsidR="009F102E" w:rsidRPr="00FE3526">
        <w:rPr>
          <w:color w:val="000000" w:themeColor="text1"/>
          <w:szCs w:val="24"/>
        </w:rPr>
        <w:t xml:space="preserve">back </w:t>
      </w:r>
      <w:r w:rsidRPr="00FE3526">
        <w:rPr>
          <w:color w:val="000000" w:themeColor="text1"/>
          <w:szCs w:val="24"/>
        </w:rPr>
        <w:t>cod</w:t>
      </w:r>
      <w:r w:rsidR="009F102E" w:rsidRPr="00FE3526">
        <w:rPr>
          <w:color w:val="000000" w:themeColor="text1"/>
          <w:szCs w:val="24"/>
        </w:rPr>
        <w:t>e (ROM-focused)</w:t>
      </w:r>
      <w:r w:rsidRPr="00FE3526">
        <w:rPr>
          <w:color w:val="000000" w:themeColor="text1"/>
          <w:szCs w:val="24"/>
        </w:rPr>
        <w:t xml:space="preserve"> under 5295 (or 5292).  </w:t>
      </w:r>
      <w:r w:rsidR="009F102E" w:rsidRPr="00FE3526">
        <w:rPr>
          <w:color w:val="000000" w:themeColor="text1"/>
          <w:szCs w:val="24"/>
        </w:rPr>
        <w:t>Considering the 5299-5293 coding for symptoms compatible with sciatic neuropathy with characteristic pain or other neurological findings</w:t>
      </w:r>
      <w:r w:rsidR="00FE3526">
        <w:rPr>
          <w:color w:val="000000" w:themeColor="text1"/>
          <w:szCs w:val="24"/>
        </w:rPr>
        <w:t>,</w:t>
      </w:r>
      <w:r w:rsidR="009F102E" w:rsidRPr="00FE3526">
        <w:rPr>
          <w:color w:val="000000" w:themeColor="text1"/>
          <w:szCs w:val="24"/>
        </w:rPr>
        <w:t xml:space="preserve"> the CI’s condition best reflected moderate symptoms with recurring attacks (20%)</w:t>
      </w:r>
      <w:r w:rsidR="00FE3526">
        <w:rPr>
          <w:color w:val="000000" w:themeColor="text1"/>
          <w:szCs w:val="24"/>
        </w:rPr>
        <w:t xml:space="preserve">.  It </w:t>
      </w:r>
      <w:r w:rsidR="009F102E" w:rsidRPr="00FE3526">
        <w:rPr>
          <w:color w:val="000000" w:themeColor="text1"/>
          <w:szCs w:val="24"/>
        </w:rPr>
        <w:t xml:space="preserve">did not rise to the level of </w:t>
      </w:r>
      <w:r w:rsidR="0032378C">
        <w:rPr>
          <w:color w:val="000000" w:themeColor="text1"/>
          <w:szCs w:val="24"/>
        </w:rPr>
        <w:t>s</w:t>
      </w:r>
      <w:r w:rsidR="009F102E" w:rsidRPr="00FE3526">
        <w:rPr>
          <w:color w:val="000000" w:themeColor="text1"/>
          <w:szCs w:val="24"/>
        </w:rPr>
        <w:t xml:space="preserve">evere; recurring attacks, with intermittent relief (40%).  </w:t>
      </w:r>
      <w:r w:rsidRPr="00FE3526">
        <w:rPr>
          <w:color w:val="000000" w:themeColor="text1"/>
          <w:szCs w:val="24"/>
        </w:rPr>
        <w:t xml:space="preserve">The peripheral nerve </w:t>
      </w:r>
      <w:r w:rsidR="009F102E" w:rsidRPr="00FE3526">
        <w:rPr>
          <w:color w:val="000000" w:themeColor="text1"/>
          <w:szCs w:val="24"/>
        </w:rPr>
        <w:t>level of disability</w:t>
      </w:r>
      <w:r w:rsidRPr="00FE3526">
        <w:rPr>
          <w:color w:val="000000" w:themeColor="text1"/>
          <w:szCs w:val="24"/>
        </w:rPr>
        <w:t xml:space="preserve"> at the time of separation was adjudged to be mild (10%) versus the later VA assessment as moderate (20%)</w:t>
      </w:r>
      <w:r w:rsidR="0032378C">
        <w:rPr>
          <w:color w:val="000000" w:themeColor="text1"/>
          <w:szCs w:val="24"/>
        </w:rPr>
        <w:t>;</w:t>
      </w:r>
      <w:r w:rsidR="00FE3526">
        <w:rPr>
          <w:color w:val="000000" w:themeColor="text1"/>
          <w:szCs w:val="24"/>
        </w:rPr>
        <w:t xml:space="preserve"> however, the lack of motor deficit or objective evidence of </w:t>
      </w:r>
      <w:r w:rsidR="00FE3526" w:rsidRPr="007D7AD3">
        <w:rPr>
          <w:color w:val="000000" w:themeColor="text1"/>
          <w:szCs w:val="24"/>
        </w:rPr>
        <w:t xml:space="preserve">neurologic abnormality aside from minimal light touch foot sensation abnormality noted on the VA exam, </w:t>
      </w:r>
      <w:proofErr w:type="spellStart"/>
      <w:r w:rsidR="00FE3526" w:rsidRPr="007D7AD3">
        <w:rPr>
          <w:color w:val="000000" w:themeColor="text1"/>
          <w:szCs w:val="24"/>
        </w:rPr>
        <w:t>agrues</w:t>
      </w:r>
      <w:proofErr w:type="spellEnd"/>
      <w:r w:rsidR="00FE3526" w:rsidRPr="007D7AD3">
        <w:rPr>
          <w:color w:val="000000" w:themeColor="text1"/>
          <w:szCs w:val="24"/>
        </w:rPr>
        <w:t xml:space="preserve"> against an unfit finding</w:t>
      </w:r>
      <w:r w:rsidRPr="007D7AD3">
        <w:rPr>
          <w:color w:val="000000" w:themeColor="text1"/>
          <w:szCs w:val="24"/>
        </w:rPr>
        <w:t xml:space="preserve">.  </w:t>
      </w:r>
      <w:r w:rsidR="009F102E" w:rsidRPr="007D7AD3">
        <w:rPr>
          <w:color w:val="000000" w:themeColor="text1"/>
          <w:szCs w:val="24"/>
        </w:rPr>
        <w:t>Other back coding based on painful or limited motion would be no higher than the 10% (mild) level or that assigned by the PEB.  Even if sciatic were considered a new unfitting diagnoses, the 10%</w:t>
      </w:r>
      <w:r w:rsidR="00FE3526" w:rsidRPr="007D7AD3">
        <w:rPr>
          <w:color w:val="000000" w:themeColor="text1"/>
          <w:szCs w:val="24"/>
        </w:rPr>
        <w:t xml:space="preserve"> (nerve)</w:t>
      </w:r>
      <w:r w:rsidR="009F102E" w:rsidRPr="007D7AD3">
        <w:rPr>
          <w:color w:val="000000" w:themeColor="text1"/>
          <w:szCs w:val="24"/>
        </w:rPr>
        <w:t xml:space="preserve"> and 10</w:t>
      </w:r>
      <w:r w:rsidR="009F102E" w:rsidRPr="007D7AD3">
        <w:rPr>
          <w:color w:val="auto"/>
          <w:szCs w:val="24"/>
        </w:rPr>
        <w:t xml:space="preserve">% </w:t>
      </w:r>
      <w:r w:rsidR="00FE3526" w:rsidRPr="007D7AD3">
        <w:rPr>
          <w:color w:val="auto"/>
          <w:szCs w:val="24"/>
        </w:rPr>
        <w:t xml:space="preserve">(back) </w:t>
      </w:r>
      <w:r w:rsidR="009F102E" w:rsidRPr="007D7AD3">
        <w:rPr>
          <w:color w:val="auto"/>
          <w:szCs w:val="24"/>
        </w:rPr>
        <w:t xml:space="preserve">rating would not be predominate to the rating as 5299-5293 at </w:t>
      </w:r>
      <w:r w:rsidR="009F102E" w:rsidRPr="007D7AD3">
        <w:rPr>
          <w:color w:val="auto"/>
          <w:szCs w:val="24"/>
        </w:rPr>
        <w:lastRenderedPageBreak/>
        <w:t xml:space="preserve">20%.  </w:t>
      </w:r>
      <w:r w:rsidR="00C74240" w:rsidRPr="007D7AD3">
        <w:rPr>
          <w:color w:val="000000" w:themeColor="text1"/>
          <w:szCs w:val="24"/>
        </w:rPr>
        <w:t xml:space="preserve">After due deliberation, considering all of the evidence and mindful of VASRD §4.3 (reasonable doubt), the Board recommends a separation rating of </w:t>
      </w:r>
      <w:r w:rsidR="00FE3526" w:rsidRPr="007D7AD3">
        <w:rPr>
          <w:color w:val="000000" w:themeColor="text1"/>
          <w:szCs w:val="24"/>
        </w:rPr>
        <w:t>20</w:t>
      </w:r>
      <w:r w:rsidR="00C74240" w:rsidRPr="007D7AD3">
        <w:rPr>
          <w:color w:val="000000" w:themeColor="text1"/>
          <w:szCs w:val="24"/>
        </w:rPr>
        <w:t xml:space="preserve">% for the </w:t>
      </w:r>
      <w:r w:rsidR="00FE3526" w:rsidRPr="007D7AD3">
        <w:rPr>
          <w:color w:val="000000" w:themeColor="text1"/>
          <w:szCs w:val="24"/>
        </w:rPr>
        <w:t>LBP with mild sciatica</w:t>
      </w:r>
      <w:r w:rsidR="00C74240" w:rsidRPr="007D7AD3">
        <w:rPr>
          <w:color w:val="000000" w:themeColor="text1"/>
          <w:szCs w:val="24"/>
        </w:rPr>
        <w:t xml:space="preserve"> condition.</w:t>
      </w:r>
    </w:p>
    <w:p w:rsidR="00C74240" w:rsidRPr="007D7AD3" w:rsidRDefault="00C74240" w:rsidP="00FE3526">
      <w:pPr>
        <w:autoSpaceDE w:val="0"/>
        <w:autoSpaceDN w:val="0"/>
        <w:adjustRightInd w:val="0"/>
        <w:jc w:val="both"/>
        <w:rPr>
          <w:color w:val="000000" w:themeColor="text1"/>
          <w:szCs w:val="24"/>
        </w:rPr>
      </w:pPr>
    </w:p>
    <w:p w:rsidR="007C3E5A" w:rsidRPr="001F29F9" w:rsidRDefault="003C247E" w:rsidP="003C247E">
      <w:pPr>
        <w:jc w:val="both"/>
        <w:rPr>
          <w:color w:val="000000" w:themeColor="text1"/>
          <w:szCs w:val="24"/>
        </w:rPr>
      </w:pPr>
      <w:proofErr w:type="gramStart"/>
      <w:r w:rsidRPr="007D7AD3">
        <w:rPr>
          <w:color w:val="auto"/>
          <w:szCs w:val="24"/>
          <w:u w:val="single"/>
        </w:rPr>
        <w:t>Remaining</w:t>
      </w:r>
      <w:r w:rsidRPr="007D7AD3">
        <w:rPr>
          <w:color w:val="000000" w:themeColor="text1"/>
          <w:szCs w:val="24"/>
          <w:u w:val="single"/>
        </w:rPr>
        <w:t xml:space="preserve"> Conditions</w:t>
      </w:r>
      <w:r w:rsidRPr="007D7AD3">
        <w:rPr>
          <w:color w:val="000000" w:themeColor="text1"/>
          <w:szCs w:val="24"/>
        </w:rPr>
        <w:t>.</w:t>
      </w:r>
      <w:proofErr w:type="gramEnd"/>
      <w:r w:rsidRPr="007D7AD3">
        <w:rPr>
          <w:color w:val="000000" w:themeColor="text1"/>
          <w:szCs w:val="24"/>
        </w:rPr>
        <w:t xml:space="preserve">  </w:t>
      </w:r>
      <w:r w:rsidR="00C15751" w:rsidRPr="007D7AD3">
        <w:rPr>
          <w:color w:val="000000" w:themeColor="text1"/>
          <w:szCs w:val="24"/>
        </w:rPr>
        <w:t>Another condition</w:t>
      </w:r>
      <w:r w:rsidRPr="007D7AD3">
        <w:rPr>
          <w:color w:val="000000" w:themeColor="text1"/>
          <w:szCs w:val="24"/>
        </w:rPr>
        <w:t xml:space="preserve"> identified in the DES file w</w:t>
      </w:r>
      <w:r w:rsidR="00C15751" w:rsidRPr="007D7AD3">
        <w:rPr>
          <w:color w:val="000000" w:themeColor="text1"/>
          <w:szCs w:val="24"/>
        </w:rPr>
        <w:t>as</w:t>
      </w:r>
      <w:r w:rsidRPr="007D7AD3">
        <w:rPr>
          <w:color w:val="000000" w:themeColor="text1"/>
          <w:szCs w:val="24"/>
        </w:rPr>
        <w:t xml:space="preserve"> </w:t>
      </w:r>
      <w:r w:rsidR="00C15751" w:rsidRPr="007D7AD3">
        <w:rPr>
          <w:color w:val="000000" w:themeColor="text1"/>
          <w:szCs w:val="24"/>
        </w:rPr>
        <w:t>burn on left hand</w:t>
      </w:r>
      <w:r w:rsidRPr="007D7AD3">
        <w:rPr>
          <w:color w:val="000000" w:themeColor="text1"/>
          <w:szCs w:val="24"/>
        </w:rPr>
        <w:t>.  Several additional non-acute conditions or medical complaints were</w:t>
      </w:r>
      <w:r w:rsidRPr="00C15751">
        <w:rPr>
          <w:color w:val="000000" w:themeColor="text1"/>
          <w:szCs w:val="24"/>
        </w:rPr>
        <w:t xml:space="preserve"> also documented.  None of these conditions were </w:t>
      </w:r>
      <w:r w:rsidR="000E63B8" w:rsidRPr="00C15751">
        <w:rPr>
          <w:color w:val="auto"/>
          <w:szCs w:val="24"/>
        </w:rPr>
        <w:t>significantly clinically or occupationally</w:t>
      </w:r>
      <w:r w:rsidR="000E63B8" w:rsidRPr="00C15751">
        <w:rPr>
          <w:rFonts w:asciiTheme="minorHAnsi" w:hAnsiTheme="minorHAnsi"/>
          <w:color w:val="auto"/>
          <w:szCs w:val="24"/>
        </w:rPr>
        <w:t xml:space="preserve"> active </w:t>
      </w:r>
      <w:r w:rsidRPr="00C15751">
        <w:rPr>
          <w:color w:val="000000" w:themeColor="text1"/>
          <w:szCs w:val="24"/>
        </w:rPr>
        <w:t>during the MEB period</w:t>
      </w:r>
      <w:r w:rsidR="0080588E" w:rsidRPr="00C15751">
        <w:rPr>
          <w:color w:val="000000" w:themeColor="text1"/>
          <w:szCs w:val="24"/>
        </w:rPr>
        <w:t>,</w:t>
      </w:r>
      <w:r w:rsidRPr="00C15751">
        <w:rPr>
          <w:color w:val="000000" w:themeColor="text1"/>
          <w:szCs w:val="24"/>
        </w:rPr>
        <w:t xml:space="preserve"> none carried attached profiles</w:t>
      </w:r>
      <w:r w:rsidR="0080588E" w:rsidRPr="00C15751">
        <w:rPr>
          <w:color w:val="000000" w:themeColor="text1"/>
          <w:szCs w:val="24"/>
        </w:rPr>
        <w:t>,</w:t>
      </w:r>
      <w:r w:rsidRPr="00C15751">
        <w:rPr>
          <w:color w:val="000000" w:themeColor="text1"/>
          <w:szCs w:val="24"/>
        </w:rPr>
        <w:t xml:space="preserve"> and none were implicated in the </w:t>
      </w:r>
      <w:r w:rsidR="0080588E" w:rsidRPr="00C15751">
        <w:rPr>
          <w:color w:val="000000" w:themeColor="text1"/>
          <w:szCs w:val="24"/>
        </w:rPr>
        <w:t>c</w:t>
      </w:r>
      <w:r w:rsidRPr="00C15751">
        <w:rPr>
          <w:color w:val="000000" w:themeColor="text1"/>
          <w:szCs w:val="24"/>
        </w:rPr>
        <w:t xml:space="preserve">ommander’s statement.  These conditions were reviewed by the </w:t>
      </w:r>
      <w:r w:rsidR="0080588E" w:rsidRPr="00C15751">
        <w:rPr>
          <w:color w:val="000000" w:themeColor="text1"/>
          <w:szCs w:val="24"/>
        </w:rPr>
        <w:t xml:space="preserve">action officer </w:t>
      </w:r>
      <w:r w:rsidRPr="00C15751">
        <w:rPr>
          <w:color w:val="000000" w:themeColor="text1"/>
          <w:szCs w:val="24"/>
        </w:rPr>
        <w:t>and considered by the Board.  It was determined that none could be argued as unfitting and subject to separation rating.  No other conditions were service connected with a compensable rating by the VA</w:t>
      </w:r>
      <w:r w:rsidRPr="001F29F9">
        <w:rPr>
          <w:color w:val="000000" w:themeColor="text1"/>
          <w:szCs w:val="24"/>
        </w:rPr>
        <w:t xml:space="preserve"> within </w:t>
      </w:r>
      <w:r w:rsidR="0080588E" w:rsidRPr="001F29F9">
        <w:rPr>
          <w:color w:val="000000" w:themeColor="text1"/>
          <w:szCs w:val="24"/>
        </w:rPr>
        <w:t>12</w:t>
      </w:r>
      <w:r w:rsidRPr="001F29F9">
        <w:rPr>
          <w:color w:val="000000" w:themeColor="text1"/>
          <w:szCs w:val="24"/>
        </w:rPr>
        <w:t xml:space="preser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CE65E2"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w:t>
      </w:r>
      <w:r w:rsidRPr="007D7AD3">
        <w:rPr>
          <w:rFonts w:eastAsiaTheme="minorHAnsi"/>
          <w:color w:val="000000" w:themeColor="text1"/>
          <w:szCs w:val="24"/>
        </w:rPr>
        <w:t>PEB will not be considered by the Board to the extent they were inconsistent with the VASRD in effect at the time of the adjudication.</w:t>
      </w:r>
      <w:r w:rsidR="00CE65E2" w:rsidRPr="007D7AD3">
        <w:rPr>
          <w:rFonts w:eastAsiaTheme="minorHAnsi"/>
          <w:color w:val="000000" w:themeColor="text1"/>
          <w:szCs w:val="24"/>
        </w:rPr>
        <w:t xml:space="preserve">  In the matter of the low back condition, the Board unanimously recommends a service disability rating of 20%, coded 5299-5293 IAW VASRD §4.71a.  The Board unanimously agrees that there were no other conditions eligible for Board consideration</w:t>
      </w:r>
      <w:r w:rsidR="00CE65E2" w:rsidRPr="00CE65E2">
        <w:rPr>
          <w:rFonts w:eastAsiaTheme="minorHAnsi"/>
          <w:color w:val="000000" w:themeColor="text1"/>
          <w:szCs w:val="24"/>
        </w:rPr>
        <w:t xml:space="preserve"> which could be recommended as additionally unfitting for rating at separation.</w:t>
      </w:r>
    </w:p>
    <w:p w:rsidR="00CE65E2" w:rsidRPr="001F29F9" w:rsidRDefault="00CE65E2" w:rsidP="00CE65E2">
      <w:pPr>
        <w:pBdr>
          <w:bottom w:val="single" w:sz="12" w:space="1" w:color="auto"/>
        </w:pBdr>
        <w:tabs>
          <w:tab w:val="left" w:pos="288"/>
          <w:tab w:val="left" w:pos="4752"/>
        </w:tabs>
        <w:jc w:val="both"/>
        <w:rPr>
          <w:color w:val="000000" w:themeColor="text1"/>
        </w:rPr>
      </w:pPr>
    </w:p>
    <w:p w:rsidR="00CE65E2" w:rsidRPr="001F29F9" w:rsidRDefault="00CE65E2" w:rsidP="00CE65E2">
      <w:pPr>
        <w:jc w:val="left"/>
        <w:rPr>
          <w:color w:val="000000" w:themeColor="text1"/>
          <w:szCs w:val="24"/>
        </w:rPr>
      </w:pPr>
    </w:p>
    <w:p w:rsidR="00C56FC8" w:rsidRPr="002B41D9" w:rsidRDefault="00C56FC8" w:rsidP="00CE65E2">
      <w:pPr>
        <w:jc w:val="both"/>
        <w:rPr>
          <w:color w:val="auto"/>
          <w:szCs w:val="24"/>
        </w:rPr>
      </w:pPr>
      <w:r w:rsidRPr="001F29F9">
        <w:rPr>
          <w:color w:val="000000" w:themeColor="text1"/>
          <w:szCs w:val="24"/>
          <w:u w:val="single"/>
        </w:rPr>
        <w:t>RECOMMENDATION</w:t>
      </w:r>
      <w:r w:rsidRPr="001F29F9">
        <w:rPr>
          <w:color w:val="000000" w:themeColor="text1"/>
          <w:szCs w:val="24"/>
        </w:rPr>
        <w:t>:</w:t>
      </w:r>
      <w:r w:rsidR="00E53460" w:rsidRPr="001F29F9">
        <w:rPr>
          <w:color w:val="000000" w:themeColor="text1"/>
          <w:szCs w:val="24"/>
        </w:rPr>
        <w:t xml:space="preserve"> </w:t>
      </w:r>
      <w:r w:rsidR="00CE65E2">
        <w:rPr>
          <w:color w:val="000000" w:themeColor="text1"/>
          <w:szCs w:val="24"/>
        </w:rPr>
        <w:t xml:space="preserve"> </w:t>
      </w:r>
      <w:r w:rsidRPr="001F29F9">
        <w:rPr>
          <w:color w:val="000000" w:themeColor="text1"/>
          <w:szCs w:val="24"/>
        </w:rPr>
        <w:t xml:space="preserve">The Board recommends that the CI’s prior determination be modified </w:t>
      </w:r>
      <w:r w:rsidRPr="007D7AD3">
        <w:rPr>
          <w:color w:val="auto"/>
          <w:szCs w:val="24"/>
        </w:rPr>
        <w:t>as follows, effective as of the date of his</w:t>
      </w:r>
      <w:r w:rsidR="00911B11" w:rsidRPr="007D7AD3">
        <w:rPr>
          <w:color w:val="auto"/>
          <w:szCs w:val="24"/>
        </w:rPr>
        <w:t xml:space="preserve"> prior medical separation:</w:t>
      </w:r>
    </w:p>
    <w:p w:rsidR="00BA6A9C" w:rsidRPr="002B41D9"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B41D9" w:rsidTr="0080588E">
        <w:trPr>
          <w:trHeight w:val="233"/>
          <w:jc w:val="center"/>
        </w:trPr>
        <w:tc>
          <w:tcPr>
            <w:tcW w:w="6282" w:type="dxa"/>
            <w:shd w:val="clear" w:color="auto" w:fill="D9D9D9"/>
            <w:vAlign w:val="center"/>
          </w:tcPr>
          <w:p w:rsidR="00A95BBA" w:rsidRPr="002B41D9" w:rsidRDefault="00A95BBA" w:rsidP="00BF0E94">
            <w:pPr>
              <w:tabs>
                <w:tab w:val="left" w:pos="288"/>
                <w:tab w:val="left" w:pos="4752"/>
              </w:tabs>
              <w:rPr>
                <w:b/>
                <w:color w:val="auto"/>
                <w:szCs w:val="24"/>
              </w:rPr>
            </w:pPr>
            <w:r w:rsidRPr="002B41D9">
              <w:rPr>
                <w:b/>
                <w:color w:val="auto"/>
                <w:szCs w:val="24"/>
              </w:rPr>
              <w:t>UNFITTING CONDITION</w:t>
            </w:r>
          </w:p>
        </w:tc>
        <w:tc>
          <w:tcPr>
            <w:tcW w:w="1710" w:type="dxa"/>
            <w:shd w:val="clear" w:color="auto" w:fill="D9D9D9"/>
            <w:vAlign w:val="center"/>
          </w:tcPr>
          <w:p w:rsidR="00A95BBA" w:rsidRPr="002B41D9" w:rsidRDefault="00A95BBA" w:rsidP="00BF0E94">
            <w:pPr>
              <w:tabs>
                <w:tab w:val="left" w:pos="288"/>
                <w:tab w:val="left" w:pos="4752"/>
              </w:tabs>
              <w:rPr>
                <w:b/>
                <w:color w:val="auto"/>
                <w:szCs w:val="24"/>
              </w:rPr>
            </w:pPr>
            <w:r w:rsidRPr="002B41D9">
              <w:rPr>
                <w:b/>
                <w:color w:val="auto"/>
                <w:szCs w:val="24"/>
              </w:rPr>
              <w:t>VASRD CODE</w:t>
            </w:r>
          </w:p>
        </w:tc>
        <w:tc>
          <w:tcPr>
            <w:tcW w:w="1170" w:type="dxa"/>
            <w:shd w:val="clear" w:color="auto" w:fill="D9D9D9"/>
            <w:vAlign w:val="center"/>
          </w:tcPr>
          <w:p w:rsidR="00A95BBA" w:rsidRPr="002B41D9" w:rsidRDefault="00A95BBA" w:rsidP="00BF0E94">
            <w:pPr>
              <w:tabs>
                <w:tab w:val="left" w:pos="288"/>
                <w:tab w:val="left" w:pos="4752"/>
              </w:tabs>
              <w:rPr>
                <w:b/>
                <w:color w:val="auto"/>
                <w:szCs w:val="24"/>
              </w:rPr>
            </w:pPr>
            <w:r w:rsidRPr="002B41D9">
              <w:rPr>
                <w:b/>
                <w:color w:val="auto"/>
                <w:szCs w:val="24"/>
              </w:rPr>
              <w:t>RATING</w:t>
            </w:r>
          </w:p>
        </w:tc>
      </w:tr>
      <w:tr w:rsidR="00A95BBA" w:rsidRPr="002B41D9" w:rsidTr="0080588E">
        <w:trPr>
          <w:jc w:val="center"/>
        </w:trPr>
        <w:tc>
          <w:tcPr>
            <w:tcW w:w="6282" w:type="dxa"/>
            <w:vAlign w:val="center"/>
          </w:tcPr>
          <w:p w:rsidR="00A95BBA" w:rsidRPr="002B41D9" w:rsidRDefault="005A643E" w:rsidP="00BF0E94">
            <w:pPr>
              <w:tabs>
                <w:tab w:val="left" w:pos="288"/>
                <w:tab w:val="left" w:pos="4752"/>
              </w:tabs>
              <w:jc w:val="left"/>
              <w:rPr>
                <w:color w:val="auto"/>
                <w:szCs w:val="24"/>
              </w:rPr>
            </w:pPr>
            <w:r w:rsidRPr="002B41D9">
              <w:rPr>
                <w:color w:val="auto"/>
                <w:szCs w:val="24"/>
              </w:rPr>
              <w:t>Chronic Mechanical Low Back Pain</w:t>
            </w:r>
            <w:r w:rsidR="00CE65E2" w:rsidRPr="002B41D9">
              <w:rPr>
                <w:color w:val="auto"/>
                <w:szCs w:val="24"/>
              </w:rPr>
              <w:t xml:space="preserve"> with Mild Sciatica</w:t>
            </w:r>
          </w:p>
        </w:tc>
        <w:tc>
          <w:tcPr>
            <w:tcW w:w="1710" w:type="dxa"/>
            <w:vAlign w:val="center"/>
          </w:tcPr>
          <w:p w:rsidR="00A95BBA" w:rsidRPr="002B41D9" w:rsidRDefault="005A643E" w:rsidP="00CE65E2">
            <w:pPr>
              <w:tabs>
                <w:tab w:val="left" w:pos="288"/>
                <w:tab w:val="left" w:pos="4752"/>
              </w:tabs>
              <w:rPr>
                <w:color w:val="auto"/>
                <w:szCs w:val="24"/>
              </w:rPr>
            </w:pPr>
            <w:r w:rsidRPr="002B41D9">
              <w:rPr>
                <w:color w:val="auto"/>
                <w:szCs w:val="24"/>
              </w:rPr>
              <w:t>5299-529</w:t>
            </w:r>
            <w:r w:rsidR="00CE65E2" w:rsidRPr="002B41D9">
              <w:rPr>
                <w:color w:val="auto"/>
                <w:szCs w:val="24"/>
              </w:rPr>
              <w:t>3</w:t>
            </w:r>
          </w:p>
        </w:tc>
        <w:tc>
          <w:tcPr>
            <w:tcW w:w="1170" w:type="dxa"/>
            <w:vAlign w:val="center"/>
          </w:tcPr>
          <w:p w:rsidR="00A95BBA" w:rsidRPr="002B41D9" w:rsidRDefault="00CE65E2" w:rsidP="00BF0E94">
            <w:pPr>
              <w:tabs>
                <w:tab w:val="left" w:pos="288"/>
                <w:tab w:val="left" w:pos="4752"/>
              </w:tabs>
              <w:rPr>
                <w:color w:val="auto"/>
                <w:szCs w:val="24"/>
              </w:rPr>
            </w:pPr>
            <w:r w:rsidRPr="002B41D9">
              <w:rPr>
                <w:color w:val="auto"/>
                <w:szCs w:val="24"/>
              </w:rPr>
              <w:t>2</w:t>
            </w:r>
            <w:r w:rsidR="00C15751" w:rsidRPr="002B41D9">
              <w:rPr>
                <w:color w:val="auto"/>
                <w:szCs w:val="24"/>
              </w:rPr>
              <w:t>0</w:t>
            </w:r>
            <w:r w:rsidR="00A95BBA" w:rsidRPr="002B41D9">
              <w:rPr>
                <w:color w:val="auto"/>
                <w:szCs w:val="24"/>
              </w:rPr>
              <w:t>%</w:t>
            </w:r>
          </w:p>
        </w:tc>
      </w:tr>
      <w:tr w:rsidR="00A95BBA" w:rsidRPr="002B41D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B41D9" w:rsidRDefault="00A95BBA" w:rsidP="00BF0E94">
            <w:pPr>
              <w:tabs>
                <w:tab w:val="left" w:pos="288"/>
                <w:tab w:val="left" w:pos="4752"/>
              </w:tabs>
              <w:rPr>
                <w:b/>
                <w:color w:val="auto"/>
                <w:szCs w:val="24"/>
              </w:rPr>
            </w:pPr>
            <w:r w:rsidRPr="002B41D9">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B41D9" w:rsidRDefault="00CE65E2" w:rsidP="00BF0E94">
            <w:pPr>
              <w:tabs>
                <w:tab w:val="left" w:pos="288"/>
                <w:tab w:val="left" w:pos="4752"/>
              </w:tabs>
              <w:rPr>
                <w:b/>
                <w:color w:val="auto"/>
                <w:szCs w:val="24"/>
              </w:rPr>
            </w:pPr>
            <w:r w:rsidRPr="002B41D9">
              <w:rPr>
                <w:b/>
                <w:color w:val="auto"/>
                <w:szCs w:val="24"/>
              </w:rPr>
              <w:t>2</w:t>
            </w:r>
            <w:r w:rsidR="00C15751" w:rsidRPr="002B41D9">
              <w:rPr>
                <w:b/>
                <w:color w:val="auto"/>
                <w:szCs w:val="24"/>
              </w:rPr>
              <w:t>0</w:t>
            </w:r>
            <w:r w:rsidR="00A95BBA" w:rsidRPr="002B41D9">
              <w:rPr>
                <w:b/>
                <w:color w:val="auto"/>
                <w:szCs w:val="24"/>
              </w:rPr>
              <w:t>%</w:t>
            </w:r>
          </w:p>
        </w:tc>
      </w:tr>
    </w:tbl>
    <w:p w:rsidR="005B1D09" w:rsidRPr="002B41D9" w:rsidRDefault="005B1D09" w:rsidP="00BF0E94">
      <w:pPr>
        <w:pBdr>
          <w:bottom w:val="single" w:sz="12" w:space="1" w:color="auto"/>
        </w:pBdr>
        <w:tabs>
          <w:tab w:val="left" w:pos="288"/>
          <w:tab w:val="left" w:pos="4752"/>
        </w:tabs>
        <w:jc w:val="both"/>
        <w:rPr>
          <w:color w:val="auto"/>
        </w:rPr>
      </w:pPr>
    </w:p>
    <w:p w:rsidR="005B1D09" w:rsidRPr="002B41D9" w:rsidRDefault="005B1D09" w:rsidP="005D79ED">
      <w:pPr>
        <w:jc w:val="left"/>
        <w:rPr>
          <w:color w:val="auto"/>
          <w:szCs w:val="24"/>
        </w:rPr>
      </w:pPr>
    </w:p>
    <w:p w:rsidR="00D91DA6" w:rsidRPr="002B41D9" w:rsidRDefault="00FB1725" w:rsidP="005D79ED">
      <w:pPr>
        <w:tabs>
          <w:tab w:val="left" w:pos="288"/>
          <w:tab w:val="left" w:pos="4752"/>
        </w:tabs>
        <w:jc w:val="both"/>
        <w:rPr>
          <w:color w:val="auto"/>
        </w:rPr>
      </w:pPr>
      <w:r w:rsidRPr="002B41D9">
        <w:rPr>
          <w:color w:val="auto"/>
        </w:rPr>
        <w:t>The following documentary evidence was considered:</w:t>
      </w:r>
    </w:p>
    <w:p w:rsidR="00EB5EFD" w:rsidRPr="002B41D9" w:rsidRDefault="00EB5EFD" w:rsidP="005D79ED">
      <w:pPr>
        <w:tabs>
          <w:tab w:val="left" w:pos="288"/>
          <w:tab w:val="left" w:pos="4752"/>
        </w:tabs>
        <w:jc w:val="both"/>
        <w:rPr>
          <w:color w:val="auto"/>
        </w:rPr>
      </w:pPr>
    </w:p>
    <w:p w:rsidR="00114F20" w:rsidRPr="001F29F9" w:rsidRDefault="00FB1725" w:rsidP="005D79ED">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A643E">
        <w:rPr>
          <w:color w:val="000000" w:themeColor="text1"/>
          <w:szCs w:val="24"/>
        </w:rPr>
        <w:t>10902</w:t>
      </w:r>
      <w:r w:rsidR="0032378C">
        <w:rPr>
          <w:color w:val="000000" w:themeColor="text1"/>
        </w:rPr>
        <w:t>, w/</w:t>
      </w:r>
      <w:proofErr w:type="spellStart"/>
      <w:r w:rsidR="0032378C">
        <w:rPr>
          <w:color w:val="000000" w:themeColor="text1"/>
        </w:rPr>
        <w:t>atchs</w:t>
      </w:r>
      <w:proofErr w:type="spellEnd"/>
    </w:p>
    <w:p w:rsidR="00114F20" w:rsidRPr="001F29F9" w:rsidRDefault="00FB1725" w:rsidP="005D79ED">
      <w:pPr>
        <w:tabs>
          <w:tab w:val="left" w:pos="288"/>
          <w:tab w:val="left" w:pos="4752"/>
        </w:tabs>
        <w:jc w:val="both"/>
        <w:rPr>
          <w:color w:val="000000" w:themeColor="text1"/>
        </w:rPr>
      </w:pPr>
      <w:r w:rsidRPr="001F29F9">
        <w:rPr>
          <w:color w:val="000000" w:themeColor="text1"/>
        </w:rPr>
        <w:t>Exhib</w:t>
      </w:r>
      <w:r w:rsidR="0032378C">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2378C">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3707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37079" w:rsidRDefault="00037079">
      <w:pPr>
        <w:rPr>
          <w:color w:val="000000" w:themeColor="text1"/>
          <w:szCs w:val="24"/>
        </w:rPr>
      </w:pPr>
      <w:r>
        <w:rPr>
          <w:color w:val="000000" w:themeColor="text1"/>
          <w:szCs w:val="24"/>
        </w:rPr>
        <w:br w:type="page"/>
      </w:r>
    </w:p>
    <w:p w:rsidR="00037079" w:rsidRPr="00037079" w:rsidRDefault="00037079" w:rsidP="00037079">
      <w:pPr>
        <w:pStyle w:val="Header"/>
        <w:tabs>
          <w:tab w:val="left" w:pos="720"/>
        </w:tabs>
        <w:jc w:val="left"/>
        <w:rPr>
          <w:color w:val="auto"/>
        </w:rPr>
      </w:pPr>
      <w:r w:rsidRPr="00037079">
        <w:rPr>
          <w:color w:val="auto"/>
        </w:rPr>
        <w:lastRenderedPageBreak/>
        <w:t>SFMR-RB</w:t>
      </w:r>
      <w:r w:rsidRPr="00037079">
        <w:rPr>
          <w:color w:val="auto"/>
        </w:rPr>
        <w:tab/>
      </w:r>
      <w:r w:rsidRPr="00037079">
        <w:rPr>
          <w:color w:val="auto"/>
        </w:rPr>
        <w:tab/>
      </w:r>
      <w:r w:rsidRPr="00037079">
        <w:rPr>
          <w:color w:val="auto"/>
        </w:rPr>
        <w:tab/>
      </w:r>
      <w:r w:rsidRPr="00037079">
        <w:rPr>
          <w:color w:val="auto"/>
        </w:rPr>
        <w:tab/>
      </w:r>
      <w:r w:rsidRPr="00037079">
        <w:rPr>
          <w:color w:val="auto"/>
        </w:rPr>
        <w:tab/>
      </w:r>
      <w:r w:rsidRPr="00037079">
        <w:rPr>
          <w:color w:val="auto"/>
        </w:rPr>
        <w:tab/>
      </w:r>
      <w:r w:rsidRPr="00037079">
        <w:rPr>
          <w:color w:val="auto"/>
        </w:rPr>
        <w:tab/>
      </w:r>
      <w:r w:rsidRPr="00037079">
        <w:rPr>
          <w:color w:val="auto"/>
        </w:rPr>
        <w:tab/>
      </w:r>
      <w:r w:rsidRPr="00037079">
        <w:rPr>
          <w:color w:val="auto"/>
        </w:rPr>
        <w:tab/>
      </w:r>
    </w:p>
    <w:p w:rsidR="00037079" w:rsidRPr="00037079" w:rsidRDefault="00037079" w:rsidP="00037079">
      <w:pPr>
        <w:pStyle w:val="Header"/>
        <w:tabs>
          <w:tab w:val="left" w:pos="720"/>
        </w:tabs>
        <w:jc w:val="left"/>
        <w:rPr>
          <w:color w:val="auto"/>
        </w:rPr>
      </w:pPr>
    </w:p>
    <w:p w:rsidR="00037079" w:rsidRPr="00037079" w:rsidRDefault="00037079" w:rsidP="00037079">
      <w:pPr>
        <w:jc w:val="left"/>
        <w:rPr>
          <w:color w:val="auto"/>
        </w:rPr>
      </w:pPr>
    </w:p>
    <w:p w:rsidR="00037079" w:rsidRPr="00037079" w:rsidRDefault="00037079" w:rsidP="00037079">
      <w:pPr>
        <w:jc w:val="left"/>
        <w:rPr>
          <w:color w:val="auto"/>
        </w:rPr>
      </w:pPr>
      <w:r w:rsidRPr="00037079">
        <w:rPr>
          <w:color w:val="auto"/>
        </w:rPr>
        <w:t xml:space="preserve">MEMORANDUM FOR Commander, US Army Physical Disability Agency </w:t>
      </w:r>
    </w:p>
    <w:p w:rsidR="00037079" w:rsidRPr="00037079" w:rsidRDefault="00037079" w:rsidP="00037079">
      <w:pPr>
        <w:jc w:val="left"/>
        <w:rPr>
          <w:color w:val="auto"/>
        </w:rPr>
      </w:pPr>
      <w:r w:rsidRPr="00037079">
        <w:rPr>
          <w:color w:val="auto"/>
        </w:rPr>
        <w:t>(TAPD-ZB), 2900 Crystal Drive, Suite 300, Arlington, VA  22202</w:t>
      </w:r>
    </w:p>
    <w:p w:rsidR="00037079" w:rsidRPr="00037079" w:rsidRDefault="00037079" w:rsidP="00037079">
      <w:pPr>
        <w:jc w:val="left"/>
        <w:rPr>
          <w:color w:val="auto"/>
        </w:rPr>
      </w:pPr>
    </w:p>
    <w:p w:rsidR="00037079" w:rsidRPr="00037079" w:rsidRDefault="00037079" w:rsidP="00037079">
      <w:pPr>
        <w:ind w:right="-180"/>
        <w:jc w:val="left"/>
        <w:rPr>
          <w:color w:val="auto"/>
        </w:rPr>
      </w:pPr>
      <w:r w:rsidRPr="00037079">
        <w:rPr>
          <w:color w:val="auto"/>
        </w:rPr>
        <w:t xml:space="preserve">SUBJECT:  Department of Defense Physical Disability Board of Review Recommendation </w:t>
      </w:r>
    </w:p>
    <w:p w:rsidR="00037079" w:rsidRPr="00037079" w:rsidRDefault="00037079" w:rsidP="00037079">
      <w:pPr>
        <w:pStyle w:val="Header"/>
        <w:tabs>
          <w:tab w:val="left" w:pos="720"/>
        </w:tabs>
        <w:jc w:val="left"/>
        <w:rPr>
          <w:color w:val="auto"/>
        </w:rPr>
      </w:pPr>
      <w:proofErr w:type="gramStart"/>
      <w:r w:rsidRPr="00037079">
        <w:rPr>
          <w:color w:val="auto"/>
        </w:rPr>
        <w:t>for</w:t>
      </w:r>
      <w:proofErr w:type="gramEnd"/>
      <w:r w:rsidRPr="00037079">
        <w:rPr>
          <w:color w:val="auto"/>
        </w:rPr>
        <w:t xml:space="preserve"> </w:t>
      </w:r>
      <w:r>
        <w:rPr>
          <w:color w:val="auto"/>
        </w:rPr>
        <w:t>XXXXXXXXXXXXXXXXX</w:t>
      </w:r>
      <w:r w:rsidRPr="00037079">
        <w:rPr>
          <w:color w:val="auto"/>
        </w:rPr>
        <w:t xml:space="preserve"> (PD201100717)</w:t>
      </w:r>
    </w:p>
    <w:p w:rsidR="00037079" w:rsidRPr="00037079" w:rsidRDefault="00037079" w:rsidP="00037079">
      <w:pPr>
        <w:pStyle w:val="Header"/>
        <w:tabs>
          <w:tab w:val="left" w:pos="720"/>
        </w:tabs>
        <w:jc w:val="left"/>
        <w:rPr>
          <w:color w:val="auto"/>
        </w:rPr>
      </w:pPr>
    </w:p>
    <w:p w:rsidR="00037079" w:rsidRPr="00037079" w:rsidRDefault="00037079" w:rsidP="00037079">
      <w:pPr>
        <w:jc w:val="left"/>
        <w:rPr>
          <w:color w:val="auto"/>
        </w:rPr>
      </w:pPr>
    </w:p>
    <w:p w:rsidR="00037079" w:rsidRPr="00037079" w:rsidRDefault="00037079" w:rsidP="00037079">
      <w:pPr>
        <w:jc w:val="left"/>
        <w:rPr>
          <w:color w:val="auto"/>
        </w:rPr>
      </w:pPr>
      <w:r w:rsidRPr="00037079">
        <w:rPr>
          <w:color w:val="auto"/>
        </w:rP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037079">
        <w:rPr>
          <w:color w:val="auto"/>
        </w:rPr>
        <w:t>recharacterization</w:t>
      </w:r>
      <w:proofErr w:type="spellEnd"/>
      <w:r w:rsidRPr="00037079">
        <w:rPr>
          <w:color w:val="auto"/>
        </w:rPr>
        <w:t xml:space="preserve"> of the individual’s separation.  This decision is final.  </w:t>
      </w:r>
    </w:p>
    <w:p w:rsidR="00037079" w:rsidRPr="00037079" w:rsidRDefault="00037079" w:rsidP="00037079">
      <w:pPr>
        <w:jc w:val="left"/>
        <w:rPr>
          <w:color w:val="auto"/>
        </w:rPr>
      </w:pPr>
    </w:p>
    <w:p w:rsidR="00037079" w:rsidRPr="00037079" w:rsidRDefault="00037079" w:rsidP="00037079">
      <w:pPr>
        <w:jc w:val="left"/>
        <w:rPr>
          <w:color w:val="auto"/>
        </w:rPr>
      </w:pPr>
      <w:r w:rsidRPr="00037079">
        <w:rPr>
          <w:color w:val="auto"/>
        </w:rPr>
        <w:t xml:space="preserve">2.  I direct that all the Department of the Army records of the individual concerned be corrected accordingly no later than 120 days from the date of this memorandum.   </w:t>
      </w:r>
    </w:p>
    <w:p w:rsidR="00037079" w:rsidRPr="00037079" w:rsidRDefault="00037079" w:rsidP="00037079">
      <w:pPr>
        <w:jc w:val="left"/>
        <w:rPr>
          <w:color w:val="auto"/>
        </w:rPr>
      </w:pPr>
    </w:p>
    <w:p w:rsidR="00037079" w:rsidRPr="00037079" w:rsidRDefault="00037079" w:rsidP="00037079">
      <w:pPr>
        <w:jc w:val="left"/>
        <w:rPr>
          <w:color w:val="auto"/>
        </w:rPr>
      </w:pPr>
      <w:r w:rsidRPr="00037079">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37079" w:rsidRPr="00037079" w:rsidRDefault="00037079" w:rsidP="00037079">
      <w:pPr>
        <w:jc w:val="left"/>
        <w:rPr>
          <w:color w:val="auto"/>
        </w:rPr>
      </w:pPr>
    </w:p>
    <w:p w:rsidR="00037079" w:rsidRPr="00037079" w:rsidRDefault="00037079" w:rsidP="00037079">
      <w:pPr>
        <w:jc w:val="left"/>
        <w:rPr>
          <w:color w:val="auto"/>
        </w:rPr>
      </w:pPr>
      <w:r w:rsidRPr="00037079">
        <w:rPr>
          <w:color w:val="auto"/>
        </w:rPr>
        <w:t xml:space="preserve"> BY ORDER OF THE SECRETARY OF THE ARMY:</w:t>
      </w:r>
    </w:p>
    <w:p w:rsidR="00037079" w:rsidRPr="00037079" w:rsidRDefault="00037079" w:rsidP="00037079">
      <w:pPr>
        <w:jc w:val="left"/>
        <w:rPr>
          <w:color w:val="auto"/>
        </w:rPr>
      </w:pPr>
    </w:p>
    <w:p w:rsidR="00037079" w:rsidRPr="00037079" w:rsidRDefault="00037079" w:rsidP="00037079">
      <w:pPr>
        <w:jc w:val="left"/>
        <w:rPr>
          <w:color w:val="auto"/>
        </w:rPr>
      </w:pPr>
    </w:p>
    <w:p w:rsidR="00037079" w:rsidRPr="00037079" w:rsidRDefault="00037079" w:rsidP="00037079">
      <w:pPr>
        <w:pStyle w:val="Header"/>
        <w:tabs>
          <w:tab w:val="left" w:pos="720"/>
        </w:tabs>
        <w:jc w:val="left"/>
        <w:rPr>
          <w:color w:val="auto"/>
        </w:rPr>
      </w:pPr>
    </w:p>
    <w:p w:rsidR="00037079" w:rsidRPr="00037079" w:rsidRDefault="00037079" w:rsidP="00037079">
      <w:pPr>
        <w:jc w:val="left"/>
        <w:rPr>
          <w:color w:val="auto"/>
        </w:rPr>
      </w:pPr>
    </w:p>
    <w:p w:rsidR="00037079" w:rsidRPr="00037079" w:rsidRDefault="00037079" w:rsidP="00037079">
      <w:pPr>
        <w:jc w:val="left"/>
        <w:rPr>
          <w:color w:val="auto"/>
        </w:rPr>
      </w:pPr>
      <w:bookmarkStart w:id="0" w:name="OLE_LINK4"/>
      <w:bookmarkStart w:id="1" w:name="OLE_LINK3"/>
      <w:r w:rsidRPr="00037079">
        <w:rPr>
          <w:color w:val="auto"/>
        </w:rPr>
        <w:tab/>
      </w:r>
      <w:r w:rsidRPr="00037079">
        <w:rPr>
          <w:color w:val="auto"/>
        </w:rPr>
        <w:tab/>
      </w:r>
      <w:r w:rsidRPr="00037079">
        <w:rPr>
          <w:color w:val="auto"/>
        </w:rPr>
        <w:tab/>
      </w:r>
      <w:r w:rsidRPr="00037079">
        <w:rPr>
          <w:color w:val="auto"/>
        </w:rPr>
        <w:tab/>
      </w:r>
      <w:r w:rsidRPr="00037079">
        <w:rPr>
          <w:color w:val="auto"/>
        </w:rPr>
        <w:tab/>
      </w:r>
      <w:r w:rsidRPr="00037079">
        <w:rPr>
          <w:color w:val="auto"/>
        </w:rPr>
        <w:tab/>
        <w:t xml:space="preserve">     Deputy Assistant Secretary</w:t>
      </w:r>
    </w:p>
    <w:p w:rsidR="00037079" w:rsidRPr="00037079" w:rsidRDefault="00037079" w:rsidP="00037079">
      <w:pPr>
        <w:jc w:val="left"/>
        <w:rPr>
          <w:color w:val="auto"/>
        </w:rPr>
      </w:pPr>
      <w:r w:rsidRPr="00037079">
        <w:rPr>
          <w:color w:val="auto"/>
        </w:rPr>
        <w:tab/>
      </w:r>
      <w:r w:rsidRPr="00037079">
        <w:rPr>
          <w:color w:val="auto"/>
        </w:rPr>
        <w:tab/>
      </w:r>
      <w:r w:rsidRPr="00037079">
        <w:rPr>
          <w:color w:val="auto"/>
        </w:rPr>
        <w:tab/>
      </w:r>
      <w:r w:rsidRPr="00037079">
        <w:rPr>
          <w:color w:val="auto"/>
        </w:rPr>
        <w:tab/>
      </w:r>
      <w:r w:rsidRPr="00037079">
        <w:rPr>
          <w:color w:val="auto"/>
        </w:rPr>
        <w:tab/>
      </w:r>
      <w:r w:rsidRPr="00037079">
        <w:rPr>
          <w:color w:val="auto"/>
        </w:rPr>
        <w:tab/>
        <w:t xml:space="preserve">         (Army Review Boards)</w:t>
      </w:r>
      <w:bookmarkEnd w:id="0"/>
      <w:bookmarkEnd w:id="1"/>
    </w:p>
    <w:p w:rsidR="00037079" w:rsidRPr="00037079" w:rsidRDefault="00037079" w:rsidP="00037079">
      <w:pPr>
        <w:jc w:val="left"/>
        <w:rPr>
          <w:color w:val="auto"/>
        </w:rPr>
      </w:pPr>
    </w:p>
    <w:p w:rsidR="00037079" w:rsidRPr="00037079" w:rsidRDefault="00037079" w:rsidP="00037079">
      <w:pPr>
        <w:jc w:val="left"/>
        <w:rPr>
          <w:color w:val="auto"/>
        </w:rPr>
      </w:pPr>
      <w:r w:rsidRPr="00037079">
        <w:rPr>
          <w:color w:val="auto"/>
        </w:rPr>
        <w:t xml:space="preserve">CF: </w:t>
      </w:r>
    </w:p>
    <w:p w:rsidR="00037079" w:rsidRPr="00037079" w:rsidRDefault="00037079" w:rsidP="00037079">
      <w:pPr>
        <w:jc w:val="left"/>
        <w:rPr>
          <w:color w:val="auto"/>
        </w:rPr>
      </w:pPr>
      <w:r w:rsidRPr="00037079">
        <w:rPr>
          <w:color w:val="auto"/>
        </w:rPr>
        <w:t xml:space="preserve">(  ) </w:t>
      </w:r>
      <w:proofErr w:type="gramStart"/>
      <w:r w:rsidRPr="00037079">
        <w:rPr>
          <w:color w:val="auto"/>
        </w:rPr>
        <w:t>DoD</w:t>
      </w:r>
      <w:proofErr w:type="gramEnd"/>
      <w:r w:rsidRPr="00037079">
        <w:rPr>
          <w:color w:val="auto"/>
        </w:rPr>
        <w:t xml:space="preserve"> PDBR</w:t>
      </w:r>
    </w:p>
    <w:p w:rsidR="00037079" w:rsidRPr="00037079" w:rsidRDefault="00037079" w:rsidP="00037079">
      <w:pPr>
        <w:jc w:val="left"/>
        <w:rPr>
          <w:color w:val="auto"/>
        </w:rPr>
      </w:pPr>
      <w:r w:rsidRPr="00037079">
        <w:rPr>
          <w:color w:val="auto"/>
        </w:rPr>
        <w:t>(  ) DVA</w:t>
      </w:r>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A6" w:rsidRDefault="003F3FA6">
      <w:r>
        <w:separator/>
      </w:r>
    </w:p>
  </w:endnote>
  <w:endnote w:type="continuationSeparator" w:id="0">
    <w:p w:rsidR="003F3FA6" w:rsidRDefault="003F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74240" w:rsidRPr="00374247" w:rsidRDefault="00C74240" w:rsidP="00374247">
        <w:pPr>
          <w:pStyle w:val="Footer"/>
          <w:ind w:firstLine="4320"/>
          <w:rPr>
            <w:color w:val="auto"/>
            <w:szCs w:val="24"/>
          </w:rPr>
        </w:pPr>
        <w:r w:rsidRPr="00374247">
          <w:rPr>
            <w:color w:val="auto"/>
            <w:szCs w:val="24"/>
          </w:rPr>
          <w:t xml:space="preserve">   </w:t>
        </w:r>
        <w:r w:rsidR="00C776E3" w:rsidRPr="00374247">
          <w:rPr>
            <w:color w:val="auto"/>
            <w:szCs w:val="24"/>
          </w:rPr>
          <w:fldChar w:fldCharType="begin"/>
        </w:r>
        <w:r w:rsidRPr="00374247">
          <w:rPr>
            <w:color w:val="auto"/>
            <w:szCs w:val="24"/>
          </w:rPr>
          <w:instrText xml:space="preserve"> PAGE   \* MERGEFORMAT </w:instrText>
        </w:r>
        <w:r w:rsidR="00C776E3" w:rsidRPr="00374247">
          <w:rPr>
            <w:color w:val="auto"/>
            <w:szCs w:val="24"/>
          </w:rPr>
          <w:fldChar w:fldCharType="separate"/>
        </w:r>
        <w:r w:rsidR="00037079" w:rsidRPr="00037079">
          <w:rPr>
            <w:noProof/>
            <w:color w:val="auto"/>
          </w:rPr>
          <w:t>2</w:t>
        </w:r>
        <w:r w:rsidR="00C776E3" w:rsidRPr="00374247">
          <w:rPr>
            <w:color w:val="auto"/>
            <w:szCs w:val="24"/>
          </w:rPr>
          <w:fldChar w:fldCharType="end"/>
        </w:r>
        <w:r w:rsidRPr="00374247">
          <w:rPr>
            <w:color w:val="auto"/>
            <w:szCs w:val="24"/>
          </w:rPr>
          <w:t xml:space="preserve">                                                           </w:t>
        </w:r>
        <w:r w:rsidRPr="005A643E">
          <w:rPr>
            <w:color w:val="auto"/>
            <w:szCs w:val="24"/>
          </w:rPr>
          <w:t>PD1100</w:t>
        </w:r>
        <w:r>
          <w:rPr>
            <w:color w:val="auto"/>
            <w:szCs w:val="24"/>
          </w:rPr>
          <w:t>717</w:t>
        </w:r>
      </w:p>
    </w:sdtContent>
  </w:sdt>
  <w:p w:rsidR="00C74240" w:rsidRPr="00684CE6" w:rsidRDefault="00C7424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A6" w:rsidRDefault="003F3FA6">
      <w:r>
        <w:separator/>
      </w:r>
    </w:p>
  </w:footnote>
  <w:footnote w:type="continuationSeparator" w:id="0">
    <w:p w:rsidR="003F3FA6" w:rsidRDefault="003F3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AB4"/>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079"/>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4C6"/>
    <w:rsid w:val="000A41E3"/>
    <w:rsid w:val="000A4BBA"/>
    <w:rsid w:val="000A5071"/>
    <w:rsid w:val="000B0AD2"/>
    <w:rsid w:val="000B1022"/>
    <w:rsid w:val="000B2908"/>
    <w:rsid w:val="000B2FB8"/>
    <w:rsid w:val="000B471C"/>
    <w:rsid w:val="000B4C99"/>
    <w:rsid w:val="000C06F6"/>
    <w:rsid w:val="000C15F8"/>
    <w:rsid w:val="000C1D34"/>
    <w:rsid w:val="000C2362"/>
    <w:rsid w:val="000C2FA8"/>
    <w:rsid w:val="000C3C13"/>
    <w:rsid w:val="000C3DE4"/>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813"/>
    <w:rsid w:val="00130756"/>
    <w:rsid w:val="001315DD"/>
    <w:rsid w:val="0013525F"/>
    <w:rsid w:val="00135385"/>
    <w:rsid w:val="00136204"/>
    <w:rsid w:val="001364D1"/>
    <w:rsid w:val="001374C7"/>
    <w:rsid w:val="00140FA4"/>
    <w:rsid w:val="00141BC9"/>
    <w:rsid w:val="001421FD"/>
    <w:rsid w:val="001425C8"/>
    <w:rsid w:val="00142EBA"/>
    <w:rsid w:val="0014316A"/>
    <w:rsid w:val="00143B79"/>
    <w:rsid w:val="0014524F"/>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2D3C"/>
    <w:rsid w:val="001F4EEA"/>
    <w:rsid w:val="001F6E0B"/>
    <w:rsid w:val="00200AA0"/>
    <w:rsid w:val="002016F3"/>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1D9"/>
    <w:rsid w:val="002B4E22"/>
    <w:rsid w:val="002B6DF6"/>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133"/>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211C"/>
    <w:rsid w:val="00313C3A"/>
    <w:rsid w:val="00313D7A"/>
    <w:rsid w:val="003155FB"/>
    <w:rsid w:val="0032136A"/>
    <w:rsid w:val="003224D8"/>
    <w:rsid w:val="0032378C"/>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0C3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2DF7"/>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6A88"/>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06B"/>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017"/>
    <w:rsid w:val="003E6214"/>
    <w:rsid w:val="003F070E"/>
    <w:rsid w:val="003F1206"/>
    <w:rsid w:val="003F2418"/>
    <w:rsid w:val="003F28DB"/>
    <w:rsid w:val="003F2EEE"/>
    <w:rsid w:val="003F3FA6"/>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B7BE7"/>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2B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61C"/>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2DD4"/>
    <w:rsid w:val="005436C2"/>
    <w:rsid w:val="005442D4"/>
    <w:rsid w:val="0054586A"/>
    <w:rsid w:val="0054631F"/>
    <w:rsid w:val="00546C24"/>
    <w:rsid w:val="005471BA"/>
    <w:rsid w:val="00547BDA"/>
    <w:rsid w:val="00547BE6"/>
    <w:rsid w:val="0055034F"/>
    <w:rsid w:val="00550476"/>
    <w:rsid w:val="0055288D"/>
    <w:rsid w:val="005543E0"/>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43E"/>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D79ED"/>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58D"/>
    <w:rsid w:val="006708E3"/>
    <w:rsid w:val="00670DDC"/>
    <w:rsid w:val="00671389"/>
    <w:rsid w:val="00671EB4"/>
    <w:rsid w:val="00673CDC"/>
    <w:rsid w:val="0067443B"/>
    <w:rsid w:val="00675F75"/>
    <w:rsid w:val="006770AA"/>
    <w:rsid w:val="0068098E"/>
    <w:rsid w:val="006810BD"/>
    <w:rsid w:val="00682486"/>
    <w:rsid w:val="006833A7"/>
    <w:rsid w:val="00684CE6"/>
    <w:rsid w:val="00684E2B"/>
    <w:rsid w:val="006857A0"/>
    <w:rsid w:val="00687C7E"/>
    <w:rsid w:val="00687D3D"/>
    <w:rsid w:val="00690030"/>
    <w:rsid w:val="00690569"/>
    <w:rsid w:val="0069075F"/>
    <w:rsid w:val="00690FDA"/>
    <w:rsid w:val="00691E61"/>
    <w:rsid w:val="006937C6"/>
    <w:rsid w:val="00693C5E"/>
    <w:rsid w:val="00693CEE"/>
    <w:rsid w:val="00694EEA"/>
    <w:rsid w:val="006955B4"/>
    <w:rsid w:val="00695DEF"/>
    <w:rsid w:val="00696476"/>
    <w:rsid w:val="00696C74"/>
    <w:rsid w:val="00697C9B"/>
    <w:rsid w:val="006A10FA"/>
    <w:rsid w:val="006A12E0"/>
    <w:rsid w:val="006A223E"/>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1C88"/>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07F"/>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27E79"/>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022"/>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AD3"/>
    <w:rsid w:val="007E176C"/>
    <w:rsid w:val="007E2046"/>
    <w:rsid w:val="007E2398"/>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5DF"/>
    <w:rsid w:val="00834AEA"/>
    <w:rsid w:val="00835117"/>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0E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102E"/>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84D"/>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64B"/>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60E"/>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3A12"/>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5A6C"/>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02A"/>
    <w:rsid w:val="00BE046F"/>
    <w:rsid w:val="00BE0DEB"/>
    <w:rsid w:val="00BE229C"/>
    <w:rsid w:val="00BE2AB8"/>
    <w:rsid w:val="00BE2FC1"/>
    <w:rsid w:val="00BE3142"/>
    <w:rsid w:val="00BE4039"/>
    <w:rsid w:val="00BE6365"/>
    <w:rsid w:val="00BF01B7"/>
    <w:rsid w:val="00BF0B7F"/>
    <w:rsid w:val="00BF0E94"/>
    <w:rsid w:val="00BF11EA"/>
    <w:rsid w:val="00BF2988"/>
    <w:rsid w:val="00BF3FB9"/>
    <w:rsid w:val="00BF4012"/>
    <w:rsid w:val="00BF4720"/>
    <w:rsid w:val="00BF4D9B"/>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51"/>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4A8"/>
    <w:rsid w:val="00C62EB2"/>
    <w:rsid w:val="00C63431"/>
    <w:rsid w:val="00C64C87"/>
    <w:rsid w:val="00C65414"/>
    <w:rsid w:val="00C665FE"/>
    <w:rsid w:val="00C71BEC"/>
    <w:rsid w:val="00C73673"/>
    <w:rsid w:val="00C73942"/>
    <w:rsid w:val="00C73A83"/>
    <w:rsid w:val="00C74240"/>
    <w:rsid w:val="00C74D3A"/>
    <w:rsid w:val="00C75F3D"/>
    <w:rsid w:val="00C776E3"/>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E65E2"/>
    <w:rsid w:val="00CE77B3"/>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0FE0"/>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46A3"/>
    <w:rsid w:val="00DA5564"/>
    <w:rsid w:val="00DA6B55"/>
    <w:rsid w:val="00DA6B97"/>
    <w:rsid w:val="00DA6CEE"/>
    <w:rsid w:val="00DB0015"/>
    <w:rsid w:val="00DB0359"/>
    <w:rsid w:val="00DB0ABB"/>
    <w:rsid w:val="00DB2AAD"/>
    <w:rsid w:val="00DB44E2"/>
    <w:rsid w:val="00DB4A6D"/>
    <w:rsid w:val="00DB5941"/>
    <w:rsid w:val="00DB626D"/>
    <w:rsid w:val="00DB6365"/>
    <w:rsid w:val="00DB65D4"/>
    <w:rsid w:val="00DB756C"/>
    <w:rsid w:val="00DC07B7"/>
    <w:rsid w:val="00DC0BF1"/>
    <w:rsid w:val="00DC17F2"/>
    <w:rsid w:val="00DC3355"/>
    <w:rsid w:val="00DC4001"/>
    <w:rsid w:val="00DC41C3"/>
    <w:rsid w:val="00DC4A3C"/>
    <w:rsid w:val="00DC4FA4"/>
    <w:rsid w:val="00DC5B37"/>
    <w:rsid w:val="00DC6D27"/>
    <w:rsid w:val="00DC7401"/>
    <w:rsid w:val="00DD242B"/>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31D"/>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1CA3"/>
    <w:rsid w:val="00ED2874"/>
    <w:rsid w:val="00ED290C"/>
    <w:rsid w:val="00ED2A6C"/>
    <w:rsid w:val="00ED4773"/>
    <w:rsid w:val="00ED5284"/>
    <w:rsid w:val="00ED664B"/>
    <w:rsid w:val="00ED6A61"/>
    <w:rsid w:val="00ED768E"/>
    <w:rsid w:val="00ED7DA4"/>
    <w:rsid w:val="00EE03A9"/>
    <w:rsid w:val="00EE03BB"/>
    <w:rsid w:val="00EE0552"/>
    <w:rsid w:val="00EE0B44"/>
    <w:rsid w:val="00EE125D"/>
    <w:rsid w:val="00EE23DE"/>
    <w:rsid w:val="00EE48BB"/>
    <w:rsid w:val="00EE6450"/>
    <w:rsid w:val="00EE6FE0"/>
    <w:rsid w:val="00EE704A"/>
    <w:rsid w:val="00EE7840"/>
    <w:rsid w:val="00EF2E75"/>
    <w:rsid w:val="00EF4C74"/>
    <w:rsid w:val="00EF5268"/>
    <w:rsid w:val="00EF608E"/>
    <w:rsid w:val="00EF6C4A"/>
    <w:rsid w:val="00F0044B"/>
    <w:rsid w:val="00F00E60"/>
    <w:rsid w:val="00F0230A"/>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2246"/>
    <w:rsid w:val="00F33CF0"/>
    <w:rsid w:val="00F33D56"/>
    <w:rsid w:val="00F34E08"/>
    <w:rsid w:val="00F41D91"/>
    <w:rsid w:val="00F41F52"/>
    <w:rsid w:val="00F41FA1"/>
    <w:rsid w:val="00F42363"/>
    <w:rsid w:val="00F427C4"/>
    <w:rsid w:val="00F42AAC"/>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5F"/>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526"/>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03707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77732329">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CF24-CB3E-4D63-9A21-A7EC8E99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2012-02-27T13:50:00Z</dcterms:created>
  <dcterms:modified xsi:type="dcterms:W3CDTF">2012-02-27T13:50:00Z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