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051784" w:rsidRDefault="00F629C0" w:rsidP="00BF0E94">
      <w:pPr>
        <w:tabs>
          <w:tab w:val="left" w:pos="288"/>
          <w:tab w:val="left" w:pos="4752"/>
          <w:tab w:val="left" w:pos="5130"/>
          <w:tab w:val="left" w:pos="9270"/>
        </w:tabs>
        <w:jc w:val="both"/>
        <w:rPr>
          <w:caps/>
          <w:color w:val="000000" w:themeColor="text1"/>
        </w:rPr>
      </w:pPr>
      <w:r w:rsidRPr="00051784">
        <w:rPr>
          <w:caps/>
          <w:color w:val="000000" w:themeColor="text1"/>
        </w:rPr>
        <w:t xml:space="preserve">NAME:  </w:t>
      </w:r>
      <w:r w:rsidR="00D136E5">
        <w:rPr>
          <w:rFonts w:asciiTheme="minorHAnsi" w:hAnsiTheme="minorHAnsi"/>
          <w:caps/>
          <w:color w:val="auto"/>
        </w:rPr>
        <w:t>xxxxxxxxxxxxxxxxxx</w:t>
      </w:r>
      <w:r w:rsidR="00040708" w:rsidRPr="00051784">
        <w:rPr>
          <w:rFonts w:asciiTheme="minorHAnsi" w:hAnsiTheme="minorHAnsi"/>
          <w:caps/>
          <w:color w:val="auto"/>
        </w:rPr>
        <w:tab/>
      </w:r>
      <w:r w:rsidR="00040708" w:rsidRPr="00051784">
        <w:rPr>
          <w:rFonts w:asciiTheme="minorHAnsi" w:hAnsiTheme="minorHAnsi"/>
          <w:caps/>
          <w:color w:val="auto"/>
        </w:rPr>
        <w:tab/>
      </w:r>
      <w:r w:rsidRPr="00051784">
        <w:rPr>
          <w:caps/>
          <w:color w:val="000000" w:themeColor="text1"/>
        </w:rPr>
        <w:t xml:space="preserve">BRANCH OF SERVICE: </w:t>
      </w:r>
      <w:r w:rsidR="004C24C5" w:rsidRPr="00051784">
        <w:rPr>
          <w:caps/>
          <w:color w:val="000000" w:themeColor="text1"/>
        </w:rPr>
        <w:t xml:space="preserve"> </w:t>
      </w:r>
      <w:r w:rsidR="00332DE3" w:rsidRPr="00051784">
        <w:rPr>
          <w:caps/>
          <w:color w:val="000000" w:themeColor="text1"/>
        </w:rPr>
        <w:t>air force</w:t>
      </w:r>
    </w:p>
    <w:p w:rsidR="00DE3AAD" w:rsidRPr="00051784" w:rsidRDefault="00012733" w:rsidP="0068098E">
      <w:pPr>
        <w:tabs>
          <w:tab w:val="left" w:pos="288"/>
          <w:tab w:val="left" w:pos="4166"/>
          <w:tab w:val="left" w:pos="4752"/>
          <w:tab w:val="left" w:pos="5130"/>
          <w:tab w:val="left" w:pos="9270"/>
        </w:tabs>
        <w:jc w:val="both"/>
        <w:rPr>
          <w:caps/>
          <w:color w:val="000000" w:themeColor="text1"/>
        </w:rPr>
      </w:pPr>
      <w:r w:rsidRPr="00051784">
        <w:rPr>
          <w:caps/>
          <w:color w:val="000000" w:themeColor="text1"/>
        </w:rPr>
        <w:t>C</w:t>
      </w:r>
      <w:r w:rsidR="00DE3AAD" w:rsidRPr="00051784">
        <w:rPr>
          <w:caps/>
          <w:color w:val="000000" w:themeColor="text1"/>
        </w:rPr>
        <w:t>ASE NUMBER:  PD</w:t>
      </w:r>
      <w:r w:rsidR="008F58E1" w:rsidRPr="00051784">
        <w:rPr>
          <w:caps/>
          <w:color w:val="000000" w:themeColor="text1"/>
        </w:rPr>
        <w:t>11</w:t>
      </w:r>
      <w:r w:rsidR="0006791D" w:rsidRPr="00051784">
        <w:rPr>
          <w:caps/>
          <w:color w:val="000000" w:themeColor="text1"/>
        </w:rPr>
        <w:t>00621</w:t>
      </w:r>
      <w:r w:rsidR="00040708" w:rsidRPr="00051784">
        <w:rPr>
          <w:color w:val="000000" w:themeColor="text1"/>
        </w:rPr>
        <w:tab/>
      </w:r>
      <w:r w:rsidR="00040708" w:rsidRPr="00051784">
        <w:rPr>
          <w:color w:val="000000" w:themeColor="text1"/>
        </w:rPr>
        <w:tab/>
      </w:r>
      <w:r w:rsidR="00040708" w:rsidRPr="00051784">
        <w:rPr>
          <w:color w:val="000000" w:themeColor="text1"/>
        </w:rPr>
        <w:tab/>
      </w:r>
      <w:r w:rsidR="00DE3AAD" w:rsidRPr="00051784">
        <w:rPr>
          <w:color w:val="000000" w:themeColor="text1"/>
        </w:rPr>
        <w:t>SEPARATION DATE:  200</w:t>
      </w:r>
      <w:r w:rsidR="0006791D" w:rsidRPr="00051784">
        <w:rPr>
          <w:color w:val="000000" w:themeColor="text1"/>
        </w:rPr>
        <w:t>91127</w:t>
      </w:r>
    </w:p>
    <w:p w:rsidR="00827B29" w:rsidRPr="00F4045F" w:rsidRDefault="00792738" w:rsidP="00BF0E94">
      <w:pPr>
        <w:tabs>
          <w:tab w:val="left" w:pos="288"/>
          <w:tab w:val="left" w:pos="5130"/>
        </w:tabs>
        <w:jc w:val="both"/>
        <w:rPr>
          <w:color w:val="000000" w:themeColor="text1"/>
        </w:rPr>
      </w:pPr>
      <w:r w:rsidRPr="00051784">
        <w:rPr>
          <w:caps/>
          <w:color w:val="000000" w:themeColor="text1"/>
        </w:rPr>
        <w:t>BOARD DATE:  2012</w:t>
      </w:r>
      <w:r w:rsidR="00F4045F" w:rsidRPr="00051784">
        <w:rPr>
          <w:caps/>
          <w:color w:val="000000" w:themeColor="text1"/>
        </w:rPr>
        <w:t>0320</w:t>
      </w:r>
      <w:r w:rsidR="003B2143" w:rsidRPr="001F29F9">
        <w:rPr>
          <w:caps/>
          <w:color w:val="000000" w:themeColor="text1"/>
        </w:rPr>
        <w:tab/>
      </w:r>
    </w:p>
    <w:p w:rsidR="00F4045F" w:rsidRPr="001F29F9" w:rsidRDefault="00F4045F" w:rsidP="00F4045F">
      <w:pPr>
        <w:pBdr>
          <w:bottom w:val="single" w:sz="12" w:space="1" w:color="auto"/>
        </w:pBdr>
        <w:tabs>
          <w:tab w:val="left" w:pos="288"/>
          <w:tab w:val="left" w:pos="4752"/>
        </w:tabs>
        <w:jc w:val="both"/>
        <w:rPr>
          <w:color w:val="000000" w:themeColor="text1"/>
        </w:rPr>
      </w:pPr>
    </w:p>
    <w:p w:rsidR="003F1206" w:rsidRPr="001F29F9" w:rsidRDefault="003F1206" w:rsidP="00BF0E94">
      <w:pPr>
        <w:tabs>
          <w:tab w:val="left" w:pos="288"/>
          <w:tab w:val="left" w:pos="4752"/>
        </w:tabs>
        <w:jc w:val="both"/>
        <w:rPr>
          <w:color w:val="000000" w:themeColor="text1"/>
        </w:rPr>
      </w:pPr>
    </w:p>
    <w:p w:rsidR="0006791D" w:rsidRPr="00740591" w:rsidRDefault="00FB0E80" w:rsidP="0006791D">
      <w:pPr>
        <w:tabs>
          <w:tab w:val="left" w:pos="288"/>
          <w:tab w:val="left" w:pos="4752"/>
        </w:tabs>
        <w:jc w:val="both"/>
        <w:rPr>
          <w:rFonts w:asciiTheme="minorHAnsi" w:hAnsiTheme="minorHAnsi"/>
          <w:color w:val="auto"/>
        </w:rPr>
      </w:pPr>
      <w:r w:rsidRPr="00740591">
        <w:rPr>
          <w:rFonts w:asciiTheme="minorHAnsi" w:hAnsiTheme="minorHAnsi"/>
          <w:color w:val="000000" w:themeColor="text1"/>
          <w:u w:val="single"/>
        </w:rPr>
        <w:t>SUMMARY OF CASE</w:t>
      </w:r>
      <w:r w:rsidRPr="00740591">
        <w:rPr>
          <w:rFonts w:asciiTheme="minorHAnsi" w:hAnsiTheme="minorHAnsi"/>
          <w:color w:val="000000" w:themeColor="text1"/>
        </w:rPr>
        <w:t xml:space="preserve">:  </w:t>
      </w:r>
      <w:r w:rsidR="0006791D" w:rsidRPr="00740591">
        <w:rPr>
          <w:rFonts w:asciiTheme="minorHAnsi" w:hAnsiTheme="minorHAnsi"/>
          <w:color w:val="auto"/>
        </w:rPr>
        <w:t xml:space="preserve">Data extracted from the available evidence of record reflects that this covered individual (CI) </w:t>
      </w:r>
      <w:r w:rsidR="0006791D" w:rsidRPr="00740591">
        <w:rPr>
          <w:rFonts w:asciiTheme="minorHAnsi" w:hAnsiTheme="minorHAnsi"/>
          <w:color w:val="auto"/>
          <w:szCs w:val="24"/>
        </w:rPr>
        <w:t xml:space="preserve">was an active duty </w:t>
      </w:r>
      <w:r w:rsidR="00066A6F" w:rsidRPr="00740591">
        <w:rPr>
          <w:rFonts w:asciiTheme="minorHAnsi" w:hAnsiTheme="minorHAnsi"/>
          <w:color w:val="auto"/>
          <w:szCs w:val="24"/>
        </w:rPr>
        <w:t>Air Force</w:t>
      </w:r>
      <w:r w:rsidR="00853ED5">
        <w:rPr>
          <w:rFonts w:asciiTheme="minorHAnsi" w:hAnsiTheme="minorHAnsi"/>
          <w:color w:val="auto"/>
          <w:szCs w:val="24"/>
        </w:rPr>
        <w:t>, A1C/E-3 (2A531</w:t>
      </w:r>
      <w:r w:rsidR="0006791D" w:rsidRPr="00740591">
        <w:rPr>
          <w:rFonts w:asciiTheme="minorHAnsi" w:hAnsiTheme="minorHAnsi"/>
          <w:color w:val="auto"/>
          <w:szCs w:val="24"/>
        </w:rPr>
        <w:t xml:space="preserve"> / Aerospace Maintenance Apprentice), medically separated </w:t>
      </w:r>
      <w:r w:rsidR="00066A6F" w:rsidRPr="00740591">
        <w:rPr>
          <w:rFonts w:asciiTheme="minorHAnsi" w:hAnsiTheme="minorHAnsi"/>
          <w:color w:val="auto"/>
          <w:szCs w:val="24"/>
        </w:rPr>
        <w:t>for anxiety disorder not otherwise specified (NOS).</w:t>
      </w:r>
      <w:r w:rsidR="00BC7112" w:rsidRPr="00740591">
        <w:rPr>
          <w:rFonts w:asciiTheme="minorHAnsi" w:hAnsiTheme="minorHAnsi"/>
          <w:color w:val="auto"/>
        </w:rPr>
        <w:t xml:space="preserve">  The CI’s main stressor</w:t>
      </w:r>
      <w:r w:rsidR="00BC7112" w:rsidRPr="00740591">
        <w:rPr>
          <w:rFonts w:asciiTheme="minorHAnsi" w:hAnsiTheme="minorHAnsi"/>
          <w:color w:val="000000"/>
          <w:szCs w:val="24"/>
        </w:rPr>
        <w:t xml:space="preserve"> was his worry that “people’s lives were dependent on the accuracy of his work</w:t>
      </w:r>
      <w:r w:rsidR="00853ED5">
        <w:rPr>
          <w:rFonts w:asciiTheme="minorHAnsi" w:hAnsiTheme="minorHAnsi"/>
          <w:color w:val="000000"/>
          <w:szCs w:val="24"/>
        </w:rPr>
        <w:t>.</w:t>
      </w:r>
      <w:r w:rsidR="00BC7112" w:rsidRPr="00740591">
        <w:rPr>
          <w:rFonts w:asciiTheme="minorHAnsi" w:hAnsiTheme="minorHAnsi"/>
          <w:color w:val="000000"/>
          <w:szCs w:val="24"/>
        </w:rPr>
        <w:t xml:space="preserve">”  </w:t>
      </w:r>
      <w:r w:rsidR="0006791D" w:rsidRPr="00740591">
        <w:rPr>
          <w:rFonts w:asciiTheme="minorHAnsi" w:hAnsiTheme="minorHAnsi"/>
          <w:i/>
          <w:color w:val="auto"/>
          <w:szCs w:val="24"/>
        </w:rPr>
        <w:t xml:space="preserve">  </w:t>
      </w:r>
      <w:r w:rsidR="0006791D" w:rsidRPr="00740591">
        <w:rPr>
          <w:rFonts w:asciiTheme="minorHAnsi" w:hAnsiTheme="minorHAnsi"/>
          <w:color w:val="auto"/>
          <w:szCs w:val="24"/>
        </w:rPr>
        <w:t xml:space="preserve">After </w:t>
      </w:r>
      <w:r w:rsidR="006F0CC5" w:rsidRPr="00740591">
        <w:rPr>
          <w:rFonts w:asciiTheme="minorHAnsi" w:hAnsiTheme="minorHAnsi"/>
          <w:color w:val="auto"/>
          <w:szCs w:val="24"/>
        </w:rPr>
        <w:t xml:space="preserve">intense </w:t>
      </w:r>
      <w:r w:rsidR="00066A6F" w:rsidRPr="00740591">
        <w:rPr>
          <w:rFonts w:asciiTheme="minorHAnsi" w:hAnsiTheme="minorHAnsi"/>
          <w:color w:val="auto"/>
          <w:szCs w:val="24"/>
        </w:rPr>
        <w:t xml:space="preserve">outpatient </w:t>
      </w:r>
      <w:r w:rsidR="0006791D" w:rsidRPr="00740591">
        <w:rPr>
          <w:rFonts w:asciiTheme="minorHAnsi" w:hAnsiTheme="minorHAnsi"/>
          <w:color w:val="auto"/>
          <w:szCs w:val="24"/>
        </w:rPr>
        <w:t xml:space="preserve">psychotherapy and trials of various </w:t>
      </w:r>
      <w:r w:rsidR="006F0CC5" w:rsidRPr="00740591">
        <w:rPr>
          <w:rFonts w:asciiTheme="minorHAnsi" w:hAnsiTheme="minorHAnsi"/>
          <w:color w:val="auto"/>
          <w:szCs w:val="24"/>
        </w:rPr>
        <w:t xml:space="preserve">psychiatric </w:t>
      </w:r>
      <w:r w:rsidR="0006791D" w:rsidRPr="00740591">
        <w:rPr>
          <w:rFonts w:asciiTheme="minorHAnsi" w:hAnsiTheme="minorHAnsi"/>
          <w:color w:val="auto"/>
          <w:szCs w:val="24"/>
        </w:rPr>
        <w:t xml:space="preserve">medications, </w:t>
      </w:r>
      <w:r w:rsidR="006F0CC5" w:rsidRPr="00740591">
        <w:rPr>
          <w:rFonts w:asciiTheme="minorHAnsi" w:hAnsiTheme="minorHAnsi"/>
          <w:color w:val="auto"/>
          <w:szCs w:val="24"/>
        </w:rPr>
        <w:t>t</w:t>
      </w:r>
      <w:r w:rsidR="0006791D" w:rsidRPr="00740591">
        <w:rPr>
          <w:rFonts w:asciiTheme="minorHAnsi" w:hAnsiTheme="minorHAnsi"/>
          <w:color w:val="auto"/>
          <w:szCs w:val="24"/>
        </w:rPr>
        <w:t xml:space="preserve">he </w:t>
      </w:r>
      <w:r w:rsidR="006F0CC5" w:rsidRPr="00740591">
        <w:rPr>
          <w:rFonts w:asciiTheme="minorHAnsi" w:hAnsiTheme="minorHAnsi"/>
          <w:color w:val="auto"/>
          <w:szCs w:val="24"/>
        </w:rPr>
        <w:t xml:space="preserve">CI </w:t>
      </w:r>
      <w:r w:rsidR="0006791D" w:rsidRPr="00740591">
        <w:rPr>
          <w:rFonts w:asciiTheme="minorHAnsi" w:hAnsiTheme="minorHAnsi"/>
          <w:color w:val="auto"/>
          <w:szCs w:val="24"/>
        </w:rPr>
        <w:t>did not respond adequately to treatment and was unable to perform within his Air Force Specialty (AFS) or mee</w:t>
      </w:r>
      <w:r w:rsidR="006F0CC5" w:rsidRPr="00740591">
        <w:rPr>
          <w:rFonts w:asciiTheme="minorHAnsi" w:hAnsiTheme="minorHAnsi"/>
          <w:color w:val="auto"/>
          <w:szCs w:val="24"/>
        </w:rPr>
        <w:t>t physical fitness standards.  Th</w:t>
      </w:r>
      <w:r w:rsidR="0006791D" w:rsidRPr="00740591">
        <w:rPr>
          <w:rFonts w:asciiTheme="minorHAnsi" w:hAnsiTheme="minorHAnsi"/>
          <w:color w:val="auto"/>
          <w:szCs w:val="24"/>
        </w:rPr>
        <w:t>e</w:t>
      </w:r>
      <w:r w:rsidR="006F0CC5" w:rsidRPr="00740591">
        <w:rPr>
          <w:rFonts w:asciiTheme="minorHAnsi" w:hAnsiTheme="minorHAnsi"/>
          <w:color w:val="auto"/>
          <w:szCs w:val="24"/>
        </w:rPr>
        <w:t xml:space="preserve"> </w:t>
      </w:r>
      <w:r w:rsidR="00872CED" w:rsidRPr="00740591">
        <w:rPr>
          <w:rFonts w:asciiTheme="minorHAnsi" w:hAnsiTheme="minorHAnsi"/>
          <w:color w:val="auto"/>
          <w:szCs w:val="24"/>
        </w:rPr>
        <w:t>CI was</w:t>
      </w:r>
      <w:r w:rsidR="0006791D" w:rsidRPr="00740591">
        <w:rPr>
          <w:rFonts w:asciiTheme="minorHAnsi" w:hAnsiTheme="minorHAnsi"/>
          <w:color w:val="auto"/>
          <w:szCs w:val="24"/>
        </w:rPr>
        <w:t xml:space="preserve"> issued a duty limiting condition report and underwent a Medical Evaluation Board (MEB). </w:t>
      </w:r>
      <w:r w:rsidR="00C465E2" w:rsidRPr="00740591">
        <w:rPr>
          <w:rFonts w:asciiTheme="minorHAnsi" w:hAnsiTheme="minorHAnsi"/>
          <w:color w:val="auto"/>
          <w:szCs w:val="24"/>
        </w:rPr>
        <w:t>The MEB forwarded “</w:t>
      </w:r>
      <w:r w:rsidR="00853ED5">
        <w:rPr>
          <w:rFonts w:asciiTheme="minorHAnsi" w:hAnsiTheme="minorHAnsi"/>
          <w:color w:val="auto"/>
          <w:szCs w:val="24"/>
        </w:rPr>
        <w:t>a</w:t>
      </w:r>
      <w:r w:rsidR="00C465E2" w:rsidRPr="00740591">
        <w:rPr>
          <w:rFonts w:asciiTheme="minorHAnsi" w:hAnsiTheme="minorHAnsi"/>
          <w:color w:val="auto"/>
          <w:szCs w:val="24"/>
        </w:rPr>
        <w:t xml:space="preserve">nxiety </w:t>
      </w:r>
      <w:r w:rsidR="00853ED5">
        <w:rPr>
          <w:rFonts w:asciiTheme="minorHAnsi" w:hAnsiTheme="minorHAnsi"/>
          <w:color w:val="auto"/>
          <w:szCs w:val="24"/>
        </w:rPr>
        <w:t>d</w:t>
      </w:r>
      <w:r w:rsidR="0006791D" w:rsidRPr="00740591">
        <w:rPr>
          <w:rFonts w:asciiTheme="minorHAnsi" w:hAnsiTheme="minorHAnsi"/>
          <w:color w:val="auto"/>
          <w:szCs w:val="24"/>
        </w:rPr>
        <w:t xml:space="preserve">isorder NOS” </w:t>
      </w:r>
      <w:r w:rsidR="00872CED" w:rsidRPr="00740591">
        <w:rPr>
          <w:rFonts w:asciiTheme="minorHAnsi" w:hAnsiTheme="minorHAnsi"/>
          <w:color w:val="auto"/>
          <w:szCs w:val="24"/>
        </w:rPr>
        <w:t xml:space="preserve">on </w:t>
      </w:r>
      <w:r w:rsidR="00515AFE">
        <w:rPr>
          <w:rFonts w:asciiTheme="minorHAnsi" w:hAnsiTheme="minorHAnsi"/>
          <w:color w:val="auto"/>
          <w:szCs w:val="24"/>
        </w:rPr>
        <w:t>AF</w:t>
      </w:r>
      <w:r w:rsidR="009B7BE9" w:rsidRPr="00740591">
        <w:rPr>
          <w:rFonts w:asciiTheme="minorHAnsi" w:hAnsiTheme="minorHAnsi"/>
          <w:color w:val="auto"/>
          <w:szCs w:val="24"/>
        </w:rPr>
        <w:t xml:space="preserve"> Form 618</w:t>
      </w:r>
      <w:r w:rsidR="00C465E2" w:rsidRPr="00740591">
        <w:rPr>
          <w:rFonts w:asciiTheme="minorHAnsi" w:hAnsiTheme="minorHAnsi"/>
          <w:color w:val="auto"/>
          <w:szCs w:val="24"/>
        </w:rPr>
        <w:t xml:space="preserve"> </w:t>
      </w:r>
      <w:r w:rsidR="0006791D" w:rsidRPr="00740591">
        <w:rPr>
          <w:rFonts w:asciiTheme="minorHAnsi" w:hAnsiTheme="minorHAnsi"/>
          <w:color w:val="auto"/>
          <w:szCs w:val="24"/>
        </w:rPr>
        <w:t xml:space="preserve">to the Physical Evaluation Board (PEB) as medically unacceptable IAW AFI 48-123.  No other conditions appeared on the MEB’s submission.  Other conditions included in the Disability Evaluation System (DES) packet will be discussed below.  The PEB adjudicated </w:t>
      </w:r>
      <w:r w:rsidR="00C465E2" w:rsidRPr="00740591">
        <w:rPr>
          <w:rFonts w:asciiTheme="minorHAnsi" w:hAnsiTheme="minorHAnsi"/>
          <w:color w:val="auto"/>
          <w:szCs w:val="24"/>
        </w:rPr>
        <w:t>“</w:t>
      </w:r>
      <w:r w:rsidR="00853ED5">
        <w:rPr>
          <w:rFonts w:asciiTheme="minorHAnsi" w:hAnsiTheme="minorHAnsi"/>
          <w:color w:val="auto"/>
          <w:szCs w:val="24"/>
        </w:rPr>
        <w:t>a</w:t>
      </w:r>
      <w:r w:rsidR="00BA738A" w:rsidRPr="00740591">
        <w:rPr>
          <w:rFonts w:asciiTheme="minorHAnsi" w:hAnsiTheme="minorHAnsi"/>
          <w:color w:val="auto"/>
          <w:szCs w:val="24"/>
        </w:rPr>
        <w:t xml:space="preserve">nxiety </w:t>
      </w:r>
      <w:r w:rsidR="00853ED5">
        <w:rPr>
          <w:rFonts w:asciiTheme="minorHAnsi" w:hAnsiTheme="minorHAnsi"/>
          <w:color w:val="auto"/>
          <w:szCs w:val="24"/>
        </w:rPr>
        <w:t>d</w:t>
      </w:r>
      <w:r w:rsidR="00BA738A" w:rsidRPr="00740591">
        <w:rPr>
          <w:rFonts w:asciiTheme="minorHAnsi" w:hAnsiTheme="minorHAnsi"/>
          <w:color w:val="auto"/>
          <w:szCs w:val="24"/>
        </w:rPr>
        <w:t>isorder</w:t>
      </w:r>
      <w:r w:rsidR="0006791D" w:rsidRPr="00740591">
        <w:rPr>
          <w:rFonts w:asciiTheme="minorHAnsi" w:hAnsiTheme="minorHAnsi"/>
          <w:color w:val="auto"/>
          <w:szCs w:val="24"/>
        </w:rPr>
        <w:t xml:space="preserve"> </w:t>
      </w:r>
      <w:r w:rsidR="00C465E2" w:rsidRPr="00740591">
        <w:rPr>
          <w:rFonts w:asciiTheme="minorHAnsi" w:hAnsiTheme="minorHAnsi"/>
          <w:color w:val="auto"/>
          <w:szCs w:val="24"/>
        </w:rPr>
        <w:t>NOS”</w:t>
      </w:r>
      <w:r w:rsidR="0006791D" w:rsidRPr="00740591">
        <w:rPr>
          <w:rFonts w:asciiTheme="minorHAnsi" w:hAnsiTheme="minorHAnsi"/>
          <w:color w:val="auto"/>
          <w:szCs w:val="24"/>
        </w:rPr>
        <w:t xml:space="preserve"> as unfitting, rated 10% with application of the Veterans Administration Schedule </w:t>
      </w:r>
      <w:r w:rsidR="00C465E2" w:rsidRPr="00740591">
        <w:rPr>
          <w:rFonts w:asciiTheme="minorHAnsi" w:hAnsiTheme="minorHAnsi"/>
          <w:color w:val="auto"/>
          <w:szCs w:val="24"/>
        </w:rPr>
        <w:t xml:space="preserve">for Rating Disabilities (VASRD).  The PEB </w:t>
      </w:r>
      <w:r w:rsidR="00872CED" w:rsidRPr="00740591">
        <w:rPr>
          <w:rFonts w:asciiTheme="minorHAnsi" w:hAnsiTheme="minorHAnsi"/>
          <w:color w:val="auto"/>
          <w:szCs w:val="24"/>
        </w:rPr>
        <w:t>also adjudicated</w:t>
      </w:r>
      <w:r w:rsidR="00C465E2" w:rsidRPr="00740591">
        <w:rPr>
          <w:rFonts w:asciiTheme="minorHAnsi" w:hAnsiTheme="minorHAnsi"/>
          <w:color w:val="auto"/>
          <w:szCs w:val="24"/>
        </w:rPr>
        <w:t xml:space="preserve"> </w:t>
      </w:r>
      <w:r w:rsidR="00F4435C" w:rsidRPr="00740591">
        <w:rPr>
          <w:rFonts w:asciiTheme="minorHAnsi" w:hAnsiTheme="minorHAnsi"/>
          <w:color w:val="auto"/>
          <w:szCs w:val="24"/>
        </w:rPr>
        <w:t>“</w:t>
      </w:r>
      <w:r w:rsidR="00853ED5">
        <w:rPr>
          <w:rFonts w:asciiTheme="minorHAnsi" w:hAnsiTheme="minorHAnsi"/>
          <w:color w:val="auto"/>
          <w:szCs w:val="24"/>
        </w:rPr>
        <w:t>s</w:t>
      </w:r>
      <w:r w:rsidR="00F4435C" w:rsidRPr="00740591">
        <w:rPr>
          <w:rFonts w:asciiTheme="minorHAnsi" w:hAnsiTheme="minorHAnsi"/>
          <w:color w:val="auto"/>
          <w:szCs w:val="24"/>
        </w:rPr>
        <w:t xml:space="preserve">chizoid </w:t>
      </w:r>
      <w:r w:rsidR="00853ED5">
        <w:rPr>
          <w:rFonts w:asciiTheme="minorHAnsi" w:hAnsiTheme="minorHAnsi"/>
          <w:color w:val="auto"/>
          <w:szCs w:val="24"/>
        </w:rPr>
        <w:t>p</w:t>
      </w:r>
      <w:r w:rsidR="00F4435C" w:rsidRPr="00740591">
        <w:rPr>
          <w:rFonts w:asciiTheme="minorHAnsi" w:hAnsiTheme="minorHAnsi"/>
          <w:color w:val="auto"/>
          <w:szCs w:val="24"/>
        </w:rPr>
        <w:t xml:space="preserve">ersonality </w:t>
      </w:r>
      <w:r w:rsidR="00853ED5">
        <w:rPr>
          <w:rFonts w:asciiTheme="minorHAnsi" w:hAnsiTheme="minorHAnsi"/>
          <w:color w:val="auto"/>
          <w:szCs w:val="24"/>
        </w:rPr>
        <w:t>d</w:t>
      </w:r>
      <w:r w:rsidR="00F4435C" w:rsidRPr="00740591">
        <w:rPr>
          <w:rFonts w:asciiTheme="minorHAnsi" w:hAnsiTheme="minorHAnsi"/>
          <w:color w:val="auto"/>
          <w:szCs w:val="24"/>
        </w:rPr>
        <w:t xml:space="preserve">isorder” as a </w:t>
      </w:r>
      <w:r w:rsidR="00853ED5">
        <w:rPr>
          <w:rFonts w:asciiTheme="minorHAnsi" w:hAnsiTheme="minorHAnsi"/>
          <w:color w:val="auto"/>
          <w:szCs w:val="24"/>
        </w:rPr>
        <w:t>c</w:t>
      </w:r>
      <w:r w:rsidR="0006791D" w:rsidRPr="00740591">
        <w:rPr>
          <w:rFonts w:asciiTheme="minorHAnsi" w:hAnsiTheme="minorHAnsi"/>
          <w:color w:val="auto"/>
          <w:szCs w:val="24"/>
        </w:rPr>
        <w:t xml:space="preserve">ategory III </w:t>
      </w:r>
      <w:r w:rsidR="00F4435C" w:rsidRPr="00740591">
        <w:rPr>
          <w:rFonts w:asciiTheme="minorHAnsi" w:hAnsiTheme="minorHAnsi"/>
          <w:color w:val="auto"/>
          <w:szCs w:val="24"/>
        </w:rPr>
        <w:t>(“</w:t>
      </w:r>
      <w:r w:rsidR="00853ED5">
        <w:rPr>
          <w:rFonts w:asciiTheme="minorHAnsi" w:hAnsiTheme="minorHAnsi"/>
          <w:color w:val="auto"/>
          <w:szCs w:val="24"/>
        </w:rPr>
        <w:t>c</w:t>
      </w:r>
      <w:r w:rsidR="0006791D" w:rsidRPr="00740591">
        <w:rPr>
          <w:rFonts w:asciiTheme="minorHAnsi" w:hAnsiTheme="minorHAnsi"/>
          <w:color w:val="auto"/>
          <w:szCs w:val="24"/>
        </w:rPr>
        <w:t>ondition</w:t>
      </w:r>
      <w:r w:rsidR="00F4435C" w:rsidRPr="00740591">
        <w:rPr>
          <w:rFonts w:asciiTheme="minorHAnsi" w:hAnsiTheme="minorHAnsi"/>
          <w:color w:val="auto"/>
          <w:szCs w:val="24"/>
        </w:rPr>
        <w:t>s</w:t>
      </w:r>
      <w:r w:rsidR="0006791D" w:rsidRPr="00740591">
        <w:rPr>
          <w:rFonts w:asciiTheme="minorHAnsi" w:hAnsiTheme="minorHAnsi"/>
          <w:color w:val="auto"/>
          <w:szCs w:val="24"/>
        </w:rPr>
        <w:t xml:space="preserve"> that</w:t>
      </w:r>
      <w:r w:rsidR="00C465E2" w:rsidRPr="00740591">
        <w:rPr>
          <w:rFonts w:asciiTheme="minorHAnsi" w:hAnsiTheme="minorHAnsi"/>
          <w:color w:val="auto"/>
          <w:szCs w:val="24"/>
        </w:rPr>
        <w:t xml:space="preserve"> </w:t>
      </w:r>
      <w:r w:rsidR="00F4435C" w:rsidRPr="00740591">
        <w:rPr>
          <w:rFonts w:asciiTheme="minorHAnsi" w:hAnsiTheme="minorHAnsi"/>
          <w:color w:val="auto"/>
          <w:szCs w:val="24"/>
        </w:rPr>
        <w:t>are</w:t>
      </w:r>
      <w:r w:rsidR="0006791D" w:rsidRPr="00740591">
        <w:rPr>
          <w:rFonts w:asciiTheme="minorHAnsi" w:hAnsiTheme="minorHAnsi"/>
          <w:color w:val="auto"/>
          <w:szCs w:val="24"/>
        </w:rPr>
        <w:t xml:space="preserve"> not separately unfitting and </w:t>
      </w:r>
      <w:r w:rsidR="00F4435C" w:rsidRPr="00740591">
        <w:rPr>
          <w:rFonts w:asciiTheme="minorHAnsi" w:hAnsiTheme="minorHAnsi"/>
          <w:color w:val="auto"/>
          <w:szCs w:val="24"/>
        </w:rPr>
        <w:t xml:space="preserve">not </w:t>
      </w:r>
      <w:r w:rsidR="0006791D" w:rsidRPr="00740591">
        <w:rPr>
          <w:rFonts w:asciiTheme="minorHAnsi" w:hAnsiTheme="minorHAnsi"/>
          <w:color w:val="auto"/>
          <w:szCs w:val="24"/>
        </w:rPr>
        <w:t>compensable or ratable</w:t>
      </w:r>
      <w:r w:rsidR="00F4435C" w:rsidRPr="00740591">
        <w:rPr>
          <w:rFonts w:asciiTheme="minorHAnsi" w:hAnsiTheme="minorHAnsi"/>
          <w:color w:val="auto"/>
          <w:szCs w:val="24"/>
        </w:rPr>
        <w:t>”)</w:t>
      </w:r>
      <w:r w:rsidR="0006791D" w:rsidRPr="00740591">
        <w:rPr>
          <w:rFonts w:asciiTheme="minorHAnsi" w:hAnsiTheme="minorHAnsi"/>
          <w:color w:val="auto"/>
          <w:szCs w:val="24"/>
        </w:rPr>
        <w:t xml:space="preserve">.  </w:t>
      </w:r>
      <w:r w:rsidR="0006791D" w:rsidRPr="00740591">
        <w:rPr>
          <w:rFonts w:asciiTheme="minorHAnsi" w:hAnsiTheme="minorHAnsi"/>
          <w:color w:val="auto"/>
        </w:rPr>
        <w:t>The CI made no appeals, and was medically separated with a 10%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06791D" w:rsidRPr="00740591" w:rsidRDefault="002C6E5B" w:rsidP="0006791D">
      <w:pPr>
        <w:tabs>
          <w:tab w:val="left" w:pos="288"/>
          <w:tab w:val="left" w:pos="4752"/>
        </w:tabs>
        <w:jc w:val="both"/>
        <w:rPr>
          <w:rFonts w:asciiTheme="minorHAnsi" w:eastAsiaTheme="minorHAnsi" w:hAnsiTheme="minorHAnsi"/>
          <w:color w:val="auto"/>
          <w:szCs w:val="24"/>
        </w:rPr>
      </w:pPr>
      <w:r w:rsidRPr="00740591">
        <w:rPr>
          <w:rFonts w:asciiTheme="minorHAnsi" w:hAnsiTheme="minorHAnsi"/>
          <w:color w:val="000000" w:themeColor="text1"/>
          <w:u w:val="single"/>
        </w:rPr>
        <w:t>CI CONTENTION</w:t>
      </w:r>
      <w:r w:rsidRPr="00740591">
        <w:rPr>
          <w:rFonts w:asciiTheme="minorHAnsi" w:hAnsiTheme="minorHAnsi"/>
          <w:color w:val="000000" w:themeColor="text1"/>
        </w:rPr>
        <w:t>:</w:t>
      </w:r>
      <w:r w:rsidR="0006791D" w:rsidRPr="00740591">
        <w:rPr>
          <w:rFonts w:asciiTheme="minorHAnsi" w:hAnsiTheme="minorHAnsi"/>
          <w:color w:val="auto"/>
        </w:rPr>
        <w:t xml:space="preserve"> </w:t>
      </w:r>
      <w:r w:rsidR="004809EE" w:rsidRPr="00740591">
        <w:rPr>
          <w:rFonts w:asciiTheme="minorHAnsi" w:hAnsiTheme="minorHAnsi"/>
          <w:color w:val="auto"/>
        </w:rPr>
        <w:t xml:space="preserve"> </w:t>
      </w:r>
      <w:r w:rsidR="0006791D" w:rsidRPr="00740591">
        <w:rPr>
          <w:rFonts w:asciiTheme="minorHAnsi" w:hAnsiTheme="minorHAnsi"/>
          <w:color w:val="auto"/>
        </w:rPr>
        <w:t>The CI states:  “The US Air Force separated me with Severance Pay based on a 10% rating for “Anxiety Disorder</w:t>
      </w:r>
      <w:r w:rsidR="00A00384">
        <w:rPr>
          <w:rFonts w:asciiTheme="minorHAnsi" w:hAnsiTheme="minorHAnsi"/>
          <w:color w:val="auto"/>
        </w:rPr>
        <w:t>.</w:t>
      </w:r>
      <w:r w:rsidR="0006791D" w:rsidRPr="00740591">
        <w:rPr>
          <w:rFonts w:asciiTheme="minorHAnsi" w:hAnsiTheme="minorHAnsi"/>
          <w:color w:val="auto"/>
        </w:rPr>
        <w:t xml:space="preserve">"  I immediately filed my claim with the VA and was awarded a 50% disability rating for Major depressive disorder and obsessive compulsive disorder.  This is the same disability that the US Air Force labeled as "Anxiety Disorder" and assigned a 10% rating for.  The VA reviewed the same medical records that the Air Force used.  I believe that the US Air Force did not fully assess and </w:t>
      </w:r>
      <w:r w:rsidR="0006791D" w:rsidRPr="00051784">
        <w:rPr>
          <w:rFonts w:asciiTheme="minorHAnsi" w:hAnsiTheme="minorHAnsi"/>
          <w:color w:val="auto"/>
        </w:rPr>
        <w:t>accurately rate my disability when they only assigned a 10% rating.  As evidenced in the VA Rating Decision, a review of my Service Medical Records showed a number of diagnoses related to my mental health condition.  The Air Force took the simplest diagnosis and assigned the minimum rating.  VA reviewed</w:t>
      </w:r>
      <w:r w:rsidR="0006791D" w:rsidRPr="00740591">
        <w:rPr>
          <w:rFonts w:asciiTheme="minorHAnsi" w:hAnsiTheme="minorHAnsi"/>
          <w:color w:val="auto"/>
        </w:rPr>
        <w:t xml:space="preserve"> the same records and conducted an examination within approximately 3 months of my release from service and assigned a 50% rating.  I believe that US Air Force was remiss in assigning only a 10% rating and I feel that the 50% rating should have been assigned which would have resulted in a medical retirement from service.”  </w:t>
      </w:r>
      <w:r w:rsidR="0006791D" w:rsidRPr="00740591">
        <w:rPr>
          <w:rFonts w:asciiTheme="minorHAnsi" w:eastAsiaTheme="minorHAnsi" w:hAnsiTheme="minorHAnsi"/>
          <w:color w:val="auto"/>
          <w:szCs w:val="24"/>
        </w:rPr>
        <w:t>He additionally lists some of his VA conditions and ratings as per the rating chart below.  A contention for their inclusion in the separation rating is therefore implied.</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055B49" w:rsidRDefault="00055B49" w:rsidP="00BF0E94">
      <w:pPr>
        <w:jc w:val="left"/>
        <w:rPr>
          <w:color w:val="000000" w:themeColor="text1"/>
          <w:u w:val="single"/>
        </w:rPr>
      </w:pPr>
    </w:p>
    <w:p w:rsidR="006437B8" w:rsidRDefault="006437B8" w:rsidP="00BF0E94">
      <w:pPr>
        <w:jc w:val="left"/>
        <w:rPr>
          <w:color w:val="000000" w:themeColor="text1"/>
          <w:u w:val="single"/>
        </w:rPr>
      </w:pPr>
    </w:p>
    <w:p w:rsidR="006437B8" w:rsidRDefault="006437B8" w:rsidP="00BF0E94">
      <w:pPr>
        <w:jc w:val="left"/>
        <w:rPr>
          <w:color w:val="000000" w:themeColor="text1"/>
          <w:u w:val="single"/>
        </w:rPr>
      </w:pPr>
    </w:p>
    <w:p w:rsidR="00055B49" w:rsidRDefault="00055B49" w:rsidP="00BF0E94">
      <w:pPr>
        <w:jc w:val="left"/>
        <w:rPr>
          <w:color w:val="000000" w:themeColor="text1"/>
          <w:u w:val="single"/>
        </w:rPr>
      </w:pPr>
    </w:p>
    <w:p w:rsidR="00853ED5" w:rsidRDefault="00853ED5" w:rsidP="00BF0E94">
      <w:pPr>
        <w:jc w:val="left"/>
        <w:rPr>
          <w:color w:val="000000" w:themeColor="text1"/>
          <w:u w:val="single"/>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bookmarkStart w:id="0" w:name="_GoBack"/>
      <w:bookmarkEnd w:id="0"/>
    </w:p>
    <w:p w:rsidR="00C8590C" w:rsidRDefault="00C8590C" w:rsidP="00BF0E94">
      <w:pPr>
        <w:jc w:val="left"/>
        <w:rPr>
          <w:color w:val="000000" w:themeColor="text1"/>
          <w:szCs w:val="28"/>
          <w:highlight w:val="magenta"/>
        </w:rPr>
      </w:pPr>
    </w:p>
    <w:tbl>
      <w:tblPr>
        <w:tblStyle w:val="TableGrid"/>
        <w:tblW w:w="9468" w:type="dxa"/>
        <w:jc w:val="center"/>
        <w:tblInd w:w="108" w:type="dxa"/>
        <w:tblLayout w:type="fixed"/>
        <w:tblLook w:val="04A0" w:firstRow="1" w:lastRow="0" w:firstColumn="1" w:lastColumn="0" w:noHBand="0" w:noVBand="1"/>
      </w:tblPr>
      <w:tblGrid>
        <w:gridCol w:w="2088"/>
        <w:gridCol w:w="1062"/>
        <w:gridCol w:w="900"/>
        <w:gridCol w:w="2538"/>
        <w:gridCol w:w="1062"/>
        <w:gridCol w:w="828"/>
        <w:gridCol w:w="990"/>
      </w:tblGrid>
      <w:tr w:rsidR="0006791D" w:rsidRPr="002A4119" w:rsidTr="00A54F3A">
        <w:trPr>
          <w:trHeight w:val="233"/>
          <w:jc w:val="center"/>
        </w:trPr>
        <w:tc>
          <w:tcPr>
            <w:tcW w:w="4050" w:type="dxa"/>
            <w:gridSpan w:val="3"/>
            <w:tcBorders>
              <w:right w:val="thinThickThinSmallGap" w:sz="24" w:space="0" w:color="auto"/>
            </w:tcBorders>
            <w:shd w:val="clear" w:color="auto" w:fill="D9D9D9" w:themeFill="background1" w:themeFillShade="D9"/>
            <w:vAlign w:val="center"/>
          </w:tcPr>
          <w:p w:rsidR="0006791D" w:rsidRDefault="0006791D" w:rsidP="004B518C">
            <w:pPr>
              <w:spacing w:line="200" w:lineRule="exact"/>
              <w:contextualSpacing/>
              <w:rPr>
                <w:b/>
                <w:color w:val="auto"/>
                <w:sz w:val="20"/>
                <w:szCs w:val="20"/>
              </w:rPr>
            </w:pPr>
          </w:p>
          <w:p w:rsidR="0006791D" w:rsidRPr="00B06930" w:rsidRDefault="0006791D" w:rsidP="004B518C">
            <w:pPr>
              <w:spacing w:line="200" w:lineRule="exact"/>
              <w:contextualSpacing/>
              <w:rPr>
                <w:b/>
                <w:color w:val="auto"/>
                <w:sz w:val="20"/>
                <w:szCs w:val="20"/>
              </w:rPr>
            </w:pPr>
            <w:r w:rsidRPr="00B06930">
              <w:rPr>
                <w:b/>
                <w:color w:val="auto"/>
                <w:sz w:val="20"/>
                <w:szCs w:val="20"/>
              </w:rPr>
              <w:t>Service PEB – Dated 200</w:t>
            </w:r>
            <w:r>
              <w:rPr>
                <w:b/>
                <w:color w:val="auto"/>
                <w:sz w:val="20"/>
                <w:szCs w:val="20"/>
              </w:rPr>
              <w:t>90831</w:t>
            </w:r>
          </w:p>
        </w:tc>
        <w:tc>
          <w:tcPr>
            <w:tcW w:w="5418" w:type="dxa"/>
            <w:gridSpan w:val="4"/>
            <w:tcBorders>
              <w:left w:val="thinThickThinSmallGap" w:sz="24" w:space="0" w:color="auto"/>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VA (</w:t>
            </w:r>
            <w:r>
              <w:rPr>
                <w:b/>
                <w:color w:val="auto"/>
                <w:sz w:val="20"/>
                <w:szCs w:val="20"/>
              </w:rPr>
              <w:t>2</w:t>
            </w:r>
            <w:r w:rsidRPr="00B06930">
              <w:rPr>
                <w:b/>
                <w:color w:val="auto"/>
                <w:sz w:val="20"/>
                <w:szCs w:val="20"/>
              </w:rPr>
              <w:t xml:space="preserve"> Mo</w:t>
            </w:r>
            <w:r>
              <w:rPr>
                <w:b/>
                <w:color w:val="auto"/>
                <w:sz w:val="20"/>
                <w:szCs w:val="20"/>
              </w:rPr>
              <w:t>s</w:t>
            </w:r>
            <w:r w:rsidRPr="00B06930">
              <w:rPr>
                <w:b/>
                <w:color w:val="auto"/>
                <w:sz w:val="20"/>
                <w:szCs w:val="20"/>
              </w:rPr>
              <w:t xml:space="preserve">. </w:t>
            </w:r>
            <w:r w:rsidRPr="00FF0805">
              <w:rPr>
                <w:b/>
                <w:color w:val="auto"/>
                <w:sz w:val="20"/>
                <w:szCs w:val="20"/>
              </w:rPr>
              <w:t>After</w:t>
            </w:r>
            <w:r w:rsidRPr="00B06930">
              <w:rPr>
                <w:b/>
                <w:color w:val="auto"/>
                <w:sz w:val="20"/>
                <w:szCs w:val="20"/>
              </w:rPr>
              <w:t xml:space="preserve"> Separation) – All Effective </w:t>
            </w:r>
            <w:r w:rsidRPr="00226EDC">
              <w:rPr>
                <w:b/>
                <w:color w:val="auto"/>
                <w:sz w:val="20"/>
                <w:szCs w:val="20"/>
              </w:rPr>
              <w:t>2009112</w:t>
            </w:r>
            <w:r>
              <w:rPr>
                <w:b/>
                <w:color w:val="auto"/>
                <w:sz w:val="20"/>
                <w:szCs w:val="20"/>
              </w:rPr>
              <w:t>8</w:t>
            </w:r>
          </w:p>
        </w:tc>
      </w:tr>
      <w:tr w:rsidR="0006791D" w:rsidRPr="002A4119" w:rsidTr="00A54F3A">
        <w:trPr>
          <w:trHeight w:val="278"/>
          <w:jc w:val="center"/>
        </w:trPr>
        <w:tc>
          <w:tcPr>
            <w:tcW w:w="2088" w:type="dxa"/>
            <w:tcBorders>
              <w:bottom w:val="single" w:sz="4" w:space="0" w:color="000000" w:themeColor="text1"/>
              <w:right w:val="single" w:sz="4" w:space="0" w:color="auto"/>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Condition</w:t>
            </w:r>
          </w:p>
        </w:tc>
        <w:tc>
          <w:tcPr>
            <w:tcW w:w="1062" w:type="dxa"/>
            <w:tcBorders>
              <w:left w:val="single" w:sz="4" w:space="0" w:color="auto"/>
              <w:bottom w:val="single" w:sz="4" w:space="0" w:color="000000" w:themeColor="text1"/>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Rating</w:t>
            </w:r>
          </w:p>
        </w:tc>
        <w:tc>
          <w:tcPr>
            <w:tcW w:w="2538" w:type="dxa"/>
            <w:tcBorders>
              <w:left w:val="thinThickThinSmallGap" w:sz="24" w:space="0" w:color="auto"/>
              <w:bottom w:val="single" w:sz="4" w:space="0" w:color="000000" w:themeColor="text1"/>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Condition</w:t>
            </w:r>
          </w:p>
        </w:tc>
        <w:tc>
          <w:tcPr>
            <w:tcW w:w="1062" w:type="dxa"/>
            <w:tcBorders>
              <w:bottom w:val="single" w:sz="4" w:space="0" w:color="000000" w:themeColor="text1"/>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Code</w:t>
            </w:r>
          </w:p>
        </w:tc>
        <w:tc>
          <w:tcPr>
            <w:tcW w:w="828" w:type="dxa"/>
            <w:tcBorders>
              <w:bottom w:val="single" w:sz="4" w:space="0" w:color="000000" w:themeColor="text1"/>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Rating</w:t>
            </w:r>
          </w:p>
        </w:tc>
        <w:tc>
          <w:tcPr>
            <w:tcW w:w="990" w:type="dxa"/>
            <w:tcBorders>
              <w:bottom w:val="single" w:sz="4" w:space="0" w:color="000000" w:themeColor="text1"/>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Exam</w:t>
            </w:r>
          </w:p>
        </w:tc>
      </w:tr>
      <w:tr w:rsidR="0006791D" w:rsidRPr="002A4119" w:rsidTr="00A54F3A">
        <w:trPr>
          <w:trHeight w:val="225"/>
          <w:jc w:val="center"/>
        </w:trPr>
        <w:tc>
          <w:tcPr>
            <w:tcW w:w="2088" w:type="dxa"/>
            <w:tcBorders>
              <w:bottom w:val="single" w:sz="4" w:space="0" w:color="auto"/>
              <w:righ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Anxiety Disorder NOS</w:t>
            </w:r>
          </w:p>
        </w:tc>
        <w:tc>
          <w:tcPr>
            <w:tcW w:w="1062" w:type="dxa"/>
            <w:tcBorders>
              <w:left w:val="single" w:sz="4" w:space="0" w:color="auto"/>
              <w:bottom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9413</w:t>
            </w:r>
          </w:p>
        </w:tc>
        <w:tc>
          <w:tcPr>
            <w:tcW w:w="900" w:type="dxa"/>
            <w:tcBorders>
              <w:bottom w:val="single" w:sz="4" w:space="0" w:color="auto"/>
              <w:right w:val="thinThickThinSmallGap" w:sz="2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10%</w:t>
            </w:r>
          </w:p>
        </w:tc>
        <w:tc>
          <w:tcPr>
            <w:tcW w:w="2538" w:type="dxa"/>
            <w:vMerge w:val="restart"/>
            <w:tcBorders>
              <w:left w:val="thinThickThinSmallGap" w:sz="2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Major Depressive Disorder and Obsessive Compulsive Disorder</w:t>
            </w:r>
          </w:p>
        </w:tc>
        <w:tc>
          <w:tcPr>
            <w:tcW w:w="1062" w:type="dxa"/>
            <w:vMerge w:val="restart"/>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9434-9404</w:t>
            </w:r>
          </w:p>
        </w:tc>
        <w:tc>
          <w:tcPr>
            <w:tcW w:w="828" w:type="dxa"/>
            <w:vMerge w:val="restart"/>
            <w:shd w:val="clear" w:color="auto" w:fill="FFFFFF" w:themeFill="background1"/>
            <w:vAlign w:val="center"/>
          </w:tcPr>
          <w:p w:rsidR="0006791D" w:rsidRPr="00452E38" w:rsidRDefault="0006791D" w:rsidP="007E5D9C">
            <w:pPr>
              <w:spacing w:line="180" w:lineRule="exact"/>
              <w:contextualSpacing/>
              <w:rPr>
                <w:color w:val="auto"/>
                <w:sz w:val="18"/>
                <w:szCs w:val="18"/>
              </w:rPr>
            </w:pPr>
            <w:r>
              <w:rPr>
                <w:color w:val="auto"/>
                <w:sz w:val="18"/>
                <w:szCs w:val="18"/>
              </w:rPr>
              <w:t>50%</w:t>
            </w:r>
          </w:p>
        </w:tc>
        <w:tc>
          <w:tcPr>
            <w:tcW w:w="990" w:type="dxa"/>
            <w:vMerge w:val="restart"/>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20100123</w:t>
            </w:r>
          </w:p>
        </w:tc>
      </w:tr>
      <w:tr w:rsidR="0006791D" w:rsidRPr="002A4119" w:rsidTr="00A54F3A">
        <w:trPr>
          <w:trHeight w:val="127"/>
          <w:jc w:val="center"/>
        </w:trPr>
        <w:tc>
          <w:tcPr>
            <w:tcW w:w="2088" w:type="dxa"/>
            <w:tcBorders>
              <w:top w:val="single" w:sz="4" w:space="0" w:color="auto"/>
              <w:right w:val="single" w:sz="4" w:space="0" w:color="auto"/>
            </w:tcBorders>
            <w:shd w:val="clear" w:color="auto" w:fill="FFFFFF" w:themeFill="background1"/>
            <w:vAlign w:val="center"/>
          </w:tcPr>
          <w:p w:rsidR="0006791D" w:rsidRDefault="0006791D" w:rsidP="000B51A0">
            <w:pPr>
              <w:spacing w:line="180" w:lineRule="exact"/>
              <w:contextualSpacing/>
              <w:rPr>
                <w:color w:val="auto"/>
                <w:sz w:val="18"/>
                <w:szCs w:val="18"/>
              </w:rPr>
            </w:pPr>
            <w:r>
              <w:rPr>
                <w:color w:val="auto"/>
                <w:sz w:val="18"/>
                <w:szCs w:val="18"/>
              </w:rPr>
              <w:t>Schizoid Personality Disorder</w:t>
            </w:r>
          </w:p>
        </w:tc>
        <w:tc>
          <w:tcPr>
            <w:tcW w:w="1962" w:type="dxa"/>
            <w:gridSpan w:val="2"/>
            <w:tcBorders>
              <w:top w:val="single" w:sz="4" w:space="0" w:color="auto"/>
              <w:left w:val="single" w:sz="4" w:space="0" w:color="auto"/>
              <w:right w:val="thinThickThinSmallGap" w:sz="24" w:space="0" w:color="auto"/>
            </w:tcBorders>
            <w:shd w:val="clear" w:color="auto" w:fill="FFFFFF" w:themeFill="background1"/>
            <w:vAlign w:val="center"/>
          </w:tcPr>
          <w:p w:rsidR="0006791D" w:rsidRDefault="0006791D" w:rsidP="000B51A0">
            <w:pPr>
              <w:spacing w:line="180" w:lineRule="exact"/>
              <w:contextualSpacing/>
              <w:rPr>
                <w:color w:val="auto"/>
                <w:sz w:val="18"/>
                <w:szCs w:val="18"/>
              </w:rPr>
            </w:pPr>
            <w:r>
              <w:rPr>
                <w:color w:val="auto"/>
                <w:sz w:val="18"/>
                <w:szCs w:val="18"/>
              </w:rPr>
              <w:t>Cat III</w:t>
            </w:r>
          </w:p>
        </w:tc>
        <w:tc>
          <w:tcPr>
            <w:tcW w:w="2538" w:type="dxa"/>
            <w:vMerge/>
            <w:tcBorders>
              <w:left w:val="thinThickThinSmallGap" w:sz="24" w:space="0" w:color="auto"/>
            </w:tcBorders>
            <w:shd w:val="clear" w:color="auto" w:fill="FFFFFF" w:themeFill="background1"/>
            <w:vAlign w:val="center"/>
          </w:tcPr>
          <w:p w:rsidR="0006791D" w:rsidRDefault="0006791D" w:rsidP="000B51A0">
            <w:pPr>
              <w:spacing w:line="180" w:lineRule="exact"/>
              <w:contextualSpacing/>
              <w:rPr>
                <w:color w:val="auto"/>
                <w:sz w:val="18"/>
                <w:szCs w:val="18"/>
              </w:rPr>
            </w:pPr>
          </w:p>
        </w:tc>
        <w:tc>
          <w:tcPr>
            <w:tcW w:w="1062" w:type="dxa"/>
            <w:vMerge/>
            <w:shd w:val="clear" w:color="auto" w:fill="FFFFFF" w:themeFill="background1"/>
            <w:vAlign w:val="center"/>
          </w:tcPr>
          <w:p w:rsidR="0006791D" w:rsidRDefault="0006791D" w:rsidP="000B51A0">
            <w:pPr>
              <w:spacing w:line="180" w:lineRule="exact"/>
              <w:contextualSpacing/>
              <w:rPr>
                <w:color w:val="auto"/>
                <w:sz w:val="18"/>
                <w:szCs w:val="18"/>
              </w:rPr>
            </w:pPr>
          </w:p>
        </w:tc>
        <w:tc>
          <w:tcPr>
            <w:tcW w:w="828" w:type="dxa"/>
            <w:vMerge/>
            <w:shd w:val="clear" w:color="auto" w:fill="FFFFFF" w:themeFill="background1"/>
            <w:vAlign w:val="center"/>
          </w:tcPr>
          <w:p w:rsidR="0006791D" w:rsidRDefault="0006791D" w:rsidP="000B51A0">
            <w:pPr>
              <w:spacing w:line="180" w:lineRule="exact"/>
              <w:contextualSpacing/>
              <w:rPr>
                <w:color w:val="auto"/>
                <w:sz w:val="18"/>
                <w:szCs w:val="18"/>
              </w:rPr>
            </w:pPr>
          </w:p>
        </w:tc>
        <w:tc>
          <w:tcPr>
            <w:tcW w:w="990" w:type="dxa"/>
            <w:vMerge/>
            <w:shd w:val="clear" w:color="auto" w:fill="FFFFFF" w:themeFill="background1"/>
            <w:vAlign w:val="center"/>
          </w:tcPr>
          <w:p w:rsidR="0006791D" w:rsidRDefault="0006791D" w:rsidP="000B51A0">
            <w:pPr>
              <w:spacing w:line="180" w:lineRule="exact"/>
              <w:contextualSpacing/>
              <w:rPr>
                <w:color w:val="auto"/>
                <w:sz w:val="18"/>
                <w:szCs w:val="18"/>
              </w:rPr>
            </w:pPr>
          </w:p>
        </w:tc>
      </w:tr>
      <w:tr w:rsidR="0006791D" w:rsidRPr="002A4119" w:rsidTr="00A54F3A">
        <w:trPr>
          <w:trHeight w:val="287"/>
          <w:jc w:val="center"/>
        </w:trPr>
        <w:tc>
          <w:tcPr>
            <w:tcW w:w="4050" w:type="dxa"/>
            <w:gridSpan w:val="3"/>
            <w:tcBorders>
              <w:bottom w:val="nil"/>
              <w:right w:val="thinThickThinSmallGap" w:sz="24" w:space="0" w:color="auto"/>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r w:rsidRPr="0086102A">
              <w:rPr>
                <w:color w:val="auto"/>
                <w:sz w:val="18"/>
                <w:szCs w:val="18"/>
              </w:rPr>
              <w:t>↓No Additional MEB</w:t>
            </w:r>
            <w:r>
              <w:rPr>
                <w:color w:val="auto"/>
                <w:sz w:val="18"/>
                <w:szCs w:val="18"/>
              </w:rPr>
              <w:t>/PEB</w:t>
            </w:r>
            <w:r w:rsidRPr="0086102A">
              <w:rPr>
                <w:color w:val="auto"/>
                <w:sz w:val="18"/>
                <w:szCs w:val="18"/>
              </w:rPr>
              <w:t xml:space="preserve"> Entries↓</w:t>
            </w:r>
          </w:p>
        </w:tc>
        <w:tc>
          <w:tcPr>
            <w:tcW w:w="2538" w:type="dxa"/>
            <w:tcBorders>
              <w:left w:val="thinThickThinSmallGap" w:sz="24" w:space="0" w:color="auto"/>
              <w:righ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Tinnitus</w:t>
            </w:r>
          </w:p>
        </w:tc>
        <w:tc>
          <w:tcPr>
            <w:tcW w:w="1062" w:type="dxa"/>
            <w:tcBorders>
              <w:lef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6260</w:t>
            </w:r>
          </w:p>
        </w:tc>
        <w:tc>
          <w:tcPr>
            <w:tcW w:w="828" w:type="dxa"/>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10%</w:t>
            </w:r>
          </w:p>
        </w:tc>
        <w:tc>
          <w:tcPr>
            <w:tcW w:w="990" w:type="dxa"/>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20100203</w:t>
            </w:r>
          </w:p>
        </w:tc>
      </w:tr>
      <w:tr w:rsidR="0006791D" w:rsidRPr="002A4119" w:rsidTr="00A54F3A">
        <w:trPr>
          <w:trHeight w:val="287"/>
          <w:jc w:val="center"/>
        </w:trPr>
        <w:tc>
          <w:tcPr>
            <w:tcW w:w="2088" w:type="dxa"/>
            <w:vMerge w:val="restart"/>
            <w:tcBorders>
              <w:top w:val="nil"/>
              <w:right w:val="nil"/>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1962" w:type="dxa"/>
            <w:gridSpan w:val="2"/>
            <w:vMerge w:val="restart"/>
            <w:tcBorders>
              <w:top w:val="nil"/>
              <w:left w:val="nil"/>
              <w:right w:val="thinThickThinSmallGap" w:sz="24" w:space="0" w:color="auto"/>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2538" w:type="dxa"/>
            <w:tcBorders>
              <w:left w:val="thinThickThinSmallGap" w:sz="24" w:space="0" w:color="auto"/>
              <w:righ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Persistent Tachycardia</w:t>
            </w:r>
          </w:p>
        </w:tc>
        <w:tc>
          <w:tcPr>
            <w:tcW w:w="1062" w:type="dxa"/>
            <w:tcBorders>
              <w:lef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7010</w:t>
            </w:r>
          </w:p>
        </w:tc>
        <w:tc>
          <w:tcPr>
            <w:tcW w:w="828" w:type="dxa"/>
            <w:shd w:val="clear" w:color="auto" w:fill="FFFFFF" w:themeFill="background1"/>
            <w:vAlign w:val="center"/>
          </w:tcPr>
          <w:p w:rsidR="0006791D" w:rsidRPr="00452E38" w:rsidRDefault="0006791D" w:rsidP="007E5D9C">
            <w:pPr>
              <w:spacing w:line="180" w:lineRule="exact"/>
              <w:contextualSpacing/>
              <w:rPr>
                <w:color w:val="auto"/>
                <w:sz w:val="18"/>
                <w:szCs w:val="18"/>
              </w:rPr>
            </w:pPr>
            <w:r>
              <w:rPr>
                <w:color w:val="auto"/>
                <w:sz w:val="18"/>
                <w:szCs w:val="18"/>
              </w:rPr>
              <w:t>10%</w:t>
            </w:r>
          </w:p>
        </w:tc>
        <w:tc>
          <w:tcPr>
            <w:tcW w:w="990" w:type="dxa"/>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20100114</w:t>
            </w:r>
          </w:p>
        </w:tc>
      </w:tr>
      <w:tr w:rsidR="0006791D" w:rsidRPr="002A4119" w:rsidTr="00A54F3A">
        <w:trPr>
          <w:trHeight w:val="287"/>
          <w:jc w:val="center"/>
        </w:trPr>
        <w:tc>
          <w:tcPr>
            <w:tcW w:w="2088" w:type="dxa"/>
            <w:vMerge/>
            <w:tcBorders>
              <w:right w:val="nil"/>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1962" w:type="dxa"/>
            <w:gridSpan w:val="2"/>
            <w:vMerge/>
            <w:tcBorders>
              <w:left w:val="nil"/>
              <w:bottom w:val="nil"/>
              <w:right w:val="thinThickThinSmallGap" w:sz="24" w:space="0" w:color="auto"/>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2538" w:type="dxa"/>
            <w:tcBorders>
              <w:left w:val="thinThickThinSmallGap" w:sz="24" w:space="0" w:color="auto"/>
              <w:righ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Hypertension</w:t>
            </w:r>
          </w:p>
        </w:tc>
        <w:tc>
          <w:tcPr>
            <w:tcW w:w="1062" w:type="dxa"/>
            <w:tcBorders>
              <w:lef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7101</w:t>
            </w:r>
          </w:p>
        </w:tc>
        <w:tc>
          <w:tcPr>
            <w:tcW w:w="828" w:type="dxa"/>
            <w:shd w:val="clear" w:color="auto" w:fill="FFFFFF" w:themeFill="background1"/>
            <w:vAlign w:val="center"/>
          </w:tcPr>
          <w:p w:rsidR="0006791D" w:rsidRPr="00452E38" w:rsidRDefault="0006791D" w:rsidP="007E5D9C">
            <w:pPr>
              <w:spacing w:line="180" w:lineRule="exact"/>
              <w:contextualSpacing/>
              <w:rPr>
                <w:color w:val="auto"/>
                <w:sz w:val="18"/>
                <w:szCs w:val="18"/>
              </w:rPr>
            </w:pPr>
            <w:r>
              <w:rPr>
                <w:color w:val="auto"/>
                <w:sz w:val="18"/>
                <w:szCs w:val="18"/>
              </w:rPr>
              <w:t>10%</w:t>
            </w:r>
          </w:p>
        </w:tc>
        <w:tc>
          <w:tcPr>
            <w:tcW w:w="990" w:type="dxa"/>
            <w:shd w:val="clear" w:color="auto" w:fill="FFFFFF" w:themeFill="background1"/>
            <w:vAlign w:val="center"/>
          </w:tcPr>
          <w:p w:rsidR="0006791D" w:rsidRPr="00452E38" w:rsidRDefault="0006791D" w:rsidP="000B51A0">
            <w:pPr>
              <w:spacing w:line="180" w:lineRule="exact"/>
              <w:contextualSpacing/>
              <w:rPr>
                <w:color w:val="auto"/>
                <w:sz w:val="18"/>
                <w:szCs w:val="18"/>
              </w:rPr>
            </w:pPr>
            <w:r>
              <w:rPr>
                <w:color w:val="auto"/>
                <w:sz w:val="18"/>
                <w:szCs w:val="18"/>
              </w:rPr>
              <w:t>20100114</w:t>
            </w:r>
          </w:p>
        </w:tc>
      </w:tr>
      <w:tr w:rsidR="0006791D" w:rsidRPr="002A4119" w:rsidTr="00A54F3A">
        <w:trPr>
          <w:trHeight w:val="287"/>
          <w:jc w:val="center"/>
        </w:trPr>
        <w:tc>
          <w:tcPr>
            <w:tcW w:w="2088" w:type="dxa"/>
            <w:vMerge/>
            <w:tcBorders>
              <w:right w:val="nil"/>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1962" w:type="dxa"/>
            <w:gridSpan w:val="2"/>
            <w:tcBorders>
              <w:top w:val="nil"/>
              <w:left w:val="nil"/>
              <w:right w:val="thinThickThinSmallGap" w:sz="24" w:space="0" w:color="auto"/>
            </w:tcBorders>
            <w:shd w:val="clear" w:color="auto" w:fill="FFFFFF" w:themeFill="background1"/>
            <w:vAlign w:val="center"/>
          </w:tcPr>
          <w:p w:rsidR="0006791D" w:rsidRPr="00452E38" w:rsidRDefault="0006791D" w:rsidP="004B518C">
            <w:pPr>
              <w:spacing w:line="180" w:lineRule="exact"/>
              <w:contextualSpacing/>
              <w:rPr>
                <w:color w:val="auto"/>
                <w:sz w:val="18"/>
                <w:szCs w:val="18"/>
              </w:rPr>
            </w:pPr>
          </w:p>
        </w:tc>
        <w:tc>
          <w:tcPr>
            <w:tcW w:w="4428" w:type="dxa"/>
            <w:gridSpan w:val="3"/>
            <w:tcBorders>
              <w:left w:val="thinThickThinSmallGap" w:sz="24" w:space="0" w:color="auto"/>
              <w:righ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r w:rsidRPr="0086102A">
              <w:rPr>
                <w:rFonts w:cs="Times New Roman"/>
                <w:color w:val="auto"/>
                <w:sz w:val="18"/>
                <w:szCs w:val="18"/>
              </w:rPr>
              <w:t xml:space="preserve">0% </w:t>
            </w:r>
            <w:r>
              <w:rPr>
                <w:rFonts w:cs="Times New Roman"/>
                <w:color w:val="auto"/>
                <w:sz w:val="18"/>
                <w:szCs w:val="18"/>
              </w:rPr>
              <w:t>x</w:t>
            </w:r>
            <w:r w:rsidRPr="0086102A">
              <w:rPr>
                <w:rFonts w:cs="Times New Roman"/>
                <w:color w:val="auto"/>
                <w:sz w:val="18"/>
                <w:szCs w:val="18"/>
              </w:rPr>
              <w:t xml:space="preserve"> </w:t>
            </w:r>
            <w:r>
              <w:rPr>
                <w:rFonts w:cs="Times New Roman"/>
                <w:color w:val="auto"/>
                <w:sz w:val="18"/>
                <w:szCs w:val="18"/>
              </w:rPr>
              <w:t xml:space="preserve">0 </w:t>
            </w:r>
            <w:r w:rsidRPr="0086102A">
              <w:rPr>
                <w:rFonts w:cs="Times New Roman"/>
                <w:color w:val="auto"/>
                <w:sz w:val="18"/>
                <w:szCs w:val="18"/>
              </w:rPr>
              <w:t>/</w:t>
            </w:r>
            <w:r>
              <w:rPr>
                <w:rFonts w:cs="Times New Roman"/>
                <w:color w:val="auto"/>
                <w:sz w:val="18"/>
                <w:szCs w:val="18"/>
              </w:rPr>
              <w:t xml:space="preserve"> </w:t>
            </w:r>
            <w:r w:rsidRPr="0086102A">
              <w:rPr>
                <w:rFonts w:cs="Times New Roman"/>
                <w:color w:val="auto"/>
                <w:sz w:val="18"/>
                <w:szCs w:val="18"/>
              </w:rPr>
              <w:t xml:space="preserve">Not Service Connected </w:t>
            </w:r>
            <w:r>
              <w:rPr>
                <w:rFonts w:cs="Times New Roman"/>
                <w:color w:val="auto"/>
                <w:sz w:val="18"/>
                <w:szCs w:val="18"/>
              </w:rPr>
              <w:t>x</w:t>
            </w:r>
            <w:r w:rsidRPr="0086102A">
              <w:rPr>
                <w:rFonts w:cs="Times New Roman"/>
                <w:color w:val="auto"/>
                <w:sz w:val="18"/>
                <w:szCs w:val="18"/>
              </w:rPr>
              <w:t xml:space="preserve"> </w:t>
            </w:r>
            <w:r>
              <w:rPr>
                <w:rFonts w:cs="Times New Roman"/>
                <w:color w:val="auto"/>
                <w:sz w:val="18"/>
                <w:szCs w:val="18"/>
              </w:rPr>
              <w:t>1</w:t>
            </w:r>
          </w:p>
        </w:tc>
        <w:tc>
          <w:tcPr>
            <w:tcW w:w="990" w:type="dxa"/>
            <w:tcBorders>
              <w:left w:val="single" w:sz="4" w:space="0" w:color="auto"/>
            </w:tcBorders>
            <w:shd w:val="clear" w:color="auto" w:fill="FFFFFF" w:themeFill="background1"/>
            <w:vAlign w:val="center"/>
          </w:tcPr>
          <w:p w:rsidR="0006791D" w:rsidRPr="00452E38" w:rsidRDefault="0006791D" w:rsidP="000B51A0">
            <w:pPr>
              <w:spacing w:line="180" w:lineRule="exact"/>
              <w:contextualSpacing/>
              <w:rPr>
                <w:color w:val="auto"/>
                <w:sz w:val="18"/>
                <w:szCs w:val="18"/>
              </w:rPr>
            </w:pPr>
          </w:p>
        </w:tc>
      </w:tr>
      <w:tr w:rsidR="0006791D" w:rsidRPr="002A4119" w:rsidTr="00A54F3A">
        <w:trPr>
          <w:trHeight w:val="242"/>
          <w:jc w:val="center"/>
        </w:trPr>
        <w:tc>
          <w:tcPr>
            <w:tcW w:w="4050" w:type="dxa"/>
            <w:gridSpan w:val="3"/>
            <w:tcBorders>
              <w:right w:val="thinThickThinSmallGap" w:sz="24" w:space="0" w:color="auto"/>
            </w:tcBorders>
            <w:shd w:val="clear" w:color="auto" w:fill="D9D9D9" w:themeFill="background1" w:themeFillShade="D9"/>
            <w:vAlign w:val="center"/>
          </w:tcPr>
          <w:p w:rsidR="0006791D" w:rsidRPr="00B06930" w:rsidRDefault="0006791D" w:rsidP="004B518C">
            <w:pPr>
              <w:spacing w:line="200" w:lineRule="exact"/>
              <w:contextualSpacing/>
              <w:rPr>
                <w:b/>
                <w:color w:val="auto"/>
                <w:sz w:val="20"/>
                <w:szCs w:val="20"/>
              </w:rPr>
            </w:pPr>
            <w:r w:rsidRPr="00B06930">
              <w:rPr>
                <w:b/>
                <w:color w:val="auto"/>
                <w:sz w:val="20"/>
                <w:szCs w:val="20"/>
              </w:rPr>
              <w:t xml:space="preserve">Combined: </w:t>
            </w:r>
            <w:r>
              <w:rPr>
                <w:b/>
                <w:color w:val="auto"/>
                <w:sz w:val="20"/>
                <w:szCs w:val="20"/>
              </w:rPr>
              <w:t xml:space="preserve"> 10</w:t>
            </w:r>
            <w:r w:rsidRPr="00B06930">
              <w:rPr>
                <w:b/>
                <w:color w:val="auto"/>
                <w:sz w:val="20"/>
                <w:szCs w:val="20"/>
              </w:rPr>
              <w:t>%</w:t>
            </w:r>
          </w:p>
        </w:tc>
        <w:tc>
          <w:tcPr>
            <w:tcW w:w="5418" w:type="dxa"/>
            <w:gridSpan w:val="4"/>
            <w:tcBorders>
              <w:left w:val="thinThickThinSmallGap" w:sz="24" w:space="0" w:color="auto"/>
            </w:tcBorders>
            <w:shd w:val="clear" w:color="auto" w:fill="D9D9D9" w:themeFill="background1" w:themeFillShade="D9"/>
            <w:vAlign w:val="center"/>
          </w:tcPr>
          <w:p w:rsidR="0006791D" w:rsidRPr="00B06930" w:rsidRDefault="00F4045F" w:rsidP="00055B49">
            <w:pPr>
              <w:spacing w:line="200" w:lineRule="exact"/>
              <w:contextualSpacing/>
              <w:rPr>
                <w:b/>
                <w:color w:val="auto"/>
                <w:sz w:val="20"/>
                <w:szCs w:val="20"/>
              </w:rPr>
            </w:pPr>
            <w:r>
              <w:rPr>
                <w:b/>
                <w:color w:val="auto"/>
                <w:sz w:val="20"/>
                <w:szCs w:val="20"/>
              </w:rPr>
              <w:t>Combined</w:t>
            </w:r>
            <w:r w:rsidRPr="00051784">
              <w:rPr>
                <w:b/>
                <w:color w:val="auto"/>
                <w:sz w:val="20"/>
                <w:szCs w:val="20"/>
              </w:rPr>
              <w:t xml:space="preserve">: </w:t>
            </w:r>
            <w:r w:rsidR="00055B49">
              <w:rPr>
                <w:b/>
                <w:color w:val="auto"/>
                <w:sz w:val="20"/>
                <w:szCs w:val="20"/>
              </w:rPr>
              <w:t xml:space="preserve"> </w:t>
            </w:r>
            <w:r w:rsidR="0006791D">
              <w:rPr>
                <w:b/>
                <w:color w:val="auto"/>
                <w:sz w:val="20"/>
                <w:szCs w:val="20"/>
              </w:rPr>
              <w:t>60%</w:t>
            </w:r>
          </w:p>
        </w:tc>
      </w:tr>
    </w:tbl>
    <w:p w:rsidR="0006791D" w:rsidRPr="001F29F9" w:rsidRDefault="0006791D" w:rsidP="00BF0E94">
      <w:pPr>
        <w:pBdr>
          <w:bottom w:val="single" w:sz="12" w:space="1" w:color="auto"/>
        </w:pBdr>
        <w:jc w:val="left"/>
        <w:rPr>
          <w:color w:val="000000" w:themeColor="text1"/>
          <w:szCs w:val="28"/>
          <w:highlight w:val="magenta"/>
        </w:rPr>
      </w:pPr>
    </w:p>
    <w:p w:rsidR="00C465E2" w:rsidRDefault="00C465E2" w:rsidP="00C465E2">
      <w:pPr>
        <w:jc w:val="both"/>
        <w:rPr>
          <w:color w:val="000000" w:themeColor="text1"/>
          <w:szCs w:val="24"/>
        </w:rPr>
      </w:pPr>
    </w:p>
    <w:p w:rsidR="00C465E2" w:rsidRPr="00740591" w:rsidRDefault="002C6E5B" w:rsidP="008042F2">
      <w:pPr>
        <w:jc w:val="both"/>
        <w:rPr>
          <w:rFonts w:asciiTheme="minorHAnsi" w:hAnsiTheme="minorHAnsi"/>
          <w:color w:val="auto"/>
          <w:szCs w:val="24"/>
        </w:rPr>
      </w:pPr>
      <w:r w:rsidRPr="00740591">
        <w:rPr>
          <w:rFonts w:asciiTheme="minorHAnsi" w:hAnsiTheme="minorHAnsi"/>
          <w:color w:val="000000" w:themeColor="text1"/>
          <w:szCs w:val="24"/>
          <w:u w:val="single"/>
        </w:rPr>
        <w:t>ANALYSIS SUMMARY</w:t>
      </w:r>
      <w:r w:rsidRPr="00740591">
        <w:rPr>
          <w:rFonts w:asciiTheme="minorHAnsi" w:hAnsiTheme="minorHAnsi"/>
          <w:color w:val="000000" w:themeColor="text1"/>
          <w:szCs w:val="24"/>
        </w:rPr>
        <w:t>:</w:t>
      </w:r>
      <w:r w:rsidR="00C465E2" w:rsidRPr="00740591">
        <w:rPr>
          <w:rFonts w:asciiTheme="minorHAnsi" w:hAnsiTheme="minorHAnsi"/>
          <w:sz w:val="16"/>
          <w:szCs w:val="16"/>
        </w:rPr>
        <w:t xml:space="preserve"> </w:t>
      </w:r>
      <w:r w:rsidR="00066A6F" w:rsidRPr="00740591">
        <w:rPr>
          <w:rFonts w:asciiTheme="minorHAnsi" w:hAnsiTheme="minorHAnsi"/>
          <w:color w:val="auto"/>
          <w:szCs w:val="24"/>
        </w:rPr>
        <w:t xml:space="preserve">The Board acknowledges the CI’s assertions that he </w:t>
      </w:r>
      <w:r w:rsidR="008042F2" w:rsidRPr="00740591">
        <w:rPr>
          <w:rFonts w:asciiTheme="minorHAnsi" w:hAnsiTheme="minorHAnsi"/>
          <w:color w:val="auto"/>
        </w:rPr>
        <w:t>felt the service did not</w:t>
      </w:r>
      <w:r w:rsidR="00066A6F" w:rsidRPr="00740591">
        <w:rPr>
          <w:rFonts w:asciiTheme="minorHAnsi" w:hAnsiTheme="minorHAnsi"/>
          <w:color w:val="auto"/>
        </w:rPr>
        <w:t xml:space="preserve"> “fully assess and accurately rate his disability</w:t>
      </w:r>
      <w:r w:rsidR="00853ED5">
        <w:rPr>
          <w:rFonts w:asciiTheme="minorHAnsi" w:hAnsiTheme="minorHAnsi"/>
          <w:color w:val="auto"/>
        </w:rPr>
        <w:t>.</w:t>
      </w:r>
      <w:r w:rsidR="00066A6F" w:rsidRPr="00740591">
        <w:rPr>
          <w:rFonts w:asciiTheme="minorHAnsi" w:hAnsiTheme="minorHAnsi"/>
          <w:color w:val="auto"/>
        </w:rPr>
        <w:t>”</w:t>
      </w:r>
      <w:r w:rsidR="008042F2" w:rsidRPr="00740591">
        <w:rPr>
          <w:rFonts w:asciiTheme="minorHAnsi" w:hAnsiTheme="minorHAnsi"/>
          <w:color w:val="000000" w:themeColor="text1"/>
        </w:rPr>
        <w:t xml:space="preserve">  </w:t>
      </w:r>
      <w:r w:rsidR="00066A6F" w:rsidRPr="00740591">
        <w:rPr>
          <w:rFonts w:asciiTheme="minorHAnsi" w:hAnsiTheme="minorHAnsi"/>
          <w:color w:val="auto"/>
          <w:szCs w:val="24"/>
        </w:rPr>
        <w:t>It is noted for the record that the Board has neither the jurisdiction nor authority to scrutinize or render opinions in reference to the CI’s statements in the applicat</w:t>
      </w:r>
      <w:r w:rsidR="00515AFE">
        <w:rPr>
          <w:rFonts w:asciiTheme="minorHAnsi" w:hAnsiTheme="minorHAnsi"/>
          <w:color w:val="auto"/>
          <w:szCs w:val="24"/>
        </w:rPr>
        <w:t xml:space="preserve">ion regarding suspected service </w:t>
      </w:r>
      <w:r w:rsidR="00066A6F" w:rsidRPr="00740591">
        <w:rPr>
          <w:rFonts w:asciiTheme="minorHAnsi" w:hAnsiTheme="minorHAnsi"/>
          <w:color w:val="auto"/>
          <w:szCs w:val="24"/>
        </w:rPr>
        <w:t xml:space="preserve">improprieties in the processing of his case.  The Board’s role is confined to the review of medical records and all evidence at hand to assess the fairness of PEB rating determinations, compared to </w:t>
      </w:r>
      <w:r w:rsidR="00055B49">
        <w:rPr>
          <w:rFonts w:asciiTheme="minorHAnsi" w:hAnsiTheme="minorHAnsi"/>
          <w:color w:val="auto"/>
          <w:szCs w:val="24"/>
        </w:rPr>
        <w:t xml:space="preserve">VASRD </w:t>
      </w:r>
      <w:r w:rsidR="00066A6F" w:rsidRPr="00740591">
        <w:rPr>
          <w:rFonts w:asciiTheme="minorHAnsi" w:hAnsiTheme="minorHAnsi"/>
          <w:color w:val="auto"/>
          <w:szCs w:val="24"/>
        </w:rPr>
        <w:t>standards, based on severity at the time of separation.  It must also judge the fairness of PEB fitness adjudications based on the fitness consequences of conditions as they existed at the time of separation.</w:t>
      </w:r>
      <w:r w:rsidR="00F4045F" w:rsidRPr="00740591">
        <w:rPr>
          <w:rFonts w:asciiTheme="minorHAnsi" w:hAnsiTheme="minorHAnsi"/>
          <w:color w:val="auto"/>
          <w:szCs w:val="24"/>
        </w:rPr>
        <w:t xml:space="preserve">  The Board also acknowledges the CI's contention suggesting that service ratings should have been conferred for other conditions documented at the time of separation and for conditions not diagnosed while in the service (but</w:t>
      </w:r>
      <w:r w:rsidR="00853ED5">
        <w:rPr>
          <w:rFonts w:asciiTheme="minorHAnsi" w:hAnsiTheme="minorHAnsi"/>
          <w:color w:val="auto"/>
          <w:szCs w:val="24"/>
        </w:rPr>
        <w:t xml:space="preserve"> later determined to be service-</w:t>
      </w:r>
      <w:r w:rsidR="00F4045F" w:rsidRPr="00740591">
        <w:rPr>
          <w:rFonts w:asciiTheme="minorHAnsi" w:hAnsiTheme="minorHAnsi"/>
          <w:color w:val="auto"/>
          <w:szCs w:val="24"/>
        </w:rPr>
        <w:t xml:space="preserve">connected by the </w:t>
      </w:r>
      <w:r w:rsidR="00853ED5">
        <w:rPr>
          <w:rFonts w:asciiTheme="minorHAnsi" w:hAnsiTheme="minorHAnsi"/>
          <w:color w:val="auto"/>
          <w:szCs w:val="24"/>
        </w:rPr>
        <w:t>Department of Veterans’ Affairs (D</w:t>
      </w:r>
      <w:r w:rsidR="00F4045F" w:rsidRPr="00740591">
        <w:rPr>
          <w:rFonts w:asciiTheme="minorHAnsi" w:hAnsiTheme="minorHAnsi"/>
          <w:color w:val="auto"/>
          <w:szCs w:val="24"/>
        </w:rPr>
        <w:t>VA</w:t>
      </w:r>
      <w:r w:rsidR="00853ED5">
        <w:rPr>
          <w:rFonts w:asciiTheme="minorHAnsi" w:hAnsiTheme="minorHAnsi"/>
          <w:color w:val="auto"/>
          <w:szCs w:val="24"/>
        </w:rPr>
        <w:t>)</w:t>
      </w:r>
      <w:r w:rsidR="00F4045F" w:rsidRPr="00740591">
        <w:rPr>
          <w:rFonts w:asciiTheme="minorHAnsi" w:hAnsiTheme="minorHAnsi"/>
          <w:color w:val="auto"/>
          <w:szCs w:val="24"/>
        </w:rPr>
        <w:t>).  While the DES considers all of the service member's medical conditions, compensation can only be offered for those medical conditions that cut short a service member’s career, and then only to the degree of severity present at the time of final disposition. The DVA, however, is empo</w:t>
      </w:r>
      <w:r w:rsidR="00853ED5">
        <w:rPr>
          <w:rFonts w:asciiTheme="minorHAnsi" w:hAnsiTheme="minorHAnsi"/>
          <w:color w:val="auto"/>
          <w:szCs w:val="24"/>
        </w:rPr>
        <w:t>wered to compensate all service-</w:t>
      </w:r>
      <w:r w:rsidR="00F4045F" w:rsidRPr="00740591">
        <w:rPr>
          <w:rFonts w:asciiTheme="minorHAnsi" w:hAnsiTheme="minorHAnsi"/>
          <w:color w:val="auto"/>
          <w:szCs w:val="24"/>
        </w:rPr>
        <w:t xml:space="preserve">connected conditions and to periodically re-evaluate said conditions for the purpose of adjusting the </w:t>
      </w:r>
      <w:r w:rsidR="00853ED5">
        <w:rPr>
          <w:rFonts w:asciiTheme="minorHAnsi" w:hAnsiTheme="minorHAnsi"/>
          <w:color w:val="auto"/>
          <w:szCs w:val="24"/>
        </w:rPr>
        <w:t>V</w:t>
      </w:r>
      <w:r w:rsidR="00F4045F" w:rsidRPr="00740591">
        <w:rPr>
          <w:rFonts w:asciiTheme="minorHAnsi" w:hAnsiTheme="minorHAnsi"/>
          <w:color w:val="auto"/>
          <w:szCs w:val="24"/>
        </w:rPr>
        <w:t xml:space="preserve">eteran’s disability rating should </w:t>
      </w:r>
      <w:r w:rsidR="00853ED5">
        <w:rPr>
          <w:rFonts w:asciiTheme="minorHAnsi" w:hAnsiTheme="minorHAnsi"/>
          <w:color w:val="auto"/>
          <w:szCs w:val="24"/>
        </w:rPr>
        <w:t>the</w:t>
      </w:r>
      <w:r w:rsidR="00F4045F" w:rsidRPr="00740591">
        <w:rPr>
          <w:rFonts w:asciiTheme="minorHAnsi" w:hAnsiTheme="minorHAnsi"/>
          <w:color w:val="auto"/>
          <w:szCs w:val="24"/>
        </w:rPr>
        <w:t xml:space="preserve"> degree of impairment vary over time.</w:t>
      </w:r>
    </w:p>
    <w:p w:rsidR="00C465E2" w:rsidRPr="00A54F3A" w:rsidRDefault="00C465E2" w:rsidP="00A54F3A">
      <w:pPr>
        <w:tabs>
          <w:tab w:val="left" w:pos="288"/>
          <w:tab w:val="left" w:pos="4752"/>
        </w:tabs>
        <w:jc w:val="both"/>
        <w:rPr>
          <w:rFonts w:asciiTheme="minorHAnsi" w:hAnsiTheme="minorHAnsi"/>
          <w:color w:val="auto"/>
          <w:szCs w:val="24"/>
        </w:rPr>
      </w:pPr>
    </w:p>
    <w:p w:rsidR="00BC7112" w:rsidRDefault="00807B58" w:rsidP="00C86FCA">
      <w:pPr>
        <w:tabs>
          <w:tab w:val="left" w:pos="288"/>
          <w:tab w:val="left" w:pos="4752"/>
        </w:tabs>
        <w:jc w:val="both"/>
        <w:rPr>
          <w:rFonts w:asciiTheme="minorHAnsi" w:hAnsiTheme="minorHAnsi"/>
          <w:szCs w:val="24"/>
        </w:rPr>
      </w:pPr>
      <w:proofErr w:type="gramStart"/>
      <w:r>
        <w:rPr>
          <w:rFonts w:asciiTheme="minorHAnsi" w:hAnsiTheme="minorHAnsi"/>
          <w:color w:val="auto"/>
          <w:szCs w:val="24"/>
          <w:u w:val="single"/>
        </w:rPr>
        <w:t>Anxiety Disorder</w:t>
      </w:r>
      <w:r w:rsidR="00971887" w:rsidRPr="00C465E2">
        <w:rPr>
          <w:rFonts w:asciiTheme="minorHAnsi" w:hAnsiTheme="minorHAnsi"/>
          <w:color w:val="auto"/>
          <w:szCs w:val="24"/>
          <w:u w:val="single"/>
        </w:rPr>
        <w:t xml:space="preserve"> </w:t>
      </w:r>
      <w:r w:rsidR="009B7BE9">
        <w:rPr>
          <w:rFonts w:asciiTheme="minorHAnsi" w:hAnsiTheme="minorHAnsi"/>
          <w:color w:val="auto"/>
          <w:szCs w:val="24"/>
          <w:u w:val="single"/>
        </w:rPr>
        <w:t xml:space="preserve">and Schizoid Personality Disorder </w:t>
      </w:r>
      <w:r>
        <w:rPr>
          <w:rFonts w:asciiTheme="minorHAnsi" w:hAnsiTheme="minorHAnsi"/>
          <w:color w:val="auto"/>
          <w:szCs w:val="24"/>
          <w:u w:val="single"/>
        </w:rPr>
        <w:t>Condition</w:t>
      </w:r>
      <w:r w:rsidR="00971887" w:rsidRPr="00C465E2">
        <w:rPr>
          <w:rFonts w:asciiTheme="minorHAnsi" w:hAnsiTheme="minorHAnsi"/>
          <w:color w:val="auto"/>
          <w:szCs w:val="24"/>
          <w:u w:val="single"/>
        </w:rPr>
        <w:t>.</w:t>
      </w:r>
      <w:proofErr w:type="gramEnd"/>
      <w:r w:rsidR="00971887" w:rsidRPr="00AC36EB">
        <w:rPr>
          <w:rFonts w:asciiTheme="minorHAnsi" w:hAnsiTheme="minorHAnsi"/>
          <w:color w:val="auto"/>
          <w:szCs w:val="24"/>
        </w:rPr>
        <w:t xml:space="preserve"> </w:t>
      </w:r>
      <w:r w:rsidR="0006381F">
        <w:rPr>
          <w:rFonts w:asciiTheme="minorHAnsi" w:hAnsiTheme="minorHAnsi"/>
          <w:color w:val="auto"/>
          <w:szCs w:val="24"/>
        </w:rPr>
        <w:t xml:space="preserve"> </w:t>
      </w:r>
      <w:r w:rsidR="00BC7112" w:rsidRPr="00BC7112">
        <w:rPr>
          <w:rFonts w:asciiTheme="minorHAnsi" w:hAnsiTheme="minorHAnsi"/>
          <w:color w:val="auto"/>
          <w:szCs w:val="24"/>
        </w:rPr>
        <w:t xml:space="preserve">Neither the PEB nor the VA elected to apply VASRD §4.129, with its minimum rating and stipulation for a follow-up evaluation within </w:t>
      </w:r>
      <w:r w:rsidR="00853ED5">
        <w:rPr>
          <w:rFonts w:asciiTheme="minorHAnsi" w:hAnsiTheme="minorHAnsi"/>
          <w:color w:val="auto"/>
          <w:szCs w:val="24"/>
        </w:rPr>
        <w:t>six</w:t>
      </w:r>
      <w:r w:rsidR="00BC7112" w:rsidRPr="00BC7112">
        <w:rPr>
          <w:rFonts w:asciiTheme="minorHAnsi" w:hAnsiTheme="minorHAnsi"/>
          <w:color w:val="auto"/>
          <w:szCs w:val="24"/>
        </w:rPr>
        <w:t xml:space="preserve"> months, to the CI’s unfitting mental health condition.  The first question that came before the Board is whether this condition meets the §4.129 definition of “a mental disorder that develops in service as a result of a highly stressful event [that] is severe enough to bring about the </w:t>
      </w:r>
      <w:r w:rsidR="00515AFE">
        <w:rPr>
          <w:rFonts w:asciiTheme="minorHAnsi" w:hAnsiTheme="minorHAnsi"/>
          <w:color w:val="auto"/>
          <w:szCs w:val="24"/>
        </w:rPr>
        <w:t>V</w:t>
      </w:r>
      <w:r w:rsidR="00BC7112" w:rsidRPr="00BC7112">
        <w:rPr>
          <w:rFonts w:asciiTheme="minorHAnsi" w:hAnsiTheme="minorHAnsi"/>
          <w:color w:val="auto"/>
          <w:szCs w:val="24"/>
        </w:rPr>
        <w:t xml:space="preserve">eteran’s release </w:t>
      </w:r>
      <w:r w:rsidR="00BC7112">
        <w:rPr>
          <w:rFonts w:asciiTheme="minorHAnsi" w:hAnsiTheme="minorHAnsi"/>
          <w:color w:val="auto"/>
          <w:szCs w:val="24"/>
        </w:rPr>
        <w:t xml:space="preserve">from active military </w:t>
      </w:r>
      <w:r w:rsidR="00BC7112" w:rsidRPr="00BC7112">
        <w:rPr>
          <w:rFonts w:asciiTheme="minorHAnsi" w:hAnsiTheme="minorHAnsi"/>
          <w:color w:val="auto"/>
          <w:szCs w:val="24"/>
        </w:rPr>
        <w:t xml:space="preserve">service.”  The Board noted that the CI’s personal and occupational stresses, although considerable, </w:t>
      </w:r>
      <w:r w:rsidR="00BC7112">
        <w:rPr>
          <w:rFonts w:asciiTheme="minorHAnsi" w:hAnsiTheme="minorHAnsi"/>
          <w:color w:val="auto"/>
          <w:szCs w:val="24"/>
        </w:rPr>
        <w:t>were</w:t>
      </w:r>
      <w:r w:rsidR="00BC7112" w:rsidRPr="00BC7112">
        <w:rPr>
          <w:rFonts w:asciiTheme="minorHAnsi" w:hAnsiTheme="minorHAnsi"/>
          <w:color w:val="auto"/>
          <w:szCs w:val="24"/>
        </w:rPr>
        <w:t xml:space="preserve"> not at all comparable with the </w:t>
      </w:r>
      <w:r w:rsidR="00853ED5">
        <w:rPr>
          <w:rFonts w:asciiTheme="minorHAnsi" w:hAnsiTheme="minorHAnsi"/>
          <w:color w:val="auto"/>
          <w:szCs w:val="24"/>
        </w:rPr>
        <w:t>c</w:t>
      </w:r>
      <w:r w:rsidR="00BC7112" w:rsidRPr="00BC7112">
        <w:rPr>
          <w:rFonts w:asciiTheme="minorHAnsi" w:hAnsiTheme="minorHAnsi"/>
          <w:color w:val="auto"/>
          <w:szCs w:val="24"/>
        </w:rPr>
        <w:t xml:space="preserve">riterion A stressors for PTSD – a typical mental disorder for which the provisions of §4.129 would apply.  The Board also considered that the VA did not apply §4.129 to the CI’s initial rating, thereby reflecting their opinion that </w:t>
      </w:r>
      <w:r w:rsidR="00BC7112" w:rsidRPr="00040708">
        <w:rPr>
          <w:rFonts w:asciiTheme="minorHAnsi" w:hAnsiTheme="minorHAnsi"/>
          <w:color w:val="auto"/>
          <w:szCs w:val="24"/>
        </w:rPr>
        <w:t xml:space="preserve">this threshold was not met.  There was no indication of any specific highly stressful event, though a stressful time period is acknowledged.  The Board concludes therefore that application of §4.129 </w:t>
      </w:r>
      <w:proofErr w:type="gramStart"/>
      <w:r w:rsidR="00BC7112" w:rsidRPr="00040708">
        <w:rPr>
          <w:rFonts w:asciiTheme="minorHAnsi" w:hAnsiTheme="minorHAnsi"/>
          <w:color w:val="auto"/>
          <w:szCs w:val="24"/>
        </w:rPr>
        <w:t>is</w:t>
      </w:r>
      <w:proofErr w:type="gramEnd"/>
      <w:r w:rsidR="00BC7112" w:rsidRPr="00040708">
        <w:rPr>
          <w:rFonts w:asciiTheme="minorHAnsi" w:hAnsiTheme="minorHAnsi"/>
          <w:color w:val="auto"/>
          <w:szCs w:val="24"/>
        </w:rPr>
        <w:t xml:space="preserve"> not applicable to</w:t>
      </w:r>
      <w:r w:rsidR="00BC7112" w:rsidRPr="00BC7112">
        <w:rPr>
          <w:rFonts w:asciiTheme="minorHAnsi" w:hAnsiTheme="minorHAnsi"/>
          <w:color w:val="auto"/>
          <w:szCs w:val="24"/>
        </w:rPr>
        <w:t xml:space="preserve"> this case.</w:t>
      </w:r>
      <w:r w:rsidR="00BC7112" w:rsidRPr="009034C6">
        <w:rPr>
          <w:rFonts w:asciiTheme="minorHAnsi" w:hAnsiTheme="minorHAnsi"/>
          <w:szCs w:val="24"/>
        </w:rPr>
        <w:t xml:space="preserve"> </w:t>
      </w:r>
    </w:p>
    <w:p w:rsidR="00BC7112" w:rsidRDefault="00BC7112" w:rsidP="00C86FCA">
      <w:pPr>
        <w:tabs>
          <w:tab w:val="left" w:pos="288"/>
          <w:tab w:val="left" w:pos="4752"/>
        </w:tabs>
        <w:jc w:val="both"/>
        <w:rPr>
          <w:rFonts w:asciiTheme="minorHAnsi" w:hAnsiTheme="minorHAnsi"/>
          <w:color w:val="auto"/>
          <w:szCs w:val="24"/>
        </w:rPr>
      </w:pPr>
    </w:p>
    <w:p w:rsidR="00D142D8" w:rsidRDefault="00BC7112" w:rsidP="00C86FCA">
      <w:pPr>
        <w:tabs>
          <w:tab w:val="left" w:pos="288"/>
          <w:tab w:val="left" w:pos="4752"/>
        </w:tabs>
        <w:jc w:val="both"/>
        <w:rPr>
          <w:rFonts w:asciiTheme="minorHAnsi" w:hAnsiTheme="minorHAnsi"/>
          <w:color w:val="auto"/>
          <w:szCs w:val="24"/>
        </w:rPr>
      </w:pPr>
      <w:r>
        <w:rPr>
          <w:rFonts w:asciiTheme="minorHAnsi" w:hAnsiTheme="minorHAnsi"/>
          <w:color w:val="auto"/>
          <w:szCs w:val="24"/>
        </w:rPr>
        <w:t xml:space="preserve">The following summary is offered to consolidate the over </w:t>
      </w:r>
      <w:r w:rsidR="00515AFE">
        <w:rPr>
          <w:rFonts w:asciiTheme="minorHAnsi" w:hAnsiTheme="minorHAnsi"/>
          <w:color w:val="auto"/>
          <w:szCs w:val="24"/>
        </w:rPr>
        <w:t>2</w:t>
      </w:r>
      <w:r>
        <w:rPr>
          <w:rFonts w:asciiTheme="minorHAnsi" w:hAnsiTheme="minorHAnsi"/>
          <w:color w:val="auto"/>
          <w:szCs w:val="24"/>
        </w:rPr>
        <w:t xml:space="preserve"> year historical account of the CI’s mental health condition.</w:t>
      </w:r>
      <w:r w:rsidR="00322D53">
        <w:rPr>
          <w:rFonts w:asciiTheme="minorHAnsi" w:hAnsiTheme="minorHAnsi"/>
          <w:color w:val="auto"/>
          <w:szCs w:val="24"/>
        </w:rPr>
        <w:t xml:space="preserve">  </w:t>
      </w:r>
      <w:r w:rsidR="008042F2">
        <w:rPr>
          <w:rFonts w:asciiTheme="minorHAnsi" w:hAnsiTheme="minorHAnsi"/>
          <w:color w:val="auto"/>
          <w:szCs w:val="24"/>
        </w:rPr>
        <w:t>Upon arrival at his first duty station, after completing basic training and technical school, t</w:t>
      </w:r>
      <w:r w:rsidR="00066A6F" w:rsidRPr="003975B0">
        <w:rPr>
          <w:rFonts w:asciiTheme="minorHAnsi" w:hAnsiTheme="minorHAnsi"/>
          <w:color w:val="auto"/>
          <w:szCs w:val="24"/>
        </w:rPr>
        <w:t xml:space="preserve">he CI presented to </w:t>
      </w:r>
      <w:r w:rsidR="00066A6F" w:rsidRPr="00546729">
        <w:rPr>
          <w:rFonts w:asciiTheme="minorHAnsi" w:hAnsiTheme="minorHAnsi"/>
          <w:color w:val="auto"/>
          <w:szCs w:val="24"/>
        </w:rPr>
        <w:t>the mental health clinic in December 2007</w:t>
      </w:r>
      <w:r w:rsidR="008042F2" w:rsidRPr="00546729">
        <w:rPr>
          <w:rFonts w:asciiTheme="minorHAnsi" w:hAnsiTheme="minorHAnsi"/>
          <w:color w:val="auto"/>
          <w:szCs w:val="24"/>
        </w:rPr>
        <w:t xml:space="preserve"> for suicidal ideations</w:t>
      </w:r>
      <w:r w:rsidR="00051784">
        <w:rPr>
          <w:rFonts w:asciiTheme="minorHAnsi" w:hAnsiTheme="minorHAnsi"/>
          <w:color w:val="auto"/>
          <w:szCs w:val="24"/>
        </w:rPr>
        <w:t xml:space="preserve"> (SI)</w:t>
      </w:r>
      <w:r w:rsidR="008042F2" w:rsidRPr="00546729">
        <w:rPr>
          <w:rFonts w:asciiTheme="minorHAnsi" w:hAnsiTheme="minorHAnsi"/>
          <w:color w:val="auto"/>
          <w:szCs w:val="24"/>
        </w:rPr>
        <w:t>.</w:t>
      </w:r>
      <w:r w:rsidR="00066A6F" w:rsidRPr="00546729">
        <w:rPr>
          <w:rFonts w:asciiTheme="minorHAnsi" w:hAnsiTheme="minorHAnsi"/>
          <w:color w:val="auto"/>
          <w:szCs w:val="24"/>
        </w:rPr>
        <w:t xml:space="preserve">  </w:t>
      </w:r>
      <w:r w:rsidR="00682BEA" w:rsidRPr="00546729">
        <w:rPr>
          <w:rFonts w:asciiTheme="minorHAnsi" w:hAnsiTheme="minorHAnsi"/>
          <w:color w:val="auto"/>
          <w:szCs w:val="24"/>
        </w:rPr>
        <w:t xml:space="preserve">The </w:t>
      </w:r>
      <w:r w:rsidR="008042F2" w:rsidRPr="00546729">
        <w:rPr>
          <w:rFonts w:asciiTheme="minorHAnsi" w:hAnsiTheme="minorHAnsi"/>
          <w:color w:val="auto"/>
          <w:szCs w:val="24"/>
        </w:rPr>
        <w:t>examiner documented</w:t>
      </w:r>
      <w:r w:rsidR="00682BEA" w:rsidRPr="00546729">
        <w:rPr>
          <w:rFonts w:asciiTheme="minorHAnsi" w:hAnsiTheme="minorHAnsi"/>
          <w:color w:val="auto"/>
          <w:szCs w:val="24"/>
        </w:rPr>
        <w:t xml:space="preserve"> a </w:t>
      </w:r>
      <w:r w:rsidR="003A3609" w:rsidRPr="00546729">
        <w:rPr>
          <w:rFonts w:asciiTheme="minorHAnsi" w:hAnsiTheme="minorHAnsi"/>
          <w:color w:val="auto"/>
          <w:szCs w:val="24"/>
        </w:rPr>
        <w:t>blunted affect</w:t>
      </w:r>
      <w:r w:rsidR="00682BEA" w:rsidRPr="00546729">
        <w:rPr>
          <w:rFonts w:asciiTheme="minorHAnsi" w:hAnsiTheme="minorHAnsi"/>
          <w:color w:val="auto"/>
          <w:szCs w:val="24"/>
        </w:rPr>
        <w:t>,</w:t>
      </w:r>
      <w:r w:rsidR="00682BEA" w:rsidRPr="009B7BE9">
        <w:rPr>
          <w:rFonts w:asciiTheme="minorHAnsi" w:hAnsiTheme="minorHAnsi"/>
          <w:color w:val="auto"/>
          <w:szCs w:val="24"/>
        </w:rPr>
        <w:t xml:space="preserve"> lack of self</w:t>
      </w:r>
      <w:r w:rsidR="003642C1">
        <w:rPr>
          <w:rFonts w:asciiTheme="minorHAnsi" w:hAnsiTheme="minorHAnsi"/>
          <w:color w:val="auto"/>
          <w:szCs w:val="24"/>
        </w:rPr>
        <w:t xml:space="preserve"> </w:t>
      </w:r>
      <w:r w:rsidR="00872CED" w:rsidRPr="009B7BE9">
        <w:rPr>
          <w:rFonts w:asciiTheme="minorHAnsi" w:hAnsiTheme="minorHAnsi"/>
          <w:color w:val="auto"/>
          <w:szCs w:val="24"/>
        </w:rPr>
        <w:t>awareness</w:t>
      </w:r>
      <w:r w:rsidR="00682BEA" w:rsidRPr="009B7BE9">
        <w:rPr>
          <w:rFonts w:asciiTheme="minorHAnsi" w:hAnsiTheme="minorHAnsi"/>
          <w:color w:val="auto"/>
          <w:szCs w:val="24"/>
        </w:rPr>
        <w:t xml:space="preserve">, </w:t>
      </w:r>
      <w:r w:rsidR="008042F2">
        <w:rPr>
          <w:rFonts w:asciiTheme="minorHAnsi" w:hAnsiTheme="minorHAnsi"/>
          <w:color w:val="auto"/>
          <w:szCs w:val="24"/>
        </w:rPr>
        <w:t xml:space="preserve">and an </w:t>
      </w:r>
      <w:r w:rsidR="00682BEA" w:rsidRPr="009B7BE9">
        <w:rPr>
          <w:rFonts w:asciiTheme="minorHAnsi" w:hAnsiTheme="minorHAnsi"/>
          <w:color w:val="auto"/>
          <w:szCs w:val="24"/>
        </w:rPr>
        <w:t>apparent indifference about life.  The examiner opined that the symptoms may ha</w:t>
      </w:r>
      <w:r w:rsidR="00A50B46" w:rsidRPr="009B7BE9">
        <w:rPr>
          <w:rFonts w:asciiTheme="minorHAnsi" w:hAnsiTheme="minorHAnsi"/>
          <w:color w:val="auto"/>
          <w:szCs w:val="24"/>
        </w:rPr>
        <w:t>v</w:t>
      </w:r>
      <w:r w:rsidR="00682BEA" w:rsidRPr="009B7BE9">
        <w:rPr>
          <w:rFonts w:asciiTheme="minorHAnsi" w:hAnsiTheme="minorHAnsi"/>
          <w:color w:val="auto"/>
          <w:szCs w:val="24"/>
        </w:rPr>
        <w:t xml:space="preserve">e been due to </w:t>
      </w:r>
      <w:r w:rsidR="00853ED5">
        <w:rPr>
          <w:rFonts w:asciiTheme="minorHAnsi" w:hAnsiTheme="minorHAnsi"/>
          <w:color w:val="auto"/>
          <w:szCs w:val="24"/>
        </w:rPr>
        <w:t>c</w:t>
      </w:r>
      <w:r w:rsidR="00682BEA" w:rsidRPr="009B7BE9">
        <w:rPr>
          <w:rFonts w:asciiTheme="minorHAnsi" w:hAnsiTheme="minorHAnsi"/>
          <w:color w:val="auto"/>
          <w:szCs w:val="24"/>
        </w:rPr>
        <w:t xml:space="preserve">luster </w:t>
      </w:r>
      <w:proofErr w:type="gramStart"/>
      <w:r w:rsidR="00682BEA" w:rsidRPr="009B7BE9">
        <w:rPr>
          <w:rFonts w:asciiTheme="minorHAnsi" w:hAnsiTheme="minorHAnsi"/>
          <w:color w:val="auto"/>
          <w:szCs w:val="24"/>
        </w:rPr>
        <w:t>A</w:t>
      </w:r>
      <w:proofErr w:type="gramEnd"/>
      <w:r w:rsidR="00682BEA" w:rsidRPr="009B7BE9">
        <w:rPr>
          <w:rFonts w:asciiTheme="minorHAnsi" w:hAnsiTheme="minorHAnsi"/>
          <w:color w:val="auto"/>
          <w:szCs w:val="24"/>
        </w:rPr>
        <w:t xml:space="preserve"> personality features or something more serious, however the suicide risk was noted to be mild and he was given a written emergency plan.</w:t>
      </w:r>
      <w:r w:rsidR="005245C4" w:rsidRPr="009B7BE9">
        <w:rPr>
          <w:rFonts w:asciiTheme="minorHAnsi" w:hAnsiTheme="minorHAnsi"/>
          <w:color w:val="auto"/>
          <w:szCs w:val="24"/>
        </w:rPr>
        <w:t xml:space="preserve">  </w:t>
      </w:r>
      <w:r w:rsidR="00C06468">
        <w:rPr>
          <w:rFonts w:asciiTheme="minorHAnsi" w:hAnsiTheme="minorHAnsi"/>
          <w:color w:val="auto"/>
          <w:szCs w:val="24"/>
        </w:rPr>
        <w:t>In March 2008, despite psychotherapy and single agent anti-a</w:t>
      </w:r>
      <w:r w:rsidR="00C06468" w:rsidRPr="00546729">
        <w:rPr>
          <w:rFonts w:asciiTheme="minorHAnsi" w:hAnsiTheme="minorHAnsi"/>
          <w:color w:val="auto"/>
          <w:szCs w:val="24"/>
        </w:rPr>
        <w:t>nxiety medications, his command requested a profile to remove him from the flight line</w:t>
      </w:r>
      <w:r w:rsidR="007449E9" w:rsidRPr="00546729">
        <w:rPr>
          <w:rFonts w:asciiTheme="minorHAnsi" w:hAnsiTheme="minorHAnsi"/>
          <w:color w:val="auto"/>
          <w:szCs w:val="24"/>
        </w:rPr>
        <w:t xml:space="preserve"> because the CI thought that his mood “might affect his judgment in </w:t>
      </w:r>
      <w:r w:rsidR="007449E9" w:rsidRPr="00546729">
        <w:rPr>
          <w:rFonts w:asciiTheme="minorHAnsi" w:hAnsiTheme="minorHAnsi"/>
          <w:color w:val="auto"/>
          <w:szCs w:val="24"/>
        </w:rPr>
        <w:lastRenderedPageBreak/>
        <w:t>maintaining the aircraft</w:t>
      </w:r>
      <w:r w:rsidR="00853ED5">
        <w:rPr>
          <w:rFonts w:asciiTheme="minorHAnsi" w:hAnsiTheme="minorHAnsi"/>
          <w:color w:val="auto"/>
          <w:szCs w:val="24"/>
        </w:rPr>
        <w:t>.</w:t>
      </w:r>
      <w:r w:rsidR="007449E9" w:rsidRPr="00546729">
        <w:rPr>
          <w:rFonts w:asciiTheme="minorHAnsi" w:hAnsiTheme="minorHAnsi"/>
          <w:color w:val="auto"/>
          <w:szCs w:val="24"/>
        </w:rPr>
        <w:t xml:space="preserve">”  He was given </w:t>
      </w:r>
      <w:r w:rsidR="003A3609" w:rsidRPr="00546729">
        <w:rPr>
          <w:rFonts w:asciiTheme="minorHAnsi" w:hAnsiTheme="minorHAnsi"/>
          <w:color w:val="auto"/>
          <w:szCs w:val="24"/>
        </w:rPr>
        <w:t>lighter duties off the flight line</w:t>
      </w:r>
      <w:r w:rsidR="007449E9" w:rsidRPr="00546729">
        <w:rPr>
          <w:rFonts w:asciiTheme="minorHAnsi" w:hAnsiTheme="minorHAnsi"/>
          <w:color w:val="auto"/>
          <w:szCs w:val="24"/>
        </w:rPr>
        <w:t xml:space="preserve"> in a snack bar and appeared to respond to therapy with stability of symptoms.</w:t>
      </w:r>
      <w:r w:rsidR="001963C7" w:rsidRPr="00546729">
        <w:rPr>
          <w:rFonts w:asciiTheme="minorHAnsi" w:hAnsiTheme="minorHAnsi"/>
          <w:color w:val="auto"/>
          <w:szCs w:val="24"/>
        </w:rPr>
        <w:t xml:space="preserve">  By </w:t>
      </w:r>
      <w:r w:rsidR="003A3609" w:rsidRPr="00546729">
        <w:rPr>
          <w:rFonts w:asciiTheme="minorHAnsi" w:hAnsiTheme="minorHAnsi"/>
          <w:color w:val="auto"/>
          <w:szCs w:val="24"/>
        </w:rPr>
        <w:t>May 2008</w:t>
      </w:r>
      <w:r w:rsidR="007A025D">
        <w:rPr>
          <w:rFonts w:asciiTheme="minorHAnsi" w:hAnsiTheme="minorHAnsi"/>
          <w:color w:val="auto"/>
          <w:szCs w:val="24"/>
        </w:rPr>
        <w:t>,</w:t>
      </w:r>
      <w:r w:rsidR="003A3609" w:rsidRPr="00546729">
        <w:rPr>
          <w:rFonts w:asciiTheme="minorHAnsi" w:hAnsiTheme="minorHAnsi"/>
          <w:color w:val="auto"/>
          <w:szCs w:val="24"/>
        </w:rPr>
        <w:t xml:space="preserve"> he was back on the flight line working well,</w:t>
      </w:r>
      <w:r w:rsidR="000407AA">
        <w:rPr>
          <w:rFonts w:asciiTheme="minorHAnsi" w:hAnsiTheme="minorHAnsi"/>
          <w:color w:val="auto"/>
          <w:szCs w:val="24"/>
        </w:rPr>
        <w:t xml:space="preserve"> had a girlfriend and wanted to cease medications</w:t>
      </w:r>
      <w:r w:rsidR="00710B85">
        <w:rPr>
          <w:rFonts w:asciiTheme="minorHAnsi" w:hAnsiTheme="minorHAnsi"/>
          <w:color w:val="auto"/>
          <w:szCs w:val="24"/>
        </w:rPr>
        <w:t xml:space="preserve"> but was</w:t>
      </w:r>
      <w:r w:rsidR="000407AA">
        <w:rPr>
          <w:rFonts w:asciiTheme="minorHAnsi" w:hAnsiTheme="minorHAnsi"/>
          <w:color w:val="auto"/>
          <w:szCs w:val="24"/>
        </w:rPr>
        <w:t xml:space="preserve"> encouraged to take medications for at least </w:t>
      </w:r>
      <w:r w:rsidR="00515AFE">
        <w:rPr>
          <w:rFonts w:asciiTheme="minorHAnsi" w:hAnsiTheme="minorHAnsi"/>
          <w:color w:val="auto"/>
          <w:szCs w:val="24"/>
        </w:rPr>
        <w:t>6</w:t>
      </w:r>
      <w:r w:rsidR="000407AA">
        <w:rPr>
          <w:rFonts w:asciiTheme="minorHAnsi" w:hAnsiTheme="minorHAnsi"/>
          <w:color w:val="auto"/>
          <w:szCs w:val="24"/>
        </w:rPr>
        <w:t xml:space="preserve"> months.</w:t>
      </w:r>
      <w:r w:rsidR="007449E9">
        <w:rPr>
          <w:rFonts w:asciiTheme="minorHAnsi" w:hAnsiTheme="minorHAnsi"/>
          <w:color w:val="auto"/>
          <w:szCs w:val="24"/>
        </w:rPr>
        <w:t xml:space="preserve">  </w:t>
      </w:r>
      <w:r w:rsidR="00D65927" w:rsidRPr="00EB6A30">
        <w:rPr>
          <w:rFonts w:asciiTheme="minorHAnsi" w:hAnsiTheme="minorHAnsi"/>
          <w:color w:val="auto"/>
          <w:szCs w:val="24"/>
        </w:rPr>
        <w:t xml:space="preserve">In </w:t>
      </w:r>
      <w:r w:rsidR="00872CED" w:rsidRPr="00EB6A30">
        <w:rPr>
          <w:rFonts w:asciiTheme="minorHAnsi" w:hAnsiTheme="minorHAnsi"/>
          <w:color w:val="auto"/>
          <w:szCs w:val="24"/>
        </w:rPr>
        <w:t>October</w:t>
      </w:r>
      <w:r w:rsidR="00D65927" w:rsidRPr="00EB6A30">
        <w:rPr>
          <w:rFonts w:asciiTheme="minorHAnsi" w:hAnsiTheme="minorHAnsi"/>
          <w:color w:val="auto"/>
          <w:szCs w:val="24"/>
        </w:rPr>
        <w:t xml:space="preserve"> 2008</w:t>
      </w:r>
      <w:r w:rsidR="007A025D">
        <w:rPr>
          <w:rFonts w:asciiTheme="minorHAnsi" w:hAnsiTheme="minorHAnsi"/>
          <w:color w:val="auto"/>
          <w:szCs w:val="24"/>
        </w:rPr>
        <w:t>,</w:t>
      </w:r>
      <w:r w:rsidR="00D65927" w:rsidRPr="00EB6A30">
        <w:rPr>
          <w:rFonts w:asciiTheme="minorHAnsi" w:hAnsiTheme="minorHAnsi"/>
          <w:color w:val="auto"/>
          <w:szCs w:val="24"/>
        </w:rPr>
        <w:t xml:space="preserve"> </w:t>
      </w:r>
      <w:r w:rsidR="000407AA" w:rsidRPr="00EB6A30">
        <w:rPr>
          <w:rFonts w:asciiTheme="minorHAnsi" w:hAnsiTheme="minorHAnsi"/>
          <w:color w:val="auto"/>
          <w:szCs w:val="24"/>
        </w:rPr>
        <w:t xml:space="preserve">he became </w:t>
      </w:r>
      <w:r w:rsidR="000407AA" w:rsidRPr="00546729">
        <w:rPr>
          <w:rFonts w:asciiTheme="minorHAnsi" w:hAnsiTheme="minorHAnsi"/>
          <w:color w:val="auto"/>
          <w:szCs w:val="24"/>
        </w:rPr>
        <w:t xml:space="preserve">acutely symptomatic with depression and anxiety due to marital discord, which then in turned </w:t>
      </w:r>
      <w:r w:rsidR="003A3609" w:rsidRPr="00546729">
        <w:rPr>
          <w:rFonts w:asciiTheme="minorHAnsi" w:hAnsiTheme="minorHAnsi"/>
          <w:color w:val="auto"/>
          <w:szCs w:val="24"/>
        </w:rPr>
        <w:t>impacted his work</w:t>
      </w:r>
      <w:r w:rsidR="000407AA" w:rsidRPr="00546729">
        <w:rPr>
          <w:rFonts w:asciiTheme="minorHAnsi" w:hAnsiTheme="minorHAnsi"/>
          <w:color w:val="auto"/>
          <w:szCs w:val="24"/>
        </w:rPr>
        <w:t>,</w:t>
      </w:r>
      <w:r w:rsidR="000407AA" w:rsidRPr="00EB6A30">
        <w:rPr>
          <w:rFonts w:asciiTheme="minorHAnsi" w:hAnsiTheme="minorHAnsi"/>
          <w:color w:val="auto"/>
          <w:szCs w:val="24"/>
        </w:rPr>
        <w:t xml:space="preserve"> sleep, and ability to do daily tasks.  </w:t>
      </w:r>
      <w:r w:rsidR="00535691">
        <w:rPr>
          <w:rFonts w:asciiTheme="minorHAnsi" w:hAnsiTheme="minorHAnsi"/>
          <w:color w:val="auto"/>
          <w:szCs w:val="24"/>
        </w:rPr>
        <w:t>To</w:t>
      </w:r>
      <w:r w:rsidR="00EB6A30">
        <w:rPr>
          <w:rFonts w:asciiTheme="minorHAnsi" w:hAnsiTheme="minorHAnsi"/>
          <w:color w:val="auto"/>
          <w:szCs w:val="24"/>
        </w:rPr>
        <w:t xml:space="preserve"> date the CI had demonstrated a wide variety of mental health </w:t>
      </w:r>
      <w:r w:rsidR="00535691">
        <w:rPr>
          <w:rFonts w:asciiTheme="minorHAnsi" w:hAnsiTheme="minorHAnsi"/>
          <w:color w:val="auto"/>
          <w:szCs w:val="24"/>
        </w:rPr>
        <w:t xml:space="preserve">symptoms </w:t>
      </w:r>
      <w:r w:rsidR="00EB6A30">
        <w:rPr>
          <w:rFonts w:asciiTheme="minorHAnsi" w:hAnsiTheme="minorHAnsi"/>
          <w:color w:val="auto"/>
          <w:szCs w:val="24"/>
        </w:rPr>
        <w:t xml:space="preserve">and </w:t>
      </w:r>
      <w:r w:rsidR="00535691">
        <w:rPr>
          <w:rFonts w:asciiTheme="minorHAnsi" w:hAnsiTheme="minorHAnsi"/>
          <w:color w:val="auto"/>
          <w:szCs w:val="24"/>
        </w:rPr>
        <w:t xml:space="preserve">signs </w:t>
      </w:r>
      <w:r w:rsidR="00EB6A30">
        <w:rPr>
          <w:rFonts w:asciiTheme="minorHAnsi" w:hAnsiTheme="minorHAnsi"/>
          <w:color w:val="auto"/>
          <w:szCs w:val="24"/>
        </w:rPr>
        <w:t>to include bizarre thoughts with pre</w:t>
      </w:r>
      <w:r w:rsidR="00853ED5">
        <w:rPr>
          <w:rFonts w:asciiTheme="minorHAnsi" w:hAnsiTheme="minorHAnsi"/>
          <w:color w:val="auto"/>
          <w:szCs w:val="24"/>
        </w:rPr>
        <w:t>-</w:t>
      </w:r>
      <w:r w:rsidR="00EB6A30">
        <w:rPr>
          <w:rFonts w:asciiTheme="minorHAnsi" w:hAnsiTheme="minorHAnsi"/>
          <w:color w:val="auto"/>
          <w:szCs w:val="24"/>
        </w:rPr>
        <w:t>occupation, poor hygiene, ritualistic behaviors,</w:t>
      </w:r>
      <w:r w:rsidR="00535691">
        <w:rPr>
          <w:rFonts w:asciiTheme="minorHAnsi" w:hAnsiTheme="minorHAnsi"/>
          <w:color w:val="auto"/>
          <w:szCs w:val="24"/>
        </w:rPr>
        <w:t xml:space="preserve"> ideas of reference,</w:t>
      </w:r>
      <w:r w:rsidR="00EB6A30">
        <w:rPr>
          <w:rFonts w:asciiTheme="minorHAnsi" w:hAnsiTheme="minorHAnsi"/>
          <w:color w:val="auto"/>
          <w:szCs w:val="24"/>
        </w:rPr>
        <w:t xml:space="preserve"> anxiety, poor sleep, indifferent attitude</w:t>
      </w:r>
      <w:r w:rsidR="00D142D8">
        <w:rPr>
          <w:rFonts w:asciiTheme="minorHAnsi" w:hAnsiTheme="minorHAnsi"/>
          <w:color w:val="auto"/>
          <w:szCs w:val="24"/>
        </w:rPr>
        <w:t>,</w:t>
      </w:r>
      <w:r w:rsidR="00EB6A30">
        <w:rPr>
          <w:rFonts w:asciiTheme="minorHAnsi" w:hAnsiTheme="minorHAnsi"/>
          <w:color w:val="auto"/>
          <w:szCs w:val="24"/>
        </w:rPr>
        <w:t xml:space="preserve"> eating disorder and depression</w:t>
      </w:r>
      <w:r w:rsidR="00F531F1">
        <w:rPr>
          <w:rFonts w:asciiTheme="minorHAnsi" w:hAnsiTheme="minorHAnsi"/>
          <w:color w:val="auto"/>
          <w:szCs w:val="24"/>
        </w:rPr>
        <w:t xml:space="preserve">. </w:t>
      </w:r>
      <w:r w:rsidR="00EB6A30">
        <w:rPr>
          <w:rFonts w:asciiTheme="minorHAnsi" w:hAnsiTheme="minorHAnsi"/>
          <w:color w:val="auto"/>
          <w:szCs w:val="24"/>
        </w:rPr>
        <w:t xml:space="preserve"> </w:t>
      </w:r>
      <w:r w:rsidR="00F531F1">
        <w:rPr>
          <w:rFonts w:asciiTheme="minorHAnsi" w:hAnsiTheme="minorHAnsi"/>
          <w:color w:val="auto"/>
          <w:szCs w:val="24"/>
        </w:rPr>
        <w:t xml:space="preserve">The lack of a constellation of </w:t>
      </w:r>
      <w:r w:rsidR="00322D53">
        <w:rPr>
          <w:rFonts w:asciiTheme="minorHAnsi" w:hAnsiTheme="minorHAnsi"/>
          <w:color w:val="auto"/>
          <w:szCs w:val="24"/>
        </w:rPr>
        <w:t>symptoms</w:t>
      </w:r>
      <w:r w:rsidR="00F531F1">
        <w:rPr>
          <w:rFonts w:asciiTheme="minorHAnsi" w:hAnsiTheme="minorHAnsi"/>
          <w:color w:val="auto"/>
          <w:szCs w:val="24"/>
        </w:rPr>
        <w:t xml:space="preserve"> manifesting </w:t>
      </w:r>
      <w:r w:rsidR="00515AFE">
        <w:rPr>
          <w:rFonts w:asciiTheme="minorHAnsi" w:hAnsiTheme="minorHAnsi"/>
          <w:color w:val="auto"/>
          <w:szCs w:val="24"/>
        </w:rPr>
        <w:t>a</w:t>
      </w:r>
      <w:r w:rsidR="00F531F1">
        <w:rPr>
          <w:rFonts w:asciiTheme="minorHAnsi" w:hAnsiTheme="minorHAnsi"/>
          <w:color w:val="auto"/>
          <w:szCs w:val="24"/>
        </w:rPr>
        <w:t xml:space="preserve"> mental health disorder </w:t>
      </w:r>
      <w:r w:rsidR="00322D53">
        <w:rPr>
          <w:rFonts w:asciiTheme="minorHAnsi" w:hAnsiTheme="minorHAnsi"/>
          <w:color w:val="auto"/>
          <w:szCs w:val="24"/>
        </w:rPr>
        <w:t>required</w:t>
      </w:r>
      <w:r w:rsidR="00F531F1">
        <w:rPr>
          <w:rFonts w:asciiTheme="minorHAnsi" w:hAnsiTheme="minorHAnsi"/>
          <w:color w:val="auto"/>
          <w:szCs w:val="24"/>
        </w:rPr>
        <w:t xml:space="preserve"> the </w:t>
      </w:r>
      <w:r w:rsidR="00EB6A30">
        <w:rPr>
          <w:rFonts w:asciiTheme="minorHAnsi" w:hAnsiTheme="minorHAnsi"/>
          <w:color w:val="auto"/>
          <w:szCs w:val="24"/>
        </w:rPr>
        <w:t xml:space="preserve">mental health team </w:t>
      </w:r>
      <w:r w:rsidR="00F531F1">
        <w:rPr>
          <w:rFonts w:asciiTheme="minorHAnsi" w:hAnsiTheme="minorHAnsi"/>
          <w:color w:val="auto"/>
          <w:szCs w:val="24"/>
        </w:rPr>
        <w:t>to consider</w:t>
      </w:r>
      <w:r w:rsidR="00EB6A30">
        <w:rPr>
          <w:rFonts w:asciiTheme="minorHAnsi" w:hAnsiTheme="minorHAnsi"/>
          <w:color w:val="auto"/>
          <w:szCs w:val="24"/>
        </w:rPr>
        <w:t xml:space="preserve"> generalized anxiety disorder</w:t>
      </w:r>
      <w:r w:rsidR="00710B85">
        <w:rPr>
          <w:rFonts w:asciiTheme="minorHAnsi" w:hAnsiTheme="minorHAnsi"/>
          <w:color w:val="auto"/>
          <w:szCs w:val="24"/>
        </w:rPr>
        <w:t xml:space="preserve">, </w:t>
      </w:r>
      <w:r w:rsidR="00535691">
        <w:rPr>
          <w:rFonts w:asciiTheme="minorHAnsi" w:hAnsiTheme="minorHAnsi"/>
          <w:color w:val="auto"/>
          <w:szCs w:val="24"/>
        </w:rPr>
        <w:t xml:space="preserve">depression, </w:t>
      </w:r>
      <w:r w:rsidR="00710B85">
        <w:rPr>
          <w:rFonts w:asciiTheme="minorHAnsi" w:hAnsiTheme="minorHAnsi"/>
          <w:color w:val="auto"/>
          <w:szCs w:val="24"/>
        </w:rPr>
        <w:t xml:space="preserve">obsessive compulsive disorder </w:t>
      </w:r>
      <w:r w:rsidR="00EB6A30">
        <w:rPr>
          <w:rFonts w:asciiTheme="minorHAnsi" w:hAnsiTheme="minorHAnsi"/>
          <w:color w:val="auto"/>
          <w:szCs w:val="24"/>
        </w:rPr>
        <w:t>and atypical eating disorder as likely diagnos</w:t>
      </w:r>
      <w:r w:rsidR="00710B85">
        <w:rPr>
          <w:rFonts w:asciiTheme="minorHAnsi" w:hAnsiTheme="minorHAnsi"/>
          <w:color w:val="auto"/>
          <w:szCs w:val="24"/>
        </w:rPr>
        <w:t>es</w:t>
      </w:r>
      <w:r w:rsidR="00EB6A30">
        <w:rPr>
          <w:rFonts w:asciiTheme="minorHAnsi" w:hAnsiTheme="minorHAnsi"/>
          <w:color w:val="auto"/>
          <w:szCs w:val="24"/>
        </w:rPr>
        <w:t xml:space="preserve"> but recommended formal testing</w:t>
      </w:r>
      <w:r w:rsidR="00710B85">
        <w:rPr>
          <w:rFonts w:asciiTheme="minorHAnsi" w:hAnsiTheme="minorHAnsi"/>
          <w:color w:val="auto"/>
          <w:szCs w:val="24"/>
        </w:rPr>
        <w:t xml:space="preserve"> </w:t>
      </w:r>
      <w:r w:rsidR="00535691">
        <w:rPr>
          <w:rFonts w:asciiTheme="minorHAnsi" w:hAnsiTheme="minorHAnsi"/>
          <w:color w:val="auto"/>
          <w:szCs w:val="24"/>
        </w:rPr>
        <w:t>prior to making a final</w:t>
      </w:r>
      <w:r w:rsidR="00710B85">
        <w:rPr>
          <w:rFonts w:asciiTheme="minorHAnsi" w:hAnsiTheme="minorHAnsi"/>
          <w:color w:val="auto"/>
          <w:szCs w:val="24"/>
        </w:rPr>
        <w:t xml:space="preserve"> diagnosis.</w:t>
      </w:r>
      <w:r w:rsidR="00D142D8">
        <w:rPr>
          <w:rFonts w:asciiTheme="minorHAnsi" w:hAnsiTheme="minorHAnsi"/>
          <w:color w:val="auto"/>
          <w:szCs w:val="24"/>
        </w:rPr>
        <w:t xml:space="preserve">  By late January 2009 the CI had </w:t>
      </w:r>
      <w:r w:rsidR="00535691">
        <w:rPr>
          <w:rFonts w:asciiTheme="minorHAnsi" w:hAnsiTheme="minorHAnsi"/>
          <w:color w:val="auto"/>
          <w:szCs w:val="24"/>
        </w:rPr>
        <w:t xml:space="preserve">responded to both an anti-anxiety medication and an </w:t>
      </w:r>
      <w:r w:rsidR="00D142D8">
        <w:rPr>
          <w:rFonts w:asciiTheme="minorHAnsi" w:hAnsiTheme="minorHAnsi"/>
          <w:color w:val="auto"/>
          <w:szCs w:val="24"/>
        </w:rPr>
        <w:t xml:space="preserve">atypical </w:t>
      </w:r>
      <w:r w:rsidR="00535691">
        <w:rPr>
          <w:rFonts w:asciiTheme="minorHAnsi" w:hAnsiTheme="minorHAnsi"/>
          <w:color w:val="auto"/>
          <w:szCs w:val="24"/>
        </w:rPr>
        <w:t>antipsychotic medication</w:t>
      </w:r>
      <w:r w:rsidR="00D142D8">
        <w:rPr>
          <w:rFonts w:asciiTheme="minorHAnsi" w:hAnsiTheme="minorHAnsi"/>
          <w:color w:val="auto"/>
          <w:szCs w:val="24"/>
        </w:rPr>
        <w:t xml:space="preserve"> and appeared to meet the criteria for Schizotypal personality disorder along with anxiety disorder NOS.</w:t>
      </w:r>
      <w:r w:rsidR="008528A3">
        <w:rPr>
          <w:rFonts w:asciiTheme="minorHAnsi" w:hAnsiTheme="minorHAnsi"/>
          <w:color w:val="auto"/>
          <w:szCs w:val="24"/>
        </w:rPr>
        <w:t xml:space="preserve">  </w:t>
      </w:r>
      <w:r w:rsidR="00C86FCA">
        <w:rPr>
          <w:rFonts w:asciiTheme="minorHAnsi" w:hAnsiTheme="minorHAnsi"/>
          <w:color w:val="auto"/>
          <w:szCs w:val="24"/>
        </w:rPr>
        <w:t xml:space="preserve">Formal </w:t>
      </w:r>
      <w:r w:rsidR="008528A3">
        <w:rPr>
          <w:rFonts w:asciiTheme="minorHAnsi" w:hAnsiTheme="minorHAnsi"/>
          <w:color w:val="auto"/>
          <w:szCs w:val="24"/>
        </w:rPr>
        <w:t xml:space="preserve">testing to date </w:t>
      </w:r>
      <w:r w:rsidR="00040708">
        <w:rPr>
          <w:rFonts w:asciiTheme="minorHAnsi" w:hAnsiTheme="minorHAnsi"/>
          <w:color w:val="auto"/>
          <w:szCs w:val="24"/>
        </w:rPr>
        <w:t>was</w:t>
      </w:r>
      <w:r w:rsidR="00C86FCA">
        <w:rPr>
          <w:rFonts w:asciiTheme="minorHAnsi" w:hAnsiTheme="minorHAnsi"/>
          <w:color w:val="auto"/>
          <w:szCs w:val="24"/>
        </w:rPr>
        <w:t xml:space="preserve"> both</w:t>
      </w:r>
      <w:r w:rsidR="008528A3">
        <w:rPr>
          <w:rFonts w:asciiTheme="minorHAnsi" w:hAnsiTheme="minorHAnsi"/>
          <w:color w:val="auto"/>
          <w:szCs w:val="24"/>
        </w:rPr>
        <w:t xml:space="preserve"> invalid.</w:t>
      </w:r>
      <w:r w:rsidR="00D142D8">
        <w:rPr>
          <w:rFonts w:asciiTheme="minorHAnsi" w:hAnsiTheme="minorHAnsi"/>
          <w:color w:val="auto"/>
          <w:szCs w:val="24"/>
        </w:rPr>
        <w:t xml:space="preserve">  </w:t>
      </w:r>
      <w:r w:rsidR="00C86FCA">
        <w:rPr>
          <w:rFonts w:asciiTheme="minorHAnsi" w:hAnsiTheme="minorHAnsi"/>
          <w:color w:val="auto"/>
          <w:szCs w:val="24"/>
        </w:rPr>
        <w:t>In April 2009</w:t>
      </w:r>
      <w:r w:rsidR="007A025D">
        <w:rPr>
          <w:rFonts w:asciiTheme="minorHAnsi" w:hAnsiTheme="minorHAnsi"/>
          <w:color w:val="auto"/>
          <w:szCs w:val="24"/>
        </w:rPr>
        <w:t>,</w:t>
      </w:r>
      <w:r w:rsidR="00C86FCA">
        <w:rPr>
          <w:rFonts w:asciiTheme="minorHAnsi" w:hAnsiTheme="minorHAnsi"/>
          <w:color w:val="auto"/>
          <w:szCs w:val="24"/>
        </w:rPr>
        <w:t xml:space="preserve"> h</w:t>
      </w:r>
      <w:r w:rsidR="00322D53">
        <w:rPr>
          <w:rFonts w:asciiTheme="minorHAnsi" w:hAnsiTheme="minorHAnsi"/>
          <w:color w:val="auto"/>
          <w:szCs w:val="24"/>
        </w:rPr>
        <w:t>e</w:t>
      </w:r>
      <w:r w:rsidR="00C50A9C">
        <w:rPr>
          <w:rFonts w:asciiTheme="minorHAnsi" w:hAnsiTheme="minorHAnsi"/>
          <w:color w:val="auto"/>
          <w:szCs w:val="24"/>
        </w:rPr>
        <w:t xml:space="preserve"> was given </w:t>
      </w:r>
      <w:r w:rsidR="00322D53">
        <w:rPr>
          <w:rFonts w:asciiTheme="minorHAnsi" w:hAnsiTheme="minorHAnsi"/>
          <w:color w:val="auto"/>
          <w:szCs w:val="24"/>
        </w:rPr>
        <w:t>a trial of duty for</w:t>
      </w:r>
      <w:r w:rsidR="00515AFE">
        <w:rPr>
          <w:rFonts w:asciiTheme="minorHAnsi" w:hAnsiTheme="minorHAnsi"/>
          <w:color w:val="auto"/>
          <w:szCs w:val="24"/>
        </w:rPr>
        <w:t xml:space="preserve">       2</w:t>
      </w:r>
      <w:r w:rsidR="00322D53">
        <w:rPr>
          <w:rFonts w:asciiTheme="minorHAnsi" w:hAnsiTheme="minorHAnsi"/>
          <w:color w:val="auto"/>
          <w:szCs w:val="24"/>
        </w:rPr>
        <w:t xml:space="preserve"> weeks</w:t>
      </w:r>
      <w:r w:rsidR="00C50A9C">
        <w:rPr>
          <w:rFonts w:asciiTheme="minorHAnsi" w:hAnsiTheme="minorHAnsi"/>
          <w:color w:val="auto"/>
          <w:szCs w:val="24"/>
        </w:rPr>
        <w:t xml:space="preserve"> and became acutely symptomatic and was </w:t>
      </w:r>
      <w:r w:rsidR="00040708">
        <w:rPr>
          <w:rFonts w:asciiTheme="minorHAnsi" w:hAnsiTheme="minorHAnsi"/>
          <w:color w:val="auto"/>
          <w:szCs w:val="24"/>
        </w:rPr>
        <w:t>promptly</w:t>
      </w:r>
      <w:r w:rsidR="00322D53">
        <w:rPr>
          <w:rFonts w:asciiTheme="minorHAnsi" w:hAnsiTheme="minorHAnsi"/>
          <w:color w:val="auto"/>
          <w:szCs w:val="24"/>
        </w:rPr>
        <w:t xml:space="preserve"> </w:t>
      </w:r>
      <w:r w:rsidR="00C50A9C">
        <w:rPr>
          <w:rFonts w:asciiTheme="minorHAnsi" w:hAnsiTheme="minorHAnsi"/>
          <w:color w:val="auto"/>
          <w:szCs w:val="24"/>
        </w:rPr>
        <w:t xml:space="preserve">placed back </w:t>
      </w:r>
      <w:r w:rsidR="00546729">
        <w:rPr>
          <w:rFonts w:asciiTheme="minorHAnsi" w:hAnsiTheme="minorHAnsi"/>
          <w:color w:val="auto"/>
          <w:szCs w:val="24"/>
        </w:rPr>
        <w:t xml:space="preserve">to </w:t>
      </w:r>
      <w:r w:rsidR="0006381F">
        <w:rPr>
          <w:rFonts w:asciiTheme="minorHAnsi" w:hAnsiTheme="minorHAnsi"/>
          <w:color w:val="auto"/>
          <w:szCs w:val="24"/>
        </w:rPr>
        <w:t xml:space="preserve">light </w:t>
      </w:r>
      <w:r w:rsidR="00C50A9C">
        <w:rPr>
          <w:rFonts w:asciiTheme="minorHAnsi" w:hAnsiTheme="minorHAnsi"/>
          <w:color w:val="auto"/>
          <w:szCs w:val="24"/>
        </w:rPr>
        <w:t xml:space="preserve">duty.  </w:t>
      </w:r>
      <w:r w:rsidR="009A2854">
        <w:rPr>
          <w:rFonts w:asciiTheme="minorHAnsi" w:hAnsiTheme="minorHAnsi"/>
          <w:color w:val="auto"/>
          <w:szCs w:val="24"/>
        </w:rPr>
        <w:t xml:space="preserve">In </w:t>
      </w:r>
      <w:r w:rsidR="00853ED5">
        <w:rPr>
          <w:rFonts w:asciiTheme="minorHAnsi" w:hAnsiTheme="minorHAnsi"/>
          <w:color w:val="auto"/>
          <w:szCs w:val="24"/>
        </w:rPr>
        <w:t xml:space="preserve">       </w:t>
      </w:r>
      <w:r w:rsidR="009A2854">
        <w:rPr>
          <w:rFonts w:asciiTheme="minorHAnsi" w:hAnsiTheme="minorHAnsi"/>
          <w:color w:val="auto"/>
          <w:szCs w:val="24"/>
        </w:rPr>
        <w:t>June 2009 a</w:t>
      </w:r>
      <w:r w:rsidR="00D142D8">
        <w:rPr>
          <w:rFonts w:asciiTheme="minorHAnsi" w:hAnsiTheme="minorHAnsi"/>
          <w:color w:val="auto"/>
          <w:szCs w:val="24"/>
        </w:rPr>
        <w:t xml:space="preserve"> permanent profile was issued for the CI to be taken off flight line and be </w:t>
      </w:r>
      <w:r w:rsidR="00546729">
        <w:rPr>
          <w:rFonts w:asciiTheme="minorHAnsi" w:hAnsiTheme="minorHAnsi"/>
          <w:color w:val="auto"/>
          <w:szCs w:val="24"/>
        </w:rPr>
        <w:t xml:space="preserve">classified as </w:t>
      </w:r>
      <w:r w:rsidR="00D142D8">
        <w:rPr>
          <w:rFonts w:asciiTheme="minorHAnsi" w:hAnsiTheme="minorHAnsi"/>
          <w:color w:val="auto"/>
          <w:szCs w:val="24"/>
        </w:rPr>
        <w:t>non-deployable</w:t>
      </w:r>
      <w:r w:rsidR="00C50A9C">
        <w:rPr>
          <w:rFonts w:asciiTheme="minorHAnsi" w:hAnsiTheme="minorHAnsi"/>
          <w:color w:val="auto"/>
          <w:szCs w:val="24"/>
        </w:rPr>
        <w:t xml:space="preserve"> </w:t>
      </w:r>
      <w:r w:rsidR="00546729">
        <w:rPr>
          <w:rFonts w:asciiTheme="minorHAnsi" w:hAnsiTheme="minorHAnsi"/>
          <w:color w:val="auto"/>
          <w:szCs w:val="24"/>
        </w:rPr>
        <w:t>for</w:t>
      </w:r>
      <w:r w:rsidR="00C50A9C">
        <w:rPr>
          <w:rFonts w:asciiTheme="minorHAnsi" w:hAnsiTheme="minorHAnsi"/>
          <w:color w:val="auto"/>
          <w:szCs w:val="24"/>
        </w:rPr>
        <w:t xml:space="preserve"> his odd thinking and behavior re-emerge</w:t>
      </w:r>
      <w:r w:rsidR="0006381F">
        <w:rPr>
          <w:rFonts w:asciiTheme="minorHAnsi" w:hAnsiTheme="minorHAnsi"/>
          <w:color w:val="auto"/>
          <w:szCs w:val="24"/>
        </w:rPr>
        <w:t>d</w:t>
      </w:r>
      <w:r w:rsidR="00C50A9C">
        <w:rPr>
          <w:rFonts w:asciiTheme="minorHAnsi" w:hAnsiTheme="minorHAnsi"/>
          <w:color w:val="auto"/>
          <w:szCs w:val="24"/>
        </w:rPr>
        <w:t xml:space="preserve"> and worsen</w:t>
      </w:r>
      <w:r w:rsidR="0006381F">
        <w:rPr>
          <w:rFonts w:asciiTheme="minorHAnsi" w:hAnsiTheme="minorHAnsi"/>
          <w:color w:val="auto"/>
          <w:szCs w:val="24"/>
        </w:rPr>
        <w:t>ed</w:t>
      </w:r>
      <w:r w:rsidR="00C50A9C">
        <w:rPr>
          <w:rFonts w:asciiTheme="minorHAnsi" w:hAnsiTheme="minorHAnsi"/>
          <w:color w:val="auto"/>
          <w:szCs w:val="24"/>
        </w:rPr>
        <w:t xml:space="preserve"> under stress despite medication</w:t>
      </w:r>
      <w:r w:rsidR="00D142D8">
        <w:rPr>
          <w:rFonts w:asciiTheme="minorHAnsi" w:hAnsiTheme="minorHAnsi"/>
          <w:color w:val="auto"/>
          <w:szCs w:val="24"/>
        </w:rPr>
        <w:t>.</w:t>
      </w:r>
      <w:r w:rsidR="00C50A9C">
        <w:rPr>
          <w:rFonts w:asciiTheme="minorHAnsi" w:hAnsiTheme="minorHAnsi"/>
          <w:color w:val="auto"/>
          <w:szCs w:val="24"/>
        </w:rPr>
        <w:t xml:space="preserve">  The examiner opined he has a low threshold for stress and a </w:t>
      </w:r>
      <w:r w:rsidR="00546729">
        <w:rPr>
          <w:rFonts w:asciiTheme="minorHAnsi" w:hAnsiTheme="minorHAnsi"/>
          <w:color w:val="auto"/>
          <w:szCs w:val="24"/>
        </w:rPr>
        <w:t xml:space="preserve">moderate </w:t>
      </w:r>
      <w:r w:rsidR="00C50A9C">
        <w:rPr>
          <w:rFonts w:asciiTheme="minorHAnsi" w:hAnsiTheme="minorHAnsi"/>
          <w:color w:val="auto"/>
          <w:szCs w:val="24"/>
        </w:rPr>
        <w:t>degree of functional impairment “not to the point of requiring hospitalization as a danger to self or others, but to the point that he can’t perform his Air Force duties</w:t>
      </w:r>
      <w:r w:rsidR="004C55AF">
        <w:rPr>
          <w:rFonts w:asciiTheme="minorHAnsi" w:hAnsiTheme="minorHAnsi"/>
          <w:color w:val="auto"/>
          <w:szCs w:val="24"/>
        </w:rPr>
        <w:t xml:space="preserve">.  </w:t>
      </w:r>
      <w:r w:rsidR="00D142D8" w:rsidRPr="004C55AF">
        <w:rPr>
          <w:rFonts w:asciiTheme="minorHAnsi" w:hAnsiTheme="minorHAnsi"/>
          <w:color w:val="auto"/>
          <w:szCs w:val="24"/>
        </w:rPr>
        <w:t xml:space="preserve">The </w:t>
      </w:r>
      <w:r w:rsidR="00853ED5">
        <w:rPr>
          <w:rFonts w:asciiTheme="minorHAnsi" w:hAnsiTheme="minorHAnsi"/>
          <w:color w:val="auto"/>
          <w:szCs w:val="24"/>
        </w:rPr>
        <w:t>c</w:t>
      </w:r>
      <w:r w:rsidR="00D142D8" w:rsidRPr="004C55AF">
        <w:rPr>
          <w:rFonts w:asciiTheme="minorHAnsi" w:hAnsiTheme="minorHAnsi"/>
          <w:color w:val="auto"/>
          <w:szCs w:val="24"/>
        </w:rPr>
        <w:t>ommander’s statement</w:t>
      </w:r>
      <w:r w:rsidR="00C77DCB" w:rsidRPr="004C55AF">
        <w:rPr>
          <w:rFonts w:asciiTheme="minorHAnsi" w:hAnsiTheme="minorHAnsi"/>
          <w:color w:val="auto"/>
          <w:szCs w:val="24"/>
        </w:rPr>
        <w:t xml:space="preserve"> noted that the CI could not perform any of his</w:t>
      </w:r>
      <w:r w:rsidR="00853ED5">
        <w:rPr>
          <w:rFonts w:asciiTheme="minorHAnsi" w:hAnsiTheme="minorHAnsi"/>
          <w:color w:val="auto"/>
          <w:szCs w:val="24"/>
        </w:rPr>
        <w:t xml:space="preserve"> AFS</w:t>
      </w:r>
      <w:r w:rsidR="00603DCD">
        <w:rPr>
          <w:rFonts w:asciiTheme="minorHAnsi" w:hAnsiTheme="minorHAnsi"/>
          <w:color w:val="auto"/>
          <w:szCs w:val="24"/>
        </w:rPr>
        <w:t xml:space="preserve"> duties due to mental stress yet his performance review of nearly </w:t>
      </w:r>
      <w:r w:rsidR="00515AFE">
        <w:rPr>
          <w:rFonts w:asciiTheme="minorHAnsi" w:hAnsiTheme="minorHAnsi"/>
          <w:color w:val="auto"/>
          <w:szCs w:val="24"/>
        </w:rPr>
        <w:t>2</w:t>
      </w:r>
      <w:r w:rsidR="00603DCD">
        <w:rPr>
          <w:rFonts w:asciiTheme="minorHAnsi" w:hAnsiTheme="minorHAnsi"/>
          <w:color w:val="auto"/>
          <w:szCs w:val="24"/>
        </w:rPr>
        <w:t xml:space="preserve"> years did not reference any bizarre behavior and actually exceeded his duty expectations.</w:t>
      </w:r>
    </w:p>
    <w:p w:rsidR="00D142D8" w:rsidRDefault="00D142D8" w:rsidP="008042F2">
      <w:pPr>
        <w:tabs>
          <w:tab w:val="left" w:pos="288"/>
          <w:tab w:val="left" w:pos="4752"/>
        </w:tabs>
        <w:jc w:val="both"/>
        <w:rPr>
          <w:rFonts w:asciiTheme="minorHAnsi" w:hAnsiTheme="minorHAnsi"/>
          <w:color w:val="auto"/>
          <w:szCs w:val="24"/>
        </w:rPr>
      </w:pPr>
    </w:p>
    <w:p w:rsidR="00016CA1" w:rsidRDefault="008528A3" w:rsidP="008042F2">
      <w:pPr>
        <w:tabs>
          <w:tab w:val="left" w:pos="288"/>
          <w:tab w:val="left" w:pos="4752"/>
        </w:tabs>
        <w:jc w:val="both"/>
        <w:rPr>
          <w:rFonts w:asciiTheme="minorHAnsi" w:hAnsiTheme="minorHAnsi"/>
          <w:color w:val="000000"/>
          <w:szCs w:val="24"/>
        </w:rPr>
      </w:pPr>
      <w:r w:rsidRPr="00740591">
        <w:rPr>
          <w:rFonts w:asciiTheme="minorHAnsi" w:hAnsiTheme="minorHAnsi"/>
          <w:color w:val="auto"/>
          <w:szCs w:val="24"/>
        </w:rPr>
        <w:t xml:space="preserve">The MEB examination completed </w:t>
      </w:r>
      <w:r w:rsidR="00D27DF1">
        <w:rPr>
          <w:rFonts w:asciiTheme="minorHAnsi" w:hAnsiTheme="minorHAnsi"/>
          <w:color w:val="auto"/>
          <w:szCs w:val="24"/>
        </w:rPr>
        <w:t>5</w:t>
      </w:r>
      <w:r w:rsidR="00A50B46" w:rsidRPr="00740591">
        <w:rPr>
          <w:rFonts w:asciiTheme="minorHAnsi" w:hAnsiTheme="minorHAnsi"/>
          <w:color w:val="auto"/>
          <w:szCs w:val="24"/>
        </w:rPr>
        <w:t xml:space="preserve"> months prior to separation indicated that </w:t>
      </w:r>
      <w:r w:rsidR="001765D2" w:rsidRPr="00740591">
        <w:rPr>
          <w:rFonts w:asciiTheme="minorHAnsi" w:hAnsiTheme="minorHAnsi"/>
          <w:color w:val="auto"/>
          <w:szCs w:val="24"/>
        </w:rPr>
        <w:t>t</w:t>
      </w:r>
      <w:r w:rsidR="00A50B46" w:rsidRPr="00740591">
        <w:rPr>
          <w:rFonts w:asciiTheme="minorHAnsi" w:hAnsiTheme="minorHAnsi"/>
          <w:color w:val="auto"/>
          <w:szCs w:val="24"/>
        </w:rPr>
        <w:t xml:space="preserve">he </w:t>
      </w:r>
      <w:r w:rsidR="00872CED" w:rsidRPr="00740591">
        <w:rPr>
          <w:rFonts w:asciiTheme="minorHAnsi" w:hAnsiTheme="minorHAnsi"/>
          <w:color w:val="auto"/>
          <w:szCs w:val="24"/>
        </w:rPr>
        <w:t xml:space="preserve">CI </w:t>
      </w:r>
      <w:r w:rsidR="0006381F" w:rsidRPr="00740591">
        <w:rPr>
          <w:rFonts w:asciiTheme="minorHAnsi" w:hAnsiTheme="minorHAnsi"/>
          <w:color w:val="auto"/>
          <w:szCs w:val="24"/>
        </w:rPr>
        <w:t xml:space="preserve">had </w:t>
      </w:r>
      <w:r w:rsidR="00040708" w:rsidRPr="00740591">
        <w:rPr>
          <w:rFonts w:asciiTheme="minorHAnsi" w:hAnsiTheme="minorHAnsi"/>
          <w:color w:val="auto"/>
          <w:szCs w:val="24"/>
        </w:rPr>
        <w:t>been struggling</w:t>
      </w:r>
      <w:r w:rsidR="00A50B46" w:rsidRPr="00740591">
        <w:rPr>
          <w:rFonts w:asciiTheme="minorHAnsi" w:hAnsiTheme="minorHAnsi"/>
          <w:color w:val="auto"/>
          <w:szCs w:val="24"/>
        </w:rPr>
        <w:t xml:space="preserve"> with </w:t>
      </w:r>
      <w:r w:rsidR="0006381F" w:rsidRPr="00740591">
        <w:rPr>
          <w:rFonts w:asciiTheme="minorHAnsi" w:hAnsiTheme="minorHAnsi"/>
          <w:color w:val="auto"/>
          <w:szCs w:val="24"/>
        </w:rPr>
        <w:t>the adjustment of</w:t>
      </w:r>
      <w:r w:rsidR="00A50B46" w:rsidRPr="00740591">
        <w:rPr>
          <w:rFonts w:asciiTheme="minorHAnsi" w:hAnsiTheme="minorHAnsi"/>
          <w:color w:val="auto"/>
          <w:szCs w:val="24"/>
        </w:rPr>
        <w:t xml:space="preserve"> b</w:t>
      </w:r>
      <w:r w:rsidR="00546729" w:rsidRPr="00740591">
        <w:rPr>
          <w:rFonts w:asciiTheme="minorHAnsi" w:hAnsiTheme="minorHAnsi"/>
          <w:color w:val="auto"/>
          <w:szCs w:val="24"/>
        </w:rPr>
        <w:t>eing away from home and in the s</w:t>
      </w:r>
      <w:r w:rsidR="00A50B46" w:rsidRPr="00740591">
        <w:rPr>
          <w:rFonts w:asciiTheme="minorHAnsi" w:hAnsiTheme="minorHAnsi"/>
          <w:color w:val="auto"/>
          <w:szCs w:val="24"/>
        </w:rPr>
        <w:t>ervice</w:t>
      </w:r>
      <w:r w:rsidR="0006381F" w:rsidRPr="00740591">
        <w:rPr>
          <w:rFonts w:asciiTheme="minorHAnsi" w:hAnsiTheme="minorHAnsi"/>
          <w:color w:val="auto"/>
          <w:szCs w:val="24"/>
        </w:rPr>
        <w:t xml:space="preserve"> and notated the above historical review</w:t>
      </w:r>
      <w:r w:rsidR="00A50B46" w:rsidRPr="00740591">
        <w:rPr>
          <w:rFonts w:asciiTheme="minorHAnsi" w:hAnsiTheme="minorHAnsi"/>
          <w:color w:val="auto"/>
          <w:szCs w:val="24"/>
        </w:rPr>
        <w:t>.</w:t>
      </w:r>
      <w:r w:rsidR="001765D2" w:rsidRPr="00740591">
        <w:rPr>
          <w:rFonts w:asciiTheme="minorHAnsi" w:hAnsiTheme="minorHAnsi"/>
          <w:color w:val="auto"/>
          <w:szCs w:val="24"/>
        </w:rPr>
        <w:t xml:space="preserve">  </w:t>
      </w:r>
      <w:r w:rsidR="00277A76" w:rsidRPr="00740591">
        <w:rPr>
          <w:rFonts w:asciiTheme="minorHAnsi" w:hAnsiTheme="minorHAnsi"/>
          <w:color w:val="auto"/>
          <w:szCs w:val="24"/>
        </w:rPr>
        <w:t>The mental status exam</w:t>
      </w:r>
      <w:r w:rsidR="00CB3C0C">
        <w:rPr>
          <w:rFonts w:asciiTheme="minorHAnsi" w:hAnsiTheme="minorHAnsi"/>
          <w:color w:val="auto"/>
          <w:szCs w:val="24"/>
        </w:rPr>
        <w:t xml:space="preserve"> (MSE)</w:t>
      </w:r>
      <w:r w:rsidR="00277A76" w:rsidRPr="00740591">
        <w:rPr>
          <w:rFonts w:asciiTheme="minorHAnsi" w:hAnsiTheme="minorHAnsi"/>
          <w:color w:val="auto"/>
          <w:szCs w:val="24"/>
        </w:rPr>
        <w:t xml:space="preserve"> was a sum</w:t>
      </w:r>
      <w:r w:rsidR="00E77A16" w:rsidRPr="00740591">
        <w:rPr>
          <w:rFonts w:asciiTheme="minorHAnsi" w:hAnsiTheme="minorHAnsi"/>
          <w:color w:val="auto"/>
          <w:szCs w:val="24"/>
        </w:rPr>
        <w:t>mary of his prior presentations</w:t>
      </w:r>
      <w:r w:rsidR="00277A76" w:rsidRPr="00740591">
        <w:rPr>
          <w:rFonts w:asciiTheme="minorHAnsi" w:hAnsiTheme="minorHAnsi"/>
          <w:color w:val="auto"/>
          <w:szCs w:val="24"/>
        </w:rPr>
        <w:t xml:space="preserve"> which included </w:t>
      </w:r>
      <w:r w:rsidR="00322D53" w:rsidRPr="00740591">
        <w:rPr>
          <w:rFonts w:asciiTheme="minorHAnsi" w:hAnsiTheme="minorHAnsi"/>
          <w:color w:val="auto"/>
          <w:szCs w:val="24"/>
        </w:rPr>
        <w:t xml:space="preserve">the wear of </w:t>
      </w:r>
      <w:r w:rsidR="00277A76" w:rsidRPr="00740591">
        <w:rPr>
          <w:rFonts w:asciiTheme="minorHAnsi" w:hAnsiTheme="minorHAnsi"/>
          <w:color w:val="auto"/>
          <w:szCs w:val="24"/>
        </w:rPr>
        <w:t>odd apparel, occasional poor hygiene, intense eye contact, neutral mood, significant ob</w:t>
      </w:r>
      <w:r w:rsidR="00322D53" w:rsidRPr="00740591">
        <w:rPr>
          <w:rFonts w:asciiTheme="minorHAnsi" w:hAnsiTheme="minorHAnsi"/>
          <w:color w:val="auto"/>
          <w:szCs w:val="24"/>
        </w:rPr>
        <w:t xml:space="preserve">sessive and intrusive thoughts </w:t>
      </w:r>
      <w:r w:rsidR="00277A76" w:rsidRPr="00740591">
        <w:rPr>
          <w:rFonts w:asciiTheme="minorHAnsi" w:hAnsiTheme="minorHAnsi"/>
          <w:color w:val="auto"/>
          <w:szCs w:val="24"/>
        </w:rPr>
        <w:t xml:space="preserve">frequently with violent content, suicidal and homicidal </w:t>
      </w:r>
      <w:r w:rsidR="00322D53" w:rsidRPr="00740591">
        <w:rPr>
          <w:rFonts w:asciiTheme="minorHAnsi" w:hAnsiTheme="minorHAnsi"/>
          <w:color w:val="auto"/>
          <w:szCs w:val="24"/>
        </w:rPr>
        <w:t>ideation</w:t>
      </w:r>
      <w:r w:rsidR="00277A76" w:rsidRPr="00740591">
        <w:rPr>
          <w:rFonts w:asciiTheme="minorHAnsi" w:hAnsiTheme="minorHAnsi"/>
          <w:color w:val="auto"/>
          <w:szCs w:val="24"/>
        </w:rPr>
        <w:t xml:space="preserve"> without intent and poor level of insight when acutely anxious.  At the time of his MEB </w:t>
      </w:r>
      <w:r w:rsidR="00016CA1" w:rsidRPr="00740591">
        <w:rPr>
          <w:rFonts w:asciiTheme="minorHAnsi" w:hAnsiTheme="minorHAnsi"/>
          <w:color w:val="auto"/>
          <w:szCs w:val="24"/>
        </w:rPr>
        <w:t xml:space="preserve">the examiner documented that he </w:t>
      </w:r>
      <w:r w:rsidR="00277A76" w:rsidRPr="00740591">
        <w:rPr>
          <w:rFonts w:asciiTheme="minorHAnsi" w:hAnsiTheme="minorHAnsi"/>
          <w:color w:val="auto"/>
          <w:szCs w:val="24"/>
        </w:rPr>
        <w:t xml:space="preserve">was on time, in uniform, “with a broader and more appropriate affect, low level of anxiety, no SI or </w:t>
      </w:r>
      <w:r w:rsidR="00051784">
        <w:rPr>
          <w:rFonts w:asciiTheme="minorHAnsi" w:hAnsiTheme="minorHAnsi"/>
          <w:color w:val="auto"/>
          <w:szCs w:val="24"/>
        </w:rPr>
        <w:t>homicidal ideations (</w:t>
      </w:r>
      <w:r w:rsidR="00277A76" w:rsidRPr="00740591">
        <w:rPr>
          <w:rFonts w:asciiTheme="minorHAnsi" w:hAnsiTheme="minorHAnsi"/>
          <w:color w:val="auto"/>
          <w:szCs w:val="24"/>
        </w:rPr>
        <w:t>HI</w:t>
      </w:r>
      <w:r w:rsidR="00051784">
        <w:rPr>
          <w:rFonts w:asciiTheme="minorHAnsi" w:hAnsiTheme="minorHAnsi"/>
          <w:color w:val="auto"/>
          <w:szCs w:val="24"/>
        </w:rPr>
        <w:t>)</w:t>
      </w:r>
      <w:r w:rsidR="00277A76" w:rsidRPr="00740591">
        <w:rPr>
          <w:rFonts w:asciiTheme="minorHAnsi" w:hAnsiTheme="minorHAnsi"/>
          <w:color w:val="auto"/>
          <w:szCs w:val="24"/>
        </w:rPr>
        <w:t xml:space="preserve"> and no evidence of intrusive thoughts, </w:t>
      </w:r>
      <w:r w:rsidR="00322D53" w:rsidRPr="00740591">
        <w:rPr>
          <w:rFonts w:asciiTheme="minorHAnsi" w:hAnsiTheme="minorHAnsi"/>
          <w:color w:val="auto"/>
          <w:szCs w:val="24"/>
        </w:rPr>
        <w:t xml:space="preserve">He demonstrated appropriate realistic thought process </w:t>
      </w:r>
      <w:r w:rsidR="00051784">
        <w:rPr>
          <w:rFonts w:asciiTheme="minorHAnsi" w:hAnsiTheme="minorHAnsi"/>
          <w:color w:val="auto"/>
          <w:szCs w:val="24"/>
        </w:rPr>
        <w:t xml:space="preserve">and </w:t>
      </w:r>
      <w:r w:rsidR="00322D53" w:rsidRPr="00740591">
        <w:rPr>
          <w:rFonts w:asciiTheme="minorHAnsi" w:hAnsiTheme="minorHAnsi"/>
          <w:color w:val="auto"/>
          <w:szCs w:val="24"/>
        </w:rPr>
        <w:t>was “having a good day</w:t>
      </w:r>
      <w:r w:rsidR="00853ED5">
        <w:rPr>
          <w:rFonts w:asciiTheme="minorHAnsi" w:hAnsiTheme="minorHAnsi"/>
          <w:color w:val="auto"/>
          <w:szCs w:val="24"/>
        </w:rPr>
        <w:t>.</w:t>
      </w:r>
      <w:r w:rsidR="00322D53" w:rsidRPr="00740591">
        <w:rPr>
          <w:rFonts w:asciiTheme="minorHAnsi" w:hAnsiTheme="minorHAnsi"/>
          <w:color w:val="auto"/>
          <w:szCs w:val="24"/>
        </w:rPr>
        <w:t>”</w:t>
      </w:r>
      <w:r w:rsidR="00277A76" w:rsidRPr="00040708">
        <w:rPr>
          <w:rFonts w:asciiTheme="minorHAnsi" w:hAnsiTheme="minorHAnsi"/>
          <w:color w:val="auto"/>
          <w:szCs w:val="24"/>
        </w:rPr>
        <w:t xml:space="preserve"> </w:t>
      </w:r>
      <w:r w:rsidR="006861CD" w:rsidRPr="00040708">
        <w:rPr>
          <w:rFonts w:asciiTheme="minorHAnsi" w:hAnsiTheme="minorHAnsi"/>
          <w:color w:val="auto"/>
          <w:szCs w:val="24"/>
        </w:rPr>
        <w:t xml:space="preserve"> </w:t>
      </w:r>
      <w:r w:rsidR="00C86FCA" w:rsidRPr="00040708">
        <w:rPr>
          <w:rFonts w:asciiTheme="minorHAnsi" w:hAnsiTheme="minorHAnsi"/>
          <w:color w:val="auto"/>
          <w:szCs w:val="24"/>
        </w:rPr>
        <w:t xml:space="preserve">The examiner assigned a </w:t>
      </w:r>
      <w:r w:rsidR="006861CD" w:rsidRPr="00040708">
        <w:rPr>
          <w:rFonts w:asciiTheme="minorHAnsi" w:hAnsiTheme="minorHAnsi"/>
          <w:color w:val="auto"/>
          <w:szCs w:val="24"/>
        </w:rPr>
        <w:t xml:space="preserve">Global Assessment of Functioning (GAF) </w:t>
      </w:r>
      <w:r w:rsidR="00C86FCA" w:rsidRPr="00040708">
        <w:rPr>
          <w:rFonts w:asciiTheme="minorHAnsi" w:hAnsiTheme="minorHAnsi"/>
          <w:color w:val="auto"/>
          <w:szCs w:val="24"/>
        </w:rPr>
        <w:t>of</w:t>
      </w:r>
      <w:r w:rsidR="006861CD" w:rsidRPr="00040708">
        <w:rPr>
          <w:rFonts w:asciiTheme="minorHAnsi" w:hAnsiTheme="minorHAnsi"/>
          <w:color w:val="auto"/>
          <w:szCs w:val="24"/>
        </w:rPr>
        <w:t xml:space="preserve"> 65</w:t>
      </w:r>
      <w:r w:rsidR="00C86FCA" w:rsidRPr="00040708">
        <w:rPr>
          <w:rFonts w:asciiTheme="minorHAnsi" w:hAnsiTheme="minorHAnsi"/>
          <w:color w:val="auto"/>
          <w:szCs w:val="24"/>
        </w:rPr>
        <w:t xml:space="preserve"> </w:t>
      </w:r>
      <w:r w:rsidR="00BC22AB">
        <w:rPr>
          <w:rFonts w:asciiTheme="minorHAnsi" w:hAnsiTheme="minorHAnsi"/>
          <w:color w:val="auto"/>
          <w:szCs w:val="24"/>
        </w:rPr>
        <w:t xml:space="preserve">and </w:t>
      </w:r>
      <w:r w:rsidR="00C86FCA" w:rsidRPr="00040708">
        <w:rPr>
          <w:rFonts w:asciiTheme="minorHAnsi" w:hAnsiTheme="minorHAnsi"/>
          <w:color w:val="auto"/>
          <w:szCs w:val="24"/>
        </w:rPr>
        <w:t>opined the CI had a severe impairment for military service and a moderate</w:t>
      </w:r>
      <w:r w:rsidR="00C86FCA">
        <w:rPr>
          <w:rFonts w:asciiTheme="minorHAnsi" w:hAnsiTheme="minorHAnsi"/>
          <w:color w:val="auto"/>
          <w:szCs w:val="24"/>
        </w:rPr>
        <w:t xml:space="preserve"> </w:t>
      </w:r>
      <w:r w:rsidR="00040708">
        <w:rPr>
          <w:rFonts w:asciiTheme="minorHAnsi" w:hAnsiTheme="minorHAnsi"/>
          <w:color w:val="auto"/>
          <w:szCs w:val="24"/>
        </w:rPr>
        <w:t>impairment</w:t>
      </w:r>
      <w:r w:rsidR="00C86FCA">
        <w:rPr>
          <w:rFonts w:asciiTheme="minorHAnsi" w:hAnsiTheme="minorHAnsi"/>
          <w:color w:val="auto"/>
          <w:szCs w:val="24"/>
        </w:rPr>
        <w:t xml:space="preserve"> for</w:t>
      </w:r>
      <w:r w:rsidR="00C86FCA" w:rsidRPr="009B7BE9">
        <w:rPr>
          <w:rFonts w:asciiTheme="minorHAnsi" w:hAnsiTheme="minorHAnsi"/>
          <w:color w:val="auto"/>
          <w:szCs w:val="24"/>
        </w:rPr>
        <w:t xml:space="preserve"> social and industrial </w:t>
      </w:r>
      <w:r w:rsidR="00C86FCA">
        <w:rPr>
          <w:rFonts w:asciiTheme="minorHAnsi" w:hAnsiTheme="minorHAnsi"/>
          <w:color w:val="auto"/>
          <w:szCs w:val="24"/>
        </w:rPr>
        <w:t>functions</w:t>
      </w:r>
      <w:r w:rsidR="00322D53">
        <w:rPr>
          <w:rFonts w:asciiTheme="minorHAnsi" w:hAnsiTheme="minorHAnsi"/>
          <w:color w:val="auto"/>
          <w:szCs w:val="24"/>
        </w:rPr>
        <w:t xml:space="preserve">.  </w:t>
      </w:r>
      <w:r w:rsidR="00546729">
        <w:rPr>
          <w:rFonts w:asciiTheme="minorHAnsi" w:hAnsiTheme="minorHAnsi"/>
          <w:color w:val="auto"/>
          <w:szCs w:val="24"/>
        </w:rPr>
        <w:t>While the GAF suggests mild impairment this was assigned on his “good day” but was incongruent with his overall moderate</w:t>
      </w:r>
      <w:r w:rsidR="00740591">
        <w:rPr>
          <w:rFonts w:asciiTheme="minorHAnsi" w:hAnsiTheme="minorHAnsi"/>
          <w:color w:val="auto"/>
          <w:szCs w:val="24"/>
        </w:rPr>
        <w:t>,</w:t>
      </w:r>
      <w:r w:rsidR="00546729">
        <w:rPr>
          <w:rFonts w:asciiTheme="minorHAnsi" w:hAnsiTheme="minorHAnsi"/>
          <w:color w:val="auto"/>
          <w:szCs w:val="24"/>
        </w:rPr>
        <w:t xml:space="preserve"> clinical signs and symptoms.  </w:t>
      </w:r>
      <w:r w:rsidR="00322D53">
        <w:rPr>
          <w:rFonts w:asciiTheme="minorHAnsi" w:hAnsiTheme="minorHAnsi"/>
          <w:color w:val="000000"/>
          <w:szCs w:val="24"/>
        </w:rPr>
        <w:t xml:space="preserve">The </w:t>
      </w:r>
      <w:r w:rsidR="006861CD" w:rsidRPr="009B7BE9">
        <w:rPr>
          <w:rFonts w:asciiTheme="minorHAnsi" w:hAnsiTheme="minorHAnsi"/>
          <w:color w:val="000000"/>
          <w:szCs w:val="24"/>
        </w:rPr>
        <w:t>CI continued</w:t>
      </w:r>
      <w:r w:rsidR="00C86FCA">
        <w:rPr>
          <w:rFonts w:asciiTheme="minorHAnsi" w:hAnsiTheme="minorHAnsi"/>
          <w:color w:val="000000"/>
          <w:szCs w:val="24"/>
        </w:rPr>
        <w:t xml:space="preserve"> </w:t>
      </w:r>
      <w:r w:rsidR="006861CD" w:rsidRPr="009B7BE9">
        <w:rPr>
          <w:rFonts w:asciiTheme="minorHAnsi" w:hAnsiTheme="minorHAnsi"/>
          <w:color w:val="000000"/>
          <w:szCs w:val="24"/>
        </w:rPr>
        <w:t xml:space="preserve">with intense psychotherapy </w:t>
      </w:r>
      <w:r w:rsidR="00322D53">
        <w:rPr>
          <w:rFonts w:asciiTheme="minorHAnsi" w:hAnsiTheme="minorHAnsi"/>
          <w:color w:val="000000"/>
          <w:szCs w:val="24"/>
        </w:rPr>
        <w:t>and medical management to include the</w:t>
      </w:r>
      <w:r w:rsidR="006861CD" w:rsidRPr="009B7BE9">
        <w:rPr>
          <w:rFonts w:asciiTheme="minorHAnsi" w:hAnsiTheme="minorHAnsi"/>
          <w:color w:val="000000"/>
          <w:szCs w:val="24"/>
        </w:rPr>
        <w:t xml:space="preserve"> </w:t>
      </w:r>
      <w:r w:rsidR="00016CA1">
        <w:rPr>
          <w:rFonts w:asciiTheme="minorHAnsi" w:hAnsiTheme="minorHAnsi"/>
          <w:color w:val="000000"/>
          <w:szCs w:val="24"/>
        </w:rPr>
        <w:t xml:space="preserve">antidepressant/antianxiety </w:t>
      </w:r>
      <w:r w:rsidR="00872CED" w:rsidRPr="00016CA1">
        <w:rPr>
          <w:rFonts w:asciiTheme="minorHAnsi" w:hAnsiTheme="minorHAnsi"/>
          <w:color w:val="000000"/>
          <w:szCs w:val="24"/>
        </w:rPr>
        <w:t>(</w:t>
      </w:r>
      <w:r w:rsidR="00277A76">
        <w:rPr>
          <w:rFonts w:asciiTheme="minorHAnsi" w:hAnsiTheme="minorHAnsi"/>
          <w:color w:val="000000"/>
          <w:szCs w:val="24"/>
        </w:rPr>
        <w:t>Prozac</w:t>
      </w:r>
      <w:r w:rsidR="00C77DCB" w:rsidRPr="009B7BE9">
        <w:rPr>
          <w:rFonts w:asciiTheme="minorHAnsi" w:hAnsiTheme="minorHAnsi"/>
          <w:color w:val="000000"/>
          <w:szCs w:val="24"/>
        </w:rPr>
        <w:t>)</w:t>
      </w:r>
      <w:r w:rsidR="006861CD" w:rsidRPr="009B7BE9">
        <w:rPr>
          <w:rFonts w:asciiTheme="minorHAnsi" w:hAnsiTheme="minorHAnsi"/>
          <w:color w:val="000000"/>
          <w:szCs w:val="24"/>
        </w:rPr>
        <w:t>, a</w:t>
      </w:r>
      <w:r w:rsidR="00016CA1">
        <w:rPr>
          <w:rFonts w:asciiTheme="minorHAnsi" w:hAnsiTheme="minorHAnsi"/>
          <w:color w:val="000000"/>
          <w:szCs w:val="24"/>
        </w:rPr>
        <w:t>nd</w:t>
      </w:r>
      <w:r w:rsidR="006861CD" w:rsidRPr="009B7BE9">
        <w:rPr>
          <w:rFonts w:asciiTheme="minorHAnsi" w:hAnsiTheme="minorHAnsi"/>
          <w:color w:val="000000"/>
          <w:szCs w:val="24"/>
        </w:rPr>
        <w:t xml:space="preserve"> </w:t>
      </w:r>
      <w:r w:rsidR="00322D53">
        <w:rPr>
          <w:rFonts w:asciiTheme="minorHAnsi" w:hAnsiTheme="minorHAnsi"/>
          <w:color w:val="000000"/>
          <w:szCs w:val="24"/>
        </w:rPr>
        <w:t>the</w:t>
      </w:r>
      <w:r w:rsidR="00016CA1">
        <w:rPr>
          <w:rFonts w:asciiTheme="minorHAnsi" w:hAnsiTheme="minorHAnsi"/>
          <w:color w:val="000000"/>
          <w:szCs w:val="24"/>
        </w:rPr>
        <w:t xml:space="preserve"> antipsychotic </w:t>
      </w:r>
      <w:r w:rsidR="006861CD" w:rsidRPr="009B7BE9">
        <w:rPr>
          <w:rFonts w:asciiTheme="minorHAnsi" w:hAnsiTheme="minorHAnsi"/>
          <w:color w:val="000000"/>
          <w:szCs w:val="24"/>
        </w:rPr>
        <w:t xml:space="preserve">medication </w:t>
      </w:r>
      <w:r w:rsidR="00C77DCB" w:rsidRPr="009B7BE9">
        <w:rPr>
          <w:rFonts w:asciiTheme="minorHAnsi" w:hAnsiTheme="minorHAnsi"/>
          <w:color w:val="000000"/>
          <w:szCs w:val="24"/>
        </w:rPr>
        <w:t>(</w:t>
      </w:r>
      <w:proofErr w:type="spellStart"/>
      <w:r w:rsidR="00C77DCB" w:rsidRPr="009B7BE9">
        <w:rPr>
          <w:rFonts w:asciiTheme="minorHAnsi" w:hAnsiTheme="minorHAnsi"/>
          <w:color w:val="000000"/>
          <w:szCs w:val="24"/>
        </w:rPr>
        <w:t>Risperidone</w:t>
      </w:r>
      <w:proofErr w:type="spellEnd"/>
      <w:r w:rsidR="00C77DCB" w:rsidRPr="009B7BE9">
        <w:rPr>
          <w:rFonts w:asciiTheme="minorHAnsi" w:hAnsiTheme="minorHAnsi"/>
          <w:color w:val="000000"/>
          <w:szCs w:val="24"/>
        </w:rPr>
        <w:t>)</w:t>
      </w:r>
      <w:r w:rsidR="00016CA1" w:rsidRPr="00016CA1">
        <w:rPr>
          <w:rFonts w:asciiTheme="minorHAnsi" w:hAnsiTheme="minorHAnsi"/>
          <w:color w:val="000000"/>
          <w:szCs w:val="24"/>
        </w:rPr>
        <w:t xml:space="preserve"> </w:t>
      </w:r>
      <w:r w:rsidR="00016CA1" w:rsidRPr="009B7BE9">
        <w:rPr>
          <w:rFonts w:asciiTheme="minorHAnsi" w:hAnsiTheme="minorHAnsi"/>
          <w:color w:val="000000"/>
          <w:szCs w:val="24"/>
        </w:rPr>
        <w:t>for the schizotypal behavior</w:t>
      </w:r>
      <w:r w:rsidR="00016CA1">
        <w:rPr>
          <w:rFonts w:asciiTheme="minorHAnsi" w:hAnsiTheme="minorHAnsi"/>
          <w:color w:val="000000"/>
          <w:szCs w:val="24"/>
        </w:rPr>
        <w:t xml:space="preserve"> which in an</w:t>
      </w:r>
      <w:r w:rsidR="00322D53">
        <w:rPr>
          <w:rFonts w:asciiTheme="minorHAnsi" w:hAnsiTheme="minorHAnsi"/>
          <w:color w:val="000000"/>
          <w:szCs w:val="24"/>
        </w:rPr>
        <w:t>d</w:t>
      </w:r>
      <w:r w:rsidR="00016CA1">
        <w:rPr>
          <w:rFonts w:asciiTheme="minorHAnsi" w:hAnsiTheme="minorHAnsi"/>
          <w:color w:val="000000"/>
          <w:szCs w:val="24"/>
        </w:rPr>
        <w:t xml:space="preserve"> of itself disqualified him for deployments.</w:t>
      </w:r>
      <w:r w:rsidR="00A424FD">
        <w:rPr>
          <w:rFonts w:asciiTheme="minorHAnsi" w:hAnsiTheme="minorHAnsi"/>
          <w:color w:val="000000"/>
          <w:szCs w:val="24"/>
        </w:rPr>
        <w:t xml:space="preserve">  </w:t>
      </w:r>
      <w:r w:rsidR="00C63778">
        <w:rPr>
          <w:rFonts w:asciiTheme="minorHAnsi" w:hAnsiTheme="minorHAnsi"/>
          <w:color w:val="000000"/>
          <w:szCs w:val="24"/>
        </w:rPr>
        <w:t>After this MEB exam</w:t>
      </w:r>
      <w:r w:rsidR="00BC22AB">
        <w:rPr>
          <w:rFonts w:asciiTheme="minorHAnsi" w:hAnsiTheme="minorHAnsi"/>
          <w:color w:val="000000"/>
          <w:szCs w:val="24"/>
        </w:rPr>
        <w:t xml:space="preserve"> and prior to separation the service treatment records</w:t>
      </w:r>
      <w:r w:rsidR="00853ED5">
        <w:rPr>
          <w:rFonts w:asciiTheme="minorHAnsi" w:hAnsiTheme="minorHAnsi"/>
          <w:color w:val="000000"/>
          <w:szCs w:val="24"/>
        </w:rPr>
        <w:t xml:space="preserve"> (STR)</w:t>
      </w:r>
      <w:r w:rsidR="00C63778">
        <w:rPr>
          <w:rFonts w:asciiTheme="minorHAnsi" w:hAnsiTheme="minorHAnsi"/>
          <w:color w:val="000000"/>
          <w:szCs w:val="24"/>
        </w:rPr>
        <w:t xml:space="preserve"> reflected the CI returning to baseline levels of anxiety as when he originally presented </w:t>
      </w:r>
      <w:r w:rsidR="00040708">
        <w:rPr>
          <w:rFonts w:asciiTheme="minorHAnsi" w:hAnsiTheme="minorHAnsi"/>
          <w:color w:val="000000"/>
          <w:szCs w:val="24"/>
        </w:rPr>
        <w:t>and had</w:t>
      </w:r>
      <w:r w:rsidR="00322D53">
        <w:rPr>
          <w:rFonts w:asciiTheme="minorHAnsi" w:hAnsiTheme="minorHAnsi"/>
          <w:color w:val="000000"/>
          <w:szCs w:val="24"/>
        </w:rPr>
        <w:t xml:space="preserve"> reemergence</w:t>
      </w:r>
      <w:r w:rsidR="00C63778">
        <w:rPr>
          <w:rFonts w:asciiTheme="minorHAnsi" w:hAnsiTheme="minorHAnsi"/>
          <w:color w:val="000000"/>
          <w:szCs w:val="24"/>
        </w:rPr>
        <w:t xml:space="preserve"> </w:t>
      </w:r>
      <w:r w:rsidR="00322D53">
        <w:rPr>
          <w:rFonts w:asciiTheme="minorHAnsi" w:hAnsiTheme="minorHAnsi"/>
          <w:color w:val="000000"/>
          <w:szCs w:val="24"/>
        </w:rPr>
        <w:t>of</w:t>
      </w:r>
      <w:r w:rsidR="00C63778">
        <w:rPr>
          <w:rFonts w:asciiTheme="minorHAnsi" w:hAnsiTheme="minorHAnsi"/>
          <w:color w:val="000000"/>
          <w:szCs w:val="24"/>
        </w:rPr>
        <w:t xml:space="preserve"> ritualistic behaviors with HI</w:t>
      </w:r>
      <w:r w:rsidR="00322D53">
        <w:rPr>
          <w:rFonts w:asciiTheme="minorHAnsi" w:hAnsiTheme="minorHAnsi"/>
          <w:color w:val="000000"/>
          <w:szCs w:val="24"/>
        </w:rPr>
        <w:t xml:space="preserve"> prior to separation</w:t>
      </w:r>
      <w:r w:rsidR="00C63778">
        <w:rPr>
          <w:rFonts w:asciiTheme="minorHAnsi" w:hAnsiTheme="minorHAnsi"/>
          <w:color w:val="000000"/>
          <w:szCs w:val="24"/>
        </w:rPr>
        <w:t>.</w:t>
      </w:r>
    </w:p>
    <w:p w:rsidR="009A2854" w:rsidRDefault="009A2854" w:rsidP="008042F2">
      <w:pPr>
        <w:tabs>
          <w:tab w:val="left" w:pos="288"/>
          <w:tab w:val="left" w:pos="4752"/>
        </w:tabs>
        <w:jc w:val="both"/>
        <w:rPr>
          <w:rFonts w:asciiTheme="minorHAnsi" w:hAnsiTheme="minorHAnsi"/>
          <w:color w:val="000000"/>
          <w:szCs w:val="24"/>
        </w:rPr>
      </w:pPr>
    </w:p>
    <w:p w:rsidR="00E025AF" w:rsidRDefault="00C77DCB" w:rsidP="008042F2">
      <w:pPr>
        <w:tabs>
          <w:tab w:val="left" w:pos="288"/>
          <w:tab w:val="left" w:pos="4752"/>
        </w:tabs>
        <w:jc w:val="both"/>
        <w:rPr>
          <w:rFonts w:asciiTheme="minorHAnsi" w:hAnsiTheme="minorHAnsi"/>
          <w:color w:val="000000"/>
          <w:szCs w:val="24"/>
        </w:rPr>
      </w:pPr>
      <w:r w:rsidRPr="009B7BE9">
        <w:rPr>
          <w:rFonts w:asciiTheme="minorHAnsi" w:hAnsiTheme="minorHAnsi"/>
          <w:color w:val="000000"/>
          <w:szCs w:val="24"/>
        </w:rPr>
        <w:t>The</w:t>
      </w:r>
      <w:r w:rsidR="00750DA9" w:rsidRPr="009B7BE9">
        <w:rPr>
          <w:rFonts w:asciiTheme="minorHAnsi" w:hAnsiTheme="minorHAnsi"/>
          <w:color w:val="000000"/>
          <w:szCs w:val="24"/>
        </w:rPr>
        <w:t xml:space="preserve"> VA </w:t>
      </w:r>
      <w:r w:rsidR="00853ED5">
        <w:rPr>
          <w:rFonts w:asciiTheme="minorHAnsi" w:hAnsiTheme="minorHAnsi"/>
          <w:color w:val="000000"/>
          <w:szCs w:val="24"/>
        </w:rPr>
        <w:t>Compensation and Pension (</w:t>
      </w:r>
      <w:r w:rsidR="00750DA9" w:rsidRPr="009B7BE9">
        <w:rPr>
          <w:rFonts w:asciiTheme="minorHAnsi" w:hAnsiTheme="minorHAnsi"/>
          <w:color w:val="000000"/>
          <w:szCs w:val="24"/>
        </w:rPr>
        <w:t>C&amp;P</w:t>
      </w:r>
      <w:r w:rsidR="00853ED5">
        <w:rPr>
          <w:rFonts w:asciiTheme="minorHAnsi" w:hAnsiTheme="minorHAnsi"/>
          <w:color w:val="000000"/>
          <w:szCs w:val="24"/>
        </w:rPr>
        <w:t>)</w:t>
      </w:r>
      <w:r w:rsidR="00750DA9" w:rsidRPr="009B7BE9">
        <w:rPr>
          <w:rFonts w:asciiTheme="minorHAnsi" w:hAnsiTheme="minorHAnsi"/>
          <w:color w:val="000000"/>
          <w:szCs w:val="24"/>
        </w:rPr>
        <w:t xml:space="preserve"> examination </w:t>
      </w:r>
      <w:r w:rsidR="009A2854">
        <w:rPr>
          <w:rFonts w:asciiTheme="minorHAnsi" w:hAnsiTheme="minorHAnsi"/>
          <w:color w:val="000000"/>
          <w:szCs w:val="24"/>
        </w:rPr>
        <w:t xml:space="preserve">completed </w:t>
      </w:r>
      <w:r w:rsidR="00515AFE">
        <w:rPr>
          <w:rFonts w:asciiTheme="minorHAnsi" w:hAnsiTheme="minorHAnsi"/>
          <w:color w:val="000000"/>
          <w:szCs w:val="24"/>
        </w:rPr>
        <w:t>2</w:t>
      </w:r>
      <w:r w:rsidR="00950426" w:rsidRPr="009B7BE9">
        <w:rPr>
          <w:rFonts w:asciiTheme="minorHAnsi" w:hAnsiTheme="minorHAnsi"/>
          <w:color w:val="000000"/>
          <w:szCs w:val="24"/>
        </w:rPr>
        <w:t xml:space="preserve"> months after separation</w:t>
      </w:r>
      <w:r w:rsidR="00900F03" w:rsidRPr="009B7BE9">
        <w:rPr>
          <w:rFonts w:asciiTheme="minorHAnsi" w:hAnsiTheme="minorHAnsi"/>
          <w:color w:val="000000"/>
          <w:szCs w:val="24"/>
        </w:rPr>
        <w:t xml:space="preserve"> documented that the CI </w:t>
      </w:r>
      <w:r w:rsidR="00C836F3">
        <w:rPr>
          <w:rFonts w:asciiTheme="minorHAnsi" w:hAnsiTheme="minorHAnsi"/>
          <w:color w:val="000000"/>
          <w:szCs w:val="24"/>
        </w:rPr>
        <w:t>began having</w:t>
      </w:r>
      <w:r w:rsidR="00900F03" w:rsidRPr="009B7BE9">
        <w:rPr>
          <w:rFonts w:asciiTheme="minorHAnsi" w:hAnsiTheme="minorHAnsi"/>
          <w:color w:val="000000"/>
          <w:szCs w:val="24"/>
        </w:rPr>
        <w:t xml:space="preserve"> </w:t>
      </w:r>
      <w:r w:rsidR="00C836F3">
        <w:rPr>
          <w:rFonts w:asciiTheme="minorHAnsi" w:hAnsiTheme="minorHAnsi"/>
          <w:color w:val="000000"/>
          <w:szCs w:val="24"/>
        </w:rPr>
        <w:t xml:space="preserve">issues </w:t>
      </w:r>
      <w:r w:rsidR="00E77A16">
        <w:rPr>
          <w:rFonts w:asciiTheme="minorHAnsi" w:hAnsiTheme="minorHAnsi"/>
          <w:color w:val="000000"/>
          <w:szCs w:val="24"/>
        </w:rPr>
        <w:t xml:space="preserve">with </w:t>
      </w:r>
      <w:r w:rsidR="00C86FCA">
        <w:rPr>
          <w:rFonts w:asciiTheme="minorHAnsi" w:hAnsiTheme="minorHAnsi"/>
          <w:color w:val="000000"/>
          <w:szCs w:val="24"/>
        </w:rPr>
        <w:t>obsessive compulsive disorder</w:t>
      </w:r>
      <w:r w:rsidR="00C836F3" w:rsidRPr="00C836F3">
        <w:rPr>
          <w:rFonts w:asciiTheme="minorHAnsi" w:hAnsiTheme="minorHAnsi"/>
          <w:color w:val="000000"/>
          <w:szCs w:val="24"/>
        </w:rPr>
        <w:t xml:space="preserve"> </w:t>
      </w:r>
      <w:r w:rsidR="00C836F3">
        <w:rPr>
          <w:rFonts w:asciiTheme="minorHAnsi" w:hAnsiTheme="minorHAnsi"/>
          <w:color w:val="000000"/>
          <w:szCs w:val="24"/>
        </w:rPr>
        <w:t>during his basic training</w:t>
      </w:r>
      <w:r w:rsidR="00E77A16">
        <w:rPr>
          <w:rFonts w:asciiTheme="minorHAnsi" w:hAnsiTheme="minorHAnsi"/>
          <w:color w:val="000000"/>
          <w:szCs w:val="24"/>
        </w:rPr>
        <w:t xml:space="preserve"> with</w:t>
      </w:r>
      <w:r w:rsidR="00C86FCA">
        <w:rPr>
          <w:rFonts w:asciiTheme="minorHAnsi" w:hAnsiTheme="minorHAnsi"/>
          <w:color w:val="000000"/>
          <w:szCs w:val="24"/>
        </w:rPr>
        <w:t xml:space="preserve"> </w:t>
      </w:r>
      <w:r w:rsidR="00900F03" w:rsidRPr="009B7BE9">
        <w:rPr>
          <w:rFonts w:asciiTheme="minorHAnsi" w:hAnsiTheme="minorHAnsi"/>
          <w:color w:val="000000"/>
          <w:szCs w:val="24"/>
        </w:rPr>
        <w:t>intense fear</w:t>
      </w:r>
      <w:r w:rsidR="00C86FCA">
        <w:rPr>
          <w:rFonts w:asciiTheme="minorHAnsi" w:hAnsiTheme="minorHAnsi"/>
          <w:color w:val="000000"/>
          <w:szCs w:val="24"/>
        </w:rPr>
        <w:t xml:space="preserve"> </w:t>
      </w:r>
      <w:r w:rsidR="005F5030">
        <w:rPr>
          <w:rFonts w:asciiTheme="minorHAnsi" w:hAnsiTheme="minorHAnsi"/>
          <w:color w:val="000000"/>
          <w:szCs w:val="24"/>
        </w:rPr>
        <w:t xml:space="preserve">because </w:t>
      </w:r>
      <w:r w:rsidR="00C86FCA">
        <w:rPr>
          <w:rFonts w:asciiTheme="minorHAnsi" w:hAnsiTheme="minorHAnsi"/>
          <w:color w:val="000000"/>
          <w:szCs w:val="24"/>
        </w:rPr>
        <w:t>“people’s lives were dependent on the accuracy of his work</w:t>
      </w:r>
      <w:r w:rsidR="00A00384">
        <w:rPr>
          <w:rFonts w:asciiTheme="minorHAnsi" w:hAnsiTheme="minorHAnsi"/>
          <w:color w:val="000000"/>
          <w:szCs w:val="24"/>
        </w:rPr>
        <w:t>.</w:t>
      </w:r>
      <w:r w:rsidR="00C86FCA">
        <w:rPr>
          <w:rFonts w:asciiTheme="minorHAnsi" w:hAnsiTheme="minorHAnsi"/>
          <w:color w:val="000000"/>
          <w:szCs w:val="24"/>
        </w:rPr>
        <w:t xml:space="preserve">”  </w:t>
      </w:r>
      <w:r w:rsidR="00C836F3">
        <w:rPr>
          <w:rFonts w:asciiTheme="minorHAnsi" w:hAnsiTheme="minorHAnsi"/>
          <w:color w:val="000000"/>
          <w:szCs w:val="24"/>
        </w:rPr>
        <w:t>At the time of his exam</w:t>
      </w:r>
      <w:r w:rsidR="00CB3C0C">
        <w:rPr>
          <w:rFonts w:asciiTheme="minorHAnsi" w:hAnsiTheme="minorHAnsi"/>
          <w:color w:val="000000"/>
          <w:szCs w:val="24"/>
        </w:rPr>
        <w:t>,</w:t>
      </w:r>
      <w:r w:rsidR="00C836F3">
        <w:rPr>
          <w:rFonts w:asciiTheme="minorHAnsi" w:hAnsiTheme="minorHAnsi"/>
          <w:color w:val="000000"/>
          <w:szCs w:val="24"/>
        </w:rPr>
        <w:t xml:space="preserve"> he continued to suffer </w:t>
      </w:r>
      <w:r w:rsidR="00C836F3" w:rsidRPr="00C63778">
        <w:rPr>
          <w:rFonts w:asciiTheme="minorHAnsi" w:hAnsiTheme="minorHAnsi"/>
          <w:color w:val="000000"/>
          <w:szCs w:val="24"/>
        </w:rPr>
        <w:t>with</w:t>
      </w:r>
      <w:r w:rsidR="00900F03" w:rsidRPr="00C63778">
        <w:rPr>
          <w:rFonts w:asciiTheme="minorHAnsi" w:hAnsiTheme="minorHAnsi"/>
          <w:color w:val="000000"/>
          <w:szCs w:val="24"/>
        </w:rPr>
        <w:t xml:space="preserve"> severe anxiety</w:t>
      </w:r>
      <w:r w:rsidR="00CB3C0C">
        <w:rPr>
          <w:rFonts w:asciiTheme="minorHAnsi" w:hAnsiTheme="minorHAnsi"/>
          <w:color w:val="000000"/>
          <w:szCs w:val="24"/>
        </w:rPr>
        <w:t>,</w:t>
      </w:r>
      <w:r w:rsidR="00900F03" w:rsidRPr="00C63778">
        <w:rPr>
          <w:rFonts w:asciiTheme="minorHAnsi" w:hAnsiTheme="minorHAnsi"/>
          <w:color w:val="000000"/>
          <w:szCs w:val="24"/>
        </w:rPr>
        <w:t xml:space="preserve"> i</w:t>
      </w:r>
      <w:r w:rsidR="00C836F3" w:rsidRPr="00C63778">
        <w:rPr>
          <w:rFonts w:asciiTheme="minorHAnsi" w:hAnsiTheme="minorHAnsi"/>
          <w:color w:val="000000"/>
          <w:szCs w:val="24"/>
        </w:rPr>
        <w:t>rritability, angry outbursts,</w:t>
      </w:r>
      <w:r w:rsidR="00900F03" w:rsidRPr="00C63778">
        <w:rPr>
          <w:rFonts w:asciiTheme="minorHAnsi" w:hAnsiTheme="minorHAnsi"/>
          <w:color w:val="000000"/>
          <w:szCs w:val="24"/>
        </w:rPr>
        <w:t xml:space="preserve"> </w:t>
      </w:r>
      <w:r w:rsidR="00C836F3" w:rsidRPr="00C63778">
        <w:rPr>
          <w:rFonts w:asciiTheme="minorHAnsi" w:hAnsiTheme="minorHAnsi"/>
          <w:color w:val="000000"/>
          <w:szCs w:val="24"/>
        </w:rPr>
        <w:t xml:space="preserve">feelings of detachment, and </w:t>
      </w:r>
      <w:r w:rsidR="00900F03" w:rsidRPr="00C63778">
        <w:rPr>
          <w:rFonts w:asciiTheme="minorHAnsi" w:hAnsiTheme="minorHAnsi"/>
          <w:color w:val="000000"/>
          <w:szCs w:val="24"/>
        </w:rPr>
        <w:t>difficulty with</w:t>
      </w:r>
      <w:r w:rsidR="00C836F3" w:rsidRPr="00C63778">
        <w:rPr>
          <w:rFonts w:asciiTheme="minorHAnsi" w:hAnsiTheme="minorHAnsi"/>
          <w:color w:val="000000"/>
          <w:szCs w:val="24"/>
        </w:rPr>
        <w:t>;</w:t>
      </w:r>
      <w:r w:rsidR="00900F03" w:rsidRPr="00C63778">
        <w:rPr>
          <w:rFonts w:asciiTheme="minorHAnsi" w:hAnsiTheme="minorHAnsi"/>
          <w:color w:val="000000"/>
          <w:szCs w:val="24"/>
        </w:rPr>
        <w:t xml:space="preserve"> concen</w:t>
      </w:r>
      <w:r w:rsidR="00C836F3" w:rsidRPr="00C63778">
        <w:rPr>
          <w:rFonts w:asciiTheme="minorHAnsi" w:hAnsiTheme="minorHAnsi"/>
          <w:color w:val="000000"/>
          <w:szCs w:val="24"/>
        </w:rPr>
        <w:t>tration, falling or staying asleep, engaging in recreational activities</w:t>
      </w:r>
      <w:r w:rsidR="005F5030">
        <w:rPr>
          <w:rFonts w:asciiTheme="minorHAnsi" w:hAnsiTheme="minorHAnsi"/>
          <w:color w:val="000000"/>
          <w:szCs w:val="24"/>
        </w:rPr>
        <w:t>,</w:t>
      </w:r>
      <w:r w:rsidR="00C836F3" w:rsidRPr="00C63778">
        <w:rPr>
          <w:rFonts w:asciiTheme="minorHAnsi" w:hAnsiTheme="minorHAnsi"/>
          <w:color w:val="000000"/>
          <w:szCs w:val="24"/>
        </w:rPr>
        <w:t xml:space="preserve"> driving</w:t>
      </w:r>
      <w:r w:rsidR="005F5030">
        <w:rPr>
          <w:rFonts w:asciiTheme="minorHAnsi" w:hAnsiTheme="minorHAnsi"/>
          <w:color w:val="000000"/>
          <w:szCs w:val="24"/>
        </w:rPr>
        <w:t xml:space="preserve"> and eating/</w:t>
      </w:r>
      <w:r w:rsidR="00E77A16" w:rsidRPr="00C63778">
        <w:rPr>
          <w:rFonts w:asciiTheme="minorHAnsi" w:hAnsiTheme="minorHAnsi"/>
          <w:color w:val="000000"/>
          <w:szCs w:val="24"/>
        </w:rPr>
        <w:t>dressing because he had to check and recheck</w:t>
      </w:r>
      <w:r w:rsidR="00C836F3" w:rsidRPr="00C63778">
        <w:rPr>
          <w:rFonts w:asciiTheme="minorHAnsi" w:hAnsiTheme="minorHAnsi"/>
          <w:color w:val="000000"/>
          <w:szCs w:val="24"/>
        </w:rPr>
        <w:t>.</w:t>
      </w:r>
      <w:r w:rsidR="00950426" w:rsidRPr="00C63778">
        <w:rPr>
          <w:rFonts w:asciiTheme="minorHAnsi" w:hAnsiTheme="minorHAnsi"/>
          <w:color w:val="000000"/>
          <w:szCs w:val="24"/>
        </w:rPr>
        <w:t xml:space="preserve">  The CI </w:t>
      </w:r>
      <w:r w:rsidR="00872CED" w:rsidRPr="00C63778">
        <w:rPr>
          <w:rFonts w:asciiTheme="minorHAnsi" w:hAnsiTheme="minorHAnsi"/>
          <w:color w:val="000000"/>
          <w:szCs w:val="24"/>
        </w:rPr>
        <w:t>underwent</w:t>
      </w:r>
      <w:r w:rsidR="00950426" w:rsidRPr="00C63778">
        <w:rPr>
          <w:rFonts w:asciiTheme="minorHAnsi" w:hAnsiTheme="minorHAnsi"/>
          <w:color w:val="000000"/>
          <w:szCs w:val="24"/>
        </w:rPr>
        <w:t xml:space="preserve"> psychological testing –</w:t>
      </w:r>
      <w:r w:rsidR="00CB3C0C">
        <w:rPr>
          <w:rFonts w:asciiTheme="minorHAnsi" w:hAnsiTheme="minorHAnsi"/>
          <w:color w:val="000000"/>
          <w:szCs w:val="24"/>
        </w:rPr>
        <w:t xml:space="preserve"> </w:t>
      </w:r>
      <w:r w:rsidR="00950426" w:rsidRPr="00C63778">
        <w:rPr>
          <w:rFonts w:asciiTheme="minorHAnsi" w:hAnsiTheme="minorHAnsi"/>
          <w:color w:val="000000"/>
          <w:szCs w:val="24"/>
        </w:rPr>
        <w:t xml:space="preserve">Beck </w:t>
      </w:r>
      <w:r w:rsidR="00A00384">
        <w:rPr>
          <w:rFonts w:asciiTheme="minorHAnsi" w:hAnsiTheme="minorHAnsi"/>
          <w:color w:val="000000"/>
          <w:szCs w:val="24"/>
        </w:rPr>
        <w:t>depression i</w:t>
      </w:r>
      <w:r w:rsidR="00950426" w:rsidRPr="00C63778">
        <w:rPr>
          <w:rFonts w:asciiTheme="minorHAnsi" w:hAnsiTheme="minorHAnsi"/>
          <w:color w:val="000000"/>
          <w:szCs w:val="24"/>
        </w:rPr>
        <w:t xml:space="preserve">nventory II and </w:t>
      </w:r>
      <w:r w:rsidR="00872CED" w:rsidRPr="00C63778">
        <w:rPr>
          <w:rFonts w:asciiTheme="minorHAnsi" w:hAnsiTheme="minorHAnsi"/>
          <w:color w:val="000000"/>
          <w:szCs w:val="24"/>
        </w:rPr>
        <w:t>scored</w:t>
      </w:r>
      <w:r w:rsidR="00950426" w:rsidRPr="00C63778">
        <w:rPr>
          <w:rFonts w:asciiTheme="minorHAnsi" w:hAnsiTheme="minorHAnsi"/>
          <w:color w:val="000000"/>
          <w:szCs w:val="24"/>
        </w:rPr>
        <w:t xml:space="preserve"> 30 out of 63 which indicated moderate </w:t>
      </w:r>
      <w:r w:rsidR="00872CED" w:rsidRPr="00C63778">
        <w:rPr>
          <w:rFonts w:asciiTheme="minorHAnsi" w:hAnsiTheme="minorHAnsi"/>
          <w:color w:val="000000"/>
          <w:szCs w:val="24"/>
        </w:rPr>
        <w:t>depression</w:t>
      </w:r>
      <w:r w:rsidR="00950426" w:rsidRPr="00C63778">
        <w:rPr>
          <w:rFonts w:asciiTheme="minorHAnsi" w:hAnsiTheme="minorHAnsi"/>
          <w:color w:val="000000"/>
          <w:szCs w:val="24"/>
        </w:rPr>
        <w:t xml:space="preserve"> over the prior two weeks and on the Beck </w:t>
      </w:r>
      <w:r w:rsidR="00A00384">
        <w:rPr>
          <w:rFonts w:asciiTheme="minorHAnsi" w:hAnsiTheme="minorHAnsi"/>
          <w:color w:val="000000"/>
          <w:szCs w:val="24"/>
        </w:rPr>
        <w:t>a</w:t>
      </w:r>
      <w:r w:rsidR="00950426" w:rsidRPr="00C63778">
        <w:rPr>
          <w:rFonts w:asciiTheme="minorHAnsi" w:hAnsiTheme="minorHAnsi"/>
          <w:color w:val="000000"/>
          <w:szCs w:val="24"/>
        </w:rPr>
        <w:t xml:space="preserve">nxiety </w:t>
      </w:r>
      <w:r w:rsidR="00A00384">
        <w:rPr>
          <w:rFonts w:asciiTheme="minorHAnsi" w:hAnsiTheme="minorHAnsi"/>
          <w:color w:val="000000"/>
          <w:szCs w:val="24"/>
        </w:rPr>
        <w:t>i</w:t>
      </w:r>
      <w:r w:rsidR="00950426" w:rsidRPr="00C63778">
        <w:rPr>
          <w:rFonts w:asciiTheme="minorHAnsi" w:hAnsiTheme="minorHAnsi"/>
          <w:color w:val="000000"/>
          <w:szCs w:val="24"/>
        </w:rPr>
        <w:t xml:space="preserve">nventory with a score of 48 out of 63 points </w:t>
      </w:r>
      <w:r w:rsidR="00872CED" w:rsidRPr="00C63778">
        <w:rPr>
          <w:rFonts w:asciiTheme="minorHAnsi" w:hAnsiTheme="minorHAnsi"/>
          <w:color w:val="000000"/>
          <w:szCs w:val="24"/>
        </w:rPr>
        <w:t>which</w:t>
      </w:r>
      <w:r w:rsidR="00950426" w:rsidRPr="00C63778">
        <w:rPr>
          <w:rFonts w:asciiTheme="minorHAnsi" w:hAnsiTheme="minorHAnsi"/>
          <w:color w:val="000000"/>
          <w:szCs w:val="24"/>
        </w:rPr>
        <w:t xml:space="preserve"> indicated sever</w:t>
      </w:r>
      <w:r w:rsidR="00CB3C0C">
        <w:rPr>
          <w:rFonts w:asciiTheme="minorHAnsi" w:hAnsiTheme="minorHAnsi"/>
          <w:color w:val="000000"/>
          <w:szCs w:val="24"/>
        </w:rPr>
        <w:t>e</w:t>
      </w:r>
      <w:r w:rsidR="00950426" w:rsidRPr="00C63778">
        <w:rPr>
          <w:rFonts w:asciiTheme="minorHAnsi" w:hAnsiTheme="minorHAnsi"/>
          <w:color w:val="000000"/>
          <w:szCs w:val="24"/>
        </w:rPr>
        <w:t xml:space="preserve"> anxiety</w:t>
      </w:r>
      <w:r w:rsidR="005F5030" w:rsidRPr="005F5030">
        <w:rPr>
          <w:rFonts w:asciiTheme="minorHAnsi" w:hAnsiTheme="minorHAnsi"/>
          <w:color w:val="000000"/>
          <w:szCs w:val="24"/>
        </w:rPr>
        <w:t xml:space="preserve">.  </w:t>
      </w:r>
      <w:r w:rsidR="00E815BC" w:rsidRPr="005F5030">
        <w:rPr>
          <w:rFonts w:asciiTheme="minorHAnsi" w:hAnsiTheme="minorHAnsi"/>
          <w:color w:val="000000"/>
          <w:szCs w:val="24"/>
        </w:rPr>
        <w:t xml:space="preserve">The MSE demonstrated depressed mood and affect with minimal range.  </w:t>
      </w:r>
      <w:r w:rsidR="00E815BC" w:rsidRPr="00C63778">
        <w:rPr>
          <w:rFonts w:asciiTheme="minorHAnsi" w:hAnsiTheme="minorHAnsi"/>
          <w:color w:val="000000"/>
          <w:szCs w:val="24"/>
        </w:rPr>
        <w:t xml:space="preserve">He was well kempt and </w:t>
      </w:r>
      <w:r w:rsidR="00E815BC" w:rsidRPr="00C63778">
        <w:rPr>
          <w:rFonts w:asciiTheme="minorHAnsi" w:hAnsiTheme="minorHAnsi"/>
          <w:color w:val="000000"/>
          <w:szCs w:val="24"/>
        </w:rPr>
        <w:lastRenderedPageBreak/>
        <w:t>demonstrated normal speech, thought process and content, memory, impulse control, no delusions or hallucinations, no ritualistic behaviors although noted historical obsessive behaviors and denied SI and HI.  The examiner diagn</w:t>
      </w:r>
      <w:r w:rsidR="00C63778">
        <w:rPr>
          <w:rFonts w:asciiTheme="minorHAnsi" w:hAnsiTheme="minorHAnsi"/>
          <w:color w:val="000000"/>
          <w:szCs w:val="24"/>
        </w:rPr>
        <w:t>osed m</w:t>
      </w:r>
      <w:r w:rsidR="00E77A16" w:rsidRPr="00C63778">
        <w:rPr>
          <w:rFonts w:asciiTheme="minorHAnsi" w:hAnsiTheme="minorHAnsi"/>
          <w:color w:val="000000"/>
          <w:szCs w:val="24"/>
        </w:rPr>
        <w:t xml:space="preserve">ajor depressive disorder and </w:t>
      </w:r>
      <w:r w:rsidR="00E815BC" w:rsidRPr="00C63778">
        <w:rPr>
          <w:rFonts w:asciiTheme="minorHAnsi" w:hAnsiTheme="minorHAnsi"/>
          <w:color w:val="000000"/>
          <w:szCs w:val="24"/>
        </w:rPr>
        <w:t>obsessive compulsive disorder and assigned a</w:t>
      </w:r>
      <w:r w:rsidR="00E025AF" w:rsidRPr="00C63778">
        <w:rPr>
          <w:rFonts w:asciiTheme="minorHAnsi" w:hAnsiTheme="minorHAnsi"/>
          <w:color w:val="000000"/>
          <w:szCs w:val="24"/>
        </w:rPr>
        <w:t xml:space="preserve"> GAF </w:t>
      </w:r>
      <w:r w:rsidR="00E815BC" w:rsidRPr="00C63778">
        <w:rPr>
          <w:rFonts w:asciiTheme="minorHAnsi" w:hAnsiTheme="minorHAnsi"/>
          <w:color w:val="000000"/>
          <w:szCs w:val="24"/>
        </w:rPr>
        <w:t>of 49 connoting</w:t>
      </w:r>
      <w:r w:rsidR="00E025AF" w:rsidRPr="00C63778">
        <w:rPr>
          <w:rFonts w:asciiTheme="minorHAnsi" w:hAnsiTheme="minorHAnsi"/>
          <w:color w:val="000000"/>
          <w:szCs w:val="24"/>
        </w:rPr>
        <w:t xml:space="preserve"> serious impairment.</w:t>
      </w:r>
      <w:r w:rsidR="005F5030">
        <w:rPr>
          <w:rFonts w:asciiTheme="minorHAnsi" w:hAnsiTheme="minorHAnsi"/>
          <w:color w:val="000000"/>
          <w:szCs w:val="24"/>
        </w:rPr>
        <w:t xml:space="preserve">  At the time of this exam the CI was unemployed divorced</w:t>
      </w:r>
      <w:r w:rsidR="00603DCD">
        <w:rPr>
          <w:rFonts w:asciiTheme="minorHAnsi" w:hAnsiTheme="minorHAnsi"/>
          <w:color w:val="000000"/>
          <w:szCs w:val="24"/>
        </w:rPr>
        <w:t xml:space="preserve">, living with roommates and showed a desire to pursue further </w:t>
      </w:r>
      <w:proofErr w:type="spellStart"/>
      <w:r w:rsidR="00603DCD">
        <w:rPr>
          <w:rFonts w:asciiTheme="minorHAnsi" w:hAnsiTheme="minorHAnsi"/>
          <w:color w:val="000000"/>
          <w:szCs w:val="24"/>
        </w:rPr>
        <w:t>collegic</w:t>
      </w:r>
      <w:proofErr w:type="spellEnd"/>
      <w:r w:rsidR="00603DCD">
        <w:rPr>
          <w:rFonts w:asciiTheme="minorHAnsi" w:hAnsiTheme="minorHAnsi"/>
          <w:color w:val="000000"/>
          <w:szCs w:val="24"/>
        </w:rPr>
        <w:t xml:space="preserve"> education</w:t>
      </w:r>
      <w:r w:rsidR="005F5030">
        <w:rPr>
          <w:rFonts w:asciiTheme="minorHAnsi" w:hAnsiTheme="minorHAnsi"/>
          <w:color w:val="000000"/>
          <w:szCs w:val="24"/>
        </w:rPr>
        <w:t>.</w:t>
      </w:r>
    </w:p>
    <w:p w:rsidR="00C63778" w:rsidRDefault="00C63778" w:rsidP="008042F2">
      <w:pPr>
        <w:tabs>
          <w:tab w:val="left" w:pos="288"/>
          <w:tab w:val="left" w:pos="4752"/>
        </w:tabs>
        <w:jc w:val="both"/>
        <w:rPr>
          <w:rFonts w:asciiTheme="minorHAnsi" w:hAnsiTheme="minorHAnsi"/>
          <w:color w:val="000000"/>
          <w:szCs w:val="24"/>
        </w:rPr>
      </w:pPr>
    </w:p>
    <w:p w:rsidR="00C63778" w:rsidRPr="00051784" w:rsidRDefault="00C63778" w:rsidP="00051784">
      <w:pPr>
        <w:tabs>
          <w:tab w:val="left" w:pos="288"/>
          <w:tab w:val="left" w:pos="4752"/>
        </w:tabs>
        <w:jc w:val="both"/>
        <w:rPr>
          <w:rFonts w:asciiTheme="minorHAnsi" w:hAnsiTheme="minorHAnsi"/>
          <w:color w:val="auto"/>
          <w:szCs w:val="24"/>
        </w:rPr>
      </w:pPr>
      <w:r w:rsidRPr="00740591">
        <w:rPr>
          <w:rFonts w:asciiTheme="minorHAnsi" w:hAnsiTheme="minorHAnsi"/>
          <w:color w:val="auto"/>
          <w:szCs w:val="24"/>
        </w:rPr>
        <w:t>The Board directs its attention to its rating recommendations based on the evidence just described.</w:t>
      </w:r>
      <w:r w:rsidR="0045396E" w:rsidRPr="00740591">
        <w:rPr>
          <w:rFonts w:asciiTheme="minorHAnsi" w:hAnsiTheme="minorHAnsi"/>
          <w:color w:val="000000"/>
          <w:szCs w:val="24"/>
        </w:rPr>
        <w:t xml:space="preserve">  </w:t>
      </w:r>
      <w:r w:rsidRPr="00740591">
        <w:rPr>
          <w:rFonts w:asciiTheme="minorHAnsi" w:hAnsiTheme="minorHAnsi"/>
          <w:color w:val="000000"/>
          <w:szCs w:val="24"/>
        </w:rPr>
        <w:t>The challenge before the Board was to consider the symptom</w:t>
      </w:r>
      <w:r w:rsidR="00040708" w:rsidRPr="00740591">
        <w:rPr>
          <w:rFonts w:asciiTheme="minorHAnsi" w:hAnsiTheme="minorHAnsi"/>
          <w:color w:val="000000"/>
          <w:szCs w:val="24"/>
        </w:rPr>
        <w:t>s</w:t>
      </w:r>
      <w:r w:rsidRPr="00740591">
        <w:rPr>
          <w:rFonts w:asciiTheme="minorHAnsi" w:hAnsiTheme="minorHAnsi"/>
          <w:color w:val="000000"/>
          <w:szCs w:val="24"/>
        </w:rPr>
        <w:t xml:space="preserve"> of the ratable </w:t>
      </w:r>
      <w:r w:rsidR="00A00384">
        <w:rPr>
          <w:rFonts w:asciiTheme="minorHAnsi" w:hAnsiTheme="minorHAnsi"/>
          <w:color w:val="000000"/>
          <w:szCs w:val="24"/>
        </w:rPr>
        <w:t>a</w:t>
      </w:r>
      <w:r w:rsidRPr="00740591">
        <w:rPr>
          <w:rFonts w:asciiTheme="minorHAnsi" w:hAnsiTheme="minorHAnsi"/>
          <w:color w:val="000000"/>
          <w:szCs w:val="24"/>
        </w:rPr>
        <w:t xml:space="preserve">nxiety </w:t>
      </w:r>
      <w:r w:rsidR="00A00384">
        <w:rPr>
          <w:rFonts w:asciiTheme="minorHAnsi" w:hAnsiTheme="minorHAnsi"/>
          <w:color w:val="000000"/>
          <w:szCs w:val="24"/>
        </w:rPr>
        <w:t>d</w:t>
      </w:r>
      <w:r w:rsidRPr="00740591">
        <w:rPr>
          <w:rFonts w:asciiTheme="minorHAnsi" w:hAnsiTheme="minorHAnsi"/>
          <w:color w:val="000000"/>
          <w:szCs w:val="24"/>
        </w:rPr>
        <w:t xml:space="preserve">isorder NOS and </w:t>
      </w:r>
      <w:r w:rsidR="00040708" w:rsidRPr="00740591">
        <w:rPr>
          <w:rFonts w:asciiTheme="minorHAnsi" w:hAnsiTheme="minorHAnsi"/>
          <w:color w:val="000000"/>
          <w:szCs w:val="24"/>
        </w:rPr>
        <w:t xml:space="preserve">to </w:t>
      </w:r>
      <w:r w:rsidRPr="00740591">
        <w:rPr>
          <w:rFonts w:asciiTheme="minorHAnsi" w:hAnsiTheme="minorHAnsi"/>
          <w:color w:val="000000"/>
          <w:szCs w:val="24"/>
        </w:rPr>
        <w:t>avoid subsuming the symptom</w:t>
      </w:r>
      <w:r w:rsidR="00040708" w:rsidRPr="00740591">
        <w:rPr>
          <w:rFonts w:asciiTheme="minorHAnsi" w:hAnsiTheme="minorHAnsi"/>
          <w:color w:val="000000"/>
          <w:szCs w:val="24"/>
        </w:rPr>
        <w:t>s</w:t>
      </w:r>
      <w:r w:rsidRPr="00740591">
        <w:rPr>
          <w:rFonts w:asciiTheme="minorHAnsi" w:hAnsiTheme="minorHAnsi"/>
          <w:color w:val="000000"/>
          <w:szCs w:val="24"/>
        </w:rPr>
        <w:t xml:space="preserve"> of the non</w:t>
      </w:r>
      <w:r w:rsidR="00040708" w:rsidRPr="00740591">
        <w:rPr>
          <w:rFonts w:asciiTheme="minorHAnsi" w:hAnsiTheme="minorHAnsi"/>
          <w:color w:val="000000"/>
          <w:szCs w:val="24"/>
        </w:rPr>
        <w:t xml:space="preserve"> </w:t>
      </w:r>
      <w:r w:rsidRPr="00740591">
        <w:rPr>
          <w:rFonts w:asciiTheme="minorHAnsi" w:hAnsiTheme="minorHAnsi"/>
          <w:color w:val="000000"/>
          <w:szCs w:val="24"/>
        </w:rPr>
        <w:t xml:space="preserve">ratable Schizoid </w:t>
      </w:r>
      <w:r w:rsidR="00A00384">
        <w:rPr>
          <w:rFonts w:asciiTheme="minorHAnsi" w:hAnsiTheme="minorHAnsi"/>
          <w:color w:val="000000"/>
          <w:szCs w:val="24"/>
        </w:rPr>
        <w:t>p</w:t>
      </w:r>
      <w:r w:rsidRPr="00740591">
        <w:rPr>
          <w:rFonts w:asciiTheme="minorHAnsi" w:hAnsiTheme="minorHAnsi"/>
          <w:color w:val="000000"/>
          <w:szCs w:val="24"/>
        </w:rPr>
        <w:t xml:space="preserve">ersonality </w:t>
      </w:r>
      <w:r w:rsidR="00A00384">
        <w:rPr>
          <w:rFonts w:asciiTheme="minorHAnsi" w:hAnsiTheme="minorHAnsi"/>
          <w:color w:val="000000"/>
          <w:szCs w:val="24"/>
        </w:rPr>
        <w:t>d</w:t>
      </w:r>
      <w:r w:rsidRPr="00740591">
        <w:rPr>
          <w:rFonts w:asciiTheme="minorHAnsi" w:hAnsiTheme="minorHAnsi"/>
          <w:color w:val="000000"/>
          <w:szCs w:val="24"/>
        </w:rPr>
        <w:t xml:space="preserve">isorder.  </w:t>
      </w:r>
      <w:r w:rsidRPr="00740591">
        <w:rPr>
          <w:rFonts w:asciiTheme="minorHAnsi" w:hAnsiTheme="minorHAnsi"/>
          <w:color w:val="auto"/>
        </w:rPr>
        <w:t>All members agreed that the 10% threshold</w:t>
      </w:r>
      <w:r w:rsidR="00165672">
        <w:rPr>
          <w:rFonts w:asciiTheme="minorHAnsi" w:hAnsiTheme="minorHAnsi"/>
          <w:color w:val="auto"/>
        </w:rPr>
        <w:t xml:space="preserve"> was met on </w:t>
      </w:r>
      <w:r w:rsidR="00603DCD">
        <w:rPr>
          <w:rFonts w:asciiTheme="minorHAnsi" w:hAnsiTheme="minorHAnsi"/>
          <w:color w:val="auto"/>
        </w:rPr>
        <w:t xml:space="preserve">the </w:t>
      </w:r>
      <w:r w:rsidR="00165672">
        <w:rPr>
          <w:rFonts w:asciiTheme="minorHAnsi" w:hAnsiTheme="minorHAnsi"/>
          <w:color w:val="auto"/>
        </w:rPr>
        <w:t xml:space="preserve">day </w:t>
      </w:r>
      <w:r w:rsidR="00603DCD">
        <w:rPr>
          <w:rFonts w:asciiTheme="minorHAnsi" w:hAnsiTheme="minorHAnsi"/>
          <w:color w:val="auto"/>
        </w:rPr>
        <w:t xml:space="preserve">of the MEB, </w:t>
      </w:r>
      <w:r w:rsidR="00CD3967">
        <w:rPr>
          <w:rFonts w:asciiTheme="minorHAnsi" w:hAnsiTheme="minorHAnsi"/>
          <w:color w:val="auto"/>
        </w:rPr>
        <w:t xml:space="preserve">and some elements of </w:t>
      </w:r>
      <w:r w:rsidRPr="00740591">
        <w:rPr>
          <w:rFonts w:asciiTheme="minorHAnsi" w:hAnsiTheme="minorHAnsi"/>
          <w:color w:val="auto"/>
        </w:rPr>
        <w:t xml:space="preserve">the 70% threshold </w:t>
      </w:r>
      <w:r w:rsidR="00CD3967">
        <w:rPr>
          <w:rFonts w:asciiTheme="minorHAnsi" w:hAnsiTheme="minorHAnsi"/>
          <w:color w:val="auto"/>
        </w:rPr>
        <w:t>were met</w:t>
      </w:r>
      <w:r w:rsidR="00603DCD">
        <w:rPr>
          <w:rFonts w:asciiTheme="minorHAnsi" w:hAnsiTheme="minorHAnsi"/>
          <w:color w:val="auto"/>
        </w:rPr>
        <w:t xml:space="preserve"> when on the flight line </w:t>
      </w:r>
      <w:r w:rsidR="00165672">
        <w:rPr>
          <w:rFonts w:asciiTheme="minorHAnsi" w:hAnsiTheme="minorHAnsi"/>
          <w:color w:val="auto"/>
        </w:rPr>
        <w:t xml:space="preserve">while </w:t>
      </w:r>
      <w:r w:rsidR="00603DCD">
        <w:rPr>
          <w:rFonts w:asciiTheme="minorHAnsi" w:hAnsiTheme="minorHAnsi"/>
          <w:color w:val="auto"/>
        </w:rPr>
        <w:t>performing in his MOS</w:t>
      </w:r>
      <w:r w:rsidR="00CB3C0C">
        <w:rPr>
          <w:rFonts w:asciiTheme="minorHAnsi" w:hAnsiTheme="minorHAnsi"/>
          <w:color w:val="auto"/>
        </w:rPr>
        <w:t xml:space="preserve">.  However, </w:t>
      </w:r>
      <w:r w:rsidR="00603DCD">
        <w:rPr>
          <w:rFonts w:asciiTheme="minorHAnsi" w:hAnsiTheme="minorHAnsi"/>
          <w:color w:val="auto"/>
        </w:rPr>
        <w:t xml:space="preserve">neither of these rating criteria </w:t>
      </w:r>
      <w:proofErr w:type="gramStart"/>
      <w:r w:rsidR="00603DCD">
        <w:rPr>
          <w:rFonts w:asciiTheme="minorHAnsi" w:hAnsiTheme="minorHAnsi"/>
          <w:color w:val="auto"/>
        </w:rPr>
        <w:t>wer</w:t>
      </w:r>
      <w:r w:rsidR="00D81ECC">
        <w:rPr>
          <w:rFonts w:asciiTheme="minorHAnsi" w:hAnsiTheme="minorHAnsi"/>
          <w:color w:val="auto"/>
        </w:rPr>
        <w:t>e</w:t>
      </w:r>
      <w:proofErr w:type="gramEnd"/>
      <w:r w:rsidRPr="00740591">
        <w:rPr>
          <w:rFonts w:asciiTheme="minorHAnsi" w:hAnsiTheme="minorHAnsi"/>
          <w:color w:val="auto"/>
        </w:rPr>
        <w:t xml:space="preserve"> approached</w:t>
      </w:r>
      <w:r w:rsidR="00546729" w:rsidRPr="00740591">
        <w:rPr>
          <w:rFonts w:asciiTheme="minorHAnsi" w:hAnsiTheme="minorHAnsi"/>
          <w:color w:val="auto"/>
        </w:rPr>
        <w:t xml:space="preserve"> </w:t>
      </w:r>
      <w:r w:rsidR="00D81ECC">
        <w:rPr>
          <w:rFonts w:asciiTheme="minorHAnsi" w:hAnsiTheme="minorHAnsi"/>
          <w:color w:val="auto"/>
        </w:rPr>
        <w:t>when considering</w:t>
      </w:r>
      <w:r w:rsidR="00603DCD">
        <w:rPr>
          <w:rFonts w:asciiTheme="minorHAnsi" w:hAnsiTheme="minorHAnsi"/>
          <w:color w:val="auto"/>
        </w:rPr>
        <w:t xml:space="preserve"> his </w:t>
      </w:r>
      <w:r w:rsidR="00D81ECC">
        <w:rPr>
          <w:rFonts w:asciiTheme="minorHAnsi" w:hAnsiTheme="minorHAnsi"/>
          <w:color w:val="auto"/>
        </w:rPr>
        <w:t xml:space="preserve">entire </w:t>
      </w:r>
      <w:r w:rsidR="00603DCD">
        <w:rPr>
          <w:rFonts w:asciiTheme="minorHAnsi" w:hAnsiTheme="minorHAnsi"/>
          <w:color w:val="auto"/>
        </w:rPr>
        <w:t>clinical presentation</w:t>
      </w:r>
      <w:r w:rsidRPr="00740591">
        <w:rPr>
          <w:rFonts w:asciiTheme="minorHAnsi" w:hAnsiTheme="minorHAnsi"/>
          <w:color w:val="auto"/>
        </w:rPr>
        <w:t xml:space="preserve">.  </w:t>
      </w:r>
      <w:r w:rsidR="00603DCD">
        <w:rPr>
          <w:rFonts w:asciiTheme="minorHAnsi" w:hAnsiTheme="minorHAnsi"/>
          <w:color w:val="000000"/>
          <w:szCs w:val="24"/>
        </w:rPr>
        <w:t>Therefore</w:t>
      </w:r>
      <w:r w:rsidR="00CD3967">
        <w:rPr>
          <w:rFonts w:asciiTheme="minorHAnsi" w:hAnsiTheme="minorHAnsi"/>
          <w:color w:val="000000"/>
          <w:szCs w:val="24"/>
        </w:rPr>
        <w:t xml:space="preserve"> </w:t>
      </w:r>
      <w:r w:rsidR="00603DCD">
        <w:rPr>
          <w:rFonts w:asciiTheme="minorHAnsi" w:hAnsiTheme="minorHAnsi"/>
          <w:color w:val="000000"/>
          <w:szCs w:val="24"/>
        </w:rPr>
        <w:t>the other challenge before the Board was to evaluate the anxiety evidence,</w:t>
      </w:r>
      <w:r w:rsidR="00D81ECC">
        <w:rPr>
          <w:rFonts w:asciiTheme="minorHAnsi" w:hAnsiTheme="minorHAnsi"/>
          <w:color w:val="000000"/>
          <w:szCs w:val="24"/>
        </w:rPr>
        <w:t xml:space="preserve"> not as a snapshot in time, but as a whole</w:t>
      </w:r>
      <w:r w:rsidR="00CD3967">
        <w:rPr>
          <w:rFonts w:asciiTheme="minorHAnsi" w:hAnsiTheme="minorHAnsi"/>
          <w:color w:val="000000"/>
          <w:szCs w:val="24"/>
        </w:rPr>
        <w:t xml:space="preserve">.  </w:t>
      </w:r>
      <w:r w:rsidRPr="00740591">
        <w:rPr>
          <w:rFonts w:asciiTheme="minorHAnsi" w:hAnsiTheme="minorHAnsi"/>
          <w:color w:val="auto"/>
        </w:rPr>
        <w:t>The Boar</w:t>
      </w:r>
      <w:r w:rsidR="00D81ECC">
        <w:rPr>
          <w:rFonts w:asciiTheme="minorHAnsi" w:hAnsiTheme="minorHAnsi"/>
          <w:color w:val="auto"/>
        </w:rPr>
        <w:t>d’s deliberations were centered</w:t>
      </w:r>
      <w:r w:rsidRPr="00740591">
        <w:rPr>
          <w:rFonts w:asciiTheme="minorHAnsi" w:hAnsiTheme="minorHAnsi"/>
          <w:color w:val="auto"/>
        </w:rPr>
        <w:t xml:space="preserve"> on arguments for a </w:t>
      </w:r>
      <w:r w:rsidR="00546729" w:rsidRPr="00740591">
        <w:rPr>
          <w:rFonts w:asciiTheme="minorHAnsi" w:hAnsiTheme="minorHAnsi"/>
          <w:color w:val="auto"/>
        </w:rPr>
        <w:t>5</w:t>
      </w:r>
      <w:r w:rsidRPr="00740591">
        <w:rPr>
          <w:rFonts w:asciiTheme="minorHAnsi" w:hAnsiTheme="minorHAnsi"/>
          <w:color w:val="auto"/>
        </w:rPr>
        <w:t xml:space="preserve">0% versus </w:t>
      </w:r>
      <w:r w:rsidR="00546729" w:rsidRPr="00740591">
        <w:rPr>
          <w:rFonts w:asciiTheme="minorHAnsi" w:hAnsiTheme="minorHAnsi"/>
          <w:color w:val="auto"/>
        </w:rPr>
        <w:t>3</w:t>
      </w:r>
      <w:r w:rsidRPr="00740591">
        <w:rPr>
          <w:rFonts w:asciiTheme="minorHAnsi" w:hAnsiTheme="minorHAnsi"/>
          <w:color w:val="auto"/>
        </w:rPr>
        <w:t>0% permanent rating recommendation.</w:t>
      </w:r>
      <w:r w:rsidR="00546729" w:rsidRPr="00740591">
        <w:rPr>
          <w:rFonts w:asciiTheme="minorHAnsi" w:hAnsiTheme="minorHAnsi"/>
          <w:color w:val="auto"/>
          <w:szCs w:val="24"/>
        </w:rPr>
        <w:t xml:space="preserve">  </w:t>
      </w:r>
      <w:r w:rsidR="0045396E" w:rsidRPr="00740591">
        <w:rPr>
          <w:rFonts w:asciiTheme="minorHAnsi" w:hAnsiTheme="minorHAnsi"/>
          <w:color w:val="auto"/>
          <w:szCs w:val="24"/>
        </w:rPr>
        <w:t>The general description in §4.130 for a 50% rating is “occupational and social impairment with reduc</w:t>
      </w:r>
      <w:r w:rsidR="00051784">
        <w:rPr>
          <w:rFonts w:asciiTheme="minorHAnsi" w:hAnsiTheme="minorHAnsi"/>
          <w:color w:val="auto"/>
          <w:szCs w:val="24"/>
        </w:rPr>
        <w:t>ed reliability and productivity</w:t>
      </w:r>
      <w:r w:rsidR="0045396E" w:rsidRPr="00740591">
        <w:rPr>
          <w:rFonts w:asciiTheme="minorHAnsi" w:hAnsiTheme="minorHAnsi"/>
          <w:color w:val="auto"/>
          <w:szCs w:val="24"/>
        </w:rPr>
        <w:t xml:space="preserve">” </w:t>
      </w:r>
      <w:r w:rsidR="00051784">
        <w:rPr>
          <w:rFonts w:asciiTheme="minorHAnsi" w:hAnsiTheme="minorHAnsi"/>
          <w:color w:val="auto"/>
          <w:szCs w:val="24"/>
        </w:rPr>
        <w:t>while the 30%</w:t>
      </w:r>
      <w:r w:rsidR="00CF011A">
        <w:rPr>
          <w:rFonts w:asciiTheme="minorHAnsi" w:hAnsiTheme="minorHAnsi"/>
          <w:color w:val="auto"/>
          <w:szCs w:val="24"/>
        </w:rPr>
        <w:t xml:space="preserve"> </w:t>
      </w:r>
      <w:r w:rsidR="00051784">
        <w:rPr>
          <w:rFonts w:asciiTheme="minorHAnsi" w:hAnsiTheme="minorHAnsi"/>
          <w:color w:val="auto"/>
          <w:szCs w:val="24"/>
        </w:rPr>
        <w:t>general description is “o</w:t>
      </w:r>
      <w:r w:rsidR="00051784" w:rsidRPr="00051784">
        <w:rPr>
          <w:rFonts w:asciiTheme="minorHAnsi" w:hAnsiTheme="minorHAnsi"/>
          <w:color w:val="auto"/>
          <w:szCs w:val="24"/>
        </w:rPr>
        <w:t>ccupational and social impairment with o</w:t>
      </w:r>
      <w:r w:rsidR="00D81ECC">
        <w:rPr>
          <w:rFonts w:asciiTheme="minorHAnsi" w:hAnsiTheme="minorHAnsi"/>
          <w:color w:val="auto"/>
          <w:szCs w:val="24"/>
        </w:rPr>
        <w:t xml:space="preserve">ccasional decrease in work </w:t>
      </w:r>
      <w:r w:rsidR="00051784" w:rsidRPr="00051784">
        <w:rPr>
          <w:rFonts w:asciiTheme="minorHAnsi" w:hAnsiTheme="minorHAnsi"/>
          <w:color w:val="auto"/>
          <w:szCs w:val="24"/>
        </w:rPr>
        <w:t>efficiency and intermittent periods of inability to perform occupational</w:t>
      </w:r>
      <w:r w:rsidR="00051784">
        <w:rPr>
          <w:rFonts w:asciiTheme="minorHAnsi" w:hAnsiTheme="minorHAnsi"/>
          <w:color w:val="auto"/>
          <w:szCs w:val="24"/>
        </w:rPr>
        <w:t xml:space="preserve"> tasks</w:t>
      </w:r>
      <w:r w:rsidR="00A00384">
        <w:rPr>
          <w:rFonts w:asciiTheme="minorHAnsi" w:hAnsiTheme="minorHAnsi"/>
          <w:color w:val="auto"/>
          <w:szCs w:val="24"/>
        </w:rPr>
        <w:t>.</w:t>
      </w:r>
      <w:r w:rsidR="00051784">
        <w:rPr>
          <w:rFonts w:asciiTheme="minorHAnsi" w:hAnsiTheme="minorHAnsi"/>
          <w:color w:val="auto"/>
          <w:szCs w:val="24"/>
        </w:rPr>
        <w:t xml:space="preserve">”  </w:t>
      </w:r>
      <w:r w:rsidR="0045396E" w:rsidRPr="00740591">
        <w:rPr>
          <w:rFonts w:asciiTheme="minorHAnsi" w:hAnsiTheme="minorHAnsi"/>
          <w:color w:val="auto"/>
          <w:szCs w:val="24"/>
        </w:rPr>
        <w:t>Both the MEB and the VA exam foun</w:t>
      </w:r>
      <w:r w:rsidR="00D81ECC">
        <w:rPr>
          <w:rFonts w:asciiTheme="minorHAnsi" w:hAnsiTheme="minorHAnsi"/>
          <w:color w:val="auto"/>
          <w:szCs w:val="24"/>
        </w:rPr>
        <w:t>d the CI demonstrated</w:t>
      </w:r>
      <w:r w:rsidR="00040708" w:rsidRPr="00740591">
        <w:rPr>
          <w:rFonts w:asciiTheme="minorHAnsi" w:hAnsiTheme="minorHAnsi"/>
          <w:color w:val="auto"/>
          <w:szCs w:val="24"/>
        </w:rPr>
        <w:t xml:space="preserve"> moderate</w:t>
      </w:r>
      <w:r w:rsidR="00D81ECC">
        <w:rPr>
          <w:rFonts w:asciiTheme="minorHAnsi" w:hAnsiTheme="minorHAnsi"/>
          <w:color w:val="auto"/>
          <w:szCs w:val="24"/>
        </w:rPr>
        <w:t xml:space="preserve"> </w:t>
      </w:r>
      <w:proofErr w:type="spellStart"/>
      <w:r w:rsidR="00A71190">
        <w:rPr>
          <w:rFonts w:asciiTheme="minorHAnsi" w:hAnsiTheme="minorHAnsi"/>
          <w:color w:val="auto"/>
          <w:szCs w:val="24"/>
        </w:rPr>
        <w:t>psychologic</w:t>
      </w:r>
      <w:proofErr w:type="spellEnd"/>
      <w:r w:rsidR="00A71190">
        <w:rPr>
          <w:rFonts w:asciiTheme="minorHAnsi" w:hAnsiTheme="minorHAnsi"/>
          <w:color w:val="auto"/>
          <w:szCs w:val="24"/>
        </w:rPr>
        <w:t xml:space="preserve"> </w:t>
      </w:r>
      <w:r w:rsidR="0045396E" w:rsidRPr="00740591">
        <w:rPr>
          <w:rFonts w:asciiTheme="minorHAnsi" w:hAnsiTheme="minorHAnsi"/>
          <w:color w:val="auto"/>
          <w:szCs w:val="24"/>
        </w:rPr>
        <w:t>impairment</w:t>
      </w:r>
      <w:r w:rsidR="00165672">
        <w:rPr>
          <w:rFonts w:asciiTheme="minorHAnsi" w:hAnsiTheme="minorHAnsi"/>
          <w:color w:val="auto"/>
          <w:szCs w:val="24"/>
        </w:rPr>
        <w:t xml:space="preserve"> while</w:t>
      </w:r>
      <w:r w:rsidR="00051784">
        <w:rPr>
          <w:rFonts w:asciiTheme="minorHAnsi" w:hAnsiTheme="minorHAnsi"/>
          <w:color w:val="auto"/>
          <w:szCs w:val="24"/>
        </w:rPr>
        <w:t xml:space="preserve"> serving in his MOS</w:t>
      </w:r>
      <w:r w:rsidR="00D81ECC">
        <w:rPr>
          <w:rFonts w:asciiTheme="minorHAnsi" w:hAnsiTheme="minorHAnsi"/>
          <w:color w:val="auto"/>
          <w:szCs w:val="24"/>
        </w:rPr>
        <w:t xml:space="preserve"> which </w:t>
      </w:r>
      <w:r w:rsidR="00A71190">
        <w:rPr>
          <w:rFonts w:asciiTheme="minorHAnsi" w:hAnsiTheme="minorHAnsi"/>
          <w:color w:val="auto"/>
          <w:szCs w:val="24"/>
        </w:rPr>
        <w:t xml:space="preserve">appeared “off-duty” as </w:t>
      </w:r>
      <w:r w:rsidR="00D81ECC">
        <w:rPr>
          <w:rFonts w:asciiTheme="minorHAnsi" w:hAnsiTheme="minorHAnsi"/>
          <w:color w:val="auto"/>
          <w:szCs w:val="24"/>
        </w:rPr>
        <w:t>the</w:t>
      </w:r>
      <w:r w:rsidR="00A71190">
        <w:rPr>
          <w:rFonts w:asciiTheme="minorHAnsi" w:hAnsiTheme="minorHAnsi"/>
          <w:color w:val="auto"/>
          <w:szCs w:val="24"/>
        </w:rPr>
        <w:t>re was no reference to this in his</w:t>
      </w:r>
      <w:r w:rsidR="00CD3967" w:rsidRPr="00CD3967">
        <w:rPr>
          <w:rFonts w:asciiTheme="minorHAnsi" w:hAnsiTheme="minorHAnsi"/>
          <w:color w:val="auto"/>
          <w:szCs w:val="24"/>
        </w:rPr>
        <w:t xml:space="preserve"> </w:t>
      </w:r>
      <w:r w:rsidR="00CD3967">
        <w:rPr>
          <w:rFonts w:asciiTheme="minorHAnsi" w:hAnsiTheme="minorHAnsi"/>
          <w:color w:val="auto"/>
          <w:szCs w:val="24"/>
        </w:rPr>
        <w:t>performance review</w:t>
      </w:r>
      <w:r w:rsidR="00A71190">
        <w:rPr>
          <w:rFonts w:asciiTheme="minorHAnsi" w:hAnsiTheme="minorHAnsi"/>
          <w:color w:val="auto"/>
          <w:szCs w:val="24"/>
        </w:rPr>
        <w:t xml:space="preserve">.  </w:t>
      </w:r>
      <w:r w:rsidR="00CD3967">
        <w:rPr>
          <w:rFonts w:asciiTheme="minorHAnsi" w:hAnsiTheme="minorHAnsi"/>
          <w:color w:val="auto"/>
          <w:szCs w:val="24"/>
        </w:rPr>
        <w:t>H</w:t>
      </w:r>
      <w:r w:rsidR="00A71190">
        <w:rPr>
          <w:rFonts w:asciiTheme="minorHAnsi" w:hAnsiTheme="minorHAnsi"/>
          <w:color w:val="auto"/>
          <w:szCs w:val="24"/>
        </w:rPr>
        <w:t>is</w:t>
      </w:r>
      <w:r w:rsidR="00D81ECC">
        <w:rPr>
          <w:rFonts w:asciiTheme="minorHAnsi" w:hAnsiTheme="minorHAnsi"/>
          <w:color w:val="auto"/>
          <w:szCs w:val="24"/>
        </w:rPr>
        <w:t xml:space="preserve"> </w:t>
      </w:r>
      <w:r w:rsidR="00A71190">
        <w:rPr>
          <w:rFonts w:asciiTheme="minorHAnsi" w:hAnsiTheme="minorHAnsi"/>
          <w:color w:val="auto"/>
          <w:szCs w:val="24"/>
        </w:rPr>
        <w:t>performance review and</w:t>
      </w:r>
      <w:r w:rsidR="00A71190" w:rsidRPr="00A71190">
        <w:rPr>
          <w:rFonts w:asciiTheme="minorHAnsi" w:hAnsiTheme="minorHAnsi"/>
          <w:color w:val="auto"/>
          <w:szCs w:val="24"/>
        </w:rPr>
        <w:t xml:space="preserve"> </w:t>
      </w:r>
      <w:r w:rsidR="00A00384">
        <w:rPr>
          <w:rFonts w:asciiTheme="minorHAnsi" w:hAnsiTheme="minorHAnsi"/>
          <w:color w:val="auto"/>
          <w:szCs w:val="24"/>
        </w:rPr>
        <w:t>c</w:t>
      </w:r>
      <w:r w:rsidR="00A71190">
        <w:rPr>
          <w:rFonts w:asciiTheme="minorHAnsi" w:hAnsiTheme="minorHAnsi"/>
          <w:color w:val="auto"/>
          <w:szCs w:val="24"/>
        </w:rPr>
        <w:t>ommander’s statement</w:t>
      </w:r>
      <w:r w:rsidR="00D81ECC">
        <w:rPr>
          <w:rFonts w:asciiTheme="minorHAnsi" w:hAnsiTheme="minorHAnsi"/>
          <w:color w:val="auto"/>
          <w:szCs w:val="24"/>
        </w:rPr>
        <w:t xml:space="preserve"> demonstrated</w:t>
      </w:r>
      <w:r w:rsidR="00CD3967">
        <w:rPr>
          <w:rFonts w:asciiTheme="minorHAnsi" w:hAnsiTheme="minorHAnsi"/>
          <w:color w:val="auto"/>
          <w:szCs w:val="24"/>
        </w:rPr>
        <w:t xml:space="preserve">, </w:t>
      </w:r>
      <w:r w:rsidR="00A71190">
        <w:rPr>
          <w:rFonts w:asciiTheme="minorHAnsi" w:hAnsiTheme="minorHAnsi"/>
          <w:color w:val="auto"/>
          <w:szCs w:val="24"/>
        </w:rPr>
        <w:t>in spite of</w:t>
      </w:r>
      <w:r w:rsidR="00D81ECC">
        <w:rPr>
          <w:rFonts w:asciiTheme="minorHAnsi" w:hAnsiTheme="minorHAnsi"/>
          <w:color w:val="auto"/>
          <w:szCs w:val="24"/>
        </w:rPr>
        <w:t xml:space="preserve"> his fair </w:t>
      </w:r>
      <w:proofErr w:type="spellStart"/>
      <w:r w:rsidR="00D81ECC">
        <w:rPr>
          <w:rFonts w:asciiTheme="minorHAnsi" w:hAnsiTheme="minorHAnsi"/>
          <w:color w:val="auto"/>
          <w:szCs w:val="24"/>
        </w:rPr>
        <w:t>psychologic</w:t>
      </w:r>
      <w:proofErr w:type="spellEnd"/>
      <w:r w:rsidR="00D81ECC">
        <w:rPr>
          <w:rFonts w:asciiTheme="minorHAnsi" w:hAnsiTheme="minorHAnsi"/>
          <w:color w:val="auto"/>
          <w:szCs w:val="24"/>
        </w:rPr>
        <w:t xml:space="preserve"> coping skills</w:t>
      </w:r>
      <w:r w:rsidR="00CD3967">
        <w:rPr>
          <w:rFonts w:asciiTheme="minorHAnsi" w:hAnsiTheme="minorHAnsi"/>
          <w:color w:val="auto"/>
          <w:szCs w:val="24"/>
        </w:rPr>
        <w:t>,</w:t>
      </w:r>
      <w:r w:rsidR="00D81ECC">
        <w:rPr>
          <w:rFonts w:asciiTheme="minorHAnsi" w:hAnsiTheme="minorHAnsi"/>
          <w:color w:val="auto"/>
          <w:szCs w:val="24"/>
        </w:rPr>
        <w:t xml:space="preserve"> </w:t>
      </w:r>
      <w:r w:rsidR="00165672">
        <w:rPr>
          <w:rFonts w:asciiTheme="minorHAnsi" w:hAnsiTheme="minorHAnsi"/>
          <w:color w:val="auto"/>
          <w:szCs w:val="24"/>
        </w:rPr>
        <w:t xml:space="preserve">that </w:t>
      </w:r>
      <w:r w:rsidR="00D81ECC">
        <w:rPr>
          <w:rFonts w:asciiTheme="minorHAnsi" w:hAnsiTheme="minorHAnsi"/>
          <w:color w:val="auto"/>
          <w:szCs w:val="24"/>
        </w:rPr>
        <w:t xml:space="preserve">the CI </w:t>
      </w:r>
      <w:r w:rsidR="00165672">
        <w:rPr>
          <w:rFonts w:asciiTheme="minorHAnsi" w:hAnsiTheme="minorHAnsi"/>
          <w:color w:val="auto"/>
          <w:szCs w:val="24"/>
        </w:rPr>
        <w:t>exceeded</w:t>
      </w:r>
      <w:r w:rsidR="00D81ECC">
        <w:rPr>
          <w:rFonts w:asciiTheme="minorHAnsi" w:hAnsiTheme="minorHAnsi"/>
          <w:color w:val="auto"/>
          <w:szCs w:val="24"/>
        </w:rPr>
        <w:t xml:space="preserve"> perform</w:t>
      </w:r>
      <w:r w:rsidR="00165672">
        <w:rPr>
          <w:rFonts w:asciiTheme="minorHAnsi" w:hAnsiTheme="minorHAnsi"/>
          <w:color w:val="auto"/>
          <w:szCs w:val="24"/>
        </w:rPr>
        <w:t>ance</w:t>
      </w:r>
      <w:r w:rsidR="00D81ECC">
        <w:rPr>
          <w:rFonts w:asciiTheme="minorHAnsi" w:hAnsiTheme="minorHAnsi"/>
          <w:color w:val="auto"/>
          <w:szCs w:val="24"/>
        </w:rPr>
        <w:t xml:space="preserve"> expectations.  </w:t>
      </w:r>
      <w:r w:rsidR="00165672">
        <w:rPr>
          <w:rFonts w:asciiTheme="minorHAnsi" w:hAnsiTheme="minorHAnsi"/>
          <w:color w:val="auto"/>
          <w:szCs w:val="24"/>
        </w:rPr>
        <w:t>The vast majority of</w:t>
      </w:r>
      <w:r w:rsidR="005F5030" w:rsidRPr="00740591">
        <w:rPr>
          <w:rFonts w:asciiTheme="minorHAnsi" w:hAnsiTheme="minorHAnsi"/>
          <w:color w:val="auto"/>
          <w:szCs w:val="24"/>
        </w:rPr>
        <w:t xml:space="preserve"> evidence</w:t>
      </w:r>
      <w:r w:rsidR="00165672">
        <w:rPr>
          <w:rFonts w:asciiTheme="minorHAnsi" w:hAnsiTheme="minorHAnsi"/>
          <w:color w:val="auto"/>
          <w:szCs w:val="24"/>
        </w:rPr>
        <w:t xml:space="preserve"> demonstrated</w:t>
      </w:r>
      <w:r w:rsidR="005F5030" w:rsidRPr="00740591">
        <w:rPr>
          <w:rFonts w:asciiTheme="minorHAnsi" w:hAnsiTheme="minorHAnsi"/>
          <w:color w:val="auto"/>
          <w:szCs w:val="24"/>
        </w:rPr>
        <w:t xml:space="preserve"> that the CI had a low</w:t>
      </w:r>
      <w:r w:rsidR="004C55AF" w:rsidRPr="00740591">
        <w:rPr>
          <w:rFonts w:asciiTheme="minorHAnsi" w:hAnsiTheme="minorHAnsi"/>
          <w:color w:val="auto"/>
          <w:szCs w:val="24"/>
        </w:rPr>
        <w:t xml:space="preserve"> threshold for stress </w:t>
      </w:r>
      <w:r w:rsidR="00D81ECC">
        <w:rPr>
          <w:rFonts w:asciiTheme="minorHAnsi" w:hAnsiTheme="minorHAnsi"/>
          <w:color w:val="auto"/>
          <w:szCs w:val="24"/>
        </w:rPr>
        <w:t>which</w:t>
      </w:r>
      <w:r w:rsidR="005F5030" w:rsidRPr="00740591">
        <w:rPr>
          <w:rFonts w:asciiTheme="minorHAnsi" w:hAnsiTheme="minorHAnsi"/>
          <w:color w:val="auto"/>
          <w:szCs w:val="24"/>
        </w:rPr>
        <w:t xml:space="preserve"> led </w:t>
      </w:r>
      <w:r w:rsidR="004C55AF" w:rsidRPr="00740591">
        <w:rPr>
          <w:rFonts w:asciiTheme="minorHAnsi" w:hAnsiTheme="minorHAnsi"/>
          <w:color w:val="auto"/>
          <w:szCs w:val="24"/>
        </w:rPr>
        <w:t xml:space="preserve">to </w:t>
      </w:r>
      <w:r w:rsidR="005F5030" w:rsidRPr="00740591">
        <w:rPr>
          <w:rFonts w:asciiTheme="minorHAnsi" w:hAnsiTheme="minorHAnsi"/>
          <w:color w:val="auto"/>
          <w:szCs w:val="24"/>
        </w:rPr>
        <w:t xml:space="preserve">the emergence of </w:t>
      </w:r>
      <w:r w:rsidR="00A71190">
        <w:rPr>
          <w:rFonts w:asciiTheme="minorHAnsi" w:hAnsiTheme="minorHAnsi"/>
          <w:color w:val="auto"/>
          <w:szCs w:val="24"/>
        </w:rPr>
        <w:t xml:space="preserve">the </w:t>
      </w:r>
      <w:r w:rsidR="005F5030" w:rsidRPr="00740591">
        <w:rPr>
          <w:rFonts w:asciiTheme="minorHAnsi" w:hAnsiTheme="minorHAnsi"/>
          <w:color w:val="auto"/>
          <w:szCs w:val="24"/>
        </w:rPr>
        <w:t xml:space="preserve">bizarre behaviors classified under Schizoid </w:t>
      </w:r>
      <w:r w:rsidR="00A00384">
        <w:rPr>
          <w:rFonts w:asciiTheme="minorHAnsi" w:hAnsiTheme="minorHAnsi"/>
          <w:color w:val="auto"/>
          <w:szCs w:val="24"/>
        </w:rPr>
        <w:t>p</w:t>
      </w:r>
      <w:r w:rsidR="005F5030" w:rsidRPr="00740591">
        <w:rPr>
          <w:rFonts w:asciiTheme="minorHAnsi" w:hAnsiTheme="minorHAnsi"/>
          <w:color w:val="auto"/>
          <w:szCs w:val="24"/>
        </w:rPr>
        <w:t xml:space="preserve">ersonality </w:t>
      </w:r>
      <w:r w:rsidR="00A00384">
        <w:rPr>
          <w:rFonts w:asciiTheme="minorHAnsi" w:hAnsiTheme="minorHAnsi"/>
          <w:color w:val="auto"/>
          <w:szCs w:val="24"/>
        </w:rPr>
        <w:t>d</w:t>
      </w:r>
      <w:r w:rsidR="005F5030" w:rsidRPr="00740591">
        <w:rPr>
          <w:rFonts w:asciiTheme="minorHAnsi" w:hAnsiTheme="minorHAnsi"/>
          <w:color w:val="auto"/>
          <w:szCs w:val="24"/>
        </w:rPr>
        <w:t>isorder</w:t>
      </w:r>
      <w:r w:rsidR="00165672" w:rsidRPr="00165672">
        <w:rPr>
          <w:rFonts w:asciiTheme="minorHAnsi" w:hAnsiTheme="minorHAnsi"/>
          <w:color w:val="auto"/>
          <w:szCs w:val="24"/>
        </w:rPr>
        <w:t xml:space="preserve"> </w:t>
      </w:r>
      <w:r w:rsidR="00165672">
        <w:rPr>
          <w:rFonts w:asciiTheme="minorHAnsi" w:hAnsiTheme="minorHAnsi"/>
          <w:color w:val="auto"/>
          <w:szCs w:val="24"/>
        </w:rPr>
        <w:t>and moderately impacted his occupational and social life</w:t>
      </w:r>
      <w:r w:rsidR="005F5030" w:rsidRPr="00740591">
        <w:rPr>
          <w:rFonts w:asciiTheme="minorHAnsi" w:hAnsiTheme="minorHAnsi"/>
          <w:color w:val="auto"/>
          <w:szCs w:val="24"/>
        </w:rPr>
        <w:t>.</w:t>
      </w:r>
      <w:r w:rsidR="00546729" w:rsidRPr="00740591">
        <w:rPr>
          <w:rFonts w:asciiTheme="minorHAnsi" w:hAnsiTheme="minorHAnsi"/>
          <w:color w:val="auto"/>
          <w:szCs w:val="24"/>
        </w:rPr>
        <w:t xml:space="preserve">  </w:t>
      </w:r>
      <w:r w:rsidR="00A71190">
        <w:rPr>
          <w:rFonts w:asciiTheme="minorHAnsi" w:hAnsiTheme="minorHAnsi"/>
          <w:color w:val="auto"/>
          <w:szCs w:val="24"/>
        </w:rPr>
        <w:t>Physiologically and psychologically the CI did best when he was removed from the highly stressful flight line</w:t>
      </w:r>
      <w:r w:rsidR="00165672">
        <w:rPr>
          <w:rFonts w:asciiTheme="minorHAnsi" w:hAnsiTheme="minorHAnsi"/>
          <w:color w:val="auto"/>
          <w:szCs w:val="24"/>
        </w:rPr>
        <w:t>,</w:t>
      </w:r>
      <w:r w:rsidR="00CD3967">
        <w:rPr>
          <w:rFonts w:asciiTheme="minorHAnsi" w:hAnsiTheme="minorHAnsi"/>
          <w:color w:val="auto"/>
          <w:szCs w:val="24"/>
        </w:rPr>
        <w:t xml:space="preserve"> working in the snack bar</w:t>
      </w:r>
      <w:r w:rsidR="00A71190">
        <w:rPr>
          <w:rFonts w:asciiTheme="minorHAnsi" w:hAnsiTheme="minorHAnsi"/>
          <w:color w:val="auto"/>
          <w:szCs w:val="24"/>
        </w:rPr>
        <w:t xml:space="preserve"> and had no personal stress.  While he had not established employment</w:t>
      </w:r>
      <w:r w:rsidR="005F5030" w:rsidRPr="00740591">
        <w:rPr>
          <w:rFonts w:asciiTheme="minorHAnsi" w:hAnsiTheme="minorHAnsi"/>
          <w:color w:val="auto"/>
          <w:szCs w:val="24"/>
        </w:rPr>
        <w:t xml:space="preserve"> post separation</w:t>
      </w:r>
      <w:r w:rsidR="00A71190">
        <w:rPr>
          <w:rFonts w:asciiTheme="minorHAnsi" w:hAnsiTheme="minorHAnsi"/>
          <w:color w:val="auto"/>
          <w:szCs w:val="24"/>
        </w:rPr>
        <w:t xml:space="preserve"> it had only been two months</w:t>
      </w:r>
      <w:r w:rsidR="0064681B">
        <w:rPr>
          <w:rFonts w:asciiTheme="minorHAnsi" w:hAnsiTheme="minorHAnsi"/>
          <w:color w:val="auto"/>
          <w:szCs w:val="24"/>
        </w:rPr>
        <w:t xml:space="preserve"> of civilian adjustment</w:t>
      </w:r>
      <w:r w:rsidR="00A71190">
        <w:rPr>
          <w:rFonts w:asciiTheme="minorHAnsi" w:hAnsiTheme="minorHAnsi"/>
          <w:color w:val="auto"/>
          <w:szCs w:val="24"/>
        </w:rPr>
        <w:t xml:space="preserve"> and the evidence demonstrated</w:t>
      </w:r>
      <w:r w:rsidR="00CD3967" w:rsidRPr="00CD3967">
        <w:rPr>
          <w:rFonts w:asciiTheme="minorHAnsi" w:hAnsiTheme="minorHAnsi"/>
          <w:color w:val="auto"/>
          <w:szCs w:val="24"/>
        </w:rPr>
        <w:t xml:space="preserve"> </w:t>
      </w:r>
      <w:r w:rsidR="00CD3967">
        <w:rPr>
          <w:rFonts w:asciiTheme="minorHAnsi" w:hAnsiTheme="minorHAnsi"/>
          <w:color w:val="auto"/>
          <w:szCs w:val="24"/>
        </w:rPr>
        <w:t>he was seeking further education,</w:t>
      </w:r>
      <w:r w:rsidR="00A71190">
        <w:rPr>
          <w:rFonts w:asciiTheme="minorHAnsi" w:hAnsiTheme="minorHAnsi"/>
          <w:color w:val="auto"/>
          <w:szCs w:val="24"/>
        </w:rPr>
        <w:t xml:space="preserve"> </w:t>
      </w:r>
      <w:r w:rsidR="00CD3967">
        <w:rPr>
          <w:rFonts w:asciiTheme="minorHAnsi" w:hAnsiTheme="minorHAnsi"/>
          <w:color w:val="auto"/>
          <w:szCs w:val="24"/>
        </w:rPr>
        <w:t xml:space="preserve">was </w:t>
      </w:r>
      <w:r w:rsidR="00A71190">
        <w:rPr>
          <w:rFonts w:asciiTheme="minorHAnsi" w:hAnsiTheme="minorHAnsi"/>
          <w:color w:val="auto"/>
          <w:szCs w:val="24"/>
        </w:rPr>
        <w:t>m</w:t>
      </w:r>
      <w:r w:rsidR="00040708" w:rsidRPr="00740591">
        <w:rPr>
          <w:rFonts w:asciiTheme="minorHAnsi" w:hAnsiTheme="minorHAnsi"/>
          <w:color w:val="auto"/>
          <w:szCs w:val="24"/>
        </w:rPr>
        <w:t>aintaining</w:t>
      </w:r>
      <w:r w:rsidR="005F5030" w:rsidRPr="00740591">
        <w:rPr>
          <w:rFonts w:asciiTheme="minorHAnsi" w:hAnsiTheme="minorHAnsi"/>
          <w:color w:val="auto"/>
          <w:szCs w:val="24"/>
        </w:rPr>
        <w:t xml:space="preserve"> personal relationships</w:t>
      </w:r>
      <w:r w:rsidR="00CD3967">
        <w:rPr>
          <w:rFonts w:asciiTheme="minorHAnsi" w:hAnsiTheme="minorHAnsi"/>
          <w:color w:val="auto"/>
          <w:szCs w:val="24"/>
        </w:rPr>
        <w:t xml:space="preserve"> and living with friends.  </w:t>
      </w:r>
      <w:r w:rsidR="00A71190">
        <w:rPr>
          <w:rFonts w:asciiTheme="minorHAnsi" w:hAnsiTheme="minorHAnsi"/>
          <w:color w:val="auto"/>
          <w:szCs w:val="24"/>
        </w:rPr>
        <w:t>While he had divorced</w:t>
      </w:r>
      <w:r w:rsidR="00CD3967">
        <w:rPr>
          <w:rFonts w:asciiTheme="minorHAnsi" w:hAnsiTheme="minorHAnsi"/>
          <w:color w:val="auto"/>
          <w:szCs w:val="24"/>
        </w:rPr>
        <w:t xml:space="preserve">, </w:t>
      </w:r>
      <w:r w:rsidR="00A71190">
        <w:rPr>
          <w:rFonts w:asciiTheme="minorHAnsi" w:hAnsiTheme="minorHAnsi"/>
          <w:color w:val="auto"/>
          <w:szCs w:val="24"/>
        </w:rPr>
        <w:t xml:space="preserve">the evidence bears this was </w:t>
      </w:r>
      <w:r w:rsidR="0064681B">
        <w:rPr>
          <w:rFonts w:asciiTheme="minorHAnsi" w:hAnsiTheme="minorHAnsi"/>
          <w:color w:val="auto"/>
          <w:szCs w:val="24"/>
        </w:rPr>
        <w:t xml:space="preserve">a </w:t>
      </w:r>
      <w:r w:rsidR="00A71190">
        <w:rPr>
          <w:rFonts w:asciiTheme="minorHAnsi" w:hAnsiTheme="minorHAnsi"/>
          <w:color w:val="auto"/>
          <w:szCs w:val="24"/>
        </w:rPr>
        <w:t xml:space="preserve">positive outcome for </w:t>
      </w:r>
      <w:r w:rsidR="00CD3967">
        <w:rPr>
          <w:rFonts w:asciiTheme="minorHAnsi" w:hAnsiTheme="minorHAnsi"/>
          <w:color w:val="auto"/>
          <w:szCs w:val="24"/>
        </w:rPr>
        <w:t>the CI</w:t>
      </w:r>
      <w:r w:rsidR="00A71190">
        <w:rPr>
          <w:rFonts w:asciiTheme="minorHAnsi" w:hAnsiTheme="minorHAnsi"/>
          <w:color w:val="auto"/>
          <w:szCs w:val="24"/>
        </w:rPr>
        <w:t xml:space="preserve">.  </w:t>
      </w:r>
      <w:r w:rsidRPr="00740591">
        <w:rPr>
          <w:rFonts w:asciiTheme="minorHAnsi" w:hAnsiTheme="minorHAnsi"/>
          <w:color w:val="auto"/>
        </w:rPr>
        <w:t xml:space="preserve">After due deliberation, and in consideration of all the evidence and VASRD §4.3 (reasonable doubt), the Board recommends </w:t>
      </w:r>
      <w:r w:rsidR="00A71190">
        <w:rPr>
          <w:rFonts w:asciiTheme="minorHAnsi" w:hAnsiTheme="minorHAnsi"/>
          <w:color w:val="auto"/>
        </w:rPr>
        <w:t>3</w:t>
      </w:r>
      <w:r w:rsidRPr="00740591">
        <w:rPr>
          <w:rFonts w:asciiTheme="minorHAnsi" w:hAnsiTheme="minorHAnsi"/>
          <w:color w:val="auto"/>
        </w:rPr>
        <w:t xml:space="preserve">0% as the fair permanent separation rating for </w:t>
      </w:r>
      <w:r w:rsidR="00A00384">
        <w:rPr>
          <w:rFonts w:asciiTheme="minorHAnsi" w:hAnsiTheme="minorHAnsi"/>
          <w:color w:val="auto"/>
        </w:rPr>
        <w:t>a</w:t>
      </w:r>
      <w:r w:rsidRPr="00740591">
        <w:rPr>
          <w:rFonts w:asciiTheme="minorHAnsi" w:hAnsiTheme="minorHAnsi"/>
          <w:color w:val="auto"/>
        </w:rPr>
        <w:t xml:space="preserve">nxiety </w:t>
      </w:r>
      <w:r w:rsidR="00A00384">
        <w:rPr>
          <w:rFonts w:asciiTheme="minorHAnsi" w:hAnsiTheme="minorHAnsi"/>
          <w:color w:val="auto"/>
        </w:rPr>
        <w:t>d</w:t>
      </w:r>
      <w:r w:rsidRPr="00740591">
        <w:rPr>
          <w:rFonts w:asciiTheme="minorHAnsi" w:hAnsiTheme="minorHAnsi"/>
          <w:color w:val="auto"/>
        </w:rPr>
        <w:t>isorder NOS condition in this case.</w:t>
      </w:r>
    </w:p>
    <w:p w:rsidR="0045396E" w:rsidRPr="000571BC" w:rsidRDefault="0045396E" w:rsidP="0045396E">
      <w:pPr>
        <w:tabs>
          <w:tab w:val="left" w:pos="288"/>
          <w:tab w:val="left" w:pos="4752"/>
        </w:tabs>
        <w:jc w:val="both"/>
        <w:rPr>
          <w:rFonts w:asciiTheme="minorHAnsi" w:hAnsiTheme="minorHAnsi"/>
          <w:color w:val="auto"/>
        </w:rPr>
      </w:pPr>
    </w:p>
    <w:p w:rsidR="00F2545E" w:rsidRDefault="000571BC" w:rsidP="00F0554C">
      <w:pPr>
        <w:jc w:val="both"/>
        <w:rPr>
          <w:rFonts w:asciiTheme="minorHAnsi" w:hAnsiTheme="minorHAnsi"/>
          <w:color w:val="auto"/>
          <w:szCs w:val="24"/>
          <w:u w:val="single"/>
        </w:rPr>
      </w:pPr>
      <w:r>
        <w:rPr>
          <w:rFonts w:asciiTheme="minorHAnsi" w:hAnsiTheme="minorHAnsi"/>
          <w:color w:val="auto"/>
          <w:szCs w:val="24"/>
          <w:u w:val="single"/>
        </w:rPr>
        <w:t xml:space="preserve">Other Contended </w:t>
      </w:r>
      <w:proofErr w:type="spellStart"/>
      <w:proofErr w:type="gramStart"/>
      <w:r>
        <w:rPr>
          <w:rFonts w:asciiTheme="minorHAnsi" w:hAnsiTheme="minorHAnsi"/>
          <w:color w:val="auto"/>
          <w:szCs w:val="24"/>
          <w:u w:val="single"/>
        </w:rPr>
        <w:t>Conditons</w:t>
      </w:r>
      <w:proofErr w:type="spellEnd"/>
      <w:r w:rsidR="00546729" w:rsidRPr="000571BC">
        <w:rPr>
          <w:rFonts w:asciiTheme="minorHAnsi" w:eastAsia="HiddenHorzOCR" w:hAnsiTheme="minorHAnsi"/>
          <w:color w:val="auto"/>
          <w:szCs w:val="24"/>
        </w:rPr>
        <w:t xml:space="preserve"> </w:t>
      </w:r>
      <w:r>
        <w:rPr>
          <w:rFonts w:asciiTheme="minorHAnsi" w:eastAsia="HiddenHorzOCR" w:hAnsiTheme="minorHAnsi"/>
          <w:color w:val="auto"/>
          <w:szCs w:val="24"/>
        </w:rPr>
        <w:t xml:space="preserve"> </w:t>
      </w:r>
      <w:r w:rsidR="00546729" w:rsidRPr="000571BC">
        <w:rPr>
          <w:rFonts w:asciiTheme="minorHAnsi" w:eastAsia="HiddenHorzOCR" w:hAnsiTheme="minorHAnsi"/>
          <w:color w:val="auto"/>
          <w:szCs w:val="24"/>
        </w:rPr>
        <w:t>The</w:t>
      </w:r>
      <w:proofErr w:type="gramEnd"/>
      <w:r w:rsidR="00546729" w:rsidRPr="000571BC">
        <w:rPr>
          <w:rFonts w:asciiTheme="minorHAnsi" w:eastAsia="HiddenHorzOCR" w:hAnsiTheme="minorHAnsi"/>
          <w:color w:val="auto"/>
          <w:szCs w:val="24"/>
        </w:rPr>
        <w:t xml:space="preserve"> CI’s application asserts that compensable ratings should be considered for hypertension</w:t>
      </w:r>
      <w:r w:rsidR="00546729">
        <w:rPr>
          <w:rFonts w:asciiTheme="minorHAnsi" w:eastAsia="HiddenHorzOCR" w:hAnsiTheme="minorHAnsi"/>
          <w:color w:val="auto"/>
          <w:szCs w:val="24"/>
        </w:rPr>
        <w:t xml:space="preserve"> and persistent tachycardia</w:t>
      </w:r>
      <w:r w:rsidR="00546729" w:rsidRPr="008623E4">
        <w:rPr>
          <w:rFonts w:asciiTheme="minorHAnsi" w:eastAsia="HiddenHorzOCR" w:hAnsiTheme="minorHAnsi"/>
          <w:color w:val="auto"/>
          <w:szCs w:val="24"/>
        </w:rPr>
        <w:t>.</w:t>
      </w:r>
      <w:r w:rsidR="00546729">
        <w:rPr>
          <w:rFonts w:asciiTheme="minorHAnsi" w:eastAsia="HiddenHorzOCR" w:hAnsiTheme="minorHAnsi"/>
          <w:color w:val="auto"/>
          <w:szCs w:val="24"/>
        </w:rPr>
        <w:t xml:space="preserve"> </w:t>
      </w:r>
      <w:r w:rsidR="00546729" w:rsidRPr="008623E4">
        <w:rPr>
          <w:rFonts w:asciiTheme="minorHAnsi" w:eastAsia="HiddenHorzOCR" w:hAnsiTheme="minorHAnsi"/>
          <w:color w:val="auto"/>
          <w:szCs w:val="24"/>
        </w:rPr>
        <w:t xml:space="preserve"> All of these conditions were reviewed by the </w:t>
      </w:r>
      <w:r w:rsidR="00A00384">
        <w:rPr>
          <w:rFonts w:asciiTheme="minorHAnsi" w:eastAsia="HiddenHorzOCR" w:hAnsiTheme="minorHAnsi"/>
          <w:color w:val="auto"/>
          <w:szCs w:val="24"/>
        </w:rPr>
        <w:t>a</w:t>
      </w:r>
      <w:r w:rsidR="00546729" w:rsidRPr="008623E4">
        <w:rPr>
          <w:rFonts w:asciiTheme="minorHAnsi" w:eastAsia="HiddenHorzOCR" w:hAnsiTheme="minorHAnsi"/>
          <w:color w:val="auto"/>
          <w:szCs w:val="24"/>
        </w:rPr>
        <w:t xml:space="preserve">ction </w:t>
      </w:r>
      <w:r w:rsidR="00A00384">
        <w:rPr>
          <w:rFonts w:asciiTheme="minorHAnsi" w:eastAsia="HiddenHorzOCR" w:hAnsiTheme="minorHAnsi"/>
          <w:color w:val="auto"/>
          <w:szCs w:val="24"/>
        </w:rPr>
        <w:t>o</w:t>
      </w:r>
      <w:r w:rsidR="00546729" w:rsidRPr="008623E4">
        <w:rPr>
          <w:rFonts w:asciiTheme="minorHAnsi" w:eastAsia="HiddenHorzOCR" w:hAnsiTheme="minorHAnsi"/>
          <w:color w:val="auto"/>
          <w:szCs w:val="24"/>
        </w:rPr>
        <w:t xml:space="preserve">fficer and considered by the Board. </w:t>
      </w:r>
      <w:r w:rsidR="00546729">
        <w:rPr>
          <w:rFonts w:asciiTheme="minorHAnsi" w:eastAsia="HiddenHorzOCR" w:hAnsiTheme="minorHAnsi"/>
          <w:color w:val="auto"/>
          <w:szCs w:val="24"/>
        </w:rPr>
        <w:t xml:space="preserve"> Hypertension was treated with </w:t>
      </w:r>
      <w:proofErr w:type="spellStart"/>
      <w:r w:rsidR="00546729">
        <w:rPr>
          <w:rFonts w:asciiTheme="minorHAnsi" w:eastAsia="HiddenHorzOCR" w:hAnsiTheme="minorHAnsi"/>
          <w:color w:val="auto"/>
          <w:szCs w:val="24"/>
        </w:rPr>
        <w:t>propanolol</w:t>
      </w:r>
      <w:proofErr w:type="spellEnd"/>
      <w:r w:rsidR="00546729">
        <w:rPr>
          <w:rFonts w:asciiTheme="minorHAnsi" w:eastAsia="HiddenHorzOCR" w:hAnsiTheme="minorHAnsi"/>
          <w:color w:val="auto"/>
          <w:szCs w:val="24"/>
        </w:rPr>
        <w:t xml:space="preserve"> to cover both hypertension and or performance anxiety and was noted to be normal on his NARSUM exam.  Hyperte</w:t>
      </w:r>
      <w:r w:rsidR="00A00384">
        <w:rPr>
          <w:rFonts w:asciiTheme="minorHAnsi" w:eastAsia="HiddenHorzOCR" w:hAnsiTheme="minorHAnsi"/>
          <w:color w:val="auto"/>
          <w:szCs w:val="24"/>
        </w:rPr>
        <w:t>nsion was not identified on the limited duty (</w:t>
      </w:r>
      <w:r w:rsidR="00546729">
        <w:rPr>
          <w:rFonts w:asciiTheme="minorHAnsi" w:eastAsia="HiddenHorzOCR" w:hAnsiTheme="minorHAnsi"/>
          <w:color w:val="auto"/>
          <w:szCs w:val="24"/>
        </w:rPr>
        <w:t>LIMDU</w:t>
      </w:r>
      <w:r w:rsidR="00A00384">
        <w:rPr>
          <w:rFonts w:asciiTheme="minorHAnsi" w:eastAsia="HiddenHorzOCR" w:hAnsiTheme="minorHAnsi"/>
          <w:color w:val="auto"/>
          <w:szCs w:val="24"/>
        </w:rPr>
        <w:t>)</w:t>
      </w:r>
      <w:r w:rsidR="00546729">
        <w:rPr>
          <w:rFonts w:asciiTheme="minorHAnsi" w:eastAsia="HiddenHorzOCR" w:hAnsiTheme="minorHAnsi"/>
          <w:color w:val="auto"/>
          <w:szCs w:val="24"/>
        </w:rPr>
        <w:t xml:space="preserve"> </w:t>
      </w:r>
      <w:r>
        <w:rPr>
          <w:rFonts w:asciiTheme="minorHAnsi" w:eastAsia="HiddenHorzOCR" w:hAnsiTheme="minorHAnsi"/>
          <w:color w:val="auto"/>
          <w:szCs w:val="24"/>
        </w:rPr>
        <w:t>or</w:t>
      </w:r>
      <w:r w:rsidR="00546729">
        <w:rPr>
          <w:rFonts w:asciiTheme="minorHAnsi" w:eastAsia="HiddenHorzOCR" w:hAnsiTheme="minorHAnsi"/>
          <w:color w:val="auto"/>
          <w:szCs w:val="24"/>
        </w:rPr>
        <w:t xml:space="preserve"> in the </w:t>
      </w:r>
      <w:r w:rsidR="00A00384">
        <w:rPr>
          <w:rFonts w:asciiTheme="minorHAnsi" w:eastAsia="HiddenHorzOCR" w:hAnsiTheme="minorHAnsi"/>
          <w:color w:val="auto"/>
          <w:szCs w:val="24"/>
        </w:rPr>
        <w:t>c</w:t>
      </w:r>
      <w:r w:rsidR="00546729">
        <w:rPr>
          <w:rFonts w:asciiTheme="minorHAnsi" w:eastAsia="HiddenHorzOCR" w:hAnsiTheme="minorHAnsi"/>
          <w:color w:val="auto"/>
          <w:szCs w:val="24"/>
        </w:rPr>
        <w:t xml:space="preserve">ommander’s statement.  </w:t>
      </w:r>
      <w:r w:rsidR="00546729" w:rsidRPr="008623E4">
        <w:rPr>
          <w:rFonts w:asciiTheme="minorHAnsi" w:eastAsia="HiddenHorzOCR" w:hAnsiTheme="minorHAnsi"/>
          <w:color w:val="auto"/>
          <w:szCs w:val="24"/>
        </w:rPr>
        <w:t xml:space="preserve">There was no evidence for concluding that </w:t>
      </w:r>
      <w:r w:rsidR="00546729">
        <w:rPr>
          <w:rFonts w:asciiTheme="minorHAnsi" w:eastAsia="HiddenHorzOCR" w:hAnsiTheme="minorHAnsi"/>
          <w:color w:val="auto"/>
          <w:szCs w:val="24"/>
        </w:rPr>
        <w:t xml:space="preserve">hypertension </w:t>
      </w:r>
      <w:r w:rsidR="00546729" w:rsidRPr="008623E4">
        <w:rPr>
          <w:rFonts w:asciiTheme="minorHAnsi" w:eastAsia="HiddenHorzOCR" w:hAnsiTheme="minorHAnsi"/>
          <w:color w:val="auto"/>
          <w:szCs w:val="24"/>
        </w:rPr>
        <w:t xml:space="preserve">interfered with duty performance to a degree that could be argued as unfitting. </w:t>
      </w:r>
      <w:r w:rsidR="00CD3967">
        <w:rPr>
          <w:rFonts w:asciiTheme="minorHAnsi" w:eastAsia="HiddenHorzOCR" w:hAnsiTheme="minorHAnsi"/>
          <w:color w:val="auto"/>
          <w:szCs w:val="24"/>
        </w:rPr>
        <w:t xml:space="preserve"> </w:t>
      </w:r>
      <w:r w:rsidR="00546729" w:rsidRPr="008623E4">
        <w:rPr>
          <w:rFonts w:asciiTheme="minorHAnsi" w:eastAsia="HiddenHorzOCR" w:hAnsiTheme="minorHAnsi"/>
          <w:color w:val="auto"/>
          <w:szCs w:val="24"/>
        </w:rPr>
        <w:t xml:space="preserve">The Board determined therefore that </w:t>
      </w:r>
      <w:r w:rsidR="00546729">
        <w:rPr>
          <w:rFonts w:asciiTheme="minorHAnsi" w:eastAsia="HiddenHorzOCR" w:hAnsiTheme="minorHAnsi"/>
          <w:color w:val="auto"/>
          <w:szCs w:val="24"/>
        </w:rPr>
        <w:t>this condition was not</w:t>
      </w:r>
      <w:r w:rsidR="00546729" w:rsidRPr="008623E4">
        <w:rPr>
          <w:rFonts w:asciiTheme="minorHAnsi" w:eastAsia="HiddenHorzOCR" w:hAnsiTheme="minorHAnsi"/>
          <w:color w:val="auto"/>
          <w:szCs w:val="24"/>
        </w:rPr>
        <w:t xml:space="preserve"> subject to </w:t>
      </w:r>
      <w:r w:rsidR="00546729">
        <w:rPr>
          <w:rFonts w:asciiTheme="minorHAnsi" w:eastAsia="HiddenHorzOCR" w:hAnsiTheme="minorHAnsi"/>
          <w:color w:val="auto"/>
          <w:szCs w:val="24"/>
        </w:rPr>
        <w:t xml:space="preserve">a </w:t>
      </w:r>
      <w:r w:rsidR="00546729" w:rsidRPr="008623E4">
        <w:rPr>
          <w:rFonts w:asciiTheme="minorHAnsi" w:eastAsia="HiddenHorzOCR" w:hAnsiTheme="minorHAnsi"/>
          <w:color w:val="auto"/>
          <w:szCs w:val="24"/>
        </w:rPr>
        <w:t>service disability rating</w:t>
      </w:r>
      <w:r w:rsidR="00546729">
        <w:rPr>
          <w:rFonts w:asciiTheme="minorHAnsi" w:eastAsia="HiddenHorzOCR" w:hAnsiTheme="minorHAnsi"/>
          <w:color w:val="auto"/>
          <w:szCs w:val="24"/>
        </w:rPr>
        <w:t xml:space="preserve">.  Persistent tachycardia </w:t>
      </w:r>
      <w:r>
        <w:rPr>
          <w:rFonts w:asciiTheme="minorHAnsi" w:eastAsia="HiddenHorzOCR" w:hAnsiTheme="minorHAnsi"/>
          <w:color w:val="auto"/>
          <w:szCs w:val="24"/>
        </w:rPr>
        <w:t>was</w:t>
      </w:r>
      <w:r w:rsidR="00546729">
        <w:rPr>
          <w:rFonts w:asciiTheme="minorHAnsi" w:eastAsia="HiddenHorzOCR" w:hAnsiTheme="minorHAnsi"/>
          <w:color w:val="auto"/>
          <w:szCs w:val="24"/>
        </w:rPr>
        <w:t xml:space="preserve"> not in the DES file but was noted in the STR and treated with </w:t>
      </w:r>
      <w:proofErr w:type="spellStart"/>
      <w:r w:rsidR="00A00384">
        <w:rPr>
          <w:rFonts w:asciiTheme="minorHAnsi" w:eastAsia="HiddenHorzOCR" w:hAnsiTheme="minorHAnsi"/>
          <w:color w:val="auto"/>
          <w:szCs w:val="24"/>
        </w:rPr>
        <w:t>P</w:t>
      </w:r>
      <w:r w:rsidR="00546729">
        <w:rPr>
          <w:rFonts w:asciiTheme="minorHAnsi" w:eastAsia="HiddenHorzOCR" w:hAnsiTheme="minorHAnsi"/>
          <w:color w:val="auto"/>
          <w:szCs w:val="24"/>
        </w:rPr>
        <w:t>ropanolol</w:t>
      </w:r>
      <w:proofErr w:type="spellEnd"/>
      <w:r w:rsidR="00546729">
        <w:rPr>
          <w:rFonts w:asciiTheme="minorHAnsi" w:eastAsia="HiddenHorzOCR" w:hAnsiTheme="minorHAnsi"/>
          <w:color w:val="auto"/>
          <w:szCs w:val="24"/>
        </w:rPr>
        <w:t xml:space="preserve"> with no residuals.</w:t>
      </w:r>
      <w:r w:rsidR="00546729" w:rsidRPr="00546729">
        <w:rPr>
          <w:rFonts w:asciiTheme="minorHAnsi" w:hAnsiTheme="minorHAnsi"/>
          <w:color w:val="auto"/>
          <w:szCs w:val="24"/>
        </w:rPr>
        <w:t xml:space="preserve"> </w:t>
      </w:r>
      <w:r w:rsidR="00546729">
        <w:rPr>
          <w:rFonts w:asciiTheme="minorHAnsi" w:hAnsiTheme="minorHAnsi"/>
          <w:color w:val="auto"/>
          <w:szCs w:val="24"/>
        </w:rPr>
        <w:t xml:space="preserve"> </w:t>
      </w:r>
      <w:r w:rsidR="00546729" w:rsidRPr="00664296">
        <w:rPr>
          <w:rFonts w:asciiTheme="minorHAnsi" w:hAnsiTheme="minorHAnsi"/>
          <w:color w:val="auto"/>
          <w:szCs w:val="24"/>
        </w:rPr>
        <w:t>The Board does not have the authority under DoDI 6040.44 to render fitness or rating recommendations for any conditions not considered by the DES</w:t>
      </w:r>
      <w:r w:rsidR="00740591">
        <w:rPr>
          <w:rFonts w:asciiTheme="minorHAnsi" w:hAnsiTheme="minorHAnsi"/>
          <w:color w:val="auto"/>
          <w:szCs w:val="24"/>
        </w:rPr>
        <w:t>.</w:t>
      </w:r>
      <w:r w:rsidR="00546729">
        <w:rPr>
          <w:rFonts w:asciiTheme="minorHAnsi" w:eastAsia="HiddenHorzOCR" w:hAnsiTheme="minorHAnsi"/>
          <w:color w:val="auto"/>
          <w:szCs w:val="24"/>
        </w:rPr>
        <w:t xml:space="preserve">  </w:t>
      </w:r>
    </w:p>
    <w:p w:rsidR="00515AFE" w:rsidRDefault="00515AFE" w:rsidP="00F0554C">
      <w:pPr>
        <w:jc w:val="both"/>
        <w:rPr>
          <w:rFonts w:asciiTheme="minorHAnsi" w:hAnsiTheme="minorHAnsi"/>
          <w:color w:val="auto"/>
          <w:szCs w:val="24"/>
          <w:u w:val="single"/>
        </w:rPr>
      </w:pPr>
    </w:p>
    <w:p w:rsidR="00F0554C" w:rsidRPr="00664296" w:rsidRDefault="00F0554C" w:rsidP="00F0554C">
      <w:pPr>
        <w:jc w:val="both"/>
        <w:rPr>
          <w:rFonts w:asciiTheme="minorHAnsi" w:hAnsiTheme="minorHAnsi"/>
          <w:color w:val="auto"/>
          <w:szCs w:val="24"/>
        </w:rPr>
      </w:pPr>
      <w:proofErr w:type="gramStart"/>
      <w:r w:rsidRPr="00664296">
        <w:rPr>
          <w:rFonts w:asciiTheme="minorHAnsi" w:hAnsiTheme="minorHAnsi"/>
          <w:color w:val="auto"/>
          <w:szCs w:val="24"/>
          <w:u w:val="single"/>
        </w:rPr>
        <w:t>Remaining Condition</w:t>
      </w:r>
      <w:r w:rsidRPr="00F4045F">
        <w:rPr>
          <w:rFonts w:asciiTheme="minorHAnsi" w:hAnsiTheme="minorHAnsi"/>
          <w:color w:val="auto"/>
          <w:szCs w:val="24"/>
        </w:rPr>
        <w:t>s</w:t>
      </w:r>
      <w:r w:rsidR="00F4045F" w:rsidRPr="00F4045F">
        <w:rPr>
          <w:rFonts w:asciiTheme="minorHAnsi" w:hAnsiTheme="minorHAnsi"/>
          <w:color w:val="auto"/>
          <w:szCs w:val="24"/>
        </w:rPr>
        <w:t>.</w:t>
      </w:r>
      <w:proofErr w:type="gramEnd"/>
      <w:r w:rsidR="00F4045F" w:rsidRPr="00F4045F">
        <w:rPr>
          <w:rFonts w:asciiTheme="minorHAnsi" w:hAnsiTheme="minorHAnsi"/>
          <w:color w:val="auto"/>
          <w:szCs w:val="24"/>
        </w:rPr>
        <w:t xml:space="preserve">  </w:t>
      </w:r>
      <w:r w:rsidR="00F4045F" w:rsidRPr="008623E4">
        <w:rPr>
          <w:rFonts w:asciiTheme="minorHAnsi" w:hAnsiTheme="minorHAnsi"/>
          <w:color w:val="auto"/>
          <w:szCs w:val="24"/>
        </w:rPr>
        <w:t xml:space="preserve">Other conditions identified in the DES file were </w:t>
      </w:r>
      <w:proofErr w:type="spellStart"/>
      <w:r w:rsidR="00F4045F">
        <w:rPr>
          <w:rFonts w:asciiTheme="minorHAnsi" w:hAnsiTheme="minorHAnsi"/>
          <w:color w:val="auto"/>
          <w:szCs w:val="24"/>
        </w:rPr>
        <w:t>lipoma</w:t>
      </w:r>
      <w:proofErr w:type="spellEnd"/>
      <w:r w:rsidR="00F4045F">
        <w:rPr>
          <w:rFonts w:asciiTheme="minorHAnsi" w:hAnsiTheme="minorHAnsi"/>
          <w:color w:val="auto"/>
          <w:szCs w:val="24"/>
        </w:rPr>
        <w:t xml:space="preserve"> removal a</w:t>
      </w:r>
      <w:r w:rsidR="00F4045F" w:rsidRPr="00A747C0">
        <w:rPr>
          <w:rFonts w:asciiTheme="minorHAnsi" w:hAnsiTheme="minorHAnsi"/>
          <w:color w:val="auto"/>
          <w:szCs w:val="24"/>
        </w:rPr>
        <w:t>nd muscle strains</w:t>
      </w:r>
      <w:r w:rsidR="00F4045F">
        <w:rPr>
          <w:rFonts w:asciiTheme="minorHAnsi" w:hAnsiTheme="minorHAnsi"/>
          <w:color w:val="auto"/>
          <w:szCs w:val="24"/>
        </w:rPr>
        <w:t xml:space="preserve"> and </w:t>
      </w:r>
      <w:proofErr w:type="spellStart"/>
      <w:r w:rsidR="00F4045F">
        <w:rPr>
          <w:rFonts w:asciiTheme="minorHAnsi" w:hAnsiTheme="minorHAnsi"/>
          <w:color w:val="auto"/>
          <w:szCs w:val="24"/>
        </w:rPr>
        <w:t>and</w:t>
      </w:r>
      <w:proofErr w:type="spellEnd"/>
      <w:r w:rsidR="00F4045F">
        <w:rPr>
          <w:rFonts w:asciiTheme="minorHAnsi" w:hAnsiTheme="minorHAnsi"/>
          <w:color w:val="auto"/>
          <w:szCs w:val="24"/>
        </w:rPr>
        <w:t xml:space="preserve"> s</w:t>
      </w:r>
      <w:r w:rsidRPr="00A747C0">
        <w:rPr>
          <w:rFonts w:asciiTheme="minorHAnsi" w:hAnsiTheme="minorHAnsi"/>
          <w:color w:val="auto"/>
          <w:szCs w:val="24"/>
        </w:rPr>
        <w:t xml:space="preserve">everal additional non-acute conditions or medical complaints were also documented.  None of these conditions were clinically active during the MEB period, </w:t>
      </w:r>
      <w:r w:rsidR="00F4045F" w:rsidRPr="00F4045F">
        <w:rPr>
          <w:rFonts w:asciiTheme="minorHAnsi" w:hAnsiTheme="minorHAnsi"/>
          <w:color w:val="auto"/>
          <w:szCs w:val="24"/>
        </w:rPr>
        <w:t>none carried attached profiles</w:t>
      </w:r>
      <w:r w:rsidR="00F4045F" w:rsidRPr="00A747C0">
        <w:rPr>
          <w:rFonts w:asciiTheme="minorHAnsi" w:hAnsiTheme="minorHAnsi"/>
          <w:color w:val="auto"/>
          <w:szCs w:val="24"/>
        </w:rPr>
        <w:t xml:space="preserve"> </w:t>
      </w:r>
      <w:r w:rsidRPr="00A747C0">
        <w:rPr>
          <w:rFonts w:asciiTheme="minorHAnsi" w:hAnsiTheme="minorHAnsi"/>
          <w:color w:val="auto"/>
          <w:szCs w:val="24"/>
        </w:rPr>
        <w:t xml:space="preserve">and none were implicated in the </w:t>
      </w:r>
      <w:r w:rsidR="00515AFE">
        <w:rPr>
          <w:rFonts w:asciiTheme="minorHAnsi" w:hAnsiTheme="minorHAnsi"/>
          <w:color w:val="auto"/>
          <w:szCs w:val="24"/>
        </w:rPr>
        <w:t>c</w:t>
      </w:r>
      <w:r w:rsidRPr="00A747C0">
        <w:rPr>
          <w:rFonts w:asciiTheme="minorHAnsi" w:hAnsiTheme="minorHAnsi"/>
          <w:color w:val="auto"/>
          <w:szCs w:val="24"/>
        </w:rPr>
        <w:t xml:space="preserve">ommander’s statement.  These conditions were reviewed by the </w:t>
      </w:r>
      <w:r w:rsidR="00A00384">
        <w:rPr>
          <w:rFonts w:asciiTheme="minorHAnsi" w:hAnsiTheme="minorHAnsi"/>
          <w:color w:val="auto"/>
          <w:szCs w:val="24"/>
        </w:rPr>
        <w:t>a</w:t>
      </w:r>
      <w:r w:rsidRPr="00A747C0">
        <w:rPr>
          <w:rFonts w:asciiTheme="minorHAnsi" w:hAnsiTheme="minorHAnsi"/>
          <w:color w:val="auto"/>
          <w:szCs w:val="24"/>
        </w:rPr>
        <w:t xml:space="preserve">ction </w:t>
      </w:r>
      <w:r w:rsidR="00A00384">
        <w:rPr>
          <w:rFonts w:asciiTheme="minorHAnsi" w:hAnsiTheme="minorHAnsi"/>
          <w:color w:val="auto"/>
          <w:szCs w:val="24"/>
        </w:rPr>
        <w:t>o</w:t>
      </w:r>
      <w:r w:rsidRPr="00A747C0">
        <w:rPr>
          <w:rFonts w:asciiTheme="minorHAnsi" w:hAnsiTheme="minorHAnsi"/>
          <w:color w:val="auto"/>
          <w:szCs w:val="24"/>
        </w:rPr>
        <w:t>fficer and considered by the Board.  It was</w:t>
      </w:r>
      <w:r w:rsidRPr="00664296">
        <w:rPr>
          <w:rFonts w:asciiTheme="minorHAnsi" w:hAnsiTheme="minorHAnsi"/>
          <w:color w:val="auto"/>
          <w:szCs w:val="24"/>
        </w:rPr>
        <w:t xml:space="preserve"> determined that none could be argued as unfitting and subject to separation rating.  Additionally</w:t>
      </w:r>
      <w:r w:rsidR="00F4045F">
        <w:rPr>
          <w:rFonts w:asciiTheme="minorHAnsi" w:hAnsiTheme="minorHAnsi"/>
          <w:color w:val="auto"/>
          <w:szCs w:val="24"/>
        </w:rPr>
        <w:t>, t</w:t>
      </w:r>
      <w:r w:rsidR="00AD656F">
        <w:rPr>
          <w:rFonts w:asciiTheme="minorHAnsi" w:hAnsiTheme="minorHAnsi"/>
          <w:color w:val="auto"/>
          <w:szCs w:val="24"/>
        </w:rPr>
        <w:t>innitus</w:t>
      </w:r>
      <w:r w:rsidR="00A5212F">
        <w:rPr>
          <w:rFonts w:asciiTheme="minorHAnsi" w:hAnsiTheme="minorHAnsi"/>
          <w:color w:val="auto"/>
          <w:szCs w:val="24"/>
        </w:rPr>
        <w:t xml:space="preserve"> </w:t>
      </w:r>
      <w:r w:rsidRPr="00F4045F">
        <w:rPr>
          <w:rFonts w:asciiTheme="minorHAnsi" w:hAnsiTheme="minorHAnsi"/>
          <w:color w:val="auto"/>
          <w:szCs w:val="24"/>
        </w:rPr>
        <w:t>and</w:t>
      </w:r>
      <w:r w:rsidRPr="00664296">
        <w:rPr>
          <w:rFonts w:asciiTheme="minorHAnsi" w:hAnsiTheme="minorHAnsi"/>
          <w:color w:val="auto"/>
          <w:szCs w:val="24"/>
        </w:rPr>
        <w:t xml:space="preserve"> several other non-acute conditions were noted in the VA rating decision proximal to separation, but were not documented in the DES file.  The Board does not have the authority </w:t>
      </w:r>
      <w:r w:rsidRPr="00664296">
        <w:rPr>
          <w:rFonts w:asciiTheme="minorHAnsi" w:hAnsiTheme="minorHAnsi"/>
          <w:color w:val="auto"/>
          <w:szCs w:val="24"/>
        </w:rPr>
        <w:lastRenderedPageBreak/>
        <w:t>under DoDI 6040.44 to render fitness or rating recommendations for any conditions not considered by the DES.  The Board, therefore, has no reasonable basis for recommending any additional unfitting conditions for separation rating.</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7470D1" w:rsidRPr="00740591" w:rsidRDefault="00C56FC8" w:rsidP="00CD3CFA">
      <w:pPr>
        <w:pStyle w:val="Default"/>
        <w:spacing w:line="240" w:lineRule="exact"/>
        <w:jc w:val="both"/>
        <w:rPr>
          <w:rFonts w:asciiTheme="minorHAnsi" w:hAnsiTheme="minorHAnsi" w:cstheme="minorHAnsi"/>
          <w:sz w:val="23"/>
          <w:szCs w:val="23"/>
        </w:rPr>
      </w:pPr>
      <w:r w:rsidRPr="00740591">
        <w:rPr>
          <w:rFonts w:asciiTheme="minorHAnsi" w:hAnsiTheme="minorHAnsi" w:cstheme="minorHAnsi"/>
          <w:color w:val="000000" w:themeColor="text1"/>
          <w:u w:val="single"/>
        </w:rPr>
        <w:t>BOARD FINDINGS</w:t>
      </w:r>
      <w:r w:rsidRPr="00740591">
        <w:rPr>
          <w:rFonts w:asciiTheme="minorHAnsi" w:hAnsiTheme="minorHAnsi" w:cstheme="minorHAnsi"/>
          <w:color w:val="000000" w:themeColor="text1"/>
        </w:rPr>
        <w:t>:</w:t>
      </w:r>
      <w:r w:rsidRPr="00740591">
        <w:rPr>
          <w:rFonts w:asciiTheme="minorHAnsi" w:eastAsiaTheme="minorHAnsi" w:hAnsiTheme="minorHAnsi" w:cstheme="minorHAnsi"/>
          <w:color w:val="000000" w:themeColor="text1"/>
        </w:rPr>
        <w:t xml:space="preserve">  IAW DoDI 6040.44, provisions of DoD or Military Department regulations or guidelines relied upon by the PEB will not be considered by the Board to the extent they were inconsistent with the VASRD in effect at the time of the adjudication.</w:t>
      </w:r>
      <w:r w:rsidR="00AD656F" w:rsidRPr="00740591">
        <w:rPr>
          <w:rFonts w:asciiTheme="minorHAnsi" w:hAnsiTheme="minorHAnsi" w:cstheme="minorHAnsi"/>
          <w:sz w:val="23"/>
          <w:szCs w:val="23"/>
        </w:rPr>
        <w:t xml:space="preserve"> </w:t>
      </w:r>
      <w:r w:rsidR="00CD3CFA" w:rsidRPr="00740591">
        <w:rPr>
          <w:rFonts w:asciiTheme="minorHAnsi" w:hAnsiTheme="minorHAnsi" w:cstheme="minorHAnsi"/>
          <w:sz w:val="23"/>
          <w:szCs w:val="23"/>
        </w:rPr>
        <w:t xml:space="preserve"> </w:t>
      </w:r>
      <w:r w:rsidR="00CD3CFA" w:rsidRPr="00740591">
        <w:rPr>
          <w:rFonts w:asciiTheme="minorHAnsi" w:eastAsiaTheme="minorHAnsi" w:hAnsiTheme="minorHAnsi" w:cstheme="minorHAnsi"/>
          <w:color w:val="auto"/>
        </w:rPr>
        <w:t xml:space="preserve">As discussed above, PEB reliance on DoDI 1332.39 for rating </w:t>
      </w:r>
      <w:r w:rsidR="00A00384">
        <w:rPr>
          <w:rFonts w:asciiTheme="minorHAnsi" w:hAnsiTheme="minorHAnsi" w:cstheme="minorHAnsi"/>
          <w:color w:val="auto"/>
        </w:rPr>
        <w:t>anxiety d</w:t>
      </w:r>
      <w:r w:rsidR="00CD3CFA" w:rsidRPr="00740591">
        <w:rPr>
          <w:rFonts w:asciiTheme="minorHAnsi" w:hAnsiTheme="minorHAnsi" w:cstheme="minorHAnsi"/>
          <w:color w:val="auto"/>
        </w:rPr>
        <w:t>isorder NOS</w:t>
      </w:r>
      <w:r w:rsidR="00CD3CFA" w:rsidRPr="00740591">
        <w:rPr>
          <w:rFonts w:asciiTheme="minorHAnsi" w:eastAsiaTheme="minorHAnsi" w:hAnsiTheme="minorHAnsi" w:cstheme="minorHAnsi"/>
          <w:color w:val="auto"/>
        </w:rPr>
        <w:t xml:space="preserve"> was operant in this case and the condition was adjudicated independently of that instruction by the Board. </w:t>
      </w:r>
      <w:r w:rsidR="00CD71F6" w:rsidRPr="00740591">
        <w:rPr>
          <w:rFonts w:asciiTheme="minorHAnsi" w:eastAsiaTheme="minorHAnsi" w:hAnsiTheme="minorHAnsi" w:cstheme="minorHAnsi"/>
          <w:color w:val="auto"/>
        </w:rPr>
        <w:t xml:space="preserve"> In the matter of the </w:t>
      </w:r>
      <w:r w:rsidR="00A00384">
        <w:rPr>
          <w:rFonts w:asciiTheme="minorHAnsi" w:hAnsiTheme="minorHAnsi" w:cstheme="minorHAnsi"/>
          <w:color w:val="auto"/>
        </w:rPr>
        <w:t>a</w:t>
      </w:r>
      <w:r w:rsidR="00CD71F6" w:rsidRPr="00740591">
        <w:rPr>
          <w:rFonts w:asciiTheme="minorHAnsi" w:hAnsiTheme="minorHAnsi" w:cstheme="minorHAnsi"/>
          <w:color w:val="auto"/>
        </w:rPr>
        <w:t xml:space="preserve">nxiety </w:t>
      </w:r>
      <w:r w:rsidR="00A00384">
        <w:rPr>
          <w:rFonts w:asciiTheme="minorHAnsi" w:hAnsiTheme="minorHAnsi" w:cstheme="minorHAnsi"/>
          <w:color w:val="auto"/>
        </w:rPr>
        <w:t>d</w:t>
      </w:r>
      <w:r w:rsidR="00CD71F6" w:rsidRPr="00740591">
        <w:rPr>
          <w:rFonts w:asciiTheme="minorHAnsi" w:hAnsiTheme="minorHAnsi" w:cstheme="minorHAnsi"/>
          <w:color w:val="auto"/>
        </w:rPr>
        <w:t>isorder NOS</w:t>
      </w:r>
      <w:r w:rsidR="00CD71F6" w:rsidRPr="00740591">
        <w:rPr>
          <w:rFonts w:asciiTheme="minorHAnsi" w:eastAsiaTheme="minorHAnsi" w:hAnsiTheme="minorHAnsi" w:cstheme="minorHAnsi"/>
          <w:color w:val="auto"/>
        </w:rPr>
        <w:t xml:space="preserve"> condition, the Board </w:t>
      </w:r>
      <w:r w:rsidR="00A5212F" w:rsidRPr="00A5212F">
        <w:rPr>
          <w:rFonts w:asciiTheme="minorHAnsi" w:eastAsiaTheme="minorHAnsi" w:hAnsiTheme="minorHAnsi"/>
          <w:color w:val="auto"/>
        </w:rPr>
        <w:t xml:space="preserve">by a vote of 2:1 </w:t>
      </w:r>
      <w:r w:rsidR="00CD71F6" w:rsidRPr="00740591">
        <w:rPr>
          <w:rFonts w:asciiTheme="minorHAnsi" w:eastAsiaTheme="minorHAnsi" w:hAnsiTheme="minorHAnsi" w:cstheme="minorHAnsi"/>
          <w:color w:val="auto"/>
        </w:rPr>
        <w:t xml:space="preserve">recommends </w:t>
      </w:r>
      <w:r w:rsidR="005868BC" w:rsidRPr="00740591">
        <w:rPr>
          <w:rFonts w:asciiTheme="minorHAnsi" w:eastAsiaTheme="minorHAnsi" w:hAnsiTheme="minorHAnsi" w:cstheme="minorHAnsi"/>
          <w:color w:val="auto"/>
        </w:rPr>
        <w:t xml:space="preserve">a </w:t>
      </w:r>
      <w:r w:rsidR="00CD71F6" w:rsidRPr="00740591">
        <w:rPr>
          <w:rFonts w:asciiTheme="minorHAnsi" w:eastAsiaTheme="minorHAnsi" w:hAnsiTheme="minorHAnsi" w:cstheme="minorHAnsi"/>
          <w:color w:val="auto"/>
        </w:rPr>
        <w:t>permanen</w:t>
      </w:r>
      <w:r w:rsidR="00A5212F">
        <w:rPr>
          <w:rFonts w:asciiTheme="minorHAnsi" w:eastAsiaTheme="minorHAnsi" w:hAnsiTheme="minorHAnsi" w:cstheme="minorHAnsi"/>
          <w:color w:val="auto"/>
        </w:rPr>
        <w:t>t service disability rating of 3</w:t>
      </w:r>
      <w:r w:rsidR="00CD71F6" w:rsidRPr="00740591">
        <w:rPr>
          <w:rFonts w:asciiTheme="minorHAnsi" w:eastAsiaTheme="minorHAnsi" w:hAnsiTheme="minorHAnsi" w:cstheme="minorHAnsi"/>
          <w:color w:val="auto"/>
        </w:rPr>
        <w:t xml:space="preserve">0%, coded </w:t>
      </w:r>
      <w:r w:rsidR="005868BC" w:rsidRPr="00740591">
        <w:rPr>
          <w:rFonts w:asciiTheme="minorHAnsi" w:eastAsiaTheme="minorHAnsi" w:hAnsiTheme="minorHAnsi" w:cstheme="minorHAnsi"/>
          <w:color w:val="auto"/>
        </w:rPr>
        <w:t>9413</w:t>
      </w:r>
      <w:r w:rsidR="00CD71F6" w:rsidRPr="00740591">
        <w:rPr>
          <w:rFonts w:asciiTheme="minorHAnsi" w:eastAsiaTheme="minorHAnsi" w:hAnsiTheme="minorHAnsi" w:cstheme="minorHAnsi"/>
          <w:color w:val="auto"/>
        </w:rPr>
        <w:t xml:space="preserve"> IAW VASRD </w:t>
      </w:r>
      <w:r w:rsidR="005868BC" w:rsidRPr="00740591">
        <w:rPr>
          <w:rFonts w:asciiTheme="minorHAnsi" w:hAnsiTheme="minorHAnsi" w:cstheme="minorHAnsi"/>
          <w:color w:val="auto"/>
        </w:rPr>
        <w:t>§4.130.</w:t>
      </w:r>
      <w:r w:rsidR="00A5212F" w:rsidRPr="00A5212F">
        <w:rPr>
          <w:rFonts w:asciiTheme="minorHAnsi" w:eastAsiaTheme="minorHAnsi" w:hAnsiTheme="minorHAnsi" w:cs="Times New Roman"/>
          <w:color w:val="auto"/>
        </w:rPr>
        <w:t xml:space="preserve"> </w:t>
      </w:r>
      <w:r w:rsidR="00A5212F">
        <w:rPr>
          <w:rFonts w:asciiTheme="minorHAnsi" w:eastAsiaTheme="minorHAnsi" w:hAnsiTheme="minorHAnsi" w:cs="Times New Roman"/>
          <w:color w:val="auto"/>
        </w:rPr>
        <w:t xml:space="preserve"> </w:t>
      </w:r>
      <w:r w:rsidR="00A5212F" w:rsidRPr="00A5212F">
        <w:rPr>
          <w:rFonts w:asciiTheme="minorHAnsi" w:hAnsiTheme="minorHAnsi" w:cstheme="minorHAnsi"/>
          <w:color w:val="auto"/>
        </w:rPr>
        <w:t>The single vot</w:t>
      </w:r>
      <w:r w:rsidR="00A5212F">
        <w:rPr>
          <w:rFonts w:asciiTheme="minorHAnsi" w:hAnsiTheme="minorHAnsi" w:cstheme="minorHAnsi"/>
          <w:color w:val="auto"/>
        </w:rPr>
        <w:t>er for dissent (who recommended</w:t>
      </w:r>
      <w:r w:rsidR="00A5212F" w:rsidRPr="00A5212F">
        <w:rPr>
          <w:rFonts w:asciiTheme="minorHAnsi" w:hAnsiTheme="minorHAnsi" w:cstheme="minorHAnsi"/>
          <w:color w:val="auto"/>
        </w:rPr>
        <w:t xml:space="preserve"> rating </w:t>
      </w:r>
      <w:r w:rsidR="00A5212F">
        <w:rPr>
          <w:rFonts w:asciiTheme="minorHAnsi" w:hAnsiTheme="minorHAnsi" w:cstheme="minorHAnsi"/>
          <w:color w:val="auto"/>
        </w:rPr>
        <w:t>9413</w:t>
      </w:r>
      <w:r w:rsidR="00A5212F" w:rsidRPr="00A5212F">
        <w:rPr>
          <w:rFonts w:asciiTheme="minorHAnsi" w:hAnsiTheme="minorHAnsi" w:cstheme="minorHAnsi"/>
          <w:color w:val="auto"/>
        </w:rPr>
        <w:t xml:space="preserve"> at </w:t>
      </w:r>
      <w:r w:rsidR="00A5212F">
        <w:rPr>
          <w:rFonts w:asciiTheme="minorHAnsi" w:hAnsiTheme="minorHAnsi" w:cstheme="minorHAnsi"/>
          <w:color w:val="auto"/>
        </w:rPr>
        <w:t>50</w:t>
      </w:r>
      <w:r w:rsidR="00A5212F" w:rsidRPr="00A5212F">
        <w:rPr>
          <w:rFonts w:asciiTheme="minorHAnsi" w:hAnsiTheme="minorHAnsi" w:cstheme="minorHAnsi"/>
          <w:color w:val="auto"/>
        </w:rPr>
        <w:t xml:space="preserve"> </w:t>
      </w:r>
      <w:r w:rsidR="00A5212F" w:rsidRPr="00165672">
        <w:rPr>
          <w:rFonts w:asciiTheme="minorHAnsi" w:hAnsiTheme="minorHAnsi" w:cstheme="minorHAnsi"/>
          <w:color w:val="auto"/>
        </w:rPr>
        <w:t>%) did not elect to submit a minority opinion</w:t>
      </w:r>
      <w:r w:rsidR="00515AFE">
        <w:rPr>
          <w:rFonts w:asciiTheme="minorHAnsi" w:hAnsiTheme="minorHAnsi" w:cstheme="minorHAnsi"/>
          <w:color w:val="auto"/>
        </w:rPr>
        <w:t>.</w:t>
      </w:r>
      <w:r w:rsidR="005868BC" w:rsidRPr="00165672">
        <w:rPr>
          <w:rFonts w:asciiTheme="minorHAnsi" w:hAnsiTheme="minorHAnsi" w:cstheme="minorHAnsi"/>
          <w:color w:val="auto"/>
        </w:rPr>
        <w:t xml:space="preserve">  </w:t>
      </w:r>
      <w:r w:rsidR="007470D1" w:rsidRPr="00165672">
        <w:rPr>
          <w:rFonts w:asciiTheme="minorHAnsi" w:hAnsiTheme="minorHAnsi" w:cstheme="minorHAnsi"/>
        </w:rPr>
        <w:t xml:space="preserve">In the matter of the </w:t>
      </w:r>
      <w:r w:rsidR="00A00384">
        <w:rPr>
          <w:rFonts w:asciiTheme="minorHAnsi" w:hAnsiTheme="minorHAnsi" w:cstheme="minorHAnsi"/>
          <w:color w:val="auto"/>
        </w:rPr>
        <w:t>h</w:t>
      </w:r>
      <w:r w:rsidR="00AD656F" w:rsidRPr="00165672">
        <w:rPr>
          <w:rFonts w:asciiTheme="minorHAnsi" w:hAnsiTheme="minorHAnsi" w:cstheme="minorHAnsi"/>
          <w:color w:val="auto"/>
        </w:rPr>
        <w:t xml:space="preserve">ypertension, </w:t>
      </w:r>
      <w:proofErr w:type="spellStart"/>
      <w:r w:rsidR="00A00384">
        <w:rPr>
          <w:rFonts w:asciiTheme="minorHAnsi" w:hAnsiTheme="minorHAnsi" w:cstheme="minorHAnsi"/>
          <w:color w:val="auto"/>
        </w:rPr>
        <w:t>l</w:t>
      </w:r>
      <w:r w:rsidR="00AD656F" w:rsidRPr="00165672">
        <w:rPr>
          <w:rFonts w:asciiTheme="minorHAnsi" w:hAnsiTheme="minorHAnsi" w:cstheme="minorHAnsi"/>
          <w:color w:val="auto"/>
        </w:rPr>
        <w:t>ipoma</w:t>
      </w:r>
      <w:proofErr w:type="spellEnd"/>
      <w:r w:rsidR="00AD656F" w:rsidRPr="00165672">
        <w:rPr>
          <w:rFonts w:asciiTheme="minorHAnsi" w:hAnsiTheme="minorHAnsi" w:cstheme="minorHAnsi"/>
          <w:color w:val="auto"/>
        </w:rPr>
        <w:t xml:space="preserve"> </w:t>
      </w:r>
      <w:r w:rsidR="00A00384">
        <w:rPr>
          <w:rFonts w:asciiTheme="minorHAnsi" w:hAnsiTheme="minorHAnsi" w:cstheme="minorHAnsi"/>
          <w:color w:val="auto"/>
        </w:rPr>
        <w:t>r</w:t>
      </w:r>
      <w:r w:rsidR="00AD656F" w:rsidRPr="00165672">
        <w:rPr>
          <w:rFonts w:asciiTheme="minorHAnsi" w:hAnsiTheme="minorHAnsi" w:cstheme="minorHAnsi"/>
          <w:color w:val="auto"/>
        </w:rPr>
        <w:t xml:space="preserve">emoval, </w:t>
      </w:r>
      <w:r w:rsidR="00A00384">
        <w:rPr>
          <w:rFonts w:asciiTheme="minorHAnsi" w:hAnsiTheme="minorHAnsi" w:cstheme="minorHAnsi"/>
          <w:color w:val="auto"/>
        </w:rPr>
        <w:t>m</w:t>
      </w:r>
      <w:r w:rsidR="00AD656F" w:rsidRPr="00165672">
        <w:rPr>
          <w:rFonts w:asciiTheme="minorHAnsi" w:hAnsiTheme="minorHAnsi" w:cstheme="minorHAnsi"/>
          <w:color w:val="auto"/>
        </w:rPr>
        <w:t xml:space="preserve">uscle </w:t>
      </w:r>
      <w:r w:rsidR="00A00384">
        <w:rPr>
          <w:rFonts w:asciiTheme="minorHAnsi" w:hAnsiTheme="minorHAnsi" w:cstheme="minorHAnsi"/>
          <w:color w:val="auto"/>
        </w:rPr>
        <w:t>s</w:t>
      </w:r>
      <w:r w:rsidR="00AD656F" w:rsidRPr="00165672">
        <w:rPr>
          <w:rFonts w:asciiTheme="minorHAnsi" w:hAnsiTheme="minorHAnsi" w:cstheme="minorHAnsi"/>
          <w:color w:val="auto"/>
        </w:rPr>
        <w:t>trains</w:t>
      </w:r>
      <w:r w:rsidR="00F4045F" w:rsidRPr="00165672">
        <w:rPr>
          <w:rFonts w:asciiTheme="minorHAnsi" w:hAnsiTheme="minorHAnsi" w:cstheme="minorHAnsi"/>
          <w:color w:val="auto"/>
        </w:rPr>
        <w:t xml:space="preserve"> or </w:t>
      </w:r>
      <w:r w:rsidR="007470D1" w:rsidRPr="00165672">
        <w:rPr>
          <w:rFonts w:asciiTheme="minorHAnsi" w:hAnsiTheme="minorHAnsi" w:cstheme="minorHAnsi"/>
        </w:rPr>
        <w:t xml:space="preserve">any other medical conditions eligible for Board consideration, the Board unanimously agrees that it cannot recommend any findings of unfit for additional rating at separation. </w:t>
      </w:r>
      <w:r w:rsidR="00A5212F" w:rsidRPr="00165672">
        <w:rPr>
          <w:rFonts w:asciiTheme="minorHAnsi" w:hAnsiTheme="minorHAnsi" w:cstheme="minorHAnsi"/>
        </w:rPr>
        <w:t>The Board unanimously agrees that there were no other conditions eligible, including the contended condition persistent tachycardia, for Board consideration which could be recommended as additionally unfitting for rating at separation.</w:t>
      </w:r>
    </w:p>
    <w:p w:rsidR="007C3378" w:rsidRPr="001F29F9" w:rsidRDefault="007C3378" w:rsidP="007C3378">
      <w:pPr>
        <w:pBdr>
          <w:bottom w:val="single" w:sz="12" w:space="1" w:color="auto"/>
        </w:pBdr>
        <w:tabs>
          <w:tab w:val="left" w:pos="288"/>
          <w:tab w:val="left" w:pos="4752"/>
        </w:tabs>
        <w:jc w:val="both"/>
        <w:rPr>
          <w:color w:val="000000" w:themeColor="text1"/>
        </w:rPr>
      </w:pPr>
    </w:p>
    <w:p w:rsidR="007C3378" w:rsidRPr="001F29F9" w:rsidRDefault="007C3378" w:rsidP="007C3378">
      <w:pPr>
        <w:jc w:val="left"/>
        <w:rPr>
          <w:color w:val="000000" w:themeColor="text1"/>
          <w:szCs w:val="24"/>
        </w:rPr>
      </w:pPr>
    </w:p>
    <w:p w:rsidR="00DF071B" w:rsidRPr="00740591" w:rsidRDefault="00C56FC8" w:rsidP="00515AFE">
      <w:pPr>
        <w:jc w:val="both"/>
        <w:rPr>
          <w:rFonts w:asciiTheme="minorHAnsi" w:hAnsiTheme="minorHAnsi"/>
          <w:color w:val="auto"/>
          <w:szCs w:val="24"/>
        </w:rPr>
      </w:pPr>
      <w:r w:rsidRPr="00740591">
        <w:rPr>
          <w:rFonts w:asciiTheme="minorHAnsi" w:hAnsiTheme="minorHAnsi"/>
          <w:color w:val="000000" w:themeColor="text1"/>
          <w:szCs w:val="24"/>
          <w:u w:val="single"/>
        </w:rPr>
        <w:t>RECOMMENDATION</w:t>
      </w:r>
      <w:r w:rsidRPr="00740591">
        <w:rPr>
          <w:rFonts w:asciiTheme="minorHAnsi" w:hAnsiTheme="minorHAnsi"/>
          <w:color w:val="000000" w:themeColor="text1"/>
          <w:szCs w:val="24"/>
        </w:rPr>
        <w:t>:</w:t>
      </w:r>
      <w:r w:rsidR="00AD656F" w:rsidRPr="00740591">
        <w:rPr>
          <w:rFonts w:asciiTheme="minorHAnsi" w:hAnsiTheme="minorHAnsi"/>
          <w:color w:val="000000" w:themeColor="text1"/>
        </w:rPr>
        <w:t xml:space="preserve">  </w:t>
      </w:r>
      <w:r w:rsidR="009B1366" w:rsidRPr="00740591">
        <w:rPr>
          <w:rFonts w:asciiTheme="minorHAnsi" w:hAnsiTheme="minorHAnsi"/>
          <w:color w:val="auto"/>
          <w:szCs w:val="24"/>
        </w:rPr>
        <w:t>The Board recommends that the CI’s prior determination be modified as follows and that the discharge with severance pay be recharacterized to reflect permanent disability retirement, effective as of the date of his prior medical separation:</w:t>
      </w:r>
    </w:p>
    <w:p w:rsidR="00546729" w:rsidRPr="00AD656F" w:rsidRDefault="00546729" w:rsidP="00AD656F">
      <w:pPr>
        <w:jc w:val="left"/>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0"/>
        <w:gridCol w:w="1710"/>
        <w:gridCol w:w="1530"/>
      </w:tblGrid>
      <w:tr w:rsidR="00DB1C02" w:rsidRPr="00A5212F" w:rsidTr="00906974">
        <w:trPr>
          <w:jc w:val="center"/>
        </w:trPr>
        <w:tc>
          <w:tcPr>
            <w:tcW w:w="4950" w:type="dxa"/>
            <w:shd w:val="clear" w:color="auto" w:fill="D9D9D9"/>
            <w:vAlign w:val="center"/>
          </w:tcPr>
          <w:p w:rsidR="00DB1C02" w:rsidRPr="00A5212F" w:rsidRDefault="00DB1C02" w:rsidP="00BF0E94">
            <w:pPr>
              <w:tabs>
                <w:tab w:val="left" w:pos="288"/>
                <w:tab w:val="left" w:pos="4752"/>
              </w:tabs>
              <w:rPr>
                <w:b/>
                <w:color w:val="000000" w:themeColor="text1"/>
                <w:szCs w:val="24"/>
              </w:rPr>
            </w:pPr>
            <w:r w:rsidRPr="00A5212F">
              <w:rPr>
                <w:b/>
                <w:color w:val="000000" w:themeColor="text1"/>
                <w:szCs w:val="24"/>
              </w:rPr>
              <w:t>UNFITTING CONDITION</w:t>
            </w:r>
          </w:p>
        </w:tc>
        <w:tc>
          <w:tcPr>
            <w:tcW w:w="1710" w:type="dxa"/>
            <w:shd w:val="clear" w:color="auto" w:fill="D9D9D9"/>
            <w:vAlign w:val="center"/>
          </w:tcPr>
          <w:p w:rsidR="00DB1C02" w:rsidRPr="00A5212F" w:rsidRDefault="00DB1C02" w:rsidP="00F4045F">
            <w:pPr>
              <w:tabs>
                <w:tab w:val="left" w:pos="288"/>
                <w:tab w:val="left" w:pos="4752"/>
              </w:tabs>
              <w:rPr>
                <w:b/>
                <w:color w:val="000000" w:themeColor="text1"/>
                <w:szCs w:val="24"/>
              </w:rPr>
            </w:pPr>
            <w:r w:rsidRPr="00A5212F">
              <w:rPr>
                <w:b/>
                <w:color w:val="000000" w:themeColor="text1"/>
                <w:szCs w:val="24"/>
              </w:rPr>
              <w:t>VASRD CODE</w:t>
            </w:r>
          </w:p>
        </w:tc>
        <w:tc>
          <w:tcPr>
            <w:tcW w:w="1530" w:type="dxa"/>
            <w:shd w:val="pct15" w:color="auto" w:fill="auto"/>
            <w:vAlign w:val="center"/>
          </w:tcPr>
          <w:p w:rsidR="00DB1C02" w:rsidRPr="00A5212F" w:rsidRDefault="00DB1C02" w:rsidP="00F4045F">
            <w:pPr>
              <w:tabs>
                <w:tab w:val="left" w:pos="288"/>
                <w:tab w:val="left" w:pos="4752"/>
              </w:tabs>
              <w:rPr>
                <w:b/>
                <w:color w:val="000000" w:themeColor="text1"/>
                <w:szCs w:val="24"/>
              </w:rPr>
            </w:pPr>
            <w:r w:rsidRPr="00A5212F">
              <w:rPr>
                <w:b/>
                <w:color w:val="000000" w:themeColor="text1"/>
                <w:szCs w:val="24"/>
              </w:rPr>
              <w:t>RATING</w:t>
            </w:r>
          </w:p>
        </w:tc>
      </w:tr>
      <w:tr w:rsidR="00DB1C02" w:rsidRPr="00A5212F" w:rsidTr="00906974">
        <w:trPr>
          <w:trHeight w:val="188"/>
          <w:jc w:val="center"/>
        </w:trPr>
        <w:tc>
          <w:tcPr>
            <w:tcW w:w="4950" w:type="dxa"/>
            <w:vAlign w:val="center"/>
          </w:tcPr>
          <w:p w:rsidR="00DB1C02" w:rsidRPr="00A5212F" w:rsidRDefault="00DB1C02" w:rsidP="0080588E">
            <w:pPr>
              <w:tabs>
                <w:tab w:val="left" w:pos="288"/>
                <w:tab w:val="left" w:pos="3538"/>
              </w:tabs>
              <w:jc w:val="both"/>
              <w:rPr>
                <w:color w:val="000000" w:themeColor="text1"/>
                <w:szCs w:val="24"/>
              </w:rPr>
            </w:pPr>
            <w:r w:rsidRPr="00A5212F">
              <w:rPr>
                <w:rFonts w:asciiTheme="minorHAnsi" w:hAnsiTheme="minorHAnsi"/>
                <w:color w:val="auto"/>
              </w:rPr>
              <w:t>Anxiety Disorder NOS</w:t>
            </w:r>
          </w:p>
        </w:tc>
        <w:tc>
          <w:tcPr>
            <w:tcW w:w="1710" w:type="dxa"/>
            <w:tcBorders>
              <w:bottom w:val="single" w:sz="4" w:space="0" w:color="000000"/>
            </w:tcBorders>
            <w:vAlign w:val="center"/>
          </w:tcPr>
          <w:p w:rsidR="00DB1C02" w:rsidRPr="00A5212F" w:rsidRDefault="00DB1C02" w:rsidP="00F4045F">
            <w:pPr>
              <w:tabs>
                <w:tab w:val="left" w:pos="288"/>
                <w:tab w:val="left" w:pos="4752"/>
              </w:tabs>
              <w:rPr>
                <w:color w:val="000000" w:themeColor="text1"/>
                <w:szCs w:val="24"/>
              </w:rPr>
            </w:pPr>
            <w:r w:rsidRPr="00A5212F">
              <w:rPr>
                <w:color w:val="000000" w:themeColor="text1"/>
                <w:szCs w:val="24"/>
              </w:rPr>
              <w:t>9413</w:t>
            </w:r>
          </w:p>
        </w:tc>
        <w:tc>
          <w:tcPr>
            <w:tcW w:w="1530" w:type="dxa"/>
            <w:tcBorders>
              <w:bottom w:val="single" w:sz="4" w:space="0" w:color="000000"/>
            </w:tcBorders>
            <w:vAlign w:val="center"/>
          </w:tcPr>
          <w:p w:rsidR="00DB1C02" w:rsidRPr="00A5212F" w:rsidRDefault="00A5212F" w:rsidP="00BF0E94">
            <w:pPr>
              <w:tabs>
                <w:tab w:val="left" w:pos="288"/>
                <w:tab w:val="left" w:pos="4752"/>
              </w:tabs>
              <w:rPr>
                <w:color w:val="000000" w:themeColor="text1"/>
                <w:szCs w:val="24"/>
              </w:rPr>
            </w:pPr>
            <w:r w:rsidRPr="00A5212F">
              <w:rPr>
                <w:color w:val="000000" w:themeColor="text1"/>
                <w:szCs w:val="24"/>
              </w:rPr>
              <w:t>3</w:t>
            </w:r>
            <w:r w:rsidR="00DB1C02" w:rsidRPr="00A5212F">
              <w:rPr>
                <w:color w:val="000000" w:themeColor="text1"/>
                <w:szCs w:val="24"/>
              </w:rPr>
              <w:t>0%</w:t>
            </w:r>
          </w:p>
        </w:tc>
      </w:tr>
      <w:tr w:rsidR="00DB1C02" w:rsidRPr="001F29F9" w:rsidTr="00906974">
        <w:tblPrEx>
          <w:tblLook w:val="0000" w:firstRow="0" w:lastRow="0" w:firstColumn="0" w:lastColumn="0" w:noHBand="0" w:noVBand="0"/>
        </w:tblPrEx>
        <w:trPr>
          <w:gridBefore w:val="1"/>
          <w:wBefore w:w="4950" w:type="dxa"/>
          <w:trHeight w:val="188"/>
          <w:jc w:val="center"/>
        </w:trPr>
        <w:tc>
          <w:tcPr>
            <w:tcW w:w="1710" w:type="dxa"/>
            <w:tcBorders>
              <w:left w:val="single" w:sz="4" w:space="0" w:color="auto"/>
            </w:tcBorders>
            <w:shd w:val="pct15" w:color="auto" w:fill="auto"/>
            <w:vAlign w:val="center"/>
          </w:tcPr>
          <w:p w:rsidR="00DB1C02" w:rsidRPr="00A5212F" w:rsidRDefault="00DB1C02" w:rsidP="00F4045F">
            <w:pPr>
              <w:tabs>
                <w:tab w:val="left" w:pos="288"/>
                <w:tab w:val="left" w:pos="4752"/>
              </w:tabs>
              <w:rPr>
                <w:b/>
                <w:color w:val="000000" w:themeColor="text1"/>
                <w:szCs w:val="24"/>
              </w:rPr>
            </w:pPr>
            <w:r w:rsidRPr="00A5212F">
              <w:rPr>
                <w:b/>
                <w:color w:val="000000" w:themeColor="text1"/>
                <w:szCs w:val="24"/>
              </w:rPr>
              <w:t>COMBINED</w:t>
            </w:r>
          </w:p>
        </w:tc>
        <w:tc>
          <w:tcPr>
            <w:tcW w:w="1530" w:type="dxa"/>
            <w:shd w:val="pct15" w:color="auto" w:fill="auto"/>
            <w:vAlign w:val="center"/>
          </w:tcPr>
          <w:p w:rsidR="00DB1C02" w:rsidRPr="001F29F9" w:rsidRDefault="00A5212F" w:rsidP="00BF0E94">
            <w:pPr>
              <w:tabs>
                <w:tab w:val="left" w:pos="288"/>
                <w:tab w:val="left" w:pos="4752"/>
              </w:tabs>
              <w:rPr>
                <w:b/>
                <w:color w:val="000000" w:themeColor="text1"/>
                <w:szCs w:val="24"/>
              </w:rPr>
            </w:pPr>
            <w:r w:rsidRPr="00A5212F">
              <w:rPr>
                <w:b/>
                <w:color w:val="000000" w:themeColor="text1"/>
                <w:szCs w:val="24"/>
              </w:rPr>
              <w:t>3</w:t>
            </w:r>
            <w:r w:rsidR="00DB1C02" w:rsidRPr="00A5212F">
              <w:rPr>
                <w:b/>
                <w:color w:val="000000" w:themeColor="text1"/>
                <w:szCs w:val="24"/>
              </w:rPr>
              <w:t>0%</w:t>
            </w:r>
          </w:p>
        </w:tc>
      </w:tr>
    </w:tbl>
    <w:p w:rsidR="00515AFE" w:rsidRDefault="00515AFE" w:rsidP="00BF0E94">
      <w:pPr>
        <w:tabs>
          <w:tab w:val="left" w:pos="288"/>
          <w:tab w:val="left" w:pos="4752"/>
        </w:tabs>
        <w:jc w:val="both"/>
        <w:rPr>
          <w:color w:val="000000" w:themeColor="text1"/>
        </w:rPr>
      </w:pPr>
    </w:p>
    <w:p w:rsidR="00515AFE" w:rsidRDefault="00515AFE" w:rsidP="00BF0E94">
      <w:pPr>
        <w:tabs>
          <w:tab w:val="left" w:pos="288"/>
          <w:tab w:val="left" w:pos="4752"/>
        </w:tabs>
        <w:jc w:val="both"/>
        <w:rPr>
          <w:color w:val="000000" w:themeColor="text1"/>
        </w:rPr>
      </w:pPr>
    </w:p>
    <w:p w:rsidR="00515AFE" w:rsidRDefault="00515AFE" w:rsidP="00BF0E94">
      <w:pPr>
        <w:tabs>
          <w:tab w:val="left" w:pos="288"/>
          <w:tab w:val="left" w:pos="4752"/>
        </w:tabs>
        <w:jc w:val="both"/>
        <w:rPr>
          <w:rFonts w:asciiTheme="minorHAnsi" w:hAnsiTheme="minorHAnsi"/>
          <w:color w:val="000000" w:themeColor="text1"/>
        </w:rPr>
      </w:pPr>
    </w:p>
    <w:p w:rsidR="00515AFE" w:rsidRDefault="00515AFE" w:rsidP="00BF0E94">
      <w:pPr>
        <w:tabs>
          <w:tab w:val="left" w:pos="288"/>
          <w:tab w:val="left" w:pos="4752"/>
        </w:tabs>
        <w:jc w:val="both"/>
        <w:rPr>
          <w:rFonts w:asciiTheme="minorHAnsi" w:hAnsiTheme="minorHAnsi"/>
          <w:color w:val="000000" w:themeColor="text1"/>
        </w:rPr>
      </w:pPr>
    </w:p>
    <w:p w:rsidR="00D91DA6" w:rsidRPr="00740591" w:rsidRDefault="00FB1725" w:rsidP="00BF0E94">
      <w:pPr>
        <w:tabs>
          <w:tab w:val="left" w:pos="288"/>
          <w:tab w:val="left" w:pos="4752"/>
        </w:tabs>
        <w:jc w:val="both"/>
        <w:rPr>
          <w:rFonts w:asciiTheme="minorHAnsi" w:hAnsiTheme="minorHAnsi"/>
          <w:color w:val="000000" w:themeColor="text1"/>
        </w:rPr>
      </w:pPr>
      <w:r w:rsidRPr="00740591">
        <w:rPr>
          <w:rFonts w:asciiTheme="minorHAnsi" w:hAnsiTheme="minorHAnsi"/>
          <w:color w:val="000000" w:themeColor="text1"/>
        </w:rPr>
        <w:t>The following documentary evidence was considered:</w:t>
      </w:r>
    </w:p>
    <w:p w:rsidR="00EB5EFD" w:rsidRPr="00740591" w:rsidRDefault="00EB5EFD" w:rsidP="00BF0E94">
      <w:pPr>
        <w:tabs>
          <w:tab w:val="left" w:pos="288"/>
          <w:tab w:val="left" w:pos="4752"/>
        </w:tabs>
        <w:jc w:val="both"/>
        <w:rPr>
          <w:rFonts w:asciiTheme="minorHAnsi" w:hAnsiTheme="minorHAnsi"/>
          <w:color w:val="000000" w:themeColor="text1"/>
        </w:rPr>
      </w:pPr>
    </w:p>
    <w:p w:rsidR="00114F20" w:rsidRPr="00740591" w:rsidRDefault="00FB1725" w:rsidP="00B3575C">
      <w:pPr>
        <w:tabs>
          <w:tab w:val="left" w:pos="288"/>
          <w:tab w:val="left" w:pos="4752"/>
        </w:tabs>
        <w:spacing w:line="440" w:lineRule="exact"/>
        <w:jc w:val="both"/>
        <w:rPr>
          <w:rFonts w:asciiTheme="minorHAnsi" w:hAnsiTheme="minorHAnsi"/>
          <w:color w:val="000000" w:themeColor="text1"/>
        </w:rPr>
      </w:pPr>
      <w:r w:rsidRPr="00740591">
        <w:rPr>
          <w:rFonts w:asciiTheme="minorHAnsi" w:hAnsiTheme="minorHAnsi"/>
          <w:color w:val="000000" w:themeColor="text1"/>
        </w:rPr>
        <w:t xml:space="preserve">Exhibit A.  DD Form 294, </w:t>
      </w:r>
      <w:r w:rsidRPr="00740591">
        <w:rPr>
          <w:rFonts w:asciiTheme="minorHAnsi" w:hAnsiTheme="minorHAnsi"/>
          <w:color w:val="000000" w:themeColor="text1"/>
          <w:szCs w:val="24"/>
        </w:rPr>
        <w:t>dated 20</w:t>
      </w:r>
      <w:r w:rsidR="001215DF" w:rsidRPr="00740591">
        <w:rPr>
          <w:rFonts w:asciiTheme="minorHAnsi" w:hAnsiTheme="minorHAnsi"/>
          <w:color w:val="000000" w:themeColor="text1"/>
          <w:szCs w:val="24"/>
        </w:rPr>
        <w:t>1</w:t>
      </w:r>
      <w:r w:rsidR="0006791D" w:rsidRPr="00740591">
        <w:rPr>
          <w:rFonts w:asciiTheme="minorHAnsi" w:hAnsiTheme="minorHAnsi"/>
          <w:color w:val="000000" w:themeColor="text1"/>
          <w:szCs w:val="24"/>
        </w:rPr>
        <w:t>10</w:t>
      </w:r>
      <w:r w:rsidR="00CB3C0C">
        <w:rPr>
          <w:rFonts w:asciiTheme="minorHAnsi" w:hAnsiTheme="minorHAnsi"/>
          <w:color w:val="000000" w:themeColor="text1"/>
          <w:szCs w:val="24"/>
        </w:rPr>
        <w:t>725</w:t>
      </w:r>
      <w:r w:rsidR="00A00384">
        <w:rPr>
          <w:rFonts w:asciiTheme="minorHAnsi" w:hAnsiTheme="minorHAnsi"/>
          <w:color w:val="000000" w:themeColor="text1"/>
        </w:rPr>
        <w:t>, w/atchs</w:t>
      </w:r>
    </w:p>
    <w:p w:rsidR="00114F20" w:rsidRPr="00740591" w:rsidRDefault="00FB1725" w:rsidP="00BF0E94">
      <w:pPr>
        <w:tabs>
          <w:tab w:val="left" w:pos="288"/>
          <w:tab w:val="left" w:pos="4752"/>
        </w:tabs>
        <w:jc w:val="both"/>
        <w:rPr>
          <w:rFonts w:asciiTheme="minorHAnsi" w:hAnsiTheme="minorHAnsi"/>
          <w:color w:val="000000" w:themeColor="text1"/>
        </w:rPr>
      </w:pPr>
      <w:r w:rsidRPr="00740591">
        <w:rPr>
          <w:rFonts w:asciiTheme="minorHAnsi" w:hAnsiTheme="minorHAnsi"/>
          <w:color w:val="000000" w:themeColor="text1"/>
        </w:rPr>
        <w:t>Exhib</w:t>
      </w:r>
      <w:r w:rsidR="00A00384">
        <w:rPr>
          <w:rFonts w:asciiTheme="minorHAnsi" w:hAnsiTheme="minorHAnsi"/>
          <w:color w:val="000000" w:themeColor="text1"/>
        </w:rPr>
        <w:t>it B.  Service Treatment Record</w:t>
      </w:r>
    </w:p>
    <w:p w:rsidR="00114F20" w:rsidRPr="00740591" w:rsidRDefault="00FB1725" w:rsidP="00BF0E94">
      <w:pPr>
        <w:tabs>
          <w:tab w:val="left" w:pos="288"/>
          <w:tab w:val="left" w:pos="4752"/>
        </w:tabs>
        <w:jc w:val="both"/>
        <w:rPr>
          <w:rFonts w:asciiTheme="minorHAnsi" w:hAnsiTheme="minorHAnsi"/>
          <w:color w:val="000000" w:themeColor="text1"/>
        </w:rPr>
      </w:pPr>
      <w:r w:rsidRPr="00740591">
        <w:rPr>
          <w:rFonts w:asciiTheme="minorHAnsi" w:hAnsiTheme="minorHAnsi"/>
          <w:color w:val="000000" w:themeColor="text1"/>
        </w:rPr>
        <w:t>Exhibit C.  Department of Ve</w:t>
      </w:r>
      <w:r w:rsidR="00A00384">
        <w:rPr>
          <w:rFonts w:asciiTheme="minorHAnsi" w:hAnsiTheme="minorHAnsi"/>
          <w:color w:val="000000" w:themeColor="text1"/>
        </w:rPr>
        <w:t>terans Affairs Treatment Record</w:t>
      </w:r>
    </w:p>
    <w:p w:rsidR="00D91DA6" w:rsidRPr="00740591" w:rsidRDefault="00D91DA6" w:rsidP="00BF0E94">
      <w:pPr>
        <w:tabs>
          <w:tab w:val="left" w:pos="288"/>
          <w:tab w:val="left" w:pos="4752"/>
        </w:tabs>
        <w:jc w:val="both"/>
        <w:rPr>
          <w:rFonts w:asciiTheme="minorHAnsi" w:hAnsiTheme="minorHAnsi"/>
          <w:color w:val="000000" w:themeColor="text1"/>
        </w:rPr>
      </w:pPr>
    </w:p>
    <w:p w:rsidR="00114F20" w:rsidRPr="00740591" w:rsidRDefault="00114F20" w:rsidP="00BF0E94">
      <w:pPr>
        <w:tabs>
          <w:tab w:val="left" w:pos="288"/>
          <w:tab w:val="left" w:pos="4752"/>
        </w:tabs>
        <w:jc w:val="both"/>
        <w:rPr>
          <w:rFonts w:asciiTheme="minorHAnsi" w:hAnsiTheme="minorHAnsi"/>
          <w:color w:val="000000" w:themeColor="text1"/>
        </w:rPr>
      </w:pPr>
    </w:p>
    <w:p w:rsidR="00114F20" w:rsidRPr="00740591" w:rsidRDefault="00114F20" w:rsidP="00BF0E94">
      <w:pPr>
        <w:tabs>
          <w:tab w:val="left" w:pos="288"/>
          <w:tab w:val="left" w:pos="4752"/>
        </w:tabs>
        <w:jc w:val="both"/>
        <w:rPr>
          <w:rFonts w:asciiTheme="minorHAnsi" w:hAnsiTheme="minorHAnsi"/>
          <w:color w:val="000000" w:themeColor="text1"/>
        </w:rPr>
      </w:pPr>
    </w:p>
    <w:p w:rsidR="00114F20" w:rsidRPr="00740591" w:rsidRDefault="00114F20" w:rsidP="00BF0E94">
      <w:pPr>
        <w:tabs>
          <w:tab w:val="left" w:pos="288"/>
          <w:tab w:val="left" w:pos="4752"/>
        </w:tabs>
        <w:jc w:val="both"/>
        <w:rPr>
          <w:rFonts w:asciiTheme="minorHAnsi" w:hAnsiTheme="minorHAnsi"/>
          <w:color w:val="000000" w:themeColor="text1"/>
        </w:rPr>
      </w:pPr>
    </w:p>
    <w:p w:rsidR="00E3077F" w:rsidRPr="00740591" w:rsidRDefault="00220FA9" w:rsidP="00BF0E94">
      <w:pPr>
        <w:tabs>
          <w:tab w:val="left" w:pos="0"/>
          <w:tab w:val="left" w:pos="4320"/>
        </w:tabs>
        <w:jc w:val="both"/>
        <w:rPr>
          <w:rFonts w:asciiTheme="minorHAnsi" w:hAnsiTheme="minorHAnsi"/>
          <w:color w:val="000000" w:themeColor="text1"/>
          <w:szCs w:val="24"/>
        </w:rPr>
      </w:pPr>
      <w:r w:rsidRPr="00740591">
        <w:rPr>
          <w:rFonts w:asciiTheme="minorHAnsi" w:hAnsiTheme="minorHAnsi"/>
          <w:color w:val="000000" w:themeColor="text1"/>
          <w:szCs w:val="24"/>
        </w:rPr>
        <w:tab/>
      </w:r>
      <w:r w:rsidR="008E3C90" w:rsidRPr="00740591">
        <w:rPr>
          <w:rFonts w:asciiTheme="minorHAnsi" w:hAnsiTheme="minorHAnsi"/>
          <w:color w:val="000000" w:themeColor="text1"/>
          <w:szCs w:val="24"/>
        </w:rPr>
        <w:t xml:space="preserve">           </w:t>
      </w:r>
      <w:r w:rsidR="00D136E5">
        <w:rPr>
          <w:rFonts w:asciiTheme="minorHAnsi" w:hAnsiTheme="minorHAnsi"/>
          <w:color w:val="000000" w:themeColor="text1"/>
          <w:szCs w:val="24"/>
        </w:rPr>
        <w:t xml:space="preserve"> </w:t>
      </w:r>
    </w:p>
    <w:p w:rsidR="002F195B" w:rsidRPr="00740591" w:rsidRDefault="00220FA9" w:rsidP="00BF0E94">
      <w:pPr>
        <w:tabs>
          <w:tab w:val="left" w:pos="0"/>
          <w:tab w:val="left" w:pos="4320"/>
        </w:tabs>
        <w:jc w:val="both"/>
        <w:rPr>
          <w:rFonts w:asciiTheme="minorHAnsi" w:hAnsiTheme="minorHAnsi"/>
          <w:color w:val="000000" w:themeColor="text1"/>
          <w:szCs w:val="24"/>
        </w:rPr>
      </w:pPr>
      <w:r w:rsidRPr="00740591">
        <w:rPr>
          <w:rFonts w:asciiTheme="minorHAnsi" w:hAnsiTheme="minorHAnsi"/>
          <w:color w:val="000000" w:themeColor="text1"/>
          <w:szCs w:val="24"/>
        </w:rPr>
        <w:tab/>
      </w:r>
      <w:r w:rsidR="008E3C90" w:rsidRPr="00740591">
        <w:rPr>
          <w:rFonts w:asciiTheme="minorHAnsi" w:hAnsiTheme="minorHAnsi"/>
          <w:color w:val="000000" w:themeColor="text1"/>
          <w:szCs w:val="24"/>
        </w:rPr>
        <w:t xml:space="preserve">           </w:t>
      </w:r>
      <w:r w:rsidR="005F73CA" w:rsidRPr="00740591">
        <w:rPr>
          <w:rFonts w:asciiTheme="minorHAnsi" w:hAnsiTheme="minorHAnsi"/>
          <w:color w:val="000000" w:themeColor="text1"/>
          <w:szCs w:val="24"/>
        </w:rPr>
        <w:t>President</w:t>
      </w:r>
    </w:p>
    <w:p w:rsidR="00D136E5" w:rsidRDefault="002F195B" w:rsidP="00BF0E94">
      <w:pPr>
        <w:tabs>
          <w:tab w:val="left" w:pos="0"/>
          <w:tab w:val="left" w:pos="4320"/>
        </w:tabs>
        <w:jc w:val="both"/>
        <w:rPr>
          <w:rFonts w:asciiTheme="minorHAnsi" w:hAnsiTheme="minorHAnsi"/>
          <w:color w:val="000000" w:themeColor="text1"/>
          <w:szCs w:val="24"/>
        </w:rPr>
      </w:pPr>
      <w:r w:rsidRPr="00740591">
        <w:rPr>
          <w:rFonts w:asciiTheme="minorHAnsi" w:hAnsiTheme="minorHAnsi"/>
          <w:color w:val="000000" w:themeColor="text1"/>
          <w:szCs w:val="24"/>
        </w:rPr>
        <w:tab/>
        <w:t xml:space="preserve">           </w:t>
      </w:r>
      <w:r w:rsidR="00220FA9" w:rsidRPr="00740591">
        <w:rPr>
          <w:rFonts w:asciiTheme="minorHAnsi" w:hAnsiTheme="minorHAnsi"/>
          <w:color w:val="000000" w:themeColor="text1"/>
          <w:szCs w:val="24"/>
        </w:rPr>
        <w:t>P</w:t>
      </w:r>
      <w:r w:rsidR="00E3077F" w:rsidRPr="00740591">
        <w:rPr>
          <w:rFonts w:asciiTheme="minorHAnsi" w:hAnsiTheme="minorHAnsi"/>
          <w:color w:val="000000" w:themeColor="text1"/>
          <w:szCs w:val="24"/>
        </w:rPr>
        <w:t>hysical Disability Board of Review</w:t>
      </w:r>
    </w:p>
    <w:p w:rsidR="00D136E5" w:rsidRDefault="00D136E5">
      <w:pPr>
        <w:rPr>
          <w:rFonts w:asciiTheme="minorHAnsi" w:hAnsiTheme="minorHAnsi"/>
          <w:color w:val="000000" w:themeColor="text1"/>
          <w:szCs w:val="24"/>
        </w:rPr>
      </w:pPr>
      <w:r>
        <w:rPr>
          <w:rFonts w:asciiTheme="minorHAnsi" w:hAnsiTheme="minorHAnsi"/>
          <w:color w:val="000000" w:themeColor="text1"/>
          <w:szCs w:val="24"/>
        </w:rPr>
        <w:br w:type="page"/>
      </w:r>
    </w:p>
    <w:p w:rsidR="00923B8A" w:rsidRPr="00923B8A" w:rsidRDefault="00923B8A" w:rsidP="00923B8A">
      <w:pPr>
        <w:tabs>
          <w:tab w:val="left" w:pos="576"/>
        </w:tabs>
        <w:ind w:right="-1080"/>
        <w:jc w:val="left"/>
        <w:rPr>
          <w:rFonts w:ascii="Times New Roman" w:hAnsi="Times New Roman" w:cs="Times New Roman"/>
          <w:color w:val="auto"/>
        </w:rPr>
      </w:pPr>
      <w:r w:rsidRPr="00923B8A">
        <w:rPr>
          <w:rFonts w:ascii="Times New Roman" w:hAnsi="Times New Roman" w:cs="Times New Roman"/>
          <w:color w:val="auto"/>
        </w:rPr>
        <w:lastRenderedPageBreak/>
        <w:t>SAF/MRB</w:t>
      </w:r>
    </w:p>
    <w:p w:rsidR="00923B8A" w:rsidRPr="00923B8A" w:rsidRDefault="00923B8A" w:rsidP="00923B8A">
      <w:pPr>
        <w:tabs>
          <w:tab w:val="left" w:pos="576"/>
        </w:tabs>
        <w:ind w:right="-1080"/>
        <w:jc w:val="left"/>
        <w:rPr>
          <w:rFonts w:ascii="Times New Roman" w:hAnsi="Times New Roman" w:cs="Times New Roman"/>
          <w:color w:val="auto"/>
        </w:rPr>
      </w:pPr>
      <w:r w:rsidRPr="00923B8A">
        <w:rPr>
          <w:rFonts w:ascii="Times New Roman" w:hAnsi="Times New Roman" w:cs="Times New Roman"/>
          <w:color w:val="auto"/>
        </w:rPr>
        <w:t>1500 West Perimeter Road, Suite 3700</w:t>
      </w:r>
    </w:p>
    <w:p w:rsidR="00923B8A" w:rsidRPr="00923B8A" w:rsidRDefault="00923B8A" w:rsidP="00923B8A">
      <w:pPr>
        <w:tabs>
          <w:tab w:val="left" w:pos="576"/>
        </w:tabs>
        <w:ind w:right="-1080"/>
        <w:jc w:val="left"/>
        <w:rPr>
          <w:rFonts w:ascii="Times New Roman" w:hAnsi="Times New Roman" w:cs="Times New Roman"/>
          <w:color w:val="auto"/>
        </w:rPr>
      </w:pPr>
      <w:r w:rsidRPr="00923B8A">
        <w:rPr>
          <w:rFonts w:ascii="Times New Roman" w:hAnsi="Times New Roman" w:cs="Times New Roman"/>
          <w:color w:val="auto"/>
        </w:rPr>
        <w:t>Joint Base Andrews MD  20762</w:t>
      </w:r>
    </w:p>
    <w:p w:rsidR="00923B8A" w:rsidRPr="00923B8A" w:rsidRDefault="00923B8A" w:rsidP="00923B8A">
      <w:pPr>
        <w:tabs>
          <w:tab w:val="left" w:pos="720"/>
        </w:tabs>
        <w:ind w:right="-1080"/>
        <w:jc w:val="left"/>
        <w:rPr>
          <w:rFonts w:ascii="Times New Roman" w:hAnsi="Times New Roman" w:cs="Times New Roman"/>
          <w:bCs/>
          <w:color w:val="auto"/>
        </w:rPr>
      </w:pPr>
    </w:p>
    <w:p w:rsidR="00923B8A" w:rsidRPr="00923B8A" w:rsidRDefault="00923B8A" w:rsidP="00923B8A">
      <w:pPr>
        <w:tabs>
          <w:tab w:val="left" w:pos="720"/>
        </w:tabs>
        <w:ind w:right="-1080"/>
        <w:jc w:val="left"/>
        <w:rPr>
          <w:rFonts w:ascii="Times New Roman" w:hAnsi="Times New Roman" w:cs="Times New Roman"/>
          <w:bCs/>
          <w:color w:val="auto"/>
        </w:rPr>
      </w:pPr>
      <w:r>
        <w:rPr>
          <w:rFonts w:ascii="Times New Roman" w:hAnsi="Times New Roman" w:cs="Times New Roman"/>
          <w:bCs/>
          <w:color w:val="auto"/>
        </w:rPr>
        <w:t xml:space="preserve"> </w:t>
      </w: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 xml:space="preserve">Dear </w:t>
      </w:r>
      <w:proofErr w:type="spellStart"/>
      <w:r>
        <w:rPr>
          <w:rFonts w:ascii="Times New Roman" w:hAnsi="Times New Roman" w:cs="Times New Roman"/>
          <w:color w:val="auto"/>
        </w:rPr>
        <w:t>xxxxxxxxxxx</w:t>
      </w:r>
      <w:proofErr w:type="spellEnd"/>
      <w:r w:rsidRPr="00923B8A">
        <w:rPr>
          <w:rFonts w:ascii="Times New Roman" w:hAnsi="Times New Roman" w:cs="Times New Roman"/>
          <w:color w:val="auto"/>
        </w:rPr>
        <w:t>:</w:t>
      </w: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360"/>
        <w:jc w:val="left"/>
        <w:rPr>
          <w:rFonts w:ascii="Times New Roman" w:hAnsi="Times New Roman" w:cs="Times New Roman"/>
          <w:color w:val="auto"/>
          <w:szCs w:val="22"/>
        </w:rPr>
      </w:pPr>
      <w:r w:rsidRPr="00923B8A">
        <w:rPr>
          <w:rFonts w:ascii="Times New Roman" w:hAnsi="Times New Roman" w:cs="Times New Roman"/>
          <w:color w:val="auto"/>
          <w:szCs w:val="22"/>
        </w:rPr>
        <w:tab/>
        <w:t>Reference your application submitted under the provisions of DoDI 6040.44 (Title 10 U.S.C. § 1554a), PDBR Case Number PD-2011-00621.</w:t>
      </w: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360"/>
        <w:jc w:val="left"/>
        <w:rPr>
          <w:rFonts w:ascii="Times New Roman" w:hAnsi="Times New Roman" w:cs="Times New Roman"/>
          <w:color w:val="auto"/>
        </w:rPr>
      </w:pPr>
      <w:r w:rsidRPr="00923B8A">
        <w:rPr>
          <w:rFonts w:ascii="Times New Roman" w:hAnsi="Times New Roman" w:cs="Times New Roman"/>
          <w:color w:val="auto"/>
        </w:rPr>
        <w:tab/>
        <w:t>After careful consideration of your application and treatment records, the Physical Disability Board of Review determined that the rating assigned at the time of final disposition of your disability evaluation system processing was not appropriate under the guidelines of the Veterans Administration Schedule for Rating Disabilities.  Accordingly, the Board recommended your separation be re-characterized to reflect disability retirement, rather than separation with severance pay.</w:t>
      </w: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jc w:val="left"/>
        <w:rPr>
          <w:rFonts w:ascii="Times New Roman" w:hAnsi="Times New Roman" w:cs="Times New Roman"/>
          <w:color w:val="auto"/>
        </w:rPr>
      </w:pPr>
      <w:r w:rsidRPr="00923B8A">
        <w:rPr>
          <w:rFonts w:ascii="Times New Roman" w:hAnsi="Times New Roman" w:cs="Times New Roman"/>
          <w:color w:val="auto"/>
        </w:rPr>
        <w:tab/>
        <w:t>I have carefully reviewed the evidence of record and the recommendation of the Board.  I concur with that finding, accept their recommendation and determined that your records should be corrected accordingly.  The office responsible for making the correction will inform you when your records have been changed.</w:t>
      </w:r>
    </w:p>
    <w:p w:rsidR="00923B8A" w:rsidRPr="00923B8A" w:rsidRDefault="00923B8A" w:rsidP="00923B8A">
      <w:pPr>
        <w:tabs>
          <w:tab w:val="left" w:pos="720"/>
        </w:tabs>
        <w:jc w:val="left"/>
        <w:rPr>
          <w:rFonts w:ascii="Times New Roman" w:hAnsi="Times New Roman" w:cs="Times New Roman"/>
          <w:color w:val="auto"/>
          <w:sz w:val="20"/>
        </w:rPr>
      </w:pPr>
    </w:p>
    <w:p w:rsidR="00923B8A" w:rsidRPr="00923B8A" w:rsidRDefault="00923B8A" w:rsidP="00923B8A">
      <w:pPr>
        <w:tabs>
          <w:tab w:val="left" w:pos="720"/>
        </w:tabs>
        <w:jc w:val="left"/>
        <w:rPr>
          <w:rFonts w:ascii="Times New Roman" w:hAnsi="Times New Roman" w:cs="Times New Roman"/>
          <w:color w:val="auto"/>
        </w:rPr>
      </w:pPr>
      <w:r w:rsidRPr="00923B8A">
        <w:rPr>
          <w:rFonts w:ascii="Times New Roman" w:hAnsi="Times New Roman" w:cs="Times New Roman"/>
          <w:color w:val="auto"/>
        </w:rPr>
        <w:tab/>
        <w:t xml:space="preserve">As a result of the aforementioned correction, you are entitled by law to elect coverage under the Survivor Benefit Plan (SBP).  Upon receipt of this letter, you must contact the Air Force Personnel Center at (210) 565-2273 to make arrangements to obtain an SBP briefing prior to rendering an election.  If a valid election is not received within 30 days from the date of this letter, you will not be enrolled in the SBP program unless at the time of your separation, you were married or had an eligible dependent child, in such a case, failure to render an election will result in automatic enrollment.  </w:t>
      </w:r>
    </w:p>
    <w:p w:rsidR="00923B8A" w:rsidRPr="00923B8A" w:rsidRDefault="00923B8A" w:rsidP="00923B8A">
      <w:pPr>
        <w:tabs>
          <w:tab w:val="left" w:pos="720"/>
        </w:tabs>
        <w:jc w:val="left"/>
        <w:rPr>
          <w:rFonts w:ascii="Times New Roman" w:hAnsi="Times New Roman" w:cs="Times New Roman"/>
          <w:color w:val="auto"/>
          <w:sz w:val="20"/>
        </w:rPr>
      </w:pP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ab/>
      </w:r>
      <w:r w:rsidRPr="00923B8A">
        <w:rPr>
          <w:rFonts w:ascii="Times New Roman" w:hAnsi="Times New Roman" w:cs="Times New Roman"/>
          <w:color w:val="auto"/>
        </w:rPr>
        <w:tab/>
      </w:r>
      <w:r w:rsidRPr="00923B8A">
        <w:rPr>
          <w:rFonts w:ascii="Times New Roman" w:hAnsi="Times New Roman" w:cs="Times New Roman"/>
          <w:color w:val="auto"/>
        </w:rPr>
        <w:tab/>
      </w:r>
      <w:r w:rsidRPr="00923B8A">
        <w:rPr>
          <w:rFonts w:ascii="Times New Roman" w:hAnsi="Times New Roman" w:cs="Times New Roman"/>
          <w:color w:val="auto"/>
        </w:rPr>
        <w:tab/>
      </w:r>
      <w:r w:rsidRPr="00923B8A">
        <w:rPr>
          <w:rFonts w:ascii="Times New Roman" w:hAnsi="Times New Roman" w:cs="Times New Roman"/>
          <w:color w:val="auto"/>
        </w:rPr>
        <w:tab/>
      </w:r>
      <w:r w:rsidRPr="00923B8A">
        <w:rPr>
          <w:rFonts w:ascii="Times New Roman" w:hAnsi="Times New Roman" w:cs="Times New Roman"/>
          <w:color w:val="auto"/>
        </w:rPr>
        <w:tab/>
      </w:r>
      <w:r w:rsidRPr="00923B8A">
        <w:rPr>
          <w:rFonts w:ascii="Times New Roman" w:hAnsi="Times New Roman" w:cs="Times New Roman"/>
          <w:color w:val="auto"/>
        </w:rPr>
        <w:tab/>
        <w:t>Sincerely,</w:t>
      </w: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right="-1080"/>
        <w:jc w:val="left"/>
        <w:rPr>
          <w:rFonts w:ascii="Times New Roman" w:hAnsi="Times New Roman" w:cs="Times New Roman"/>
          <w:color w:val="auto"/>
          <w:sz w:val="20"/>
        </w:rPr>
      </w:pPr>
    </w:p>
    <w:p w:rsidR="00923B8A" w:rsidRPr="00923B8A" w:rsidRDefault="00923B8A" w:rsidP="00923B8A">
      <w:pPr>
        <w:tabs>
          <w:tab w:val="left" w:pos="720"/>
        </w:tabs>
        <w:ind w:left="5040" w:right="-1080"/>
        <w:jc w:val="left"/>
        <w:rPr>
          <w:rFonts w:ascii="Times New Roman" w:hAnsi="Times New Roman" w:cs="Times New Roman"/>
          <w:color w:val="auto"/>
        </w:rPr>
      </w:pPr>
      <w:r w:rsidRPr="00923B8A">
        <w:rPr>
          <w:rFonts w:ascii="Times New Roman" w:hAnsi="Times New Roman" w:cs="Times New Roman"/>
          <w:color w:val="auto"/>
        </w:rPr>
        <w:t>Director</w:t>
      </w:r>
    </w:p>
    <w:p w:rsidR="00923B8A" w:rsidRPr="00923B8A" w:rsidRDefault="00923B8A" w:rsidP="00923B8A">
      <w:pPr>
        <w:tabs>
          <w:tab w:val="left" w:pos="720"/>
        </w:tabs>
        <w:ind w:left="5040" w:right="-1080"/>
        <w:jc w:val="left"/>
        <w:rPr>
          <w:rFonts w:ascii="Times New Roman" w:hAnsi="Times New Roman" w:cs="Times New Roman"/>
          <w:color w:val="auto"/>
        </w:rPr>
      </w:pPr>
      <w:r w:rsidRPr="00923B8A">
        <w:rPr>
          <w:rFonts w:ascii="Times New Roman" w:hAnsi="Times New Roman" w:cs="Times New Roman"/>
          <w:color w:val="auto"/>
        </w:rPr>
        <w:t>Air Force Review Boards Agency</w:t>
      </w:r>
    </w:p>
    <w:p w:rsidR="00923B8A" w:rsidRPr="00923B8A" w:rsidRDefault="00923B8A" w:rsidP="00923B8A">
      <w:pPr>
        <w:tabs>
          <w:tab w:val="left" w:pos="720"/>
        </w:tabs>
        <w:ind w:right="-1080"/>
        <w:jc w:val="left"/>
        <w:rPr>
          <w:rFonts w:ascii="Times New Roman" w:hAnsi="Times New Roman" w:cs="Times New Roman"/>
          <w:color w:val="auto"/>
        </w:rPr>
      </w:pP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Attachment:</w:t>
      </w: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Record of Proceedings</w:t>
      </w:r>
    </w:p>
    <w:p w:rsidR="00923B8A" w:rsidRPr="00923B8A" w:rsidRDefault="00923B8A" w:rsidP="00923B8A">
      <w:pPr>
        <w:tabs>
          <w:tab w:val="left" w:pos="720"/>
        </w:tabs>
        <w:ind w:right="-1080"/>
        <w:jc w:val="left"/>
        <w:rPr>
          <w:rFonts w:ascii="Times New Roman" w:hAnsi="Times New Roman" w:cs="Times New Roman"/>
          <w:color w:val="auto"/>
        </w:rPr>
      </w:pP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cc:</w:t>
      </w: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SAF/MRBR</w:t>
      </w:r>
    </w:p>
    <w:p w:rsidR="00923B8A" w:rsidRPr="00923B8A" w:rsidRDefault="00923B8A" w:rsidP="00923B8A">
      <w:pPr>
        <w:tabs>
          <w:tab w:val="left" w:pos="720"/>
        </w:tabs>
        <w:ind w:right="-1080"/>
        <w:jc w:val="left"/>
        <w:rPr>
          <w:rFonts w:ascii="Times New Roman" w:hAnsi="Times New Roman" w:cs="Times New Roman"/>
          <w:color w:val="auto"/>
        </w:rPr>
      </w:pPr>
      <w:r w:rsidRPr="00923B8A">
        <w:rPr>
          <w:rFonts w:ascii="Times New Roman" w:hAnsi="Times New Roman" w:cs="Times New Roman"/>
          <w:color w:val="auto"/>
        </w:rPr>
        <w:t>DFAS-IN</w:t>
      </w:r>
    </w:p>
    <w:p w:rsidR="00923B8A" w:rsidRPr="00923B8A" w:rsidRDefault="00923B8A" w:rsidP="00923B8A">
      <w:pPr>
        <w:spacing w:line="240" w:lineRule="auto"/>
        <w:jc w:val="left"/>
        <w:rPr>
          <w:rFonts w:ascii="Times New Roman" w:hAnsi="Times New Roman" w:cs="Times New Roman"/>
          <w:color w:val="auto"/>
        </w:rPr>
        <w:sectPr w:rsidR="00923B8A" w:rsidRPr="00923B8A">
          <w:footnotePr>
            <w:numRestart w:val="eachSect"/>
          </w:footnotePr>
          <w:pgSz w:w="12240" w:h="15840"/>
          <w:pgMar w:top="1440" w:right="1440" w:bottom="990" w:left="1440" w:header="720" w:footer="720" w:gutter="0"/>
          <w:cols w:space="720"/>
        </w:sectPr>
      </w:pPr>
    </w:p>
    <w:p w:rsidR="00923B8A" w:rsidRPr="00923B8A" w:rsidRDefault="00923B8A" w:rsidP="00923B8A">
      <w:pPr>
        <w:tabs>
          <w:tab w:val="left" w:pos="720"/>
        </w:tabs>
        <w:ind w:right="-360"/>
        <w:jc w:val="left"/>
        <w:outlineLvl w:val="0"/>
        <w:rPr>
          <w:rFonts w:ascii="Times New Roman" w:hAnsi="Times New Roman" w:cs="Times New Roman"/>
          <w:color w:val="auto"/>
        </w:rPr>
      </w:pPr>
      <w:r w:rsidRPr="00923B8A">
        <w:rPr>
          <w:rFonts w:ascii="Times New Roman" w:hAnsi="Times New Roman" w:cs="Times New Roman"/>
          <w:color w:val="auto"/>
        </w:rPr>
        <w:lastRenderedPageBreak/>
        <w:t>PDBR PD-2011-00621</w:t>
      </w: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outlineLvl w:val="0"/>
        <w:rPr>
          <w:rFonts w:ascii="Times New Roman" w:hAnsi="Times New Roman" w:cs="Times New Roman"/>
          <w:color w:val="auto"/>
        </w:rPr>
      </w:pPr>
      <w:r w:rsidRPr="00923B8A">
        <w:rPr>
          <w:rFonts w:ascii="Times New Roman" w:hAnsi="Times New Roman" w:cs="Times New Roman"/>
          <w:color w:val="auto"/>
        </w:rPr>
        <w:t>MEMORANDUM FOR THE CHIEF OF STAFF</w:t>
      </w: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jc w:val="left"/>
        <w:rPr>
          <w:rFonts w:ascii="Times New Roman" w:hAnsi="Times New Roman" w:cs="Times New Roman"/>
          <w:color w:val="auto"/>
        </w:rPr>
      </w:pPr>
      <w:r w:rsidRPr="00923B8A">
        <w:rPr>
          <w:rFonts w:ascii="Times New Roman" w:hAnsi="Times New Roman" w:cs="Times New Roman"/>
          <w:color w:val="auto"/>
        </w:rPr>
        <w:tab/>
        <w:t>Having received and considered the recommendation of the Physical Disability Board of Review and under the authority of Title 10, United States Code, Section 1554a (122 Stat. 466) and Title 10, United States Code, Section 1552 (70A Stat. 116) it is directed that:</w:t>
      </w: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r w:rsidRPr="00923B8A">
        <w:rPr>
          <w:rFonts w:ascii="Times New Roman" w:hAnsi="Times New Roman" w:cs="Times New Roman"/>
          <w:color w:val="auto"/>
        </w:rPr>
        <w:tab/>
        <w:t xml:space="preserve">The pertinent military records of the Department of the Air Force relating to </w:t>
      </w:r>
      <w:proofErr w:type="spellStart"/>
      <w:proofErr w:type="gramStart"/>
      <w:r>
        <w:rPr>
          <w:rFonts w:ascii="Times New Roman" w:hAnsi="Times New Roman" w:cs="Times New Roman"/>
          <w:color w:val="auto"/>
        </w:rPr>
        <w:t>xxxxxxxxxxxxxx</w:t>
      </w:r>
      <w:proofErr w:type="spellEnd"/>
      <w:r w:rsidRPr="00923B8A">
        <w:rPr>
          <w:rFonts w:ascii="Times New Roman" w:hAnsi="Times New Roman" w:cs="Times New Roman"/>
          <w:color w:val="auto"/>
        </w:rPr>
        <w:t>,</w:t>
      </w:r>
      <w:proofErr w:type="gramEnd"/>
      <w:r w:rsidRPr="00923B8A">
        <w:rPr>
          <w:rFonts w:ascii="Times New Roman" w:hAnsi="Times New Roman" w:cs="Times New Roman"/>
          <w:color w:val="auto"/>
        </w:rPr>
        <w:t xml:space="preserve"> be corrected to show that:</w:t>
      </w: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576"/>
          <w:tab w:val="left" w:pos="1152"/>
          <w:tab w:val="left" w:pos="2304"/>
          <w:tab w:val="left" w:pos="3456"/>
          <w:tab w:val="left" w:pos="4608"/>
          <w:tab w:val="left" w:pos="5760"/>
        </w:tabs>
        <w:ind w:right="-360"/>
        <w:jc w:val="left"/>
        <w:rPr>
          <w:rFonts w:ascii="Times New Roman" w:hAnsi="Times New Roman" w:cs="Times New Roman"/>
          <w:color w:val="auto"/>
        </w:rPr>
      </w:pPr>
      <w:r w:rsidRPr="00923B8A">
        <w:rPr>
          <w:rFonts w:ascii="Times New Roman" w:hAnsi="Times New Roman" w:cs="Times New Roman"/>
          <w:color w:val="auto"/>
        </w:rPr>
        <w:tab/>
      </w:r>
      <w:r w:rsidRPr="00923B8A">
        <w:rPr>
          <w:rFonts w:ascii="Times New Roman" w:hAnsi="Times New Roman" w:cs="Times New Roman"/>
          <w:color w:val="auto"/>
        </w:rPr>
        <w:tab/>
        <w:t>a.</w:t>
      </w:r>
      <w:proofErr w:type="gramStart"/>
      <w:r w:rsidRPr="00923B8A">
        <w:rPr>
          <w:rFonts w:ascii="Times New Roman" w:hAnsi="Times New Roman" w:cs="Times New Roman"/>
          <w:color w:val="auto"/>
        </w:rPr>
        <w:t>  The</w:t>
      </w:r>
      <w:proofErr w:type="gramEnd"/>
      <w:r w:rsidRPr="00923B8A">
        <w:rPr>
          <w:rFonts w:ascii="Times New Roman" w:hAnsi="Times New Roman" w:cs="Times New Roman"/>
          <w:color w:val="auto"/>
        </w:rPr>
        <w:t xml:space="preserve"> diagnosis in his finding of unfitness for Anxiety Disorder NOS, VASRD code 9413, was rated at 30% rather than 10%.</w:t>
      </w:r>
    </w:p>
    <w:p w:rsidR="00923B8A" w:rsidRPr="00923B8A" w:rsidRDefault="00923B8A" w:rsidP="00923B8A">
      <w:pPr>
        <w:tabs>
          <w:tab w:val="left" w:pos="576"/>
          <w:tab w:val="left" w:pos="1152"/>
          <w:tab w:val="left" w:pos="2304"/>
          <w:tab w:val="left" w:pos="3456"/>
          <w:tab w:val="left" w:pos="4608"/>
          <w:tab w:val="left" w:pos="5760"/>
        </w:tabs>
        <w:ind w:right="-360"/>
        <w:jc w:val="left"/>
        <w:rPr>
          <w:rFonts w:ascii="Times New Roman" w:hAnsi="Times New Roman" w:cs="Times New Roman"/>
          <w:color w:val="auto"/>
        </w:rPr>
      </w:pPr>
    </w:p>
    <w:p w:rsidR="00923B8A" w:rsidRPr="00923B8A" w:rsidRDefault="00923B8A" w:rsidP="00923B8A">
      <w:pPr>
        <w:tabs>
          <w:tab w:val="left" w:pos="576"/>
          <w:tab w:val="left" w:pos="1170"/>
          <w:tab w:val="left" w:pos="2304"/>
          <w:tab w:val="left" w:pos="3456"/>
          <w:tab w:val="left" w:pos="4608"/>
          <w:tab w:val="left" w:pos="5760"/>
        </w:tabs>
        <w:ind w:right="-360"/>
        <w:jc w:val="left"/>
        <w:rPr>
          <w:rFonts w:ascii="Times New Roman" w:hAnsi="Times New Roman" w:cs="Times New Roman"/>
          <w:color w:val="auto"/>
        </w:rPr>
      </w:pPr>
      <w:r w:rsidRPr="00923B8A">
        <w:rPr>
          <w:rFonts w:ascii="Times New Roman" w:hAnsi="Times New Roman" w:cs="Times New Roman"/>
          <w:color w:val="auto"/>
        </w:rPr>
        <w:tab/>
      </w:r>
      <w:r w:rsidRPr="00923B8A">
        <w:rPr>
          <w:rFonts w:ascii="Times New Roman" w:hAnsi="Times New Roman" w:cs="Times New Roman"/>
          <w:color w:val="auto"/>
        </w:rPr>
        <w:tab/>
        <w:t>b.</w:t>
      </w:r>
      <w:proofErr w:type="gramStart"/>
      <w:r w:rsidRPr="00923B8A">
        <w:rPr>
          <w:rFonts w:ascii="Times New Roman" w:hAnsi="Times New Roman" w:cs="Times New Roman"/>
          <w:color w:val="auto"/>
        </w:rPr>
        <w:t>  On</w:t>
      </w:r>
      <w:proofErr w:type="gramEnd"/>
      <w:r w:rsidRPr="00923B8A">
        <w:rPr>
          <w:rFonts w:ascii="Times New Roman" w:hAnsi="Times New Roman" w:cs="Times New Roman"/>
          <w:color w:val="auto"/>
        </w:rPr>
        <w:t xml:space="preserve"> 26 November 2009 spouse-only coverage under the Survivor Benefit Plan (SBP) based on full retired pay was established.</w:t>
      </w:r>
    </w:p>
    <w:p w:rsidR="00923B8A" w:rsidRPr="00923B8A" w:rsidRDefault="00923B8A" w:rsidP="00923B8A">
      <w:pPr>
        <w:tabs>
          <w:tab w:val="left" w:pos="576"/>
          <w:tab w:val="left" w:pos="1152"/>
          <w:tab w:val="left" w:pos="2304"/>
          <w:tab w:val="left" w:pos="3456"/>
          <w:tab w:val="left" w:pos="4608"/>
          <w:tab w:val="left" w:pos="5760"/>
        </w:tabs>
        <w:ind w:right="-360"/>
        <w:jc w:val="left"/>
        <w:rPr>
          <w:rFonts w:ascii="Times New Roman" w:hAnsi="Times New Roman" w:cs="Times New Roman"/>
          <w:color w:val="auto"/>
        </w:rPr>
      </w:pPr>
    </w:p>
    <w:p w:rsidR="00923B8A" w:rsidRPr="00923B8A" w:rsidRDefault="00923B8A" w:rsidP="00923B8A">
      <w:pPr>
        <w:tabs>
          <w:tab w:val="left" w:pos="576"/>
          <w:tab w:val="left" w:pos="1170"/>
          <w:tab w:val="left" w:pos="2304"/>
          <w:tab w:val="left" w:pos="3456"/>
          <w:tab w:val="left" w:pos="4608"/>
          <w:tab w:val="left" w:pos="5760"/>
        </w:tabs>
        <w:ind w:right="-360"/>
        <w:jc w:val="left"/>
        <w:rPr>
          <w:rFonts w:ascii="Times New Roman" w:hAnsi="Times New Roman" w:cs="Times New Roman"/>
          <w:color w:val="auto"/>
        </w:rPr>
      </w:pPr>
      <w:r w:rsidRPr="00923B8A">
        <w:rPr>
          <w:rFonts w:ascii="Times New Roman" w:hAnsi="Times New Roman" w:cs="Times New Roman"/>
          <w:color w:val="auto"/>
        </w:rPr>
        <w:tab/>
      </w:r>
      <w:r w:rsidRPr="00923B8A">
        <w:rPr>
          <w:rFonts w:ascii="Times New Roman" w:hAnsi="Times New Roman" w:cs="Times New Roman"/>
          <w:color w:val="auto"/>
        </w:rPr>
        <w:tab/>
        <w:t xml:space="preserve">c.   He was not discharged on 27 November 2009; rather, on that date he was released from active duty and on 28 November 2009 his name was placed on the Permanent Disability Retired List.  </w:t>
      </w:r>
    </w:p>
    <w:p w:rsidR="00923B8A" w:rsidRPr="00923B8A" w:rsidRDefault="00923B8A" w:rsidP="00923B8A">
      <w:pPr>
        <w:tabs>
          <w:tab w:val="left" w:pos="576"/>
          <w:tab w:val="left" w:pos="1170"/>
          <w:tab w:val="left" w:pos="2304"/>
          <w:tab w:val="left" w:pos="3456"/>
          <w:tab w:val="left" w:pos="4608"/>
          <w:tab w:val="left" w:pos="576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rPr>
          <w:rFonts w:ascii="Times New Roman" w:hAnsi="Times New Roman" w:cs="Times New Roman"/>
          <w:color w:val="auto"/>
        </w:rPr>
      </w:pPr>
    </w:p>
    <w:p w:rsidR="00923B8A" w:rsidRPr="00923B8A" w:rsidRDefault="00923B8A" w:rsidP="00923B8A">
      <w:pPr>
        <w:tabs>
          <w:tab w:val="left" w:pos="720"/>
        </w:tabs>
        <w:ind w:right="-360"/>
        <w:jc w:val="left"/>
        <w:outlineLvl w:val="0"/>
        <w:rPr>
          <w:rFonts w:ascii="Times New Roman" w:hAnsi="Times New Roman" w:cs="Times New Roman"/>
          <w:color w:val="auto"/>
        </w:rPr>
      </w:pPr>
      <w:r>
        <w:rPr>
          <w:rFonts w:ascii="Times New Roman" w:hAnsi="Times New Roman" w:cs="Times New Roman"/>
          <w:color w:val="auto"/>
        </w:rPr>
        <w:t xml:space="preserve"> </w:t>
      </w:r>
    </w:p>
    <w:p w:rsidR="00923B8A" w:rsidRPr="00923B8A" w:rsidRDefault="00923B8A" w:rsidP="00923B8A">
      <w:pPr>
        <w:tabs>
          <w:tab w:val="left" w:pos="720"/>
        </w:tabs>
        <w:ind w:right="-360"/>
        <w:jc w:val="left"/>
        <w:outlineLvl w:val="0"/>
        <w:rPr>
          <w:rFonts w:ascii="Times New Roman" w:hAnsi="Times New Roman" w:cs="Times New Roman"/>
          <w:color w:val="auto"/>
        </w:rPr>
      </w:pPr>
      <w:r w:rsidRPr="00923B8A">
        <w:rPr>
          <w:rFonts w:ascii="Times New Roman" w:hAnsi="Times New Roman" w:cs="Times New Roman"/>
          <w:color w:val="auto"/>
        </w:rPr>
        <w:t xml:space="preserve">                                                                            Director</w:t>
      </w:r>
    </w:p>
    <w:p w:rsidR="00923B8A" w:rsidRPr="00923B8A" w:rsidRDefault="00923B8A" w:rsidP="00923B8A">
      <w:pPr>
        <w:tabs>
          <w:tab w:val="left" w:pos="720"/>
        </w:tabs>
        <w:ind w:right="-360"/>
        <w:jc w:val="left"/>
        <w:rPr>
          <w:rFonts w:ascii="Times New Roman" w:hAnsi="Times New Roman" w:cs="Times New Roman"/>
          <w:color w:val="auto"/>
        </w:rPr>
      </w:pPr>
      <w:r w:rsidRPr="00923B8A">
        <w:rPr>
          <w:rFonts w:ascii="Times New Roman" w:hAnsi="Times New Roman" w:cs="Times New Roman"/>
          <w:color w:val="auto"/>
        </w:rPr>
        <w:t xml:space="preserve">                                                                            Air Force Review Boards Agency</w:t>
      </w:r>
    </w:p>
    <w:p w:rsidR="00923B8A" w:rsidRPr="00923B8A" w:rsidRDefault="00923B8A" w:rsidP="00923B8A">
      <w:pPr>
        <w:tabs>
          <w:tab w:val="left" w:pos="6624"/>
        </w:tabs>
        <w:ind w:right="-1080"/>
        <w:jc w:val="left"/>
        <w:rPr>
          <w:rFonts w:ascii="Courier" w:hAnsi="Courier" w:cs="Times New Roman"/>
          <w:color w:val="auto"/>
          <w:u w:val="single"/>
        </w:rPr>
      </w:pPr>
    </w:p>
    <w:p w:rsidR="00E3077F" w:rsidRPr="00740591" w:rsidRDefault="00E3077F" w:rsidP="00BF0E94">
      <w:pPr>
        <w:tabs>
          <w:tab w:val="left" w:pos="0"/>
          <w:tab w:val="left" w:pos="4320"/>
        </w:tabs>
        <w:jc w:val="both"/>
        <w:rPr>
          <w:rFonts w:asciiTheme="minorHAnsi" w:hAnsiTheme="minorHAnsi"/>
          <w:color w:val="000000" w:themeColor="text1"/>
          <w:szCs w:val="24"/>
        </w:rPr>
      </w:pPr>
    </w:p>
    <w:p w:rsidR="004C55AF" w:rsidRPr="00165672" w:rsidRDefault="004C55AF" w:rsidP="00165672">
      <w:pPr>
        <w:jc w:val="both"/>
        <w:rPr>
          <w:color w:val="000000" w:themeColor="text1"/>
          <w:szCs w:val="24"/>
          <w:u w:val="single"/>
        </w:rPr>
      </w:pPr>
    </w:p>
    <w:sectPr w:rsidR="004C55AF" w:rsidRPr="00165672"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F74" w:rsidRDefault="004E1F74">
      <w:r>
        <w:separator/>
      </w:r>
    </w:p>
  </w:endnote>
  <w:endnote w:type="continuationSeparator" w:id="0">
    <w:p w:rsidR="004E1F74" w:rsidRDefault="004E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C2B1ABF-93E2-4819-95CC-052E0DA4454C}"/>
    <w:embedBold r:id="rId2" w:fontKey="{A44EC8CE-C99E-4A75-AA79-6553042E748B}"/>
    <w:embedItalic r:id="rId3" w:fontKey="{E09E2496-6279-438F-A0B0-836EB6795338}"/>
  </w:font>
  <w:font w:name="Times New Roman">
    <w:panose1 w:val="02020603050405020304"/>
    <w:charset w:val="00"/>
    <w:family w:val="roman"/>
    <w:pitch w:val="variable"/>
    <w:sig w:usb0="E0002AFF" w:usb1="C0007841" w:usb2="00000009" w:usb3="00000000" w:csb0="000001FF" w:csb1="00000000"/>
    <w:embedRegular r:id="rId4" w:fontKey="{0867EFFB-67D6-40EE-97F8-224E455E4EE6}"/>
    <w:embedBold r:id="rId5" w:fontKey="{6CBE160F-4F29-4230-BC7D-647F2816EA84}"/>
    <w:embedItalic r:id="rId6" w:fontKey="{6DA97E7F-A734-4019-A234-C32A55C6F0D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603DCD" w:rsidRPr="00374247" w:rsidRDefault="00603DCD" w:rsidP="00374247">
        <w:pPr>
          <w:pStyle w:val="Footer"/>
          <w:ind w:firstLine="4320"/>
          <w:rPr>
            <w:color w:val="auto"/>
            <w:szCs w:val="24"/>
          </w:rPr>
        </w:pPr>
        <w:r w:rsidRPr="00BA738A">
          <w:rPr>
            <w:color w:val="auto"/>
            <w:szCs w:val="24"/>
          </w:rPr>
          <w:t xml:space="preserve">   </w:t>
        </w:r>
        <w:r w:rsidR="008F599A" w:rsidRPr="00BA738A">
          <w:rPr>
            <w:color w:val="auto"/>
            <w:szCs w:val="24"/>
          </w:rPr>
          <w:fldChar w:fldCharType="begin"/>
        </w:r>
        <w:r w:rsidRPr="00BA738A">
          <w:rPr>
            <w:color w:val="auto"/>
            <w:szCs w:val="24"/>
          </w:rPr>
          <w:instrText xml:space="preserve"> PAGE   \* MERGEFORMAT </w:instrText>
        </w:r>
        <w:r w:rsidR="008F599A" w:rsidRPr="00BA738A">
          <w:rPr>
            <w:color w:val="auto"/>
            <w:szCs w:val="24"/>
          </w:rPr>
          <w:fldChar w:fldCharType="separate"/>
        </w:r>
        <w:r w:rsidR="00D136E5" w:rsidRPr="00D136E5">
          <w:rPr>
            <w:noProof/>
            <w:color w:val="auto"/>
          </w:rPr>
          <w:t>6</w:t>
        </w:r>
        <w:r w:rsidR="008F599A" w:rsidRPr="00BA738A">
          <w:rPr>
            <w:color w:val="auto"/>
            <w:szCs w:val="24"/>
          </w:rPr>
          <w:fldChar w:fldCharType="end"/>
        </w:r>
        <w:r w:rsidRPr="00BA738A">
          <w:rPr>
            <w:color w:val="auto"/>
            <w:szCs w:val="24"/>
          </w:rPr>
          <w:t xml:space="preserve">                                                           PD1100621</w:t>
        </w:r>
      </w:p>
    </w:sdtContent>
  </w:sdt>
  <w:p w:rsidR="00603DCD" w:rsidRPr="00684CE6" w:rsidRDefault="00603DCD">
    <w:pPr>
      <w:pStyle w:val="Footer"/>
      <w:rPr>
        <w:color w:val="auto"/>
      </w:rPr>
    </w:pPr>
  </w:p>
  <w:p w:rsidR="003043B4" w:rsidRDefault="003043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F74" w:rsidRDefault="004E1F74">
      <w:r>
        <w:separator/>
      </w:r>
    </w:p>
  </w:footnote>
  <w:footnote w:type="continuationSeparator" w:id="0">
    <w:p w:rsidR="004E1F74" w:rsidRDefault="004E1F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44297E"/>
    <w:multiLevelType w:val="multilevel"/>
    <w:tmpl w:val="0850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8919CC"/>
    <w:multiLevelType w:val="multilevel"/>
    <w:tmpl w:val="C3A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B44652"/>
    <w:multiLevelType w:val="multilevel"/>
    <w:tmpl w:val="150A6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3"/>
  </w:num>
  <w:num w:numId="4">
    <w:abstractNumId w:val="8"/>
  </w:num>
  <w:num w:numId="5">
    <w:abstractNumId w:val="5"/>
  </w:num>
  <w:num w:numId="6">
    <w:abstractNumId w:val="10"/>
  </w:num>
  <w:num w:numId="7">
    <w:abstractNumId w:val="0"/>
  </w:num>
  <w:num w:numId="8">
    <w:abstractNumId w:val="7"/>
  </w:num>
  <w:num w:numId="9">
    <w:abstractNumId w:val="20"/>
  </w:num>
  <w:num w:numId="10">
    <w:abstractNumId w:val="12"/>
  </w:num>
  <w:num w:numId="11">
    <w:abstractNumId w:val="6"/>
  </w:num>
  <w:num w:numId="12">
    <w:abstractNumId w:val="16"/>
  </w:num>
  <w:num w:numId="13">
    <w:abstractNumId w:val="9"/>
  </w:num>
  <w:num w:numId="14">
    <w:abstractNumId w:val="19"/>
  </w:num>
  <w:num w:numId="15">
    <w:abstractNumId w:val="24"/>
  </w:num>
  <w:num w:numId="16">
    <w:abstractNumId w:val="1"/>
  </w:num>
  <w:num w:numId="17">
    <w:abstractNumId w:val="22"/>
  </w:num>
  <w:num w:numId="18">
    <w:abstractNumId w:val="11"/>
  </w:num>
  <w:num w:numId="19">
    <w:abstractNumId w:val="15"/>
  </w:num>
  <w:num w:numId="20">
    <w:abstractNumId w:val="21"/>
  </w:num>
  <w:num w:numId="21">
    <w:abstractNumId w:val="17"/>
  </w:num>
  <w:num w:numId="22">
    <w:abstractNumId w:val="3"/>
  </w:num>
  <w:num w:numId="23">
    <w:abstractNumId w:val="18"/>
  </w:num>
  <w:num w:numId="24">
    <w:abstractNumId w:val="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6CA1"/>
    <w:rsid w:val="00017778"/>
    <w:rsid w:val="00021361"/>
    <w:rsid w:val="00022CF3"/>
    <w:rsid w:val="00023913"/>
    <w:rsid w:val="00023D43"/>
    <w:rsid w:val="00024002"/>
    <w:rsid w:val="00024DE7"/>
    <w:rsid w:val="00026092"/>
    <w:rsid w:val="00030776"/>
    <w:rsid w:val="00032DFA"/>
    <w:rsid w:val="00032E07"/>
    <w:rsid w:val="000332CA"/>
    <w:rsid w:val="0003374E"/>
    <w:rsid w:val="000344D8"/>
    <w:rsid w:val="000344E6"/>
    <w:rsid w:val="00035C3A"/>
    <w:rsid w:val="00036E4B"/>
    <w:rsid w:val="00037929"/>
    <w:rsid w:val="000379D0"/>
    <w:rsid w:val="00040708"/>
    <w:rsid w:val="000407AA"/>
    <w:rsid w:val="00040FC4"/>
    <w:rsid w:val="000416F8"/>
    <w:rsid w:val="00042C26"/>
    <w:rsid w:val="00043382"/>
    <w:rsid w:val="00044623"/>
    <w:rsid w:val="000452D7"/>
    <w:rsid w:val="00045901"/>
    <w:rsid w:val="00051622"/>
    <w:rsid w:val="00051784"/>
    <w:rsid w:val="00051A11"/>
    <w:rsid w:val="00052234"/>
    <w:rsid w:val="00053D7C"/>
    <w:rsid w:val="00055B49"/>
    <w:rsid w:val="000571BC"/>
    <w:rsid w:val="000575C5"/>
    <w:rsid w:val="000577C9"/>
    <w:rsid w:val="00060FFD"/>
    <w:rsid w:val="00061D69"/>
    <w:rsid w:val="0006381F"/>
    <w:rsid w:val="0006431E"/>
    <w:rsid w:val="000652EA"/>
    <w:rsid w:val="00065E21"/>
    <w:rsid w:val="00066A6F"/>
    <w:rsid w:val="000673ED"/>
    <w:rsid w:val="00067854"/>
    <w:rsid w:val="0006791D"/>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A75FB"/>
    <w:rsid w:val="000B0AD2"/>
    <w:rsid w:val="000B1022"/>
    <w:rsid w:val="000B2FB8"/>
    <w:rsid w:val="000B471C"/>
    <w:rsid w:val="000B4C99"/>
    <w:rsid w:val="000B51A0"/>
    <w:rsid w:val="000C06F6"/>
    <w:rsid w:val="000C15F8"/>
    <w:rsid w:val="000C1D34"/>
    <w:rsid w:val="000C2362"/>
    <w:rsid w:val="000C2FA8"/>
    <w:rsid w:val="000C35EA"/>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646"/>
    <w:rsid w:val="000F1E65"/>
    <w:rsid w:val="000F427B"/>
    <w:rsid w:val="000F43D0"/>
    <w:rsid w:val="000F4F18"/>
    <w:rsid w:val="000F5EE4"/>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3EB"/>
    <w:rsid w:val="001078DB"/>
    <w:rsid w:val="001079FA"/>
    <w:rsid w:val="00107EC5"/>
    <w:rsid w:val="001103CD"/>
    <w:rsid w:val="00111FFA"/>
    <w:rsid w:val="00113D2A"/>
    <w:rsid w:val="00114ED5"/>
    <w:rsid w:val="00114F20"/>
    <w:rsid w:val="0011590B"/>
    <w:rsid w:val="001211AF"/>
    <w:rsid w:val="001215DF"/>
    <w:rsid w:val="001219DF"/>
    <w:rsid w:val="0012220B"/>
    <w:rsid w:val="00122ABE"/>
    <w:rsid w:val="001231DC"/>
    <w:rsid w:val="0012453A"/>
    <w:rsid w:val="0012489B"/>
    <w:rsid w:val="001272AE"/>
    <w:rsid w:val="00130756"/>
    <w:rsid w:val="001315DD"/>
    <w:rsid w:val="00132796"/>
    <w:rsid w:val="001351E3"/>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67F"/>
    <w:rsid w:val="00156BA9"/>
    <w:rsid w:val="00161642"/>
    <w:rsid w:val="00161761"/>
    <w:rsid w:val="00165672"/>
    <w:rsid w:val="00166182"/>
    <w:rsid w:val="001665A7"/>
    <w:rsid w:val="0017038B"/>
    <w:rsid w:val="00170C94"/>
    <w:rsid w:val="0017139A"/>
    <w:rsid w:val="001724C8"/>
    <w:rsid w:val="001732C4"/>
    <w:rsid w:val="001745DD"/>
    <w:rsid w:val="00174FDE"/>
    <w:rsid w:val="00174FE3"/>
    <w:rsid w:val="001765D2"/>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963C7"/>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471D0"/>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77A76"/>
    <w:rsid w:val="002810A4"/>
    <w:rsid w:val="0028261C"/>
    <w:rsid w:val="00282DB6"/>
    <w:rsid w:val="00284A26"/>
    <w:rsid w:val="00284E42"/>
    <w:rsid w:val="00285095"/>
    <w:rsid w:val="00287006"/>
    <w:rsid w:val="0029030A"/>
    <w:rsid w:val="00292397"/>
    <w:rsid w:val="00292615"/>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546E"/>
    <w:rsid w:val="002B6FA0"/>
    <w:rsid w:val="002B7710"/>
    <w:rsid w:val="002B7796"/>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D788B"/>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43B4"/>
    <w:rsid w:val="00305856"/>
    <w:rsid w:val="00305867"/>
    <w:rsid w:val="0030678B"/>
    <w:rsid w:val="00306D16"/>
    <w:rsid w:val="00307595"/>
    <w:rsid w:val="00307DA6"/>
    <w:rsid w:val="00310CD7"/>
    <w:rsid w:val="00313C3A"/>
    <w:rsid w:val="00313D7A"/>
    <w:rsid w:val="003155FB"/>
    <w:rsid w:val="00316046"/>
    <w:rsid w:val="0032136A"/>
    <w:rsid w:val="003224D8"/>
    <w:rsid w:val="00322D53"/>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2C1"/>
    <w:rsid w:val="00364CAB"/>
    <w:rsid w:val="00365767"/>
    <w:rsid w:val="003659C0"/>
    <w:rsid w:val="003660DF"/>
    <w:rsid w:val="00367D4F"/>
    <w:rsid w:val="00370743"/>
    <w:rsid w:val="00370EF5"/>
    <w:rsid w:val="0037102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E4B"/>
    <w:rsid w:val="00394FF9"/>
    <w:rsid w:val="00395651"/>
    <w:rsid w:val="00395E12"/>
    <w:rsid w:val="003962A8"/>
    <w:rsid w:val="00396779"/>
    <w:rsid w:val="00397DB7"/>
    <w:rsid w:val="003A27B2"/>
    <w:rsid w:val="003A3609"/>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6BDE"/>
    <w:rsid w:val="003F74C0"/>
    <w:rsid w:val="003F776F"/>
    <w:rsid w:val="004007E9"/>
    <w:rsid w:val="00400810"/>
    <w:rsid w:val="00401825"/>
    <w:rsid w:val="00401BBC"/>
    <w:rsid w:val="004026FC"/>
    <w:rsid w:val="00402A16"/>
    <w:rsid w:val="00403BFB"/>
    <w:rsid w:val="00404B45"/>
    <w:rsid w:val="00405BCF"/>
    <w:rsid w:val="004068E0"/>
    <w:rsid w:val="00406CC5"/>
    <w:rsid w:val="00406FCA"/>
    <w:rsid w:val="004074A4"/>
    <w:rsid w:val="00407E9A"/>
    <w:rsid w:val="004101B2"/>
    <w:rsid w:val="00411D6A"/>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0B2"/>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396E"/>
    <w:rsid w:val="004543BC"/>
    <w:rsid w:val="00454F28"/>
    <w:rsid w:val="0045645D"/>
    <w:rsid w:val="0045707D"/>
    <w:rsid w:val="004574C6"/>
    <w:rsid w:val="00457743"/>
    <w:rsid w:val="00457BCF"/>
    <w:rsid w:val="00457DCE"/>
    <w:rsid w:val="00460655"/>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9EE"/>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518C"/>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5AF"/>
    <w:rsid w:val="004C5E33"/>
    <w:rsid w:val="004C60A3"/>
    <w:rsid w:val="004C6CDA"/>
    <w:rsid w:val="004D08EC"/>
    <w:rsid w:val="004D10D4"/>
    <w:rsid w:val="004D16BD"/>
    <w:rsid w:val="004D1EA5"/>
    <w:rsid w:val="004D2AAB"/>
    <w:rsid w:val="004D3C7F"/>
    <w:rsid w:val="004D42CB"/>
    <w:rsid w:val="004D6E90"/>
    <w:rsid w:val="004D6F2B"/>
    <w:rsid w:val="004E0248"/>
    <w:rsid w:val="004E1F74"/>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15AFE"/>
    <w:rsid w:val="005214A3"/>
    <w:rsid w:val="005222E7"/>
    <w:rsid w:val="00523488"/>
    <w:rsid w:val="00523A8B"/>
    <w:rsid w:val="00523E04"/>
    <w:rsid w:val="005245C4"/>
    <w:rsid w:val="00525003"/>
    <w:rsid w:val="0052590B"/>
    <w:rsid w:val="0052592B"/>
    <w:rsid w:val="00526591"/>
    <w:rsid w:val="00527178"/>
    <w:rsid w:val="00527618"/>
    <w:rsid w:val="005278CB"/>
    <w:rsid w:val="00530388"/>
    <w:rsid w:val="00531DA0"/>
    <w:rsid w:val="00532E9D"/>
    <w:rsid w:val="00533075"/>
    <w:rsid w:val="00534D42"/>
    <w:rsid w:val="005350A5"/>
    <w:rsid w:val="00535691"/>
    <w:rsid w:val="00536379"/>
    <w:rsid w:val="00537238"/>
    <w:rsid w:val="005400C5"/>
    <w:rsid w:val="005404CD"/>
    <w:rsid w:val="00540BE0"/>
    <w:rsid w:val="00540BEF"/>
    <w:rsid w:val="00542B34"/>
    <w:rsid w:val="00542C9A"/>
    <w:rsid w:val="005436C2"/>
    <w:rsid w:val="005442D4"/>
    <w:rsid w:val="0054586A"/>
    <w:rsid w:val="0054631F"/>
    <w:rsid w:val="00546729"/>
    <w:rsid w:val="00546C24"/>
    <w:rsid w:val="005471BA"/>
    <w:rsid w:val="00547BDA"/>
    <w:rsid w:val="00547BE6"/>
    <w:rsid w:val="0055034F"/>
    <w:rsid w:val="00550476"/>
    <w:rsid w:val="0055288D"/>
    <w:rsid w:val="00555259"/>
    <w:rsid w:val="00555C66"/>
    <w:rsid w:val="005569EF"/>
    <w:rsid w:val="00556BDE"/>
    <w:rsid w:val="00560D57"/>
    <w:rsid w:val="00562A94"/>
    <w:rsid w:val="00563729"/>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8BC"/>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796"/>
    <w:rsid w:val="005A7D5D"/>
    <w:rsid w:val="005B0040"/>
    <w:rsid w:val="005B011A"/>
    <w:rsid w:val="005B0283"/>
    <w:rsid w:val="005B1ADA"/>
    <w:rsid w:val="005B1D09"/>
    <w:rsid w:val="005B1D8F"/>
    <w:rsid w:val="005B1E94"/>
    <w:rsid w:val="005B318C"/>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030"/>
    <w:rsid w:val="005F55F5"/>
    <w:rsid w:val="005F5EC1"/>
    <w:rsid w:val="005F67A9"/>
    <w:rsid w:val="005F6B6D"/>
    <w:rsid w:val="005F73CA"/>
    <w:rsid w:val="006008F8"/>
    <w:rsid w:val="006036C2"/>
    <w:rsid w:val="00603DCD"/>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7B8"/>
    <w:rsid w:val="00643C8F"/>
    <w:rsid w:val="0064452C"/>
    <w:rsid w:val="00645046"/>
    <w:rsid w:val="0064527A"/>
    <w:rsid w:val="006458FD"/>
    <w:rsid w:val="00645DE8"/>
    <w:rsid w:val="00645EA2"/>
    <w:rsid w:val="0064681B"/>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4BC2"/>
    <w:rsid w:val="006770AA"/>
    <w:rsid w:val="0068098E"/>
    <w:rsid w:val="006810BD"/>
    <w:rsid w:val="00682486"/>
    <w:rsid w:val="00682BEA"/>
    <w:rsid w:val="006833A7"/>
    <w:rsid w:val="00684CE6"/>
    <w:rsid w:val="00684E2B"/>
    <w:rsid w:val="006857A0"/>
    <w:rsid w:val="006861CD"/>
    <w:rsid w:val="00687C7E"/>
    <w:rsid w:val="00687D3D"/>
    <w:rsid w:val="00690569"/>
    <w:rsid w:val="00690FDA"/>
    <w:rsid w:val="00691E61"/>
    <w:rsid w:val="00691F0A"/>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53B"/>
    <w:rsid w:val="006C2EF6"/>
    <w:rsid w:val="006C3A68"/>
    <w:rsid w:val="006C3B08"/>
    <w:rsid w:val="006C4A6A"/>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CC5"/>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B85"/>
    <w:rsid w:val="00710CE8"/>
    <w:rsid w:val="00711350"/>
    <w:rsid w:val="00711538"/>
    <w:rsid w:val="007116BC"/>
    <w:rsid w:val="00711961"/>
    <w:rsid w:val="00711CA6"/>
    <w:rsid w:val="00715ABB"/>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0591"/>
    <w:rsid w:val="00741983"/>
    <w:rsid w:val="007419A1"/>
    <w:rsid w:val="00743B71"/>
    <w:rsid w:val="00743C2D"/>
    <w:rsid w:val="00743C3A"/>
    <w:rsid w:val="00743E36"/>
    <w:rsid w:val="00743F05"/>
    <w:rsid w:val="007441C1"/>
    <w:rsid w:val="007446F7"/>
    <w:rsid w:val="007449E9"/>
    <w:rsid w:val="00744EBB"/>
    <w:rsid w:val="00745B0A"/>
    <w:rsid w:val="00745DBE"/>
    <w:rsid w:val="007468AC"/>
    <w:rsid w:val="00746AE2"/>
    <w:rsid w:val="007470D1"/>
    <w:rsid w:val="00750435"/>
    <w:rsid w:val="00750C82"/>
    <w:rsid w:val="00750DA9"/>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0ACA"/>
    <w:rsid w:val="0079150B"/>
    <w:rsid w:val="0079154B"/>
    <w:rsid w:val="00791EED"/>
    <w:rsid w:val="00791F1E"/>
    <w:rsid w:val="00792738"/>
    <w:rsid w:val="007927BE"/>
    <w:rsid w:val="00792E24"/>
    <w:rsid w:val="007935B8"/>
    <w:rsid w:val="00794ADE"/>
    <w:rsid w:val="00794F3D"/>
    <w:rsid w:val="00795CE9"/>
    <w:rsid w:val="00796045"/>
    <w:rsid w:val="007968AC"/>
    <w:rsid w:val="007969AB"/>
    <w:rsid w:val="007973D8"/>
    <w:rsid w:val="00797801"/>
    <w:rsid w:val="007A025D"/>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378"/>
    <w:rsid w:val="007C3E5A"/>
    <w:rsid w:val="007C433E"/>
    <w:rsid w:val="007C4452"/>
    <w:rsid w:val="007C4B3C"/>
    <w:rsid w:val="007C4DB1"/>
    <w:rsid w:val="007C6046"/>
    <w:rsid w:val="007C605A"/>
    <w:rsid w:val="007C6F0C"/>
    <w:rsid w:val="007D0292"/>
    <w:rsid w:val="007D136C"/>
    <w:rsid w:val="007D1436"/>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D9C"/>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2F2"/>
    <w:rsid w:val="00804385"/>
    <w:rsid w:val="00804E0E"/>
    <w:rsid w:val="008051EB"/>
    <w:rsid w:val="0080588E"/>
    <w:rsid w:val="00805AFD"/>
    <w:rsid w:val="00805C7B"/>
    <w:rsid w:val="00806397"/>
    <w:rsid w:val="008078D8"/>
    <w:rsid w:val="0080798E"/>
    <w:rsid w:val="00807B58"/>
    <w:rsid w:val="00811BD9"/>
    <w:rsid w:val="00811D5B"/>
    <w:rsid w:val="00813C51"/>
    <w:rsid w:val="0081642E"/>
    <w:rsid w:val="00816CCB"/>
    <w:rsid w:val="00817572"/>
    <w:rsid w:val="00817713"/>
    <w:rsid w:val="008208C3"/>
    <w:rsid w:val="00821641"/>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071C"/>
    <w:rsid w:val="00841243"/>
    <w:rsid w:val="00841457"/>
    <w:rsid w:val="00842493"/>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8A3"/>
    <w:rsid w:val="0085293D"/>
    <w:rsid w:val="00852AD4"/>
    <w:rsid w:val="00852BA8"/>
    <w:rsid w:val="00852BF0"/>
    <w:rsid w:val="00853718"/>
    <w:rsid w:val="00853ED5"/>
    <w:rsid w:val="008541EF"/>
    <w:rsid w:val="00856428"/>
    <w:rsid w:val="00856AC7"/>
    <w:rsid w:val="00856FA4"/>
    <w:rsid w:val="00860869"/>
    <w:rsid w:val="00860E60"/>
    <w:rsid w:val="0086102A"/>
    <w:rsid w:val="0086138F"/>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2CED"/>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4DA3"/>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599A"/>
    <w:rsid w:val="008F6E05"/>
    <w:rsid w:val="008F6FC8"/>
    <w:rsid w:val="0090045D"/>
    <w:rsid w:val="00900906"/>
    <w:rsid w:val="00900D8F"/>
    <w:rsid w:val="00900F03"/>
    <w:rsid w:val="00901229"/>
    <w:rsid w:val="009014E3"/>
    <w:rsid w:val="009020ED"/>
    <w:rsid w:val="009026E8"/>
    <w:rsid w:val="00902FDD"/>
    <w:rsid w:val="00905EEF"/>
    <w:rsid w:val="00906974"/>
    <w:rsid w:val="00906EB7"/>
    <w:rsid w:val="00907FE6"/>
    <w:rsid w:val="009102BF"/>
    <w:rsid w:val="00911490"/>
    <w:rsid w:val="009115F2"/>
    <w:rsid w:val="00911B11"/>
    <w:rsid w:val="00914ADB"/>
    <w:rsid w:val="00917182"/>
    <w:rsid w:val="00920251"/>
    <w:rsid w:val="00921CFD"/>
    <w:rsid w:val="00921E36"/>
    <w:rsid w:val="00923B25"/>
    <w:rsid w:val="00923B8A"/>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42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4B07"/>
    <w:rsid w:val="009672CD"/>
    <w:rsid w:val="00971810"/>
    <w:rsid w:val="00971887"/>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2854"/>
    <w:rsid w:val="009A49D3"/>
    <w:rsid w:val="009A4F1B"/>
    <w:rsid w:val="009A66C5"/>
    <w:rsid w:val="009A66E7"/>
    <w:rsid w:val="009A79BA"/>
    <w:rsid w:val="009B10F9"/>
    <w:rsid w:val="009B1366"/>
    <w:rsid w:val="009B14D1"/>
    <w:rsid w:val="009B1534"/>
    <w:rsid w:val="009B4963"/>
    <w:rsid w:val="009B4A3B"/>
    <w:rsid w:val="009B4C6B"/>
    <w:rsid w:val="009B6023"/>
    <w:rsid w:val="009B69D3"/>
    <w:rsid w:val="009B721E"/>
    <w:rsid w:val="009B7BA7"/>
    <w:rsid w:val="009B7BE9"/>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384"/>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24FD"/>
    <w:rsid w:val="00A44141"/>
    <w:rsid w:val="00A44CCA"/>
    <w:rsid w:val="00A44D75"/>
    <w:rsid w:val="00A47CF1"/>
    <w:rsid w:val="00A50418"/>
    <w:rsid w:val="00A50B17"/>
    <w:rsid w:val="00A50B46"/>
    <w:rsid w:val="00A5212F"/>
    <w:rsid w:val="00A53A9B"/>
    <w:rsid w:val="00A54A47"/>
    <w:rsid w:val="00A54F3A"/>
    <w:rsid w:val="00A56D26"/>
    <w:rsid w:val="00A571A7"/>
    <w:rsid w:val="00A5749A"/>
    <w:rsid w:val="00A575E1"/>
    <w:rsid w:val="00A57BA8"/>
    <w:rsid w:val="00A57C35"/>
    <w:rsid w:val="00A608FB"/>
    <w:rsid w:val="00A60D83"/>
    <w:rsid w:val="00A60F68"/>
    <w:rsid w:val="00A63DF3"/>
    <w:rsid w:val="00A640BD"/>
    <w:rsid w:val="00A6508A"/>
    <w:rsid w:val="00A65C78"/>
    <w:rsid w:val="00A65F67"/>
    <w:rsid w:val="00A660A8"/>
    <w:rsid w:val="00A66A45"/>
    <w:rsid w:val="00A67591"/>
    <w:rsid w:val="00A67911"/>
    <w:rsid w:val="00A67CA6"/>
    <w:rsid w:val="00A70E7B"/>
    <w:rsid w:val="00A71190"/>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4B1"/>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56F"/>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1AD"/>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228"/>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6D2"/>
    <w:rsid w:val="00B83F87"/>
    <w:rsid w:val="00B8478F"/>
    <w:rsid w:val="00B84F93"/>
    <w:rsid w:val="00B85017"/>
    <w:rsid w:val="00B90B8D"/>
    <w:rsid w:val="00B91676"/>
    <w:rsid w:val="00B9322B"/>
    <w:rsid w:val="00B93640"/>
    <w:rsid w:val="00B955D5"/>
    <w:rsid w:val="00B95833"/>
    <w:rsid w:val="00BA1824"/>
    <w:rsid w:val="00BA2D98"/>
    <w:rsid w:val="00BA2F0C"/>
    <w:rsid w:val="00BA30D1"/>
    <w:rsid w:val="00BA30E1"/>
    <w:rsid w:val="00BA4609"/>
    <w:rsid w:val="00BA5BE2"/>
    <w:rsid w:val="00BA6A9C"/>
    <w:rsid w:val="00BA738A"/>
    <w:rsid w:val="00BA7F46"/>
    <w:rsid w:val="00BB0388"/>
    <w:rsid w:val="00BB0A0A"/>
    <w:rsid w:val="00BB133C"/>
    <w:rsid w:val="00BB1F04"/>
    <w:rsid w:val="00BB45B5"/>
    <w:rsid w:val="00BB4DDE"/>
    <w:rsid w:val="00BB6064"/>
    <w:rsid w:val="00BB65CE"/>
    <w:rsid w:val="00BB7012"/>
    <w:rsid w:val="00BC09D1"/>
    <w:rsid w:val="00BC0DF3"/>
    <w:rsid w:val="00BC1CF3"/>
    <w:rsid w:val="00BC22AB"/>
    <w:rsid w:val="00BC2BE0"/>
    <w:rsid w:val="00BC3573"/>
    <w:rsid w:val="00BC5860"/>
    <w:rsid w:val="00BC7112"/>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CA7"/>
    <w:rsid w:val="00BF4F49"/>
    <w:rsid w:val="00BF6759"/>
    <w:rsid w:val="00BF70A6"/>
    <w:rsid w:val="00BF7B4F"/>
    <w:rsid w:val="00BF7B63"/>
    <w:rsid w:val="00BF7F3C"/>
    <w:rsid w:val="00C005D4"/>
    <w:rsid w:val="00C0359D"/>
    <w:rsid w:val="00C038EC"/>
    <w:rsid w:val="00C03C21"/>
    <w:rsid w:val="00C05C6D"/>
    <w:rsid w:val="00C06468"/>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65E2"/>
    <w:rsid w:val="00C472C7"/>
    <w:rsid w:val="00C5019E"/>
    <w:rsid w:val="00C50A9C"/>
    <w:rsid w:val="00C50C8C"/>
    <w:rsid w:val="00C51962"/>
    <w:rsid w:val="00C5377C"/>
    <w:rsid w:val="00C53E8A"/>
    <w:rsid w:val="00C54DF3"/>
    <w:rsid w:val="00C560A7"/>
    <w:rsid w:val="00C56FC8"/>
    <w:rsid w:val="00C60076"/>
    <w:rsid w:val="00C60F23"/>
    <w:rsid w:val="00C6170B"/>
    <w:rsid w:val="00C62EB2"/>
    <w:rsid w:val="00C63431"/>
    <w:rsid w:val="00C63778"/>
    <w:rsid w:val="00C64C87"/>
    <w:rsid w:val="00C65414"/>
    <w:rsid w:val="00C665FE"/>
    <w:rsid w:val="00C71BEC"/>
    <w:rsid w:val="00C73942"/>
    <w:rsid w:val="00C73A83"/>
    <w:rsid w:val="00C74D3A"/>
    <w:rsid w:val="00C75F3D"/>
    <w:rsid w:val="00C77DCB"/>
    <w:rsid w:val="00C80511"/>
    <w:rsid w:val="00C80655"/>
    <w:rsid w:val="00C81937"/>
    <w:rsid w:val="00C826F5"/>
    <w:rsid w:val="00C836F3"/>
    <w:rsid w:val="00C83740"/>
    <w:rsid w:val="00C84527"/>
    <w:rsid w:val="00C84AD1"/>
    <w:rsid w:val="00C85579"/>
    <w:rsid w:val="00C8590C"/>
    <w:rsid w:val="00C862F1"/>
    <w:rsid w:val="00C863E5"/>
    <w:rsid w:val="00C86FCA"/>
    <w:rsid w:val="00C87BE6"/>
    <w:rsid w:val="00C87F76"/>
    <w:rsid w:val="00C931FC"/>
    <w:rsid w:val="00C932C5"/>
    <w:rsid w:val="00C94CB6"/>
    <w:rsid w:val="00C95299"/>
    <w:rsid w:val="00C95A72"/>
    <w:rsid w:val="00C9650E"/>
    <w:rsid w:val="00C97000"/>
    <w:rsid w:val="00C975BD"/>
    <w:rsid w:val="00CA068D"/>
    <w:rsid w:val="00CA08DF"/>
    <w:rsid w:val="00CA110D"/>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3C0C"/>
    <w:rsid w:val="00CB5801"/>
    <w:rsid w:val="00CB758D"/>
    <w:rsid w:val="00CB7A3E"/>
    <w:rsid w:val="00CB7FF7"/>
    <w:rsid w:val="00CC0D0E"/>
    <w:rsid w:val="00CC1253"/>
    <w:rsid w:val="00CC19B3"/>
    <w:rsid w:val="00CC2044"/>
    <w:rsid w:val="00CC39D2"/>
    <w:rsid w:val="00CC40CA"/>
    <w:rsid w:val="00CC56B2"/>
    <w:rsid w:val="00CC69EC"/>
    <w:rsid w:val="00CC78A2"/>
    <w:rsid w:val="00CC7DF8"/>
    <w:rsid w:val="00CD15BE"/>
    <w:rsid w:val="00CD1EF2"/>
    <w:rsid w:val="00CD32BD"/>
    <w:rsid w:val="00CD34C7"/>
    <w:rsid w:val="00CD3967"/>
    <w:rsid w:val="00CD3CFA"/>
    <w:rsid w:val="00CD5653"/>
    <w:rsid w:val="00CD5E6D"/>
    <w:rsid w:val="00CD63C8"/>
    <w:rsid w:val="00CD71F6"/>
    <w:rsid w:val="00CD76F8"/>
    <w:rsid w:val="00CD78A5"/>
    <w:rsid w:val="00CD7ED4"/>
    <w:rsid w:val="00CE02E8"/>
    <w:rsid w:val="00CE069E"/>
    <w:rsid w:val="00CE0DE0"/>
    <w:rsid w:val="00CE2CC2"/>
    <w:rsid w:val="00CE3722"/>
    <w:rsid w:val="00CF011A"/>
    <w:rsid w:val="00CF158D"/>
    <w:rsid w:val="00CF2166"/>
    <w:rsid w:val="00CF4340"/>
    <w:rsid w:val="00CF4394"/>
    <w:rsid w:val="00CF48B4"/>
    <w:rsid w:val="00CF5C12"/>
    <w:rsid w:val="00CF7B72"/>
    <w:rsid w:val="00D000A9"/>
    <w:rsid w:val="00D00384"/>
    <w:rsid w:val="00D005DB"/>
    <w:rsid w:val="00D0064E"/>
    <w:rsid w:val="00D00981"/>
    <w:rsid w:val="00D0218E"/>
    <w:rsid w:val="00D02596"/>
    <w:rsid w:val="00D0280D"/>
    <w:rsid w:val="00D02AEF"/>
    <w:rsid w:val="00D03EC9"/>
    <w:rsid w:val="00D05669"/>
    <w:rsid w:val="00D061EB"/>
    <w:rsid w:val="00D06952"/>
    <w:rsid w:val="00D07A72"/>
    <w:rsid w:val="00D10577"/>
    <w:rsid w:val="00D12405"/>
    <w:rsid w:val="00D12A4E"/>
    <w:rsid w:val="00D1323B"/>
    <w:rsid w:val="00D136E5"/>
    <w:rsid w:val="00D142D8"/>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27DF1"/>
    <w:rsid w:val="00D31683"/>
    <w:rsid w:val="00D33452"/>
    <w:rsid w:val="00D336C8"/>
    <w:rsid w:val="00D339E8"/>
    <w:rsid w:val="00D33FDD"/>
    <w:rsid w:val="00D34C0B"/>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5927"/>
    <w:rsid w:val="00D6663B"/>
    <w:rsid w:val="00D67FD7"/>
    <w:rsid w:val="00D704E4"/>
    <w:rsid w:val="00D72410"/>
    <w:rsid w:val="00D73D53"/>
    <w:rsid w:val="00D7402C"/>
    <w:rsid w:val="00D7408A"/>
    <w:rsid w:val="00D74261"/>
    <w:rsid w:val="00D7441B"/>
    <w:rsid w:val="00D75589"/>
    <w:rsid w:val="00D76AB2"/>
    <w:rsid w:val="00D80490"/>
    <w:rsid w:val="00D81ECC"/>
    <w:rsid w:val="00D828F9"/>
    <w:rsid w:val="00D829AD"/>
    <w:rsid w:val="00D82EE2"/>
    <w:rsid w:val="00D83D1B"/>
    <w:rsid w:val="00D84133"/>
    <w:rsid w:val="00D84B8D"/>
    <w:rsid w:val="00D8545C"/>
    <w:rsid w:val="00D86AB5"/>
    <w:rsid w:val="00D86ACC"/>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495E"/>
    <w:rsid w:val="00DA5564"/>
    <w:rsid w:val="00DA6B55"/>
    <w:rsid w:val="00DA6B97"/>
    <w:rsid w:val="00DA6CEE"/>
    <w:rsid w:val="00DB0015"/>
    <w:rsid w:val="00DB0359"/>
    <w:rsid w:val="00DB0ABB"/>
    <w:rsid w:val="00DB1C02"/>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4880"/>
    <w:rsid w:val="00DD64E0"/>
    <w:rsid w:val="00DD775C"/>
    <w:rsid w:val="00DD7BE0"/>
    <w:rsid w:val="00DE0C67"/>
    <w:rsid w:val="00DE3AAD"/>
    <w:rsid w:val="00DE598A"/>
    <w:rsid w:val="00DE6952"/>
    <w:rsid w:val="00DE6FBE"/>
    <w:rsid w:val="00DE7A7D"/>
    <w:rsid w:val="00DE7E74"/>
    <w:rsid w:val="00DF071B"/>
    <w:rsid w:val="00DF2394"/>
    <w:rsid w:val="00DF5C84"/>
    <w:rsid w:val="00DF5EC0"/>
    <w:rsid w:val="00DF6EF8"/>
    <w:rsid w:val="00DF6EFE"/>
    <w:rsid w:val="00E00A69"/>
    <w:rsid w:val="00E017BC"/>
    <w:rsid w:val="00E017F0"/>
    <w:rsid w:val="00E01A0E"/>
    <w:rsid w:val="00E025AF"/>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599C"/>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678"/>
    <w:rsid w:val="00E738CB"/>
    <w:rsid w:val="00E73C88"/>
    <w:rsid w:val="00E74437"/>
    <w:rsid w:val="00E7443D"/>
    <w:rsid w:val="00E75ACE"/>
    <w:rsid w:val="00E771AF"/>
    <w:rsid w:val="00E77A16"/>
    <w:rsid w:val="00E80386"/>
    <w:rsid w:val="00E809C3"/>
    <w:rsid w:val="00E814D4"/>
    <w:rsid w:val="00E815BC"/>
    <w:rsid w:val="00E81A1A"/>
    <w:rsid w:val="00E81C3E"/>
    <w:rsid w:val="00E82359"/>
    <w:rsid w:val="00E82B6D"/>
    <w:rsid w:val="00E83187"/>
    <w:rsid w:val="00E831E9"/>
    <w:rsid w:val="00E84DDA"/>
    <w:rsid w:val="00E8608F"/>
    <w:rsid w:val="00E86C1D"/>
    <w:rsid w:val="00E90703"/>
    <w:rsid w:val="00E90A62"/>
    <w:rsid w:val="00E9265E"/>
    <w:rsid w:val="00E956DB"/>
    <w:rsid w:val="00E959BE"/>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6A30"/>
    <w:rsid w:val="00EB76E4"/>
    <w:rsid w:val="00EC0E65"/>
    <w:rsid w:val="00EC1251"/>
    <w:rsid w:val="00EC2938"/>
    <w:rsid w:val="00EC337D"/>
    <w:rsid w:val="00EC38EF"/>
    <w:rsid w:val="00EC50C9"/>
    <w:rsid w:val="00EC58B4"/>
    <w:rsid w:val="00EC5BB2"/>
    <w:rsid w:val="00EC63B8"/>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034"/>
    <w:rsid w:val="00EF4C74"/>
    <w:rsid w:val="00EF5268"/>
    <w:rsid w:val="00EF608E"/>
    <w:rsid w:val="00EF6C4A"/>
    <w:rsid w:val="00EF6D9B"/>
    <w:rsid w:val="00F00242"/>
    <w:rsid w:val="00F0044B"/>
    <w:rsid w:val="00F00E60"/>
    <w:rsid w:val="00F02F9F"/>
    <w:rsid w:val="00F03525"/>
    <w:rsid w:val="00F039A8"/>
    <w:rsid w:val="00F0424D"/>
    <w:rsid w:val="00F04957"/>
    <w:rsid w:val="00F053F0"/>
    <w:rsid w:val="00F0554C"/>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545E"/>
    <w:rsid w:val="00F26432"/>
    <w:rsid w:val="00F3197A"/>
    <w:rsid w:val="00F32139"/>
    <w:rsid w:val="00F32663"/>
    <w:rsid w:val="00F33CF0"/>
    <w:rsid w:val="00F33D56"/>
    <w:rsid w:val="00F34E08"/>
    <w:rsid w:val="00F4045F"/>
    <w:rsid w:val="00F41D91"/>
    <w:rsid w:val="00F41F52"/>
    <w:rsid w:val="00F41FA1"/>
    <w:rsid w:val="00F42363"/>
    <w:rsid w:val="00F427C4"/>
    <w:rsid w:val="00F43D6C"/>
    <w:rsid w:val="00F4435C"/>
    <w:rsid w:val="00F46964"/>
    <w:rsid w:val="00F46F9A"/>
    <w:rsid w:val="00F470FD"/>
    <w:rsid w:val="00F50F30"/>
    <w:rsid w:val="00F5126A"/>
    <w:rsid w:val="00F5126E"/>
    <w:rsid w:val="00F516EF"/>
    <w:rsid w:val="00F51755"/>
    <w:rsid w:val="00F531D9"/>
    <w:rsid w:val="00F531F1"/>
    <w:rsid w:val="00F54D8E"/>
    <w:rsid w:val="00F5580D"/>
    <w:rsid w:val="00F56EA1"/>
    <w:rsid w:val="00F60483"/>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143"/>
    <w:rsid w:val="00FC4284"/>
    <w:rsid w:val="00FC4576"/>
    <w:rsid w:val="00FC5FF5"/>
    <w:rsid w:val="00FC6285"/>
    <w:rsid w:val="00FC78FB"/>
    <w:rsid w:val="00FC7DBC"/>
    <w:rsid w:val="00FD076A"/>
    <w:rsid w:val="00FD0AA0"/>
    <w:rsid w:val="00FD1D5A"/>
    <w:rsid w:val="00FD5059"/>
    <w:rsid w:val="00FD554D"/>
    <w:rsid w:val="00FD5BCC"/>
    <w:rsid w:val="00FD79C1"/>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 w:val="00FF6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paragraph" w:styleId="Revision">
    <w:name w:val="Revision"/>
    <w:hidden/>
    <w:uiPriority w:val="99"/>
    <w:semiHidden/>
    <w:rsid w:val="00906974"/>
    <w:pPr>
      <w:spacing w:line="240" w:lineRule="auto"/>
      <w:jc w:val="left"/>
    </w:pPr>
    <w:rPr>
      <w:color w:val="008080"/>
    </w:rPr>
  </w:style>
  <w:style w:type="paragraph" w:styleId="BodyText2">
    <w:name w:val="Body Text 2"/>
    <w:basedOn w:val="Normal"/>
    <w:link w:val="BodyText2Char"/>
    <w:rsid w:val="00923B8A"/>
    <w:pPr>
      <w:spacing w:after="120" w:line="480" w:lineRule="auto"/>
    </w:pPr>
  </w:style>
  <w:style w:type="character" w:customStyle="1" w:styleId="BodyText2Char">
    <w:name w:val="Body Text 2 Char"/>
    <w:basedOn w:val="DefaultParagraphFont"/>
    <w:link w:val="BodyText2"/>
    <w:rsid w:val="00923B8A"/>
    <w:rPr>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2822337">
      <w:bodyDiv w:val="1"/>
      <w:marLeft w:val="0"/>
      <w:marRight w:val="0"/>
      <w:marTop w:val="0"/>
      <w:marBottom w:val="0"/>
      <w:divBdr>
        <w:top w:val="none" w:sz="0" w:space="0" w:color="auto"/>
        <w:left w:val="none" w:sz="0" w:space="0" w:color="auto"/>
        <w:bottom w:val="none" w:sz="0" w:space="0" w:color="auto"/>
        <w:right w:val="none" w:sz="0" w:space="0" w:color="auto"/>
      </w:divBdr>
      <w:divsChild>
        <w:div w:id="990984012">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0"/>
              <w:divBdr>
                <w:top w:val="none" w:sz="0" w:space="0" w:color="auto"/>
                <w:left w:val="none" w:sz="0" w:space="0" w:color="auto"/>
                <w:bottom w:val="none" w:sz="0" w:space="0" w:color="auto"/>
                <w:right w:val="none" w:sz="0" w:space="0" w:color="auto"/>
              </w:divBdr>
              <w:divsChild>
                <w:div w:id="17465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5667">
      <w:bodyDiv w:val="1"/>
      <w:marLeft w:val="0"/>
      <w:marRight w:val="0"/>
      <w:marTop w:val="0"/>
      <w:marBottom w:val="0"/>
      <w:divBdr>
        <w:top w:val="none" w:sz="0" w:space="0" w:color="auto"/>
        <w:left w:val="none" w:sz="0" w:space="0" w:color="auto"/>
        <w:bottom w:val="none" w:sz="0" w:space="0" w:color="auto"/>
        <w:right w:val="none" w:sz="0" w:space="0" w:color="auto"/>
      </w:divBdr>
      <w:divsChild>
        <w:div w:id="708846768">
          <w:marLeft w:val="0"/>
          <w:marRight w:val="0"/>
          <w:marTop w:val="0"/>
          <w:marBottom w:val="0"/>
          <w:divBdr>
            <w:top w:val="none" w:sz="0" w:space="0" w:color="auto"/>
            <w:left w:val="none" w:sz="0" w:space="0" w:color="auto"/>
            <w:bottom w:val="none" w:sz="0" w:space="0" w:color="auto"/>
            <w:right w:val="none" w:sz="0" w:space="0" w:color="auto"/>
          </w:divBdr>
          <w:divsChild>
            <w:div w:id="694115832">
              <w:marLeft w:val="0"/>
              <w:marRight w:val="0"/>
              <w:marTop w:val="0"/>
              <w:marBottom w:val="0"/>
              <w:divBdr>
                <w:top w:val="none" w:sz="0" w:space="0" w:color="auto"/>
                <w:left w:val="none" w:sz="0" w:space="0" w:color="auto"/>
                <w:bottom w:val="none" w:sz="0" w:space="0" w:color="auto"/>
                <w:right w:val="none" w:sz="0" w:space="0" w:color="auto"/>
              </w:divBdr>
              <w:divsChild>
                <w:div w:id="21316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470371606">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58218501">
      <w:bodyDiv w:val="1"/>
      <w:marLeft w:val="0"/>
      <w:marRight w:val="0"/>
      <w:marTop w:val="0"/>
      <w:marBottom w:val="0"/>
      <w:divBdr>
        <w:top w:val="none" w:sz="0" w:space="0" w:color="auto"/>
        <w:left w:val="none" w:sz="0" w:space="0" w:color="auto"/>
        <w:bottom w:val="none" w:sz="0" w:space="0" w:color="auto"/>
        <w:right w:val="none" w:sz="0" w:space="0" w:color="auto"/>
      </w:divBdr>
    </w:div>
    <w:div w:id="848718317">
      <w:bodyDiv w:val="1"/>
      <w:marLeft w:val="0"/>
      <w:marRight w:val="0"/>
      <w:marTop w:val="0"/>
      <w:marBottom w:val="0"/>
      <w:divBdr>
        <w:top w:val="none" w:sz="0" w:space="0" w:color="auto"/>
        <w:left w:val="none" w:sz="0" w:space="0" w:color="auto"/>
        <w:bottom w:val="none" w:sz="0" w:space="0" w:color="auto"/>
        <w:right w:val="none" w:sz="0" w:space="0" w:color="auto"/>
      </w:divBdr>
      <w:divsChild>
        <w:div w:id="1006444267">
          <w:marLeft w:val="0"/>
          <w:marRight w:val="0"/>
          <w:marTop w:val="0"/>
          <w:marBottom w:val="0"/>
          <w:divBdr>
            <w:top w:val="none" w:sz="0" w:space="0" w:color="auto"/>
            <w:left w:val="none" w:sz="0" w:space="0" w:color="auto"/>
            <w:bottom w:val="none" w:sz="0" w:space="0" w:color="auto"/>
            <w:right w:val="none" w:sz="0" w:space="0" w:color="auto"/>
          </w:divBdr>
          <w:divsChild>
            <w:div w:id="1328512327">
              <w:marLeft w:val="0"/>
              <w:marRight w:val="0"/>
              <w:marTop w:val="0"/>
              <w:marBottom w:val="0"/>
              <w:divBdr>
                <w:top w:val="none" w:sz="0" w:space="0" w:color="auto"/>
                <w:left w:val="none" w:sz="0" w:space="0" w:color="auto"/>
                <w:bottom w:val="none" w:sz="0" w:space="0" w:color="auto"/>
                <w:right w:val="none" w:sz="0" w:space="0" w:color="auto"/>
              </w:divBdr>
              <w:divsChild>
                <w:div w:id="1706786760">
                  <w:marLeft w:val="0"/>
                  <w:marRight w:val="0"/>
                  <w:marTop w:val="0"/>
                  <w:marBottom w:val="0"/>
                  <w:divBdr>
                    <w:top w:val="none" w:sz="0" w:space="0" w:color="auto"/>
                    <w:left w:val="none" w:sz="0" w:space="0" w:color="auto"/>
                    <w:bottom w:val="none" w:sz="0" w:space="0" w:color="auto"/>
                    <w:right w:val="none" w:sz="0" w:space="0" w:color="auto"/>
                  </w:divBdr>
                  <w:divsChild>
                    <w:div w:id="6929186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055813527">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2">
          <w:marLeft w:val="0"/>
          <w:marRight w:val="0"/>
          <w:marTop w:val="0"/>
          <w:marBottom w:val="0"/>
          <w:divBdr>
            <w:top w:val="none" w:sz="0" w:space="0" w:color="auto"/>
            <w:left w:val="none" w:sz="0" w:space="0" w:color="auto"/>
            <w:bottom w:val="none" w:sz="0" w:space="0" w:color="auto"/>
            <w:right w:val="none" w:sz="0" w:space="0" w:color="auto"/>
          </w:divBdr>
          <w:divsChild>
            <w:div w:id="1996756311">
              <w:marLeft w:val="0"/>
              <w:marRight w:val="0"/>
              <w:marTop w:val="0"/>
              <w:marBottom w:val="0"/>
              <w:divBdr>
                <w:top w:val="none" w:sz="0" w:space="0" w:color="auto"/>
                <w:left w:val="none" w:sz="0" w:space="0" w:color="auto"/>
                <w:bottom w:val="none" w:sz="0" w:space="0" w:color="auto"/>
                <w:right w:val="none" w:sz="0" w:space="0" w:color="auto"/>
              </w:divBdr>
              <w:divsChild>
                <w:div w:id="14148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21948969">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469323720">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1960145327">
      <w:bodyDiv w:val="1"/>
      <w:marLeft w:val="0"/>
      <w:marRight w:val="0"/>
      <w:marTop w:val="0"/>
      <w:marBottom w:val="0"/>
      <w:divBdr>
        <w:top w:val="none" w:sz="0" w:space="0" w:color="auto"/>
        <w:left w:val="none" w:sz="0" w:space="0" w:color="auto"/>
        <w:bottom w:val="none" w:sz="0" w:space="0" w:color="auto"/>
        <w:right w:val="none" w:sz="0" w:space="0" w:color="auto"/>
      </w:divBdr>
      <w:divsChild>
        <w:div w:id="1701127083">
          <w:marLeft w:val="0"/>
          <w:marRight w:val="0"/>
          <w:marTop w:val="0"/>
          <w:marBottom w:val="0"/>
          <w:divBdr>
            <w:top w:val="none" w:sz="0" w:space="0" w:color="auto"/>
            <w:left w:val="none" w:sz="0" w:space="0" w:color="auto"/>
            <w:bottom w:val="none" w:sz="0" w:space="0" w:color="auto"/>
            <w:right w:val="none" w:sz="0" w:space="0" w:color="auto"/>
          </w:divBdr>
          <w:divsChild>
            <w:div w:id="223764095">
              <w:marLeft w:val="0"/>
              <w:marRight w:val="0"/>
              <w:marTop w:val="0"/>
              <w:marBottom w:val="0"/>
              <w:divBdr>
                <w:top w:val="none" w:sz="0" w:space="0" w:color="auto"/>
                <w:left w:val="none" w:sz="0" w:space="0" w:color="auto"/>
                <w:bottom w:val="none" w:sz="0" w:space="0" w:color="auto"/>
                <w:right w:val="none" w:sz="0" w:space="0" w:color="auto"/>
              </w:divBdr>
              <w:divsChild>
                <w:div w:id="1823621185">
                  <w:marLeft w:val="0"/>
                  <w:marRight w:val="0"/>
                  <w:marTop w:val="0"/>
                  <w:marBottom w:val="0"/>
                  <w:divBdr>
                    <w:top w:val="none" w:sz="0" w:space="0" w:color="auto"/>
                    <w:left w:val="none" w:sz="0" w:space="0" w:color="auto"/>
                    <w:bottom w:val="none" w:sz="0" w:space="0" w:color="auto"/>
                    <w:right w:val="none" w:sz="0" w:space="0" w:color="auto"/>
                  </w:divBdr>
                  <w:divsChild>
                    <w:div w:id="5475748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79283019">
      <w:bodyDiv w:val="1"/>
      <w:marLeft w:val="0"/>
      <w:marRight w:val="0"/>
      <w:marTop w:val="0"/>
      <w:marBottom w:val="0"/>
      <w:divBdr>
        <w:top w:val="none" w:sz="0" w:space="0" w:color="auto"/>
        <w:left w:val="none" w:sz="0" w:space="0" w:color="auto"/>
        <w:bottom w:val="none" w:sz="0" w:space="0" w:color="auto"/>
        <w:right w:val="none" w:sz="0" w:space="0" w:color="auto"/>
      </w:divBdr>
      <w:divsChild>
        <w:div w:id="356733951">
          <w:marLeft w:val="0"/>
          <w:marRight w:val="0"/>
          <w:marTop w:val="0"/>
          <w:marBottom w:val="0"/>
          <w:divBdr>
            <w:top w:val="none" w:sz="0" w:space="0" w:color="auto"/>
            <w:left w:val="none" w:sz="0" w:space="0" w:color="auto"/>
            <w:bottom w:val="none" w:sz="0" w:space="0" w:color="auto"/>
            <w:right w:val="none" w:sz="0" w:space="0" w:color="auto"/>
          </w:divBdr>
          <w:divsChild>
            <w:div w:id="1219241640">
              <w:marLeft w:val="0"/>
              <w:marRight w:val="0"/>
              <w:marTop w:val="0"/>
              <w:marBottom w:val="0"/>
              <w:divBdr>
                <w:top w:val="none" w:sz="0" w:space="0" w:color="auto"/>
                <w:left w:val="none" w:sz="0" w:space="0" w:color="auto"/>
                <w:bottom w:val="none" w:sz="0" w:space="0" w:color="auto"/>
                <w:right w:val="none" w:sz="0" w:space="0" w:color="auto"/>
              </w:divBdr>
              <w:divsChild>
                <w:div w:id="1933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178A-F495-46B0-98FC-4D58E2EF9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3183</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21285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15</cp:revision>
  <cp:lastPrinted>2012-03-22T18:12:00Z</cp:lastPrinted>
  <dcterms:created xsi:type="dcterms:W3CDTF">2012-03-21T16:43:00Z</dcterms:created>
  <dcterms:modified xsi:type="dcterms:W3CDTF">2012-08-20T15:29:00Z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