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rPr>
      </w:pPr>
      <w:r w:rsidRPr="001F29F9">
        <w:rPr>
          <w:color w:val="000000"/>
        </w:rPr>
        <w:t>RECORD OF PROCEEDINGS</w:t>
      </w:r>
    </w:p>
    <w:p w:rsidR="00540BEF" w:rsidRPr="001F29F9" w:rsidRDefault="00540BEF" w:rsidP="00BF0E94">
      <w:pPr>
        <w:tabs>
          <w:tab w:val="left" w:pos="288"/>
          <w:tab w:val="left" w:pos="4752"/>
        </w:tabs>
        <w:rPr>
          <w:color w:val="000000"/>
        </w:rPr>
      </w:pPr>
      <w:r w:rsidRPr="001F29F9">
        <w:rPr>
          <w:color w:val="000000"/>
        </w:rPr>
        <w:t>PHYSICAL DISABILITY BOARD OF REVIEW</w:t>
      </w:r>
    </w:p>
    <w:p w:rsidR="00540BEF" w:rsidRPr="001F29F9" w:rsidRDefault="00540BEF" w:rsidP="00BF0E94">
      <w:pPr>
        <w:tabs>
          <w:tab w:val="left" w:pos="288"/>
          <w:tab w:val="left" w:pos="4752"/>
        </w:tabs>
        <w:jc w:val="both"/>
        <w:rPr>
          <w:caps/>
          <w:color w:val="000000"/>
        </w:rPr>
      </w:pPr>
    </w:p>
    <w:p w:rsidR="00E0346A" w:rsidRPr="001F29F9" w:rsidRDefault="00F629C0" w:rsidP="003C53E8">
      <w:pPr>
        <w:tabs>
          <w:tab w:val="left" w:pos="288"/>
          <w:tab w:val="left" w:pos="4752"/>
          <w:tab w:val="left" w:pos="6390"/>
          <w:tab w:val="left" w:pos="9270"/>
        </w:tabs>
        <w:jc w:val="both"/>
        <w:rPr>
          <w:caps/>
          <w:color w:val="000000"/>
        </w:rPr>
      </w:pPr>
      <w:r w:rsidRPr="001F29F9">
        <w:rPr>
          <w:caps/>
          <w:color w:val="000000"/>
        </w:rPr>
        <w:t xml:space="preserve">NAME:  </w:t>
      </w:r>
      <w:r w:rsidR="00994F9A">
        <w:rPr>
          <w:caps/>
          <w:color w:val="000000"/>
        </w:rPr>
        <w:t>XXXXXXXXXXXXXXXXXX</w:t>
      </w:r>
      <w:r w:rsidR="004216DA" w:rsidRPr="001F29F9">
        <w:rPr>
          <w:caps/>
          <w:color w:val="000000"/>
        </w:rPr>
        <w:t xml:space="preserve">             </w:t>
      </w:r>
      <w:r w:rsidR="00332DE3" w:rsidRPr="001F29F9">
        <w:rPr>
          <w:caps/>
          <w:color w:val="000000"/>
        </w:rPr>
        <w:t xml:space="preserve"> </w:t>
      </w:r>
      <w:r w:rsidR="004216DA" w:rsidRPr="001F29F9">
        <w:rPr>
          <w:caps/>
          <w:color w:val="000000"/>
        </w:rPr>
        <w:t xml:space="preserve">  </w:t>
      </w:r>
      <w:r w:rsidR="00DC67BE">
        <w:rPr>
          <w:caps/>
          <w:color w:val="000000"/>
        </w:rPr>
        <w:tab/>
        <w:t xml:space="preserve">                            </w:t>
      </w:r>
      <w:r w:rsidR="008065AC">
        <w:rPr>
          <w:caps/>
          <w:color w:val="000000"/>
        </w:rPr>
        <w:t xml:space="preserve">   </w:t>
      </w:r>
      <w:r w:rsidR="00DC67BE">
        <w:rPr>
          <w:caps/>
          <w:color w:val="000000"/>
        </w:rPr>
        <w:t xml:space="preserve"> </w:t>
      </w:r>
      <w:r w:rsidRPr="001F29F9">
        <w:rPr>
          <w:caps/>
          <w:color w:val="000000"/>
        </w:rPr>
        <w:t>BRANCH OF SERVICE</w:t>
      </w:r>
      <w:r w:rsidRPr="00C318A1">
        <w:rPr>
          <w:caps/>
          <w:color w:val="000000"/>
        </w:rPr>
        <w:t xml:space="preserve">: </w:t>
      </w:r>
      <w:r w:rsidR="004C24C5" w:rsidRPr="00C318A1">
        <w:rPr>
          <w:caps/>
          <w:color w:val="000000"/>
        </w:rPr>
        <w:t xml:space="preserve"> </w:t>
      </w:r>
      <w:r w:rsidR="008507FD">
        <w:rPr>
          <w:caps/>
          <w:color w:val="000000"/>
        </w:rPr>
        <w:t>Army</w:t>
      </w:r>
    </w:p>
    <w:p w:rsidR="00DE3AAD" w:rsidRPr="001F29F9" w:rsidRDefault="00012733" w:rsidP="0068098E">
      <w:pPr>
        <w:tabs>
          <w:tab w:val="left" w:pos="288"/>
          <w:tab w:val="left" w:pos="4166"/>
          <w:tab w:val="left" w:pos="4752"/>
          <w:tab w:val="left" w:pos="5130"/>
          <w:tab w:val="left" w:pos="9270"/>
        </w:tabs>
        <w:jc w:val="both"/>
        <w:rPr>
          <w:caps/>
          <w:color w:val="000000"/>
        </w:rPr>
      </w:pPr>
      <w:r w:rsidRPr="001F29F9">
        <w:rPr>
          <w:caps/>
          <w:color w:val="000000"/>
        </w:rPr>
        <w:t>C</w:t>
      </w:r>
      <w:r w:rsidR="00DE3AAD" w:rsidRPr="001F29F9">
        <w:rPr>
          <w:caps/>
          <w:color w:val="000000"/>
        </w:rPr>
        <w:t>ASE NUMBER:  PD</w:t>
      </w:r>
      <w:r w:rsidR="008F58E1" w:rsidRPr="001F29F9">
        <w:rPr>
          <w:caps/>
          <w:color w:val="000000"/>
        </w:rPr>
        <w:t>11</w:t>
      </w:r>
      <w:r w:rsidR="00C318A1">
        <w:rPr>
          <w:caps/>
          <w:color w:val="000000"/>
        </w:rPr>
        <w:t>00601</w:t>
      </w:r>
      <w:r w:rsidR="00DE3AAD" w:rsidRPr="001F29F9">
        <w:rPr>
          <w:color w:val="000000"/>
        </w:rPr>
        <w:t xml:space="preserve"> </w:t>
      </w:r>
      <w:r w:rsidR="00DE3AAD" w:rsidRPr="001F29F9">
        <w:rPr>
          <w:color w:val="000000"/>
        </w:rPr>
        <w:tab/>
      </w:r>
      <w:r w:rsidR="0068098E" w:rsidRPr="001F29F9">
        <w:rPr>
          <w:color w:val="000000"/>
        </w:rPr>
        <w:tab/>
      </w:r>
      <w:r w:rsidR="00DE3AAD" w:rsidRPr="001F29F9">
        <w:rPr>
          <w:color w:val="000000"/>
        </w:rPr>
        <w:t xml:space="preserve">         </w:t>
      </w:r>
      <w:r w:rsidR="00E0346A" w:rsidRPr="001F29F9">
        <w:rPr>
          <w:color w:val="000000"/>
        </w:rPr>
        <w:t xml:space="preserve">                    </w:t>
      </w:r>
      <w:r w:rsidR="00DE3AAD" w:rsidRPr="001F29F9">
        <w:rPr>
          <w:color w:val="000000"/>
        </w:rPr>
        <w:t>SEPARATION DATE:  200</w:t>
      </w:r>
      <w:r w:rsidR="00C318A1">
        <w:rPr>
          <w:color w:val="000000"/>
        </w:rPr>
        <w:t>51226</w:t>
      </w:r>
    </w:p>
    <w:p w:rsidR="003B2143" w:rsidRPr="001F29F9" w:rsidRDefault="004F3639" w:rsidP="00BF0E94">
      <w:pPr>
        <w:tabs>
          <w:tab w:val="left" w:pos="288"/>
          <w:tab w:val="left" w:pos="5130"/>
        </w:tabs>
        <w:jc w:val="both"/>
        <w:rPr>
          <w:color w:val="000000"/>
        </w:rPr>
      </w:pPr>
      <w:r w:rsidRPr="001F29F9">
        <w:rPr>
          <w:caps/>
          <w:color w:val="000000"/>
        </w:rPr>
        <w:t>BOARD DATE:  201</w:t>
      </w:r>
      <w:r w:rsidR="008507FD">
        <w:rPr>
          <w:caps/>
          <w:color w:val="000000"/>
        </w:rPr>
        <w:t>2</w:t>
      </w:r>
      <w:r w:rsidR="00953ECE">
        <w:rPr>
          <w:caps/>
          <w:color w:val="000000"/>
        </w:rPr>
        <w:t>0307</w:t>
      </w:r>
    </w:p>
    <w:p w:rsidR="00F73FF8" w:rsidRPr="001F29F9" w:rsidRDefault="00F73FF8" w:rsidP="003C53E8">
      <w:pPr>
        <w:pBdr>
          <w:bottom w:val="single" w:sz="12" w:space="1" w:color="auto"/>
        </w:pBdr>
        <w:tabs>
          <w:tab w:val="left" w:pos="288"/>
          <w:tab w:val="left" w:pos="4752"/>
        </w:tabs>
        <w:jc w:val="both"/>
        <w:rPr>
          <w:color w:val="000000"/>
        </w:rPr>
      </w:pPr>
    </w:p>
    <w:p w:rsidR="00F571C3" w:rsidRPr="001F29F9" w:rsidRDefault="00F571C3" w:rsidP="00F571C3">
      <w:pPr>
        <w:tabs>
          <w:tab w:val="left" w:pos="288"/>
          <w:tab w:val="left" w:pos="4752"/>
        </w:tabs>
        <w:jc w:val="both"/>
        <w:rPr>
          <w:color w:val="000000"/>
        </w:rPr>
      </w:pPr>
    </w:p>
    <w:p w:rsidR="00D103C0" w:rsidRPr="001F29F9" w:rsidRDefault="00FB0E80" w:rsidP="00D103C0">
      <w:pPr>
        <w:tabs>
          <w:tab w:val="left" w:pos="288"/>
          <w:tab w:val="left" w:pos="4752"/>
        </w:tabs>
        <w:jc w:val="both"/>
        <w:rPr>
          <w:color w:val="000000"/>
        </w:rPr>
      </w:pPr>
      <w:r w:rsidRPr="001F29F9">
        <w:rPr>
          <w:color w:val="000000"/>
          <w:u w:val="single"/>
        </w:rPr>
        <w:t>SUMMARY OF CASE</w:t>
      </w:r>
      <w:r w:rsidRPr="001F29F9">
        <w:rPr>
          <w:color w:val="000000"/>
        </w:rPr>
        <w:t xml:space="preserve">:  </w:t>
      </w:r>
      <w:r w:rsidR="009759C2" w:rsidRPr="001F29F9">
        <w:rPr>
          <w:color w:val="000000"/>
        </w:rPr>
        <w:t>Data extracted from the available evidence of record reflects that this covered individual (CI)</w:t>
      </w:r>
      <w:r w:rsidR="00570754" w:rsidRPr="001F29F9">
        <w:rPr>
          <w:color w:val="000000"/>
        </w:rPr>
        <w:t xml:space="preserve"> </w:t>
      </w:r>
      <w:r w:rsidR="002C6E5B" w:rsidRPr="001F29F9">
        <w:rPr>
          <w:color w:val="000000"/>
          <w:szCs w:val="24"/>
        </w:rPr>
        <w:t xml:space="preserve">was </w:t>
      </w:r>
      <w:r w:rsidR="00E322F7" w:rsidRPr="001F29F9">
        <w:rPr>
          <w:color w:val="000000"/>
          <w:szCs w:val="24"/>
        </w:rPr>
        <w:t>an active duty</w:t>
      </w:r>
      <w:r w:rsidR="006D4E0E" w:rsidRPr="001F29F9">
        <w:rPr>
          <w:color w:val="000000"/>
          <w:szCs w:val="24"/>
        </w:rPr>
        <w:t xml:space="preserve"> </w:t>
      </w:r>
      <w:r w:rsidR="00661BA2" w:rsidRPr="001F29F9">
        <w:rPr>
          <w:color w:val="000000"/>
          <w:szCs w:val="24"/>
        </w:rPr>
        <w:t>SGT/E-5</w:t>
      </w:r>
      <w:r w:rsidR="00705C40" w:rsidRPr="001F29F9">
        <w:rPr>
          <w:color w:val="000000"/>
          <w:szCs w:val="24"/>
        </w:rPr>
        <w:t xml:space="preserve"> (</w:t>
      </w:r>
      <w:r w:rsidR="00C318A1">
        <w:rPr>
          <w:color w:val="000000"/>
          <w:szCs w:val="24"/>
        </w:rPr>
        <w:t>11B20</w:t>
      </w:r>
      <w:r w:rsidR="00C75F3D" w:rsidRPr="001F29F9">
        <w:rPr>
          <w:color w:val="000000"/>
          <w:szCs w:val="24"/>
        </w:rPr>
        <w:t xml:space="preserve"> / </w:t>
      </w:r>
      <w:r w:rsidR="00C318A1">
        <w:rPr>
          <w:color w:val="000000"/>
          <w:szCs w:val="24"/>
        </w:rPr>
        <w:t>Infantryman</w:t>
      </w:r>
      <w:r w:rsidR="00E322F7" w:rsidRPr="001F29F9">
        <w:rPr>
          <w:color w:val="000000"/>
          <w:szCs w:val="24"/>
        </w:rPr>
        <w:t>)</w:t>
      </w:r>
      <w:r w:rsidR="00C75F3D" w:rsidRPr="001F29F9">
        <w:rPr>
          <w:color w:val="000000"/>
          <w:szCs w:val="24"/>
        </w:rPr>
        <w:t xml:space="preserve">, </w:t>
      </w:r>
      <w:r w:rsidR="002C6E5B" w:rsidRPr="001F29F9">
        <w:rPr>
          <w:color w:val="000000"/>
          <w:szCs w:val="24"/>
        </w:rPr>
        <w:t xml:space="preserve">medically separated for </w:t>
      </w:r>
      <w:r w:rsidR="00E10F0F">
        <w:rPr>
          <w:color w:val="000000"/>
          <w:szCs w:val="24"/>
        </w:rPr>
        <w:t xml:space="preserve">chronic anterior </w:t>
      </w:r>
      <w:r w:rsidR="00E10F0F" w:rsidRPr="00953ECE">
        <w:rPr>
          <w:color w:val="000000"/>
          <w:szCs w:val="24"/>
        </w:rPr>
        <w:t>abdominal pain, st</w:t>
      </w:r>
      <w:r w:rsidR="00E10F0F">
        <w:rPr>
          <w:color w:val="000000"/>
          <w:szCs w:val="24"/>
        </w:rPr>
        <w:t xml:space="preserve">atus post (s/p) umbilical hernia repair and subsequent exploration.  </w:t>
      </w:r>
      <w:r w:rsidR="00ED799A">
        <w:rPr>
          <w:color w:val="000000"/>
          <w:szCs w:val="24"/>
        </w:rPr>
        <w:t xml:space="preserve">He developed an umbilical hernia </w:t>
      </w:r>
      <w:r w:rsidR="003F7E29">
        <w:rPr>
          <w:color w:val="000000"/>
          <w:szCs w:val="24"/>
        </w:rPr>
        <w:t xml:space="preserve">that was surgically repaired </w:t>
      </w:r>
      <w:r w:rsidR="00ED799A">
        <w:rPr>
          <w:color w:val="000000"/>
          <w:szCs w:val="24"/>
        </w:rPr>
        <w:t>while deployed in Iraq</w:t>
      </w:r>
      <w:r w:rsidR="002265EB">
        <w:rPr>
          <w:color w:val="000000"/>
          <w:szCs w:val="24"/>
        </w:rPr>
        <w:t>.  He remained symptomatic following the surgery which prompted a</w:t>
      </w:r>
      <w:r w:rsidR="00D103C0">
        <w:rPr>
          <w:color w:val="000000"/>
          <w:szCs w:val="24"/>
        </w:rPr>
        <w:t xml:space="preserve">n exploration that revealed no remarkable findings.  He was unable to fully perform within his </w:t>
      </w:r>
      <w:r w:rsidR="00DE5363">
        <w:rPr>
          <w:color w:val="000000"/>
          <w:szCs w:val="24"/>
        </w:rPr>
        <w:t>M</w:t>
      </w:r>
      <w:r w:rsidR="00D103C0">
        <w:rPr>
          <w:color w:val="000000"/>
          <w:szCs w:val="24"/>
        </w:rPr>
        <w:t xml:space="preserve">ilitary </w:t>
      </w:r>
      <w:r w:rsidR="00DE5363">
        <w:rPr>
          <w:color w:val="000000"/>
          <w:szCs w:val="24"/>
        </w:rPr>
        <w:t>O</w:t>
      </w:r>
      <w:r w:rsidR="00D103C0">
        <w:rPr>
          <w:color w:val="000000"/>
          <w:szCs w:val="24"/>
        </w:rPr>
        <w:t xml:space="preserve">ccupational </w:t>
      </w:r>
      <w:r w:rsidR="00DE5363">
        <w:rPr>
          <w:color w:val="000000"/>
          <w:szCs w:val="24"/>
        </w:rPr>
        <w:t>S</w:t>
      </w:r>
      <w:r w:rsidR="00D103C0">
        <w:rPr>
          <w:color w:val="000000"/>
          <w:szCs w:val="24"/>
        </w:rPr>
        <w:t xml:space="preserve">pecialty (MOS), was issued a permanent P3 profile and referred to a Medical Evaluation Board (MEB).  The MEB forwarded chronic abdominal pain to the Physical Evaluation Board (PEB) as medically unacceptable IAW AR 40-501.  </w:t>
      </w:r>
      <w:r w:rsidR="00D103C0" w:rsidRPr="001F29F9">
        <w:rPr>
          <w:color w:val="000000"/>
          <w:szCs w:val="24"/>
        </w:rPr>
        <w:t>No other conditions appeared on the MEB’s submission.  Other conditions included in the Disability Evaluation System (DES) packet will be discussed below.</w:t>
      </w:r>
      <w:r w:rsidR="00D103C0">
        <w:rPr>
          <w:color w:val="000000"/>
          <w:szCs w:val="24"/>
        </w:rPr>
        <w:t xml:space="preserve">  </w:t>
      </w:r>
      <w:r w:rsidR="00D103C0" w:rsidRPr="00D103C0">
        <w:rPr>
          <w:color w:val="000000"/>
          <w:szCs w:val="24"/>
        </w:rPr>
        <w:t xml:space="preserve">The PEB adjudicated the chronic anterior abdominal pain condition as unfitting, rated 10% with application of the </w:t>
      </w:r>
      <w:r w:rsidR="008507FD" w:rsidRPr="00953ECE">
        <w:rPr>
          <w:color w:val="000000"/>
          <w:szCs w:val="24"/>
        </w:rPr>
        <w:t>USAPDA pain policy</w:t>
      </w:r>
      <w:r w:rsidR="00D103C0" w:rsidRPr="00953ECE">
        <w:rPr>
          <w:color w:val="000000"/>
          <w:szCs w:val="24"/>
        </w:rPr>
        <w:t>.</w:t>
      </w:r>
      <w:r w:rsidR="00D103C0" w:rsidRPr="00D103C0">
        <w:rPr>
          <w:color w:val="000000"/>
        </w:rPr>
        <w:t xml:space="preserve"> </w:t>
      </w:r>
      <w:r w:rsidR="00DC67BE">
        <w:rPr>
          <w:color w:val="000000"/>
        </w:rPr>
        <w:t xml:space="preserve"> </w:t>
      </w:r>
      <w:r w:rsidR="00D103C0" w:rsidRPr="00D103C0">
        <w:rPr>
          <w:color w:val="000000"/>
        </w:rPr>
        <w:t xml:space="preserve">The CI made no appeals, and </w:t>
      </w:r>
      <w:proofErr w:type="gramStart"/>
      <w:r w:rsidR="00D103C0" w:rsidRPr="00D103C0">
        <w:rPr>
          <w:color w:val="000000"/>
        </w:rPr>
        <w:t>was</w:t>
      </w:r>
      <w:proofErr w:type="gramEnd"/>
      <w:r w:rsidR="00D103C0" w:rsidRPr="00D103C0">
        <w:rPr>
          <w:color w:val="000000"/>
        </w:rPr>
        <w:t xml:space="preserve"> medically separated with a 10% disability rating.</w:t>
      </w:r>
    </w:p>
    <w:p w:rsidR="004174F0" w:rsidRPr="001F29F9" w:rsidRDefault="004174F0" w:rsidP="00BF0E94">
      <w:pPr>
        <w:pBdr>
          <w:bottom w:val="single" w:sz="12" w:space="1" w:color="auto"/>
        </w:pBdr>
        <w:tabs>
          <w:tab w:val="left" w:pos="288"/>
          <w:tab w:val="left" w:pos="4752"/>
        </w:tabs>
        <w:jc w:val="both"/>
        <w:rPr>
          <w:color w:val="000000"/>
        </w:rPr>
      </w:pPr>
    </w:p>
    <w:p w:rsidR="004174F0" w:rsidRPr="001F29F9" w:rsidRDefault="004174F0" w:rsidP="00BF0E94">
      <w:pPr>
        <w:tabs>
          <w:tab w:val="left" w:pos="288"/>
          <w:tab w:val="left" w:pos="4752"/>
        </w:tabs>
        <w:jc w:val="both"/>
        <w:rPr>
          <w:color w:val="000000"/>
        </w:rPr>
      </w:pPr>
    </w:p>
    <w:p w:rsidR="00ED5284" w:rsidRPr="001F29F9" w:rsidRDefault="005A62C4" w:rsidP="00BF0E94">
      <w:pPr>
        <w:tabs>
          <w:tab w:val="left" w:pos="288"/>
          <w:tab w:val="left" w:pos="4752"/>
        </w:tabs>
        <w:jc w:val="both"/>
        <w:rPr>
          <w:rFonts w:eastAsia="Calibri"/>
          <w:color w:val="000000"/>
          <w:szCs w:val="24"/>
        </w:rPr>
      </w:pPr>
      <w:r w:rsidRPr="00953ECE">
        <w:rPr>
          <w:color w:val="000000"/>
          <w:u w:val="single"/>
        </w:rPr>
        <w:t>CI CONTENTION</w:t>
      </w:r>
      <w:r w:rsidRPr="00953ECE">
        <w:rPr>
          <w:color w:val="000000"/>
        </w:rPr>
        <w:t>:</w:t>
      </w:r>
      <w:r w:rsidR="008507FD" w:rsidRPr="00953ECE">
        <w:rPr>
          <w:color w:val="000000"/>
        </w:rPr>
        <w:t xml:space="preserve"> </w:t>
      </w:r>
      <w:r w:rsidRPr="00953ECE">
        <w:rPr>
          <w:color w:val="000000"/>
        </w:rPr>
        <w:t xml:space="preserve"> The CI states:  “I was medically discharged with a 10% </w:t>
      </w:r>
      <w:proofErr w:type="gramStart"/>
      <w:r w:rsidRPr="00953ECE">
        <w:rPr>
          <w:color w:val="000000"/>
        </w:rPr>
        <w:t>Rating</w:t>
      </w:r>
      <w:proofErr w:type="gramEnd"/>
      <w:r w:rsidRPr="00953ECE">
        <w:rPr>
          <w:color w:val="000000"/>
        </w:rPr>
        <w:t xml:space="preserve"> for scaring and unbilical hernia.  I pulled the hernia in Iraq</w:t>
      </w:r>
      <w:r w:rsidR="009D090A" w:rsidRPr="00953ECE">
        <w:rPr>
          <w:color w:val="000000"/>
        </w:rPr>
        <w:t xml:space="preserve"> [sic]</w:t>
      </w:r>
      <w:r w:rsidRPr="00953ECE">
        <w:rPr>
          <w:color w:val="000000"/>
        </w:rPr>
        <w:t xml:space="preserve"> I was an Infantry Spc with 3</w:t>
      </w:r>
      <w:r w:rsidRPr="00953ECE">
        <w:rPr>
          <w:color w:val="000000"/>
          <w:vertAlign w:val="superscript"/>
        </w:rPr>
        <w:t>rd</w:t>
      </w:r>
      <w:r w:rsidRPr="00953ECE">
        <w:rPr>
          <w:color w:val="000000"/>
        </w:rPr>
        <w:t xml:space="preserve"> ID.  I was a 240 gunner.  After a long day of patroiling [sic] the streets of Bahgdad.  In the 2</w:t>
      </w:r>
      <w:r w:rsidRPr="00953ECE">
        <w:rPr>
          <w:color w:val="000000"/>
          <w:vertAlign w:val="superscript"/>
        </w:rPr>
        <w:t>nd</w:t>
      </w:r>
      <w:r w:rsidRPr="00953ECE">
        <w:rPr>
          <w:color w:val="000000"/>
        </w:rPr>
        <w:t xml:space="preserve"> week of us holding Bahgdad I was a member of Task force I-64, we were the spearhead force for 3</w:t>
      </w:r>
      <w:r w:rsidRPr="00953ECE">
        <w:rPr>
          <w:color w:val="000000"/>
          <w:vertAlign w:val="superscript"/>
        </w:rPr>
        <w:t>rd</w:t>
      </w:r>
      <w:r w:rsidRPr="00953ECE">
        <w:rPr>
          <w:color w:val="000000"/>
        </w:rPr>
        <w:t xml:space="preserve"> I.D.  I pulled the hernia very early on in the initial invation [sic] not continued to do my job until the entire Brigade team Redeployed, when everyone else went on leave after 3 days of being home.  I went under the surgeons </w:t>
      </w:r>
      <w:r w:rsidR="006D7A8C" w:rsidRPr="00953ECE">
        <w:rPr>
          <w:color w:val="000000"/>
        </w:rPr>
        <w:t xml:space="preserve">[sic] </w:t>
      </w:r>
      <w:r w:rsidRPr="00953ECE">
        <w:rPr>
          <w:color w:val="000000"/>
        </w:rPr>
        <w:t>knife with my hernia.  I passed promotion board while in Faluja.  Made Sgt after my 2</w:t>
      </w:r>
      <w:r w:rsidRPr="00953ECE">
        <w:rPr>
          <w:color w:val="000000"/>
          <w:vertAlign w:val="superscript"/>
        </w:rPr>
        <w:t>nd</w:t>
      </w:r>
      <w:r w:rsidRPr="00953ECE">
        <w:rPr>
          <w:color w:val="000000"/>
        </w:rPr>
        <w:t xml:space="preserve"> hernia repair and fought to get back to deployment readiness.  I completed PIDL 5 days after my 2</w:t>
      </w:r>
      <w:r w:rsidRPr="00953ECE">
        <w:rPr>
          <w:color w:val="000000"/>
          <w:vertAlign w:val="superscript"/>
        </w:rPr>
        <w:t>nd</w:t>
      </w:r>
      <w:r w:rsidRPr="00953ECE">
        <w:rPr>
          <w:color w:val="000000"/>
        </w:rPr>
        <w:t xml:space="preserve"> surgery.  I had 3 surgeries in all and I had about 5 or 6 series of injections to deaden the nerve ending around my imbilical [sic] area [sic] I saw a civilian, while still on active duty to try and help with the iss</w:t>
      </w:r>
      <w:r w:rsidR="004C2556" w:rsidRPr="00953ECE">
        <w:rPr>
          <w:color w:val="000000"/>
        </w:rPr>
        <w:t>i</w:t>
      </w:r>
      <w:r w:rsidRPr="00953ECE">
        <w:rPr>
          <w:color w:val="000000"/>
        </w:rPr>
        <w:t>e [sic] I was put on nurentin [sic] or gebatril [sic] to help with the nerve problems.  I lost my carrer [sic] doing my job as an Infantry soldier.  And lost ever</w:t>
      </w:r>
      <w:r w:rsidR="006D7A8C" w:rsidRPr="00953ECE">
        <w:rPr>
          <w:color w:val="000000"/>
        </w:rPr>
        <w:t>y</w:t>
      </w:r>
      <w:r w:rsidRPr="00953ECE">
        <w:rPr>
          <w:color w:val="000000"/>
        </w:rPr>
        <w:t xml:space="preserve">thing </w:t>
      </w:r>
      <w:proofErr w:type="gramStart"/>
      <w:r w:rsidRPr="00953ECE">
        <w:rPr>
          <w:color w:val="000000"/>
        </w:rPr>
        <w:t>And</w:t>
      </w:r>
      <w:proofErr w:type="gramEnd"/>
      <w:r w:rsidRPr="00953ECE">
        <w:rPr>
          <w:color w:val="000000"/>
        </w:rPr>
        <w:t xml:space="preserve"> have never gotten better</w:t>
      </w:r>
      <w:r w:rsidRPr="008E6A75">
        <w:rPr>
          <w:color w:val="000000"/>
        </w:rPr>
        <w:t xml:space="preserve"> </w:t>
      </w:r>
      <w:r>
        <w:rPr>
          <w:color w:val="000000"/>
        </w:rPr>
        <w:t xml:space="preserve">[sic] </w:t>
      </w:r>
      <w:r w:rsidRPr="008E6A75">
        <w:rPr>
          <w:color w:val="000000"/>
        </w:rPr>
        <w:t>this</w:t>
      </w:r>
      <w:r>
        <w:rPr>
          <w:color w:val="000000"/>
        </w:rPr>
        <w:t xml:space="preserve"> </w:t>
      </w:r>
      <w:r w:rsidRPr="008E6A75">
        <w:rPr>
          <w:color w:val="000000"/>
        </w:rPr>
        <w:t xml:space="preserve">dosent </w:t>
      </w:r>
      <w:r>
        <w:rPr>
          <w:color w:val="000000"/>
        </w:rPr>
        <w:t xml:space="preserve">[sic] </w:t>
      </w:r>
      <w:r w:rsidRPr="008E6A75">
        <w:rPr>
          <w:color w:val="000000"/>
        </w:rPr>
        <w:t xml:space="preserve">feel like it should for me.  I feel like I gave everything and </w:t>
      </w:r>
      <w:proofErr w:type="gramStart"/>
      <w:r w:rsidRPr="008E6A75">
        <w:rPr>
          <w:color w:val="000000"/>
        </w:rPr>
        <w:t>its</w:t>
      </w:r>
      <w:proofErr w:type="gramEnd"/>
      <w:r w:rsidRPr="008E6A75">
        <w:rPr>
          <w:color w:val="000000"/>
        </w:rPr>
        <w:t xml:space="preserve"> </w:t>
      </w:r>
      <w:r>
        <w:rPr>
          <w:color w:val="000000"/>
        </w:rPr>
        <w:t xml:space="preserve">not </w:t>
      </w:r>
      <w:r w:rsidRPr="008E6A75">
        <w:rPr>
          <w:color w:val="000000"/>
        </w:rPr>
        <w:t xml:space="preserve">supposed to be like this for me </w:t>
      </w:r>
      <w:r>
        <w:rPr>
          <w:color w:val="000000"/>
        </w:rPr>
        <w:t xml:space="preserve">[sic] </w:t>
      </w:r>
      <w:r w:rsidRPr="008E6A75">
        <w:rPr>
          <w:color w:val="000000"/>
        </w:rPr>
        <w:t xml:space="preserve">when I was separated I never found a carrer </w:t>
      </w:r>
      <w:r>
        <w:rPr>
          <w:color w:val="000000"/>
        </w:rPr>
        <w:t xml:space="preserve">[sic] </w:t>
      </w:r>
      <w:r w:rsidRPr="008E6A75">
        <w:rPr>
          <w:color w:val="000000"/>
        </w:rPr>
        <w:t xml:space="preserve">and am in dept </w:t>
      </w:r>
      <w:r>
        <w:rPr>
          <w:color w:val="000000"/>
        </w:rPr>
        <w:t xml:space="preserve">[sic] </w:t>
      </w:r>
      <w:r w:rsidRPr="008E6A75">
        <w:rPr>
          <w:color w:val="000000"/>
        </w:rPr>
        <w:t>after losing my income.”</w:t>
      </w:r>
      <w:r>
        <w:rPr>
          <w:color w:val="000000"/>
        </w:rPr>
        <w:t xml:space="preserve">  </w:t>
      </w:r>
      <w:r w:rsidR="00ED5284" w:rsidRPr="001F29F9">
        <w:rPr>
          <w:rFonts w:eastAsia="Calibri"/>
          <w:color w:val="000000"/>
          <w:szCs w:val="24"/>
        </w:rPr>
        <w:t>He elaborates no specific contentions regarding rating or coding and mentions no additionally contended conditions.</w:t>
      </w:r>
    </w:p>
    <w:p w:rsidR="00C318A1" w:rsidRDefault="00C318A1" w:rsidP="00BF0E94">
      <w:pPr>
        <w:pBdr>
          <w:bottom w:val="single" w:sz="12" w:space="1" w:color="auto"/>
        </w:pBdr>
        <w:tabs>
          <w:tab w:val="left" w:pos="288"/>
          <w:tab w:val="left" w:pos="4752"/>
        </w:tabs>
        <w:jc w:val="both"/>
        <w:rPr>
          <w:color w:val="000000"/>
        </w:rPr>
      </w:pPr>
    </w:p>
    <w:p w:rsidR="00C318A1" w:rsidRDefault="00C318A1" w:rsidP="00C318A1">
      <w:pPr>
        <w:tabs>
          <w:tab w:val="left" w:pos="288"/>
          <w:tab w:val="left" w:pos="4752"/>
        </w:tabs>
        <w:jc w:val="both"/>
        <w:rPr>
          <w:b/>
          <w:color w:val="000000"/>
        </w:rPr>
      </w:pPr>
    </w:p>
    <w:p w:rsidR="001537D8" w:rsidRPr="006238FF" w:rsidRDefault="007F0AB7" w:rsidP="00BF0E94">
      <w:pPr>
        <w:jc w:val="left"/>
        <w:rPr>
          <w:color w:val="auto"/>
        </w:rPr>
      </w:pPr>
      <w:r w:rsidRPr="001F29F9">
        <w:rPr>
          <w:color w:val="000000"/>
          <w:u w:val="single"/>
        </w:rPr>
        <w:t>R</w:t>
      </w:r>
      <w:r w:rsidR="002C6E5B" w:rsidRPr="001F29F9">
        <w:rPr>
          <w:color w:val="000000"/>
          <w:u w:val="single"/>
        </w:rPr>
        <w:t>ATING COMPARISON</w:t>
      </w:r>
      <w:r w:rsidR="002C6E5B" w:rsidRPr="001F29F9">
        <w:rPr>
          <w:color w:val="000000"/>
        </w:rPr>
        <w:t>:</w:t>
      </w:r>
    </w:p>
    <w:p w:rsidR="002151AB" w:rsidRPr="006238FF" w:rsidRDefault="002151AB" w:rsidP="00FE7C22">
      <w:pPr>
        <w:jc w:val="both"/>
        <w:rPr>
          <w:color w:val="auto"/>
        </w:rPr>
      </w:pPr>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1080"/>
        <w:gridCol w:w="900"/>
        <w:gridCol w:w="2322"/>
        <w:gridCol w:w="1080"/>
        <w:gridCol w:w="828"/>
        <w:gridCol w:w="990"/>
      </w:tblGrid>
      <w:tr w:rsidR="002B4E22" w:rsidRPr="006238FF" w:rsidTr="008507FD">
        <w:trPr>
          <w:trHeight w:val="170"/>
          <w:jc w:val="center"/>
        </w:trPr>
        <w:tc>
          <w:tcPr>
            <w:tcW w:w="4158" w:type="dxa"/>
            <w:gridSpan w:val="3"/>
            <w:tcBorders>
              <w:right w:val="thinThickThinSmallGap" w:sz="24" w:space="0" w:color="auto"/>
            </w:tcBorders>
            <w:shd w:val="clear" w:color="auto" w:fill="D9D9D9"/>
            <w:vAlign w:val="center"/>
          </w:tcPr>
          <w:p w:rsidR="002B4E22" w:rsidRPr="006238FF" w:rsidRDefault="00B731E4" w:rsidP="008507FD">
            <w:pPr>
              <w:contextualSpacing/>
              <w:rPr>
                <w:rFonts w:eastAsia="Calibri"/>
                <w:b/>
                <w:color w:val="auto"/>
                <w:sz w:val="18"/>
                <w:szCs w:val="18"/>
              </w:rPr>
            </w:pPr>
            <w:r w:rsidRPr="006238FF">
              <w:rPr>
                <w:rFonts w:eastAsia="Calibri"/>
                <w:b/>
                <w:color w:val="auto"/>
                <w:sz w:val="18"/>
                <w:szCs w:val="18"/>
              </w:rPr>
              <w:t xml:space="preserve">Service </w:t>
            </w:r>
            <w:r w:rsidR="00E10F0F" w:rsidRPr="006238FF">
              <w:rPr>
                <w:rFonts w:eastAsia="Calibri"/>
                <w:b/>
                <w:color w:val="auto"/>
                <w:sz w:val="18"/>
                <w:szCs w:val="18"/>
              </w:rPr>
              <w:t>I</w:t>
            </w:r>
            <w:r w:rsidRPr="006238FF">
              <w:rPr>
                <w:rFonts w:eastAsia="Calibri"/>
                <w:b/>
                <w:color w:val="auto"/>
                <w:sz w:val="18"/>
                <w:szCs w:val="18"/>
              </w:rPr>
              <w:t>PEB – Dated 200</w:t>
            </w:r>
            <w:r w:rsidR="00E10F0F" w:rsidRPr="006238FF">
              <w:rPr>
                <w:rFonts w:eastAsia="Calibri"/>
                <w:b/>
                <w:color w:val="auto"/>
                <w:sz w:val="18"/>
                <w:szCs w:val="18"/>
              </w:rPr>
              <w:t>51115</w:t>
            </w:r>
          </w:p>
        </w:tc>
        <w:tc>
          <w:tcPr>
            <w:tcW w:w="5220" w:type="dxa"/>
            <w:gridSpan w:val="4"/>
            <w:tcBorders>
              <w:left w:val="thinThickThinSmallGap" w:sz="24" w:space="0" w:color="auto"/>
            </w:tcBorders>
            <w:shd w:val="clear" w:color="auto" w:fill="D9D9D9"/>
            <w:vAlign w:val="center"/>
          </w:tcPr>
          <w:p w:rsidR="002B4E22" w:rsidRPr="006238FF" w:rsidRDefault="002B4E22" w:rsidP="008507FD">
            <w:pPr>
              <w:contextualSpacing/>
              <w:rPr>
                <w:rFonts w:eastAsia="Calibri"/>
                <w:b/>
                <w:color w:val="auto"/>
                <w:sz w:val="18"/>
                <w:szCs w:val="18"/>
              </w:rPr>
            </w:pPr>
            <w:r w:rsidRPr="006238FF">
              <w:rPr>
                <w:rFonts w:eastAsia="Calibri"/>
                <w:b/>
                <w:color w:val="auto"/>
                <w:sz w:val="18"/>
                <w:szCs w:val="18"/>
              </w:rPr>
              <w:t>VA (</w:t>
            </w:r>
            <w:r w:rsidR="002961EC" w:rsidRPr="006238FF">
              <w:rPr>
                <w:rFonts w:eastAsia="Calibri"/>
                <w:b/>
                <w:color w:val="auto"/>
                <w:sz w:val="18"/>
                <w:szCs w:val="18"/>
              </w:rPr>
              <w:t xml:space="preserve">No Show for Exam </w:t>
            </w:r>
            <w:r w:rsidRPr="006238FF">
              <w:rPr>
                <w:rFonts w:eastAsia="Calibri"/>
                <w:b/>
                <w:color w:val="auto"/>
                <w:sz w:val="18"/>
                <w:szCs w:val="18"/>
              </w:rPr>
              <w:t xml:space="preserve">) – All Effective </w:t>
            </w:r>
            <w:r w:rsidR="00E10F0F" w:rsidRPr="006238FF">
              <w:rPr>
                <w:rFonts w:eastAsia="Calibri"/>
                <w:b/>
                <w:color w:val="auto"/>
                <w:sz w:val="18"/>
                <w:szCs w:val="18"/>
              </w:rPr>
              <w:t>2005122</w:t>
            </w:r>
            <w:r w:rsidR="001C46E6" w:rsidRPr="006238FF">
              <w:rPr>
                <w:rFonts w:eastAsia="Calibri"/>
                <w:b/>
                <w:color w:val="auto"/>
                <w:sz w:val="18"/>
                <w:szCs w:val="18"/>
              </w:rPr>
              <w:t>7</w:t>
            </w:r>
          </w:p>
        </w:tc>
      </w:tr>
      <w:tr w:rsidR="002B4E22" w:rsidRPr="006238FF" w:rsidTr="008507FD">
        <w:trPr>
          <w:trHeight w:val="97"/>
          <w:jc w:val="center"/>
        </w:trPr>
        <w:tc>
          <w:tcPr>
            <w:tcW w:w="2178" w:type="dxa"/>
            <w:tcBorders>
              <w:bottom w:val="single" w:sz="4" w:space="0" w:color="000000"/>
              <w:right w:val="single" w:sz="4" w:space="0" w:color="auto"/>
            </w:tcBorders>
            <w:shd w:val="clear" w:color="auto" w:fill="D9D9D9"/>
            <w:vAlign w:val="center"/>
          </w:tcPr>
          <w:p w:rsidR="002B4E22" w:rsidRPr="006238FF" w:rsidRDefault="002B4E22" w:rsidP="008507FD">
            <w:pPr>
              <w:contextualSpacing/>
              <w:rPr>
                <w:rFonts w:eastAsia="Calibri"/>
                <w:b/>
                <w:color w:val="auto"/>
                <w:sz w:val="18"/>
                <w:szCs w:val="18"/>
              </w:rPr>
            </w:pPr>
            <w:r w:rsidRPr="006238FF">
              <w:rPr>
                <w:rFonts w:eastAsia="Calibri"/>
                <w:b/>
                <w:color w:val="auto"/>
                <w:sz w:val="18"/>
                <w:szCs w:val="18"/>
              </w:rPr>
              <w:t>Condition</w:t>
            </w:r>
          </w:p>
        </w:tc>
        <w:tc>
          <w:tcPr>
            <w:tcW w:w="1080" w:type="dxa"/>
            <w:tcBorders>
              <w:left w:val="single" w:sz="4" w:space="0" w:color="auto"/>
              <w:bottom w:val="single" w:sz="4" w:space="0" w:color="000000"/>
            </w:tcBorders>
            <w:shd w:val="clear" w:color="auto" w:fill="D9D9D9"/>
            <w:vAlign w:val="center"/>
          </w:tcPr>
          <w:p w:rsidR="002B4E22" w:rsidRPr="006238FF" w:rsidRDefault="002B4E22" w:rsidP="008507FD">
            <w:pPr>
              <w:contextualSpacing/>
              <w:rPr>
                <w:rFonts w:eastAsia="Calibri"/>
                <w:b/>
                <w:color w:val="auto"/>
                <w:sz w:val="18"/>
                <w:szCs w:val="18"/>
              </w:rPr>
            </w:pPr>
            <w:r w:rsidRPr="006238FF">
              <w:rPr>
                <w:rFonts w:eastAsia="Calibri"/>
                <w:b/>
                <w:color w:val="auto"/>
                <w:sz w:val="18"/>
                <w:szCs w:val="18"/>
              </w:rPr>
              <w:t>Code</w:t>
            </w:r>
          </w:p>
        </w:tc>
        <w:tc>
          <w:tcPr>
            <w:tcW w:w="900" w:type="dxa"/>
            <w:tcBorders>
              <w:bottom w:val="single" w:sz="4" w:space="0" w:color="000000"/>
              <w:right w:val="thinThickThinSmallGap" w:sz="24" w:space="0" w:color="auto"/>
            </w:tcBorders>
            <w:shd w:val="clear" w:color="auto" w:fill="D9D9D9"/>
            <w:vAlign w:val="center"/>
          </w:tcPr>
          <w:p w:rsidR="002B4E22" w:rsidRPr="006238FF" w:rsidRDefault="002B4E22" w:rsidP="008507FD">
            <w:pPr>
              <w:contextualSpacing/>
              <w:rPr>
                <w:rFonts w:eastAsia="Calibri"/>
                <w:b/>
                <w:color w:val="auto"/>
                <w:sz w:val="18"/>
                <w:szCs w:val="18"/>
              </w:rPr>
            </w:pPr>
            <w:r w:rsidRPr="006238FF">
              <w:rPr>
                <w:rFonts w:eastAsia="Calibri"/>
                <w:b/>
                <w:color w:val="auto"/>
                <w:sz w:val="18"/>
                <w:szCs w:val="18"/>
              </w:rPr>
              <w:t>Rating</w:t>
            </w:r>
          </w:p>
        </w:tc>
        <w:tc>
          <w:tcPr>
            <w:tcW w:w="2322" w:type="dxa"/>
            <w:tcBorders>
              <w:left w:val="thinThickThinSmallGap" w:sz="24" w:space="0" w:color="auto"/>
              <w:bottom w:val="single" w:sz="4" w:space="0" w:color="000000"/>
            </w:tcBorders>
            <w:shd w:val="clear" w:color="auto" w:fill="D9D9D9"/>
            <w:vAlign w:val="center"/>
          </w:tcPr>
          <w:p w:rsidR="002B4E22" w:rsidRPr="006238FF" w:rsidRDefault="002B4E22" w:rsidP="008507FD">
            <w:pPr>
              <w:contextualSpacing/>
              <w:rPr>
                <w:rFonts w:eastAsia="Calibri"/>
                <w:b/>
                <w:color w:val="auto"/>
                <w:sz w:val="18"/>
                <w:szCs w:val="18"/>
              </w:rPr>
            </w:pPr>
            <w:r w:rsidRPr="006238FF">
              <w:rPr>
                <w:rFonts w:eastAsia="Calibri"/>
                <w:b/>
                <w:color w:val="auto"/>
                <w:sz w:val="18"/>
                <w:szCs w:val="18"/>
              </w:rPr>
              <w:t>Condition</w:t>
            </w:r>
          </w:p>
        </w:tc>
        <w:tc>
          <w:tcPr>
            <w:tcW w:w="1080" w:type="dxa"/>
            <w:tcBorders>
              <w:bottom w:val="single" w:sz="4" w:space="0" w:color="000000"/>
            </w:tcBorders>
            <w:shd w:val="clear" w:color="auto" w:fill="D9D9D9"/>
            <w:vAlign w:val="center"/>
          </w:tcPr>
          <w:p w:rsidR="002B4E22" w:rsidRPr="006238FF" w:rsidRDefault="002B4E22" w:rsidP="008507FD">
            <w:pPr>
              <w:contextualSpacing/>
              <w:rPr>
                <w:rFonts w:eastAsia="Calibri"/>
                <w:b/>
                <w:color w:val="auto"/>
                <w:sz w:val="18"/>
                <w:szCs w:val="18"/>
              </w:rPr>
            </w:pPr>
            <w:r w:rsidRPr="006238FF">
              <w:rPr>
                <w:rFonts w:eastAsia="Calibri"/>
                <w:b/>
                <w:color w:val="auto"/>
                <w:sz w:val="18"/>
                <w:szCs w:val="18"/>
              </w:rPr>
              <w:t>Code</w:t>
            </w:r>
          </w:p>
        </w:tc>
        <w:tc>
          <w:tcPr>
            <w:tcW w:w="828" w:type="dxa"/>
            <w:tcBorders>
              <w:bottom w:val="single" w:sz="4" w:space="0" w:color="000000"/>
            </w:tcBorders>
            <w:shd w:val="clear" w:color="auto" w:fill="D9D9D9"/>
            <w:vAlign w:val="center"/>
          </w:tcPr>
          <w:p w:rsidR="002B4E22" w:rsidRPr="006238FF" w:rsidRDefault="002B4E22" w:rsidP="008507FD">
            <w:pPr>
              <w:contextualSpacing/>
              <w:rPr>
                <w:rFonts w:eastAsia="Calibri"/>
                <w:b/>
                <w:color w:val="auto"/>
                <w:sz w:val="18"/>
                <w:szCs w:val="18"/>
              </w:rPr>
            </w:pPr>
            <w:r w:rsidRPr="006238FF">
              <w:rPr>
                <w:rFonts w:eastAsia="Calibri"/>
                <w:b/>
                <w:color w:val="auto"/>
                <w:sz w:val="18"/>
                <w:szCs w:val="18"/>
              </w:rPr>
              <w:t>Rating</w:t>
            </w:r>
          </w:p>
        </w:tc>
        <w:tc>
          <w:tcPr>
            <w:tcW w:w="990" w:type="dxa"/>
            <w:tcBorders>
              <w:bottom w:val="single" w:sz="4" w:space="0" w:color="000000"/>
            </w:tcBorders>
            <w:shd w:val="clear" w:color="auto" w:fill="D9D9D9"/>
            <w:vAlign w:val="center"/>
          </w:tcPr>
          <w:p w:rsidR="002B4E22" w:rsidRPr="006238FF" w:rsidRDefault="002B4E22" w:rsidP="008507FD">
            <w:pPr>
              <w:contextualSpacing/>
              <w:rPr>
                <w:rFonts w:eastAsia="Calibri"/>
                <w:b/>
                <w:color w:val="auto"/>
                <w:sz w:val="18"/>
                <w:szCs w:val="18"/>
              </w:rPr>
            </w:pPr>
            <w:r w:rsidRPr="006238FF">
              <w:rPr>
                <w:rFonts w:eastAsia="Calibri"/>
                <w:b/>
                <w:color w:val="auto"/>
                <w:sz w:val="18"/>
                <w:szCs w:val="18"/>
              </w:rPr>
              <w:t>Exam</w:t>
            </w:r>
          </w:p>
        </w:tc>
      </w:tr>
      <w:tr w:rsidR="001C46E6" w:rsidRPr="006238FF" w:rsidTr="008507FD">
        <w:trPr>
          <w:trHeight w:val="371"/>
          <w:jc w:val="center"/>
        </w:trPr>
        <w:tc>
          <w:tcPr>
            <w:tcW w:w="2178" w:type="dxa"/>
            <w:tcBorders>
              <w:right w:val="single" w:sz="4" w:space="0" w:color="auto"/>
            </w:tcBorders>
            <w:shd w:val="clear" w:color="auto" w:fill="FFFFFF"/>
            <w:vAlign w:val="center"/>
          </w:tcPr>
          <w:p w:rsidR="001C46E6" w:rsidRPr="006238FF" w:rsidRDefault="001C46E6" w:rsidP="008507FD">
            <w:pPr>
              <w:spacing w:line="180" w:lineRule="exact"/>
              <w:contextualSpacing/>
              <w:jc w:val="left"/>
              <w:rPr>
                <w:color w:val="auto"/>
                <w:sz w:val="18"/>
                <w:szCs w:val="18"/>
              </w:rPr>
            </w:pPr>
            <w:r w:rsidRPr="006238FF">
              <w:rPr>
                <w:color w:val="auto"/>
                <w:sz w:val="18"/>
                <w:szCs w:val="18"/>
              </w:rPr>
              <w:t>Chronic Anterior Abdominal Pain S/P Umbilical Hernia Repair…</w:t>
            </w:r>
          </w:p>
        </w:tc>
        <w:tc>
          <w:tcPr>
            <w:tcW w:w="1080" w:type="dxa"/>
            <w:tcBorders>
              <w:left w:val="single" w:sz="4" w:space="0" w:color="auto"/>
            </w:tcBorders>
            <w:shd w:val="clear" w:color="auto" w:fill="FFFFFF"/>
            <w:vAlign w:val="center"/>
          </w:tcPr>
          <w:p w:rsidR="001C46E6" w:rsidRPr="006238FF" w:rsidRDefault="001C46E6" w:rsidP="008507FD">
            <w:pPr>
              <w:spacing w:line="180" w:lineRule="exact"/>
              <w:contextualSpacing/>
              <w:rPr>
                <w:color w:val="auto"/>
                <w:sz w:val="18"/>
                <w:szCs w:val="18"/>
              </w:rPr>
            </w:pPr>
            <w:r w:rsidRPr="006238FF">
              <w:rPr>
                <w:color w:val="auto"/>
                <w:sz w:val="18"/>
                <w:szCs w:val="18"/>
              </w:rPr>
              <w:t>5099-5003</w:t>
            </w:r>
          </w:p>
        </w:tc>
        <w:tc>
          <w:tcPr>
            <w:tcW w:w="900" w:type="dxa"/>
            <w:tcBorders>
              <w:right w:val="thinThickThinSmallGap" w:sz="24" w:space="0" w:color="auto"/>
            </w:tcBorders>
            <w:shd w:val="clear" w:color="auto" w:fill="FFFFFF"/>
            <w:vAlign w:val="center"/>
          </w:tcPr>
          <w:p w:rsidR="001C46E6" w:rsidRPr="006238FF" w:rsidRDefault="001C46E6" w:rsidP="008507FD">
            <w:pPr>
              <w:spacing w:line="180" w:lineRule="exact"/>
              <w:rPr>
                <w:color w:val="auto"/>
                <w:sz w:val="18"/>
                <w:szCs w:val="18"/>
              </w:rPr>
            </w:pPr>
            <w:r w:rsidRPr="006238FF">
              <w:rPr>
                <w:color w:val="auto"/>
                <w:sz w:val="18"/>
                <w:szCs w:val="18"/>
              </w:rPr>
              <w:t>10%</w:t>
            </w:r>
          </w:p>
        </w:tc>
        <w:tc>
          <w:tcPr>
            <w:tcW w:w="2322" w:type="dxa"/>
            <w:tcBorders>
              <w:left w:val="thinThickThinSmallGap" w:sz="24" w:space="0" w:color="auto"/>
              <w:bottom w:val="single" w:sz="4" w:space="0" w:color="auto"/>
            </w:tcBorders>
            <w:shd w:val="clear" w:color="auto" w:fill="FFFFFF"/>
            <w:vAlign w:val="center"/>
          </w:tcPr>
          <w:p w:rsidR="001C46E6" w:rsidRPr="006238FF" w:rsidRDefault="001C46E6" w:rsidP="008507FD">
            <w:pPr>
              <w:spacing w:line="180" w:lineRule="exact"/>
              <w:contextualSpacing/>
              <w:jc w:val="left"/>
              <w:rPr>
                <w:color w:val="auto"/>
                <w:sz w:val="18"/>
                <w:szCs w:val="18"/>
              </w:rPr>
            </w:pPr>
            <w:r w:rsidRPr="006238FF">
              <w:rPr>
                <w:color w:val="auto"/>
                <w:sz w:val="18"/>
                <w:szCs w:val="18"/>
              </w:rPr>
              <w:t>Residuals, Umbilical Hernia Repair</w:t>
            </w:r>
          </w:p>
        </w:tc>
        <w:tc>
          <w:tcPr>
            <w:tcW w:w="1080" w:type="dxa"/>
            <w:tcBorders>
              <w:bottom w:val="single" w:sz="4" w:space="0" w:color="auto"/>
            </w:tcBorders>
            <w:shd w:val="clear" w:color="auto" w:fill="FFFFFF"/>
            <w:vAlign w:val="center"/>
          </w:tcPr>
          <w:p w:rsidR="001C46E6" w:rsidRPr="006238FF" w:rsidRDefault="001C46E6" w:rsidP="008507FD">
            <w:pPr>
              <w:spacing w:line="180" w:lineRule="exact"/>
              <w:contextualSpacing/>
              <w:rPr>
                <w:color w:val="auto"/>
                <w:sz w:val="18"/>
                <w:szCs w:val="18"/>
              </w:rPr>
            </w:pPr>
            <w:r w:rsidRPr="006238FF">
              <w:rPr>
                <w:color w:val="auto"/>
                <w:sz w:val="18"/>
                <w:szCs w:val="18"/>
              </w:rPr>
              <w:t>7399-7339</w:t>
            </w:r>
          </w:p>
        </w:tc>
        <w:tc>
          <w:tcPr>
            <w:tcW w:w="828" w:type="dxa"/>
            <w:tcBorders>
              <w:bottom w:val="single" w:sz="4" w:space="0" w:color="auto"/>
            </w:tcBorders>
            <w:shd w:val="clear" w:color="auto" w:fill="FFFFFF"/>
            <w:vAlign w:val="center"/>
          </w:tcPr>
          <w:p w:rsidR="001C46E6" w:rsidRPr="006238FF" w:rsidRDefault="001C46E6" w:rsidP="008507FD">
            <w:pPr>
              <w:spacing w:line="180" w:lineRule="exact"/>
              <w:contextualSpacing/>
              <w:rPr>
                <w:color w:val="auto"/>
                <w:sz w:val="18"/>
                <w:szCs w:val="18"/>
              </w:rPr>
            </w:pPr>
            <w:r w:rsidRPr="006238FF">
              <w:rPr>
                <w:color w:val="auto"/>
                <w:sz w:val="18"/>
                <w:szCs w:val="18"/>
              </w:rPr>
              <w:t>0%</w:t>
            </w:r>
          </w:p>
        </w:tc>
        <w:tc>
          <w:tcPr>
            <w:tcW w:w="990" w:type="dxa"/>
            <w:tcBorders>
              <w:bottom w:val="single" w:sz="4" w:space="0" w:color="auto"/>
            </w:tcBorders>
            <w:shd w:val="clear" w:color="auto" w:fill="FFFFFF"/>
            <w:vAlign w:val="center"/>
          </w:tcPr>
          <w:p w:rsidR="008507FD" w:rsidRPr="006238FF" w:rsidRDefault="008507FD" w:rsidP="008507FD">
            <w:pPr>
              <w:spacing w:line="180" w:lineRule="exact"/>
              <w:contextualSpacing/>
              <w:rPr>
                <w:color w:val="auto"/>
                <w:sz w:val="18"/>
                <w:szCs w:val="18"/>
              </w:rPr>
            </w:pPr>
            <w:r w:rsidRPr="006238FF">
              <w:rPr>
                <w:color w:val="auto"/>
                <w:sz w:val="18"/>
                <w:szCs w:val="18"/>
              </w:rPr>
              <w:t>STR</w:t>
            </w:r>
          </w:p>
          <w:p w:rsidR="001C46E6" w:rsidRPr="006238FF" w:rsidRDefault="002C0C04" w:rsidP="008507FD">
            <w:pPr>
              <w:spacing w:line="180" w:lineRule="exact"/>
              <w:contextualSpacing/>
              <w:rPr>
                <w:color w:val="auto"/>
                <w:sz w:val="18"/>
                <w:szCs w:val="18"/>
              </w:rPr>
            </w:pPr>
            <w:r w:rsidRPr="006238FF">
              <w:rPr>
                <w:color w:val="auto"/>
                <w:sz w:val="18"/>
                <w:szCs w:val="18"/>
              </w:rPr>
              <w:t>(No Show)</w:t>
            </w:r>
          </w:p>
        </w:tc>
      </w:tr>
      <w:tr w:rsidR="008507FD" w:rsidRPr="006238FF" w:rsidTr="008C5DC2">
        <w:trPr>
          <w:trHeight w:val="97"/>
          <w:jc w:val="center"/>
        </w:trPr>
        <w:tc>
          <w:tcPr>
            <w:tcW w:w="4158" w:type="dxa"/>
            <w:gridSpan w:val="3"/>
            <w:tcBorders>
              <w:right w:val="thinThickThinSmallGap" w:sz="24" w:space="0" w:color="auto"/>
            </w:tcBorders>
            <w:shd w:val="clear" w:color="auto" w:fill="FFFFFF"/>
            <w:vAlign w:val="center"/>
          </w:tcPr>
          <w:p w:rsidR="008507FD" w:rsidRPr="006238FF" w:rsidRDefault="00F6615D" w:rsidP="00F6615D">
            <w:pPr>
              <w:spacing w:line="180" w:lineRule="exact"/>
              <w:contextualSpacing/>
              <w:rPr>
                <w:color w:val="auto"/>
                <w:sz w:val="18"/>
                <w:szCs w:val="18"/>
                <w:highlight w:val="yellow"/>
              </w:rPr>
            </w:pPr>
            <w:r w:rsidRPr="006238FF">
              <w:rPr>
                <w:rFonts w:eastAsia="Calibri"/>
                <w:color w:val="auto"/>
                <w:sz w:val="18"/>
                <w:szCs w:val="18"/>
              </w:rPr>
              <w:t>↓No Additional MEB/PEB Entries↓</w:t>
            </w:r>
          </w:p>
        </w:tc>
        <w:tc>
          <w:tcPr>
            <w:tcW w:w="4230" w:type="dxa"/>
            <w:gridSpan w:val="3"/>
            <w:tcBorders>
              <w:left w:val="thinThickThinSmallGap" w:sz="24" w:space="0" w:color="auto"/>
            </w:tcBorders>
            <w:shd w:val="clear" w:color="auto" w:fill="FFFFFF"/>
            <w:vAlign w:val="center"/>
          </w:tcPr>
          <w:p w:rsidR="008507FD" w:rsidRPr="006238FF" w:rsidRDefault="008507FD" w:rsidP="008507FD">
            <w:pPr>
              <w:spacing w:line="180" w:lineRule="exact"/>
              <w:contextualSpacing/>
              <w:rPr>
                <w:color w:val="auto"/>
                <w:sz w:val="18"/>
                <w:szCs w:val="18"/>
              </w:rPr>
            </w:pPr>
            <w:r w:rsidRPr="006238FF">
              <w:rPr>
                <w:rFonts w:eastAsia="Calibri"/>
                <w:color w:val="auto"/>
                <w:sz w:val="18"/>
                <w:szCs w:val="18"/>
              </w:rPr>
              <w:t>0% x 1/Not Service Connected x 3</w:t>
            </w:r>
          </w:p>
        </w:tc>
        <w:tc>
          <w:tcPr>
            <w:tcW w:w="990" w:type="dxa"/>
            <w:shd w:val="clear" w:color="auto" w:fill="FFFFFF"/>
            <w:vAlign w:val="center"/>
          </w:tcPr>
          <w:p w:rsidR="008507FD" w:rsidRPr="006238FF" w:rsidRDefault="008507FD" w:rsidP="008507FD">
            <w:pPr>
              <w:spacing w:line="180" w:lineRule="exact"/>
              <w:contextualSpacing/>
              <w:rPr>
                <w:color w:val="auto"/>
                <w:sz w:val="18"/>
                <w:szCs w:val="18"/>
                <w:highlight w:val="yellow"/>
              </w:rPr>
            </w:pPr>
            <w:r w:rsidRPr="006238FF">
              <w:rPr>
                <w:color w:val="auto"/>
                <w:sz w:val="18"/>
                <w:szCs w:val="18"/>
              </w:rPr>
              <w:t>No Show</w:t>
            </w:r>
          </w:p>
        </w:tc>
      </w:tr>
      <w:tr w:rsidR="007A65A9" w:rsidRPr="006238FF" w:rsidTr="008507FD">
        <w:trPr>
          <w:trHeight w:val="124"/>
          <w:jc w:val="center"/>
        </w:trPr>
        <w:tc>
          <w:tcPr>
            <w:tcW w:w="4158" w:type="dxa"/>
            <w:gridSpan w:val="3"/>
            <w:tcBorders>
              <w:right w:val="thinThickThinSmallGap" w:sz="24" w:space="0" w:color="auto"/>
            </w:tcBorders>
            <w:shd w:val="clear" w:color="auto" w:fill="D9D9D9"/>
            <w:vAlign w:val="center"/>
          </w:tcPr>
          <w:p w:rsidR="007A65A9" w:rsidRPr="006238FF" w:rsidRDefault="007A65A9" w:rsidP="008507FD">
            <w:pPr>
              <w:contextualSpacing/>
              <w:rPr>
                <w:rFonts w:eastAsia="Calibri"/>
                <w:b/>
                <w:color w:val="auto"/>
                <w:sz w:val="18"/>
                <w:szCs w:val="18"/>
              </w:rPr>
            </w:pPr>
            <w:r w:rsidRPr="006238FF">
              <w:rPr>
                <w:rFonts w:eastAsia="Calibri"/>
                <w:b/>
                <w:color w:val="auto"/>
                <w:sz w:val="18"/>
                <w:szCs w:val="18"/>
              </w:rPr>
              <w:t xml:space="preserve">Combined: </w:t>
            </w:r>
            <w:r w:rsidR="006458FD" w:rsidRPr="006238FF">
              <w:rPr>
                <w:rFonts w:eastAsia="Calibri"/>
                <w:b/>
                <w:color w:val="auto"/>
                <w:sz w:val="18"/>
                <w:szCs w:val="18"/>
              </w:rPr>
              <w:t xml:space="preserve"> </w:t>
            </w:r>
            <w:r w:rsidR="001C46E6" w:rsidRPr="006238FF">
              <w:rPr>
                <w:rFonts w:eastAsia="Calibri"/>
                <w:b/>
                <w:color w:val="auto"/>
                <w:sz w:val="18"/>
                <w:szCs w:val="18"/>
              </w:rPr>
              <w:t>10</w:t>
            </w:r>
            <w:r w:rsidRPr="006238FF">
              <w:rPr>
                <w:rFonts w:eastAsia="Calibri"/>
                <w:b/>
                <w:color w:val="auto"/>
                <w:sz w:val="18"/>
                <w:szCs w:val="18"/>
              </w:rPr>
              <w:t>%</w:t>
            </w:r>
          </w:p>
        </w:tc>
        <w:tc>
          <w:tcPr>
            <w:tcW w:w="5220" w:type="dxa"/>
            <w:gridSpan w:val="4"/>
            <w:tcBorders>
              <w:left w:val="thinThickThinSmallGap" w:sz="24" w:space="0" w:color="auto"/>
            </w:tcBorders>
            <w:shd w:val="clear" w:color="auto" w:fill="D9D9D9"/>
            <w:vAlign w:val="center"/>
          </w:tcPr>
          <w:p w:rsidR="007A65A9" w:rsidRPr="006238FF" w:rsidRDefault="007A65A9" w:rsidP="00F6615D">
            <w:pPr>
              <w:contextualSpacing/>
              <w:rPr>
                <w:rFonts w:eastAsia="Calibri"/>
                <w:b/>
                <w:color w:val="auto"/>
                <w:sz w:val="18"/>
                <w:szCs w:val="18"/>
              </w:rPr>
            </w:pPr>
            <w:r w:rsidRPr="006238FF">
              <w:rPr>
                <w:rFonts w:eastAsia="Calibri"/>
                <w:b/>
                <w:color w:val="auto"/>
                <w:sz w:val="18"/>
                <w:szCs w:val="18"/>
              </w:rPr>
              <w:t xml:space="preserve">Combined:  </w:t>
            </w:r>
            <w:r w:rsidR="00F6615D">
              <w:rPr>
                <w:rFonts w:eastAsia="Calibri"/>
                <w:b/>
                <w:color w:val="auto"/>
                <w:sz w:val="18"/>
                <w:szCs w:val="18"/>
              </w:rPr>
              <w:t>0%*</w:t>
            </w:r>
          </w:p>
        </w:tc>
      </w:tr>
    </w:tbl>
    <w:p w:rsidR="00A97CD9" w:rsidRDefault="00A57C35" w:rsidP="00F6615D">
      <w:pPr>
        <w:tabs>
          <w:tab w:val="left" w:pos="288"/>
          <w:tab w:val="left" w:pos="4752"/>
        </w:tabs>
        <w:spacing w:line="200" w:lineRule="exact"/>
        <w:jc w:val="both"/>
        <w:rPr>
          <w:color w:val="000000"/>
          <w:sz w:val="20"/>
          <w:szCs w:val="18"/>
        </w:rPr>
      </w:pPr>
      <w:r w:rsidRPr="006238FF">
        <w:rPr>
          <w:color w:val="auto"/>
          <w:sz w:val="20"/>
          <w:szCs w:val="18"/>
        </w:rPr>
        <w:lastRenderedPageBreak/>
        <w:t xml:space="preserve">* </w:t>
      </w:r>
      <w:r w:rsidR="001C46E6" w:rsidRPr="006238FF">
        <w:rPr>
          <w:color w:val="auto"/>
          <w:sz w:val="20"/>
          <w:szCs w:val="18"/>
        </w:rPr>
        <w:t xml:space="preserve">Added 9411 </w:t>
      </w:r>
      <w:r w:rsidR="008507FD" w:rsidRPr="006238FF">
        <w:rPr>
          <w:color w:val="auto"/>
          <w:sz w:val="20"/>
          <w:szCs w:val="18"/>
        </w:rPr>
        <w:t xml:space="preserve">at 30% </w:t>
      </w:r>
      <w:r w:rsidR="001C46E6" w:rsidRPr="006238FF">
        <w:rPr>
          <w:color w:val="auto"/>
          <w:sz w:val="20"/>
          <w:szCs w:val="18"/>
        </w:rPr>
        <w:t>effective 20071029</w:t>
      </w:r>
      <w:r w:rsidR="008507FD" w:rsidRPr="006238FF">
        <w:rPr>
          <w:color w:val="auto"/>
          <w:sz w:val="20"/>
          <w:szCs w:val="18"/>
        </w:rPr>
        <w:t xml:space="preserve"> (combined 40%)</w:t>
      </w:r>
      <w:r w:rsidR="001C46E6" w:rsidRPr="006238FF">
        <w:rPr>
          <w:color w:val="auto"/>
          <w:sz w:val="20"/>
          <w:szCs w:val="18"/>
        </w:rPr>
        <w:t xml:space="preserve">; </w:t>
      </w:r>
      <w:r w:rsidR="00F6615D">
        <w:rPr>
          <w:color w:val="auto"/>
          <w:sz w:val="20"/>
          <w:szCs w:val="18"/>
        </w:rPr>
        <w:t>Scar</w:t>
      </w:r>
      <w:r w:rsidR="001C46E6" w:rsidRPr="006238FF">
        <w:rPr>
          <w:color w:val="auto"/>
          <w:sz w:val="20"/>
          <w:szCs w:val="18"/>
        </w:rPr>
        <w:t xml:space="preserve"> 7804 </w:t>
      </w:r>
      <w:r w:rsidR="008507FD" w:rsidRPr="006238FF">
        <w:rPr>
          <w:color w:val="auto"/>
          <w:sz w:val="20"/>
          <w:szCs w:val="18"/>
        </w:rPr>
        <w:t xml:space="preserve">at 10% </w:t>
      </w:r>
      <w:r w:rsidR="001C46E6" w:rsidRPr="006238FF">
        <w:rPr>
          <w:color w:val="auto"/>
          <w:sz w:val="20"/>
          <w:szCs w:val="18"/>
        </w:rPr>
        <w:t>effective 20080708</w:t>
      </w:r>
      <w:r w:rsidR="008507FD" w:rsidRPr="006238FF">
        <w:rPr>
          <w:color w:val="auto"/>
          <w:sz w:val="20"/>
          <w:szCs w:val="18"/>
        </w:rPr>
        <w:t xml:space="preserve"> (combined 40</w:t>
      </w:r>
      <w:r w:rsidR="008507FD">
        <w:rPr>
          <w:color w:val="000000"/>
          <w:sz w:val="20"/>
          <w:szCs w:val="18"/>
        </w:rPr>
        <w:t>%)</w:t>
      </w:r>
    </w:p>
    <w:p w:rsidR="00F6615D" w:rsidRDefault="00F6615D" w:rsidP="00F6615D">
      <w:pPr>
        <w:pBdr>
          <w:bottom w:val="single" w:sz="12" w:space="1" w:color="auto"/>
        </w:pBdr>
        <w:tabs>
          <w:tab w:val="left" w:pos="288"/>
          <w:tab w:val="left" w:pos="4752"/>
        </w:tabs>
        <w:jc w:val="both"/>
        <w:rPr>
          <w:color w:val="000000"/>
        </w:rPr>
      </w:pPr>
    </w:p>
    <w:p w:rsidR="00F6615D" w:rsidRDefault="00F6615D" w:rsidP="00F6615D">
      <w:pPr>
        <w:tabs>
          <w:tab w:val="left" w:pos="288"/>
          <w:tab w:val="left" w:pos="4752"/>
        </w:tabs>
        <w:jc w:val="both"/>
        <w:rPr>
          <w:b/>
          <w:color w:val="000000"/>
        </w:rPr>
      </w:pPr>
    </w:p>
    <w:p w:rsidR="00B505E9" w:rsidRPr="00B505E9" w:rsidRDefault="002C6E5B" w:rsidP="0016190B">
      <w:pPr>
        <w:jc w:val="both"/>
        <w:rPr>
          <w:color w:val="000000"/>
          <w:szCs w:val="24"/>
        </w:rPr>
      </w:pPr>
      <w:r w:rsidRPr="001F29F9">
        <w:rPr>
          <w:color w:val="000000"/>
          <w:szCs w:val="24"/>
          <w:u w:val="single"/>
        </w:rPr>
        <w:t>ANALYSIS SUMMARY</w:t>
      </w:r>
      <w:r w:rsidRPr="001F29F9">
        <w:rPr>
          <w:color w:val="000000"/>
          <w:szCs w:val="24"/>
        </w:rPr>
        <w:t>:</w:t>
      </w:r>
      <w:r w:rsidR="00B505E9">
        <w:rPr>
          <w:color w:val="000000"/>
          <w:szCs w:val="24"/>
        </w:rPr>
        <w:t xml:space="preserve">  </w:t>
      </w:r>
      <w:r w:rsidR="009D090A" w:rsidRPr="009D090A">
        <w:rPr>
          <w:color w:val="000000"/>
          <w:szCs w:val="24"/>
        </w:rPr>
        <w:t>The Board acknowledges the sentiment expressed in the CI’s application regarding the significant impairment with which his service-incurred condition continues to burden him.</w:t>
      </w:r>
      <w:r w:rsidR="0016190B">
        <w:rPr>
          <w:color w:val="000000"/>
          <w:szCs w:val="24"/>
        </w:rPr>
        <w:t xml:space="preserve"> </w:t>
      </w:r>
      <w:r w:rsidR="0016190B" w:rsidRPr="0016190B">
        <w:t xml:space="preserve"> </w:t>
      </w:r>
      <w:r w:rsidR="0016190B" w:rsidRPr="0016190B">
        <w:rPr>
          <w:color w:val="000000"/>
          <w:szCs w:val="24"/>
        </w:rPr>
        <w:t xml:space="preserve">It is a fact, however, that the </w:t>
      </w:r>
      <w:r w:rsidR="00DE5363">
        <w:rPr>
          <w:color w:val="000000"/>
          <w:szCs w:val="24"/>
        </w:rPr>
        <w:t>Disability Evaluations System (</w:t>
      </w:r>
      <w:r w:rsidR="0016190B" w:rsidRPr="0016190B">
        <w:rPr>
          <w:color w:val="000000"/>
          <w:szCs w:val="24"/>
        </w:rPr>
        <w:t>DES</w:t>
      </w:r>
      <w:r w:rsidR="00DE5363">
        <w:rPr>
          <w:color w:val="000000"/>
          <w:szCs w:val="24"/>
        </w:rPr>
        <w:t>)</w:t>
      </w:r>
      <w:r w:rsidR="0016190B" w:rsidRPr="0016190B">
        <w:rPr>
          <w:color w:val="000000"/>
          <w:szCs w:val="24"/>
        </w:rPr>
        <w:t xml:space="preserve"> has neither the role nor the authority to compensate service members for anticipated future severity or potential complications of conditions resulting in medical separation.</w:t>
      </w:r>
      <w:r w:rsidR="0016190B">
        <w:rPr>
          <w:color w:val="000000"/>
          <w:szCs w:val="24"/>
        </w:rPr>
        <w:t xml:space="preserve"> </w:t>
      </w:r>
      <w:r w:rsidR="0016190B" w:rsidRPr="0016190B">
        <w:rPr>
          <w:color w:val="000000"/>
          <w:szCs w:val="24"/>
        </w:rPr>
        <w:t xml:space="preserve"> This role and authority is granted by Congress to the </w:t>
      </w:r>
      <w:r w:rsidR="00DE5363">
        <w:rPr>
          <w:color w:val="000000"/>
          <w:szCs w:val="24"/>
        </w:rPr>
        <w:t xml:space="preserve">Department of </w:t>
      </w:r>
      <w:r w:rsidR="0016190B" w:rsidRPr="0016190B">
        <w:rPr>
          <w:color w:val="000000"/>
          <w:szCs w:val="24"/>
        </w:rPr>
        <w:t>Veterans</w:t>
      </w:r>
      <w:r w:rsidR="00DE5363">
        <w:rPr>
          <w:color w:val="000000"/>
          <w:szCs w:val="24"/>
        </w:rPr>
        <w:t>’</w:t>
      </w:r>
      <w:r w:rsidR="0016190B" w:rsidRPr="0016190B">
        <w:rPr>
          <w:color w:val="000000"/>
          <w:szCs w:val="24"/>
        </w:rPr>
        <w:t xml:space="preserve"> </w:t>
      </w:r>
      <w:r w:rsidR="00DE5363">
        <w:rPr>
          <w:color w:val="000000"/>
          <w:szCs w:val="24"/>
        </w:rPr>
        <w:t>Affairs (D</w:t>
      </w:r>
      <w:r w:rsidR="008065AC">
        <w:rPr>
          <w:color w:val="000000"/>
          <w:szCs w:val="24"/>
        </w:rPr>
        <w:t>VA)</w:t>
      </w:r>
      <w:r w:rsidR="0016190B" w:rsidRPr="0016190B">
        <w:rPr>
          <w:color w:val="000000"/>
          <w:szCs w:val="24"/>
        </w:rPr>
        <w:t>.</w:t>
      </w:r>
      <w:r w:rsidR="0016190B" w:rsidRPr="0016190B">
        <w:t xml:space="preserve"> </w:t>
      </w:r>
      <w:r w:rsidR="0016190B">
        <w:t xml:space="preserve"> </w:t>
      </w:r>
      <w:r w:rsidR="0016190B" w:rsidRPr="0016190B">
        <w:rPr>
          <w:color w:val="000000"/>
          <w:szCs w:val="24"/>
        </w:rPr>
        <w:t xml:space="preserve">The Board utilizes </w:t>
      </w:r>
      <w:r w:rsidR="00DE5363">
        <w:rPr>
          <w:color w:val="000000"/>
          <w:szCs w:val="24"/>
        </w:rPr>
        <w:t>D</w:t>
      </w:r>
      <w:r w:rsidR="0016190B" w:rsidRPr="0016190B">
        <w:rPr>
          <w:color w:val="000000"/>
          <w:szCs w:val="24"/>
        </w:rPr>
        <w:t xml:space="preserve">VA evidence proximal to separation in arriving at its recommendations; and, DoDI 6040.44 defines a 12-month interval for special consideration to post-separation evidence. </w:t>
      </w:r>
      <w:r w:rsidR="0016190B">
        <w:rPr>
          <w:color w:val="000000"/>
          <w:szCs w:val="24"/>
        </w:rPr>
        <w:t xml:space="preserve"> </w:t>
      </w:r>
      <w:r w:rsidR="0016190B" w:rsidRPr="0016190B">
        <w:rPr>
          <w:color w:val="000000"/>
          <w:szCs w:val="24"/>
        </w:rPr>
        <w:t>The Board’s authority as defined in DoDI 6040.44, however, resides in evaluating the fairness of DES fitness determinations and rating decisions for disability at the time of separation.</w:t>
      </w:r>
      <w:r w:rsidR="0016190B">
        <w:rPr>
          <w:color w:val="000000"/>
          <w:szCs w:val="24"/>
        </w:rPr>
        <w:t xml:space="preserve"> </w:t>
      </w:r>
      <w:r w:rsidR="0016190B" w:rsidRPr="0016190B">
        <w:rPr>
          <w:color w:val="000000"/>
          <w:szCs w:val="24"/>
        </w:rPr>
        <w:t xml:space="preserve"> Post-separation evidence therefore is probative only to the extent that it reasonably reflects the disability and fitness implications at the time of separation.</w:t>
      </w:r>
    </w:p>
    <w:p w:rsidR="004C60A3" w:rsidRPr="001F29F9" w:rsidRDefault="004C60A3" w:rsidP="000D4839">
      <w:pPr>
        <w:jc w:val="both"/>
        <w:rPr>
          <w:color w:val="000000"/>
          <w:szCs w:val="24"/>
        </w:rPr>
      </w:pPr>
    </w:p>
    <w:p w:rsidR="00543F84" w:rsidRDefault="006D7A8C" w:rsidP="00A32F80">
      <w:pPr>
        <w:jc w:val="both"/>
        <w:rPr>
          <w:color w:val="000000"/>
          <w:szCs w:val="24"/>
        </w:rPr>
      </w:pPr>
      <w:r>
        <w:rPr>
          <w:color w:val="000000"/>
          <w:szCs w:val="24"/>
          <w:u w:val="single"/>
        </w:rPr>
        <w:t>C</w:t>
      </w:r>
      <w:r w:rsidRPr="006D7A8C">
        <w:rPr>
          <w:color w:val="000000"/>
          <w:szCs w:val="24"/>
          <w:u w:val="single"/>
        </w:rPr>
        <w:t xml:space="preserve">hronic </w:t>
      </w:r>
      <w:r>
        <w:rPr>
          <w:color w:val="000000"/>
          <w:szCs w:val="24"/>
          <w:u w:val="single"/>
        </w:rPr>
        <w:t>A</w:t>
      </w:r>
      <w:r w:rsidRPr="006D7A8C">
        <w:rPr>
          <w:color w:val="000000"/>
          <w:szCs w:val="24"/>
          <w:u w:val="single"/>
        </w:rPr>
        <w:t xml:space="preserve">nterior </w:t>
      </w:r>
      <w:r>
        <w:rPr>
          <w:color w:val="000000"/>
          <w:szCs w:val="24"/>
          <w:u w:val="single"/>
        </w:rPr>
        <w:t>A</w:t>
      </w:r>
      <w:r w:rsidRPr="006D7A8C">
        <w:rPr>
          <w:color w:val="000000"/>
          <w:szCs w:val="24"/>
          <w:u w:val="single"/>
        </w:rPr>
        <w:t xml:space="preserve">bdominal </w:t>
      </w:r>
      <w:r>
        <w:rPr>
          <w:color w:val="000000"/>
          <w:szCs w:val="24"/>
          <w:u w:val="single"/>
        </w:rPr>
        <w:t>P</w:t>
      </w:r>
      <w:r w:rsidRPr="006D7A8C">
        <w:rPr>
          <w:color w:val="000000"/>
          <w:szCs w:val="24"/>
          <w:u w:val="single"/>
        </w:rPr>
        <w:t xml:space="preserve">ain, </w:t>
      </w:r>
      <w:r>
        <w:rPr>
          <w:color w:val="000000"/>
          <w:szCs w:val="24"/>
          <w:u w:val="single"/>
        </w:rPr>
        <w:t>(S</w:t>
      </w:r>
      <w:r w:rsidRPr="006D7A8C">
        <w:rPr>
          <w:color w:val="000000"/>
          <w:szCs w:val="24"/>
          <w:u w:val="single"/>
        </w:rPr>
        <w:t>/</w:t>
      </w:r>
      <w:r>
        <w:rPr>
          <w:color w:val="000000"/>
          <w:szCs w:val="24"/>
          <w:u w:val="single"/>
        </w:rPr>
        <w:t>P</w:t>
      </w:r>
      <w:r w:rsidRPr="006D7A8C">
        <w:rPr>
          <w:color w:val="000000"/>
          <w:szCs w:val="24"/>
          <w:u w:val="single"/>
        </w:rPr>
        <w:t xml:space="preserve">) </w:t>
      </w:r>
      <w:r>
        <w:rPr>
          <w:color w:val="000000"/>
          <w:szCs w:val="24"/>
          <w:u w:val="single"/>
        </w:rPr>
        <w:t>U</w:t>
      </w:r>
      <w:r w:rsidRPr="006D7A8C">
        <w:rPr>
          <w:color w:val="000000"/>
          <w:szCs w:val="24"/>
          <w:u w:val="single"/>
        </w:rPr>
        <w:t xml:space="preserve">mbilical </w:t>
      </w:r>
      <w:r>
        <w:rPr>
          <w:color w:val="000000"/>
          <w:szCs w:val="24"/>
          <w:u w:val="single"/>
        </w:rPr>
        <w:t>H</w:t>
      </w:r>
      <w:r w:rsidRPr="006D7A8C">
        <w:rPr>
          <w:color w:val="000000"/>
          <w:szCs w:val="24"/>
          <w:u w:val="single"/>
        </w:rPr>
        <w:t xml:space="preserve">ernia </w:t>
      </w:r>
      <w:r>
        <w:rPr>
          <w:color w:val="000000"/>
          <w:szCs w:val="24"/>
          <w:u w:val="single"/>
        </w:rPr>
        <w:t>R</w:t>
      </w:r>
      <w:r w:rsidRPr="006D7A8C">
        <w:rPr>
          <w:color w:val="000000"/>
          <w:szCs w:val="24"/>
          <w:u w:val="single"/>
        </w:rPr>
        <w:t xml:space="preserve">epair and </w:t>
      </w:r>
      <w:r>
        <w:rPr>
          <w:color w:val="000000"/>
          <w:szCs w:val="24"/>
          <w:u w:val="single"/>
        </w:rPr>
        <w:t>S</w:t>
      </w:r>
      <w:r w:rsidRPr="006D7A8C">
        <w:rPr>
          <w:color w:val="000000"/>
          <w:szCs w:val="24"/>
          <w:u w:val="single"/>
        </w:rPr>
        <w:t xml:space="preserve">ubsequent </w:t>
      </w:r>
      <w:r>
        <w:rPr>
          <w:color w:val="000000"/>
          <w:szCs w:val="24"/>
          <w:u w:val="single"/>
        </w:rPr>
        <w:t>E</w:t>
      </w:r>
      <w:r w:rsidRPr="006D7A8C">
        <w:rPr>
          <w:color w:val="000000"/>
          <w:szCs w:val="24"/>
          <w:u w:val="single"/>
        </w:rPr>
        <w:t>xploration</w:t>
      </w:r>
      <w:r w:rsidRPr="006D7A8C">
        <w:rPr>
          <w:color w:val="000000"/>
          <w:szCs w:val="24"/>
          <w:highlight w:val="yellow"/>
          <w:u w:val="single"/>
        </w:rPr>
        <w:t xml:space="preserve"> </w:t>
      </w:r>
      <w:r w:rsidR="003F2EEE" w:rsidRPr="006D7A8C">
        <w:rPr>
          <w:color w:val="000000"/>
          <w:szCs w:val="24"/>
          <w:u w:val="single"/>
        </w:rPr>
        <w:t>Condition</w:t>
      </w:r>
      <w:r w:rsidR="00486D1A">
        <w:rPr>
          <w:color w:val="000000"/>
          <w:szCs w:val="24"/>
        </w:rPr>
        <w:t xml:space="preserve">: </w:t>
      </w:r>
      <w:r w:rsidR="008507FD">
        <w:rPr>
          <w:color w:val="000000"/>
          <w:szCs w:val="24"/>
        </w:rPr>
        <w:t xml:space="preserve"> </w:t>
      </w:r>
      <w:r w:rsidR="006238FF">
        <w:rPr>
          <w:color w:val="000000"/>
          <w:szCs w:val="24"/>
        </w:rPr>
        <w:t xml:space="preserve">Following surgical </w:t>
      </w:r>
      <w:r w:rsidR="00486D1A">
        <w:rPr>
          <w:color w:val="000000"/>
          <w:szCs w:val="24"/>
        </w:rPr>
        <w:t xml:space="preserve">umbilical hernia </w:t>
      </w:r>
      <w:r w:rsidR="006238FF">
        <w:rPr>
          <w:color w:val="000000"/>
          <w:szCs w:val="24"/>
        </w:rPr>
        <w:t>repair the CI had intractable anterior abdominal pain not relieved by</w:t>
      </w:r>
      <w:r w:rsidR="00486D1A">
        <w:rPr>
          <w:color w:val="000000"/>
          <w:szCs w:val="24"/>
        </w:rPr>
        <w:t xml:space="preserve"> two additional surgeries</w:t>
      </w:r>
      <w:r w:rsidR="006238FF">
        <w:rPr>
          <w:color w:val="000000"/>
          <w:szCs w:val="24"/>
        </w:rPr>
        <w:t xml:space="preserve">, and aggressive non-surgical and medical therapy (nerve blocks, </w:t>
      </w:r>
      <w:r w:rsidR="00486D1A">
        <w:rPr>
          <w:color w:val="000000"/>
          <w:szCs w:val="24"/>
        </w:rPr>
        <w:t>TENS and</w:t>
      </w:r>
      <w:r w:rsidR="006238FF">
        <w:rPr>
          <w:color w:val="000000"/>
          <w:szCs w:val="24"/>
        </w:rPr>
        <w:t xml:space="preserve"> multiple medications)</w:t>
      </w:r>
      <w:r w:rsidR="00486D1A">
        <w:rPr>
          <w:color w:val="000000"/>
          <w:szCs w:val="24"/>
        </w:rPr>
        <w:t>.</w:t>
      </w:r>
      <w:r w:rsidR="006238FF">
        <w:rPr>
          <w:color w:val="000000"/>
          <w:szCs w:val="24"/>
        </w:rPr>
        <w:t xml:space="preserve">  There was no </w:t>
      </w:r>
      <w:r w:rsidR="00486D1A">
        <w:rPr>
          <w:color w:val="000000"/>
          <w:szCs w:val="24"/>
        </w:rPr>
        <w:t>identif</w:t>
      </w:r>
      <w:r w:rsidR="006238FF">
        <w:rPr>
          <w:color w:val="000000"/>
          <w:szCs w:val="24"/>
        </w:rPr>
        <w:t xml:space="preserve">ied etiology for the duty-limiting abdominal </w:t>
      </w:r>
      <w:r w:rsidR="00486D1A">
        <w:rPr>
          <w:color w:val="000000"/>
          <w:szCs w:val="24"/>
        </w:rPr>
        <w:t>pain.</w:t>
      </w:r>
      <w:r w:rsidR="006238FF">
        <w:rPr>
          <w:color w:val="000000"/>
          <w:szCs w:val="24"/>
        </w:rPr>
        <w:t xml:space="preserve"> </w:t>
      </w:r>
      <w:r w:rsidR="00486D1A">
        <w:rPr>
          <w:color w:val="000000"/>
          <w:szCs w:val="24"/>
        </w:rPr>
        <w:t xml:space="preserve"> </w:t>
      </w:r>
      <w:r w:rsidR="00A32F80">
        <w:rPr>
          <w:color w:val="000000"/>
          <w:szCs w:val="24"/>
        </w:rPr>
        <w:t xml:space="preserve">Endoscopy indicated </w:t>
      </w:r>
      <w:proofErr w:type="spellStart"/>
      <w:r w:rsidR="00A32F80">
        <w:rPr>
          <w:color w:val="000000"/>
          <w:szCs w:val="24"/>
        </w:rPr>
        <w:t>esophagitis</w:t>
      </w:r>
      <w:proofErr w:type="spellEnd"/>
      <w:r w:rsidR="00A32F80">
        <w:rPr>
          <w:color w:val="000000"/>
          <w:szCs w:val="24"/>
        </w:rPr>
        <w:t xml:space="preserve"> and colonoscopy was negative.  History indicated “</w:t>
      </w:r>
      <w:r w:rsidR="000733A4">
        <w:rPr>
          <w:color w:val="000000"/>
          <w:szCs w:val="24"/>
        </w:rPr>
        <w:t>(The CI’s)</w:t>
      </w:r>
      <w:r w:rsidR="00A32F80" w:rsidRPr="00A32F80">
        <w:rPr>
          <w:color w:val="000000"/>
          <w:szCs w:val="24"/>
        </w:rPr>
        <w:t xml:space="preserve"> pain is primarily left of his umbilicus and is worse with movement and straining, lifting, sit-ups, straining to</w:t>
      </w:r>
      <w:r w:rsidR="00A32F80">
        <w:rPr>
          <w:color w:val="000000"/>
          <w:szCs w:val="24"/>
        </w:rPr>
        <w:t xml:space="preserve"> </w:t>
      </w:r>
      <w:r w:rsidR="00A32F80" w:rsidRPr="00A32F80">
        <w:rPr>
          <w:color w:val="000000"/>
          <w:szCs w:val="24"/>
        </w:rPr>
        <w:t>have a bowel movement and other similar activities.</w:t>
      </w:r>
      <w:r w:rsidR="00A32F80">
        <w:rPr>
          <w:color w:val="000000"/>
          <w:szCs w:val="24"/>
        </w:rPr>
        <w:t xml:space="preserve">”  </w:t>
      </w:r>
      <w:r w:rsidR="00A35728">
        <w:rPr>
          <w:color w:val="000000"/>
          <w:szCs w:val="24"/>
        </w:rPr>
        <w:t>The MEB history also indicated a complaint of “abdominal pain from hernia and scar tissue</w:t>
      </w:r>
      <w:r w:rsidR="00DE5363">
        <w:rPr>
          <w:color w:val="000000"/>
          <w:szCs w:val="24"/>
        </w:rPr>
        <w:t>.</w:t>
      </w:r>
      <w:r w:rsidR="00A35728">
        <w:rPr>
          <w:color w:val="000000"/>
          <w:szCs w:val="24"/>
        </w:rPr>
        <w:t xml:space="preserve">”  </w:t>
      </w:r>
      <w:r w:rsidR="00486D1A">
        <w:rPr>
          <w:color w:val="000000"/>
          <w:szCs w:val="24"/>
        </w:rPr>
        <w:t>NARSUM</w:t>
      </w:r>
      <w:r w:rsidR="00DC374F">
        <w:rPr>
          <w:color w:val="000000"/>
          <w:szCs w:val="24"/>
        </w:rPr>
        <w:t xml:space="preserve"> </w:t>
      </w:r>
      <w:r w:rsidR="00486D1A">
        <w:rPr>
          <w:color w:val="000000"/>
          <w:szCs w:val="24"/>
        </w:rPr>
        <w:t>e</w:t>
      </w:r>
      <w:r w:rsidR="00B11492">
        <w:rPr>
          <w:color w:val="000000"/>
          <w:szCs w:val="24"/>
        </w:rPr>
        <w:t>xamination</w:t>
      </w:r>
      <w:r w:rsidR="00A32F80">
        <w:rPr>
          <w:color w:val="000000"/>
          <w:szCs w:val="24"/>
        </w:rPr>
        <w:t>, four months prior to separation</w:t>
      </w:r>
      <w:r w:rsidR="00B11492">
        <w:rPr>
          <w:color w:val="000000"/>
          <w:szCs w:val="24"/>
        </w:rPr>
        <w:t xml:space="preserve"> revealed a w</w:t>
      </w:r>
      <w:r w:rsidR="00B11492" w:rsidRPr="00B11492">
        <w:rPr>
          <w:color w:val="000000"/>
          <w:szCs w:val="24"/>
        </w:rPr>
        <w:t xml:space="preserve">ell-healed surgical scar. </w:t>
      </w:r>
      <w:r w:rsidR="0016190B">
        <w:rPr>
          <w:color w:val="000000"/>
          <w:szCs w:val="24"/>
        </w:rPr>
        <w:t xml:space="preserve"> </w:t>
      </w:r>
      <w:r w:rsidR="00A32F80">
        <w:rPr>
          <w:color w:val="000000"/>
          <w:szCs w:val="24"/>
        </w:rPr>
        <w:t>The left l</w:t>
      </w:r>
      <w:r w:rsidR="00B11492" w:rsidRPr="00B11492">
        <w:rPr>
          <w:color w:val="000000"/>
          <w:szCs w:val="24"/>
        </w:rPr>
        <w:t>ower abdomen ha</w:t>
      </w:r>
      <w:r w:rsidR="00B11492">
        <w:rPr>
          <w:color w:val="000000"/>
          <w:szCs w:val="24"/>
        </w:rPr>
        <w:t>d</w:t>
      </w:r>
      <w:r w:rsidR="00B11492" w:rsidRPr="00B11492">
        <w:rPr>
          <w:color w:val="000000"/>
          <w:szCs w:val="24"/>
        </w:rPr>
        <w:t xml:space="preserve"> palpable scar</w:t>
      </w:r>
      <w:r w:rsidR="00B11492">
        <w:rPr>
          <w:color w:val="000000"/>
          <w:szCs w:val="24"/>
        </w:rPr>
        <w:t xml:space="preserve"> </w:t>
      </w:r>
      <w:r w:rsidR="00B11492" w:rsidRPr="00B11492">
        <w:rPr>
          <w:color w:val="000000"/>
          <w:szCs w:val="24"/>
        </w:rPr>
        <w:t>tissue.</w:t>
      </w:r>
      <w:r w:rsidR="0016190B">
        <w:rPr>
          <w:color w:val="000000"/>
          <w:szCs w:val="24"/>
        </w:rPr>
        <w:t xml:space="preserve"> </w:t>
      </w:r>
      <w:r w:rsidR="00B11492" w:rsidRPr="00B11492">
        <w:rPr>
          <w:color w:val="000000"/>
          <w:szCs w:val="24"/>
        </w:rPr>
        <w:t xml:space="preserve"> Normal bowel sounds. </w:t>
      </w:r>
      <w:r w:rsidR="0016190B">
        <w:rPr>
          <w:color w:val="000000"/>
          <w:szCs w:val="24"/>
        </w:rPr>
        <w:t xml:space="preserve"> </w:t>
      </w:r>
      <w:r w:rsidR="00B11492" w:rsidRPr="00B11492">
        <w:rPr>
          <w:color w:val="000000"/>
          <w:szCs w:val="24"/>
        </w:rPr>
        <w:t xml:space="preserve">His abdomen </w:t>
      </w:r>
      <w:r w:rsidR="00B11492">
        <w:rPr>
          <w:color w:val="000000"/>
          <w:szCs w:val="24"/>
        </w:rPr>
        <w:t>wa</w:t>
      </w:r>
      <w:r w:rsidR="00B11492" w:rsidRPr="00B11492">
        <w:rPr>
          <w:color w:val="000000"/>
          <w:szCs w:val="24"/>
        </w:rPr>
        <w:t>s soft, nontender and</w:t>
      </w:r>
      <w:r w:rsidR="00B11492">
        <w:rPr>
          <w:color w:val="000000"/>
          <w:szCs w:val="24"/>
        </w:rPr>
        <w:t xml:space="preserve"> </w:t>
      </w:r>
      <w:r w:rsidR="00B11492" w:rsidRPr="00B11492">
        <w:rPr>
          <w:color w:val="000000"/>
          <w:szCs w:val="24"/>
        </w:rPr>
        <w:t>nondistended without mass, guarding, rebound</w:t>
      </w:r>
      <w:r w:rsidR="00A32F80">
        <w:rPr>
          <w:color w:val="000000"/>
          <w:szCs w:val="24"/>
        </w:rPr>
        <w:t xml:space="preserve">, </w:t>
      </w:r>
      <w:proofErr w:type="spellStart"/>
      <w:r w:rsidR="00A32F80">
        <w:rPr>
          <w:color w:val="000000"/>
          <w:szCs w:val="24"/>
        </w:rPr>
        <w:t>ascites</w:t>
      </w:r>
      <w:proofErr w:type="spellEnd"/>
      <w:r w:rsidR="00A32F80">
        <w:rPr>
          <w:color w:val="000000"/>
          <w:szCs w:val="24"/>
        </w:rPr>
        <w:t xml:space="preserve"> or</w:t>
      </w:r>
      <w:r w:rsidR="00B11492">
        <w:rPr>
          <w:color w:val="000000"/>
          <w:szCs w:val="24"/>
        </w:rPr>
        <w:t xml:space="preserve"> </w:t>
      </w:r>
      <w:proofErr w:type="spellStart"/>
      <w:r w:rsidR="00B11492" w:rsidRPr="00B11492">
        <w:rPr>
          <w:color w:val="000000"/>
          <w:szCs w:val="24"/>
        </w:rPr>
        <w:t>hepatosplenomegaly</w:t>
      </w:r>
      <w:proofErr w:type="spellEnd"/>
      <w:r w:rsidR="00B11492" w:rsidRPr="00B11492">
        <w:rPr>
          <w:color w:val="000000"/>
          <w:szCs w:val="24"/>
        </w:rPr>
        <w:t>.</w:t>
      </w:r>
      <w:r w:rsidR="001144C1">
        <w:rPr>
          <w:color w:val="000000"/>
          <w:szCs w:val="24"/>
        </w:rPr>
        <w:t xml:space="preserve">  </w:t>
      </w:r>
      <w:r w:rsidR="00A35728">
        <w:rPr>
          <w:color w:val="000000"/>
          <w:szCs w:val="24"/>
        </w:rPr>
        <w:t xml:space="preserve">The MEB exam also indicated a </w:t>
      </w:r>
      <w:r w:rsidR="00A35728" w:rsidRPr="00953ECE">
        <w:rPr>
          <w:color w:val="000000"/>
          <w:szCs w:val="24"/>
        </w:rPr>
        <w:t xml:space="preserve">“1.5 cm tender (or thick?) </w:t>
      </w:r>
      <w:proofErr w:type="gramStart"/>
      <w:r w:rsidR="00A35728" w:rsidRPr="00953ECE">
        <w:rPr>
          <w:color w:val="000000"/>
          <w:szCs w:val="24"/>
        </w:rPr>
        <w:t>nodule</w:t>
      </w:r>
      <w:proofErr w:type="gramEnd"/>
      <w:r w:rsidR="00A35728" w:rsidRPr="00953ECE">
        <w:rPr>
          <w:color w:val="000000"/>
          <w:szCs w:val="24"/>
        </w:rPr>
        <w:t xml:space="preserve"> just to L of umbilicus.”  </w:t>
      </w:r>
    </w:p>
    <w:p w:rsidR="00543F84" w:rsidRDefault="00543F84" w:rsidP="000D4839">
      <w:pPr>
        <w:jc w:val="both"/>
        <w:rPr>
          <w:color w:val="000000"/>
          <w:szCs w:val="24"/>
        </w:rPr>
      </w:pPr>
    </w:p>
    <w:p w:rsidR="00A32F80" w:rsidRDefault="00A32F80" w:rsidP="000D4839">
      <w:pPr>
        <w:jc w:val="both"/>
        <w:rPr>
          <w:color w:val="000000"/>
          <w:szCs w:val="24"/>
        </w:rPr>
      </w:pPr>
      <w:r>
        <w:rPr>
          <w:color w:val="000000"/>
          <w:szCs w:val="24"/>
        </w:rPr>
        <w:t xml:space="preserve">There was no VA exam proximate to separation (no-show) and the VA rated the service records at 0% absent exam information.  </w:t>
      </w:r>
      <w:r w:rsidR="000733A4">
        <w:rPr>
          <w:color w:val="000000"/>
          <w:szCs w:val="24"/>
        </w:rPr>
        <w:t>Remote from separation, based on exam of July 2008, the VA rated the CI at 10% for painful abdominal scar</w:t>
      </w:r>
      <w:r w:rsidR="00106D2D">
        <w:rPr>
          <w:color w:val="000000"/>
          <w:szCs w:val="24"/>
        </w:rPr>
        <w:t xml:space="preserve"> as a residual of the hernia surgery</w:t>
      </w:r>
      <w:r w:rsidR="000733A4">
        <w:rPr>
          <w:color w:val="000000"/>
          <w:szCs w:val="24"/>
        </w:rPr>
        <w:t xml:space="preserve">.  </w:t>
      </w:r>
    </w:p>
    <w:p w:rsidR="00A32F80" w:rsidRDefault="00A32F80" w:rsidP="000D4839">
      <w:pPr>
        <w:jc w:val="both"/>
        <w:rPr>
          <w:color w:val="000000"/>
          <w:szCs w:val="24"/>
        </w:rPr>
      </w:pPr>
    </w:p>
    <w:p w:rsidR="006238FF" w:rsidRPr="007C3EE8" w:rsidRDefault="000733A4" w:rsidP="00F6615D">
      <w:pPr>
        <w:jc w:val="both"/>
        <w:rPr>
          <w:color w:val="000000"/>
          <w:szCs w:val="24"/>
        </w:rPr>
      </w:pPr>
      <w:r>
        <w:rPr>
          <w:color w:val="000000"/>
          <w:szCs w:val="24"/>
        </w:rPr>
        <w:t xml:space="preserve">There was no evidence in the record of </w:t>
      </w:r>
      <w:r w:rsidR="007C3EE8">
        <w:rPr>
          <w:color w:val="000000"/>
          <w:szCs w:val="24"/>
        </w:rPr>
        <w:t xml:space="preserve">residual or </w:t>
      </w:r>
      <w:r>
        <w:rPr>
          <w:color w:val="000000"/>
          <w:szCs w:val="24"/>
        </w:rPr>
        <w:t xml:space="preserve">recurrent hernia, </w:t>
      </w:r>
      <w:r w:rsidRPr="000733A4">
        <w:rPr>
          <w:color w:val="000000"/>
          <w:szCs w:val="24"/>
        </w:rPr>
        <w:t>diastasis of recti muscles</w:t>
      </w:r>
      <w:r>
        <w:rPr>
          <w:color w:val="000000"/>
          <w:szCs w:val="24"/>
        </w:rPr>
        <w:t xml:space="preserve">, significant </w:t>
      </w:r>
      <w:r w:rsidRPr="000733A4">
        <w:rPr>
          <w:color w:val="000000"/>
          <w:szCs w:val="24"/>
        </w:rPr>
        <w:t xml:space="preserve">abdominal wall </w:t>
      </w:r>
      <w:r>
        <w:rPr>
          <w:color w:val="000000"/>
          <w:szCs w:val="24"/>
        </w:rPr>
        <w:t xml:space="preserve">abnormality, </w:t>
      </w:r>
      <w:r w:rsidRPr="000733A4">
        <w:rPr>
          <w:color w:val="000000"/>
          <w:szCs w:val="24"/>
        </w:rPr>
        <w:t xml:space="preserve">weakening of </w:t>
      </w:r>
      <w:r>
        <w:rPr>
          <w:color w:val="000000"/>
          <w:szCs w:val="24"/>
        </w:rPr>
        <w:t xml:space="preserve">the </w:t>
      </w:r>
      <w:r w:rsidRPr="000733A4">
        <w:rPr>
          <w:color w:val="000000"/>
          <w:szCs w:val="24"/>
        </w:rPr>
        <w:t xml:space="preserve">abdominal wall </w:t>
      </w:r>
      <w:r>
        <w:rPr>
          <w:color w:val="000000"/>
          <w:szCs w:val="24"/>
        </w:rPr>
        <w:t xml:space="preserve">or any </w:t>
      </w:r>
      <w:r w:rsidRPr="000733A4">
        <w:rPr>
          <w:color w:val="000000"/>
          <w:szCs w:val="24"/>
        </w:rPr>
        <w:t>indication for a supporting belt</w:t>
      </w:r>
      <w:r>
        <w:rPr>
          <w:color w:val="000000"/>
          <w:szCs w:val="24"/>
        </w:rPr>
        <w:t xml:space="preserve">.  Coding under </w:t>
      </w:r>
      <w:r w:rsidR="00543F84" w:rsidRPr="000733A4">
        <w:rPr>
          <w:color w:val="000000"/>
          <w:szCs w:val="24"/>
        </w:rPr>
        <w:t xml:space="preserve">7339 </w:t>
      </w:r>
      <w:r w:rsidRPr="000733A4">
        <w:rPr>
          <w:color w:val="000000"/>
          <w:szCs w:val="24"/>
        </w:rPr>
        <w:t>(</w:t>
      </w:r>
      <w:r w:rsidR="00DE5363">
        <w:rPr>
          <w:color w:val="000000"/>
          <w:szCs w:val="24"/>
        </w:rPr>
        <w:t>h</w:t>
      </w:r>
      <w:r w:rsidR="00543F84" w:rsidRPr="000733A4">
        <w:rPr>
          <w:color w:val="000000"/>
          <w:szCs w:val="24"/>
        </w:rPr>
        <w:t>ernia, ventral, postoperative</w:t>
      </w:r>
      <w:r w:rsidRPr="000733A4">
        <w:rPr>
          <w:color w:val="000000"/>
          <w:szCs w:val="24"/>
        </w:rPr>
        <w:t>) would be at 0% for “</w:t>
      </w:r>
      <w:r w:rsidR="00DE5363">
        <w:rPr>
          <w:color w:val="000000"/>
          <w:szCs w:val="24"/>
        </w:rPr>
        <w:t>w</w:t>
      </w:r>
      <w:r w:rsidR="00543F84" w:rsidRPr="000733A4">
        <w:rPr>
          <w:color w:val="000000"/>
          <w:szCs w:val="24"/>
        </w:rPr>
        <w:t>ounds, postoperative, healed, no disability, belt not indicated</w:t>
      </w:r>
      <w:r w:rsidR="00106D2D">
        <w:rPr>
          <w:color w:val="000000"/>
          <w:szCs w:val="24"/>
        </w:rPr>
        <w:t>,</w:t>
      </w:r>
      <w:r w:rsidRPr="000733A4">
        <w:rPr>
          <w:color w:val="000000"/>
          <w:szCs w:val="24"/>
        </w:rPr>
        <w:t>”</w:t>
      </w:r>
      <w:r>
        <w:rPr>
          <w:color w:val="000000"/>
          <w:szCs w:val="24"/>
        </w:rPr>
        <w:t xml:space="preserve"> although the </w:t>
      </w:r>
      <w:r w:rsidR="00106D2D">
        <w:rPr>
          <w:color w:val="000000"/>
          <w:szCs w:val="24"/>
        </w:rPr>
        <w:t xml:space="preserve">abdominal </w:t>
      </w:r>
      <w:r>
        <w:rPr>
          <w:color w:val="000000"/>
          <w:szCs w:val="24"/>
        </w:rPr>
        <w:t xml:space="preserve">pain may be considered indicative of a disability.  The service record </w:t>
      </w:r>
      <w:r w:rsidR="00A35728">
        <w:rPr>
          <w:color w:val="000000"/>
          <w:szCs w:val="24"/>
        </w:rPr>
        <w:t>w</w:t>
      </w:r>
      <w:r w:rsidR="00F6615D">
        <w:rPr>
          <w:color w:val="000000"/>
          <w:szCs w:val="24"/>
        </w:rPr>
        <w:t>as</w:t>
      </w:r>
      <w:r w:rsidR="00A35728">
        <w:rPr>
          <w:color w:val="000000"/>
          <w:szCs w:val="24"/>
        </w:rPr>
        <w:t xml:space="preserve"> unclear on </w:t>
      </w:r>
      <w:r w:rsidR="00F6615D">
        <w:rPr>
          <w:color w:val="000000"/>
          <w:szCs w:val="24"/>
        </w:rPr>
        <w:t>supporting</w:t>
      </w:r>
      <w:r>
        <w:rPr>
          <w:color w:val="000000"/>
          <w:szCs w:val="24"/>
        </w:rPr>
        <w:t xml:space="preserve"> direct coding under 7804 for painful or unstable scar</w:t>
      </w:r>
      <w:r w:rsidR="007C3EE8">
        <w:rPr>
          <w:color w:val="000000"/>
          <w:szCs w:val="24"/>
        </w:rPr>
        <w:t xml:space="preserve">(s).  </w:t>
      </w:r>
      <w:r w:rsidR="007C3EE8" w:rsidRPr="007C3EE8">
        <w:rPr>
          <w:color w:val="000000"/>
          <w:szCs w:val="24"/>
        </w:rPr>
        <w:t>T</w:t>
      </w:r>
      <w:r w:rsidR="00543F84" w:rsidRPr="007C3EE8">
        <w:rPr>
          <w:color w:val="000000"/>
          <w:szCs w:val="24"/>
        </w:rPr>
        <w:t xml:space="preserve">he PEB </w:t>
      </w:r>
      <w:r w:rsidR="007C3EE8" w:rsidRPr="007C3EE8">
        <w:rPr>
          <w:color w:val="000000"/>
          <w:szCs w:val="24"/>
        </w:rPr>
        <w:t>coding analogous to 5003 (</w:t>
      </w:r>
      <w:r w:rsidR="00106D2D">
        <w:rPr>
          <w:color w:val="000000"/>
          <w:szCs w:val="24"/>
        </w:rPr>
        <w:t>a</w:t>
      </w:r>
      <w:r w:rsidR="007C3EE8" w:rsidRPr="007C3EE8">
        <w:rPr>
          <w:color w:val="000000"/>
          <w:szCs w:val="24"/>
        </w:rPr>
        <w:t>rthritis, degenerative) was unique to</w:t>
      </w:r>
      <w:r w:rsidR="00F6615D">
        <w:rPr>
          <w:color w:val="000000"/>
          <w:szCs w:val="24"/>
        </w:rPr>
        <w:t xml:space="preserve">, and required by, </w:t>
      </w:r>
      <w:r w:rsidR="007C3EE8" w:rsidRPr="007C3EE8">
        <w:rPr>
          <w:color w:val="000000"/>
          <w:szCs w:val="24"/>
        </w:rPr>
        <w:t>the USAPDA pain policy and does not represent the body system or align with VASRD</w:t>
      </w:r>
      <w:r w:rsidR="00F6615D">
        <w:rPr>
          <w:color w:val="000000"/>
          <w:szCs w:val="24"/>
        </w:rPr>
        <w:t>-only</w:t>
      </w:r>
      <w:r w:rsidR="007C3EE8" w:rsidRPr="007C3EE8">
        <w:rPr>
          <w:color w:val="000000"/>
          <w:szCs w:val="24"/>
        </w:rPr>
        <w:t xml:space="preserve"> coding.  </w:t>
      </w:r>
      <w:r w:rsidR="007C3EE8">
        <w:rPr>
          <w:color w:val="000000"/>
          <w:szCs w:val="24"/>
        </w:rPr>
        <w:t>IAW DoD guidance, the Board may not reco</w:t>
      </w:r>
      <w:r w:rsidR="00DE5363">
        <w:rPr>
          <w:color w:val="000000"/>
          <w:szCs w:val="24"/>
        </w:rPr>
        <w:t xml:space="preserve">mmend any rating less than the </w:t>
      </w:r>
      <w:r w:rsidR="007C3EE8">
        <w:rPr>
          <w:color w:val="000000"/>
          <w:szCs w:val="24"/>
        </w:rPr>
        <w:t xml:space="preserve">PEB rating of 10%.  Although strict VASRD coding under 7339 </w:t>
      </w:r>
      <w:r w:rsidR="007C3EE8" w:rsidRPr="000733A4">
        <w:rPr>
          <w:color w:val="000000"/>
          <w:szCs w:val="24"/>
        </w:rPr>
        <w:t>(</w:t>
      </w:r>
      <w:r w:rsidR="00DE5363">
        <w:rPr>
          <w:color w:val="000000"/>
          <w:szCs w:val="24"/>
        </w:rPr>
        <w:t>h</w:t>
      </w:r>
      <w:r w:rsidR="007C3EE8" w:rsidRPr="000733A4">
        <w:rPr>
          <w:color w:val="000000"/>
          <w:szCs w:val="24"/>
        </w:rPr>
        <w:t>ernia, ventral, postoperative)</w:t>
      </w:r>
      <w:r w:rsidR="007C3EE8">
        <w:rPr>
          <w:color w:val="000000"/>
          <w:szCs w:val="24"/>
        </w:rPr>
        <w:t xml:space="preserve"> would be 0%, the umbilical hernia repair was documented to be painful, conceivably from the healed scar</w:t>
      </w:r>
      <w:r w:rsidR="00F6615D">
        <w:rPr>
          <w:color w:val="000000"/>
          <w:szCs w:val="24"/>
        </w:rPr>
        <w:t xml:space="preserve"> or other contiguous structure</w:t>
      </w:r>
      <w:r w:rsidR="007C3EE8">
        <w:rPr>
          <w:color w:val="000000"/>
          <w:szCs w:val="24"/>
        </w:rPr>
        <w:t xml:space="preserve">.  Therefore, the Board recommends analogous rating at 10% coded 7339-7804 which best aligns with the CI’s symptoms </w:t>
      </w:r>
      <w:r w:rsidR="00F6615D">
        <w:rPr>
          <w:color w:val="000000"/>
          <w:szCs w:val="24"/>
        </w:rPr>
        <w:t xml:space="preserve">(pain of abdominal wall area) </w:t>
      </w:r>
      <w:r w:rsidR="007C3EE8">
        <w:rPr>
          <w:color w:val="000000"/>
          <w:szCs w:val="24"/>
        </w:rPr>
        <w:t>and affected body system</w:t>
      </w:r>
      <w:r w:rsidR="00106D2D">
        <w:rPr>
          <w:color w:val="000000"/>
          <w:szCs w:val="24"/>
        </w:rPr>
        <w:t xml:space="preserve"> </w:t>
      </w:r>
      <w:r w:rsidR="00F6615D">
        <w:rPr>
          <w:color w:val="000000"/>
          <w:szCs w:val="24"/>
        </w:rPr>
        <w:t xml:space="preserve">[7399 for </w:t>
      </w:r>
      <w:r w:rsidR="00F6615D" w:rsidRPr="00F6615D">
        <w:rPr>
          <w:color w:val="000000"/>
          <w:szCs w:val="24"/>
        </w:rPr>
        <w:t xml:space="preserve">§4.114—digestive system] </w:t>
      </w:r>
      <w:r w:rsidR="00106D2D" w:rsidRPr="00953ECE">
        <w:rPr>
          <w:color w:val="000000"/>
          <w:szCs w:val="24"/>
        </w:rPr>
        <w:t>IAW VASRD §4.20 (analogous ratings)</w:t>
      </w:r>
      <w:r w:rsidR="007C3EE8" w:rsidRPr="00953ECE">
        <w:rPr>
          <w:color w:val="000000"/>
          <w:szCs w:val="24"/>
        </w:rPr>
        <w:t>.</w:t>
      </w:r>
      <w:r w:rsidR="007C3EE8">
        <w:rPr>
          <w:color w:val="000000"/>
          <w:szCs w:val="24"/>
        </w:rPr>
        <w:t xml:space="preserve">  </w:t>
      </w:r>
      <w:r w:rsidR="006238FF" w:rsidRPr="007C3EE8">
        <w:rPr>
          <w:color w:val="000000"/>
          <w:szCs w:val="24"/>
        </w:rPr>
        <w:t xml:space="preserve">After due deliberation in consideration of the totality of the evidence, the Board concluded that there is no VASRD basis for recommending a higher rating than the </w:t>
      </w:r>
      <w:r w:rsidR="007C3EE8" w:rsidRPr="007C3EE8">
        <w:rPr>
          <w:color w:val="000000"/>
          <w:szCs w:val="24"/>
        </w:rPr>
        <w:t>1</w:t>
      </w:r>
      <w:r w:rsidR="006238FF" w:rsidRPr="007C3EE8">
        <w:rPr>
          <w:color w:val="000000"/>
          <w:szCs w:val="24"/>
        </w:rPr>
        <w:t xml:space="preserve">0% conferred by the PEB in this case. </w:t>
      </w:r>
      <w:r w:rsidR="007C3EE8" w:rsidRPr="007C3EE8">
        <w:rPr>
          <w:color w:val="000000"/>
          <w:szCs w:val="24"/>
        </w:rPr>
        <w:t xml:space="preserve"> </w:t>
      </w:r>
      <w:r w:rsidR="006238FF" w:rsidRPr="007C3EE8">
        <w:rPr>
          <w:color w:val="000000"/>
          <w:szCs w:val="24"/>
        </w:rPr>
        <w:t xml:space="preserve">The Board does recommend a </w:t>
      </w:r>
      <w:r w:rsidR="006238FF" w:rsidRPr="007C3EE8">
        <w:rPr>
          <w:color w:val="000000"/>
          <w:szCs w:val="24"/>
        </w:rPr>
        <w:lastRenderedPageBreak/>
        <w:t xml:space="preserve">code change to </w:t>
      </w:r>
      <w:r w:rsidR="007C3EE8">
        <w:rPr>
          <w:color w:val="000000"/>
          <w:szCs w:val="24"/>
        </w:rPr>
        <w:t xml:space="preserve">7339-7804 </w:t>
      </w:r>
      <w:r w:rsidR="006238FF" w:rsidRPr="007C3EE8">
        <w:rPr>
          <w:color w:val="000000"/>
          <w:szCs w:val="24"/>
        </w:rPr>
        <w:t>to maintain compliance with the DoDI 6040.44 requirement for strict adherence to the VASRD.</w:t>
      </w:r>
    </w:p>
    <w:p w:rsidR="006238FF" w:rsidRPr="00DC374F" w:rsidRDefault="006238FF" w:rsidP="000D4839">
      <w:pPr>
        <w:autoSpaceDE w:val="0"/>
        <w:autoSpaceDN w:val="0"/>
        <w:adjustRightInd w:val="0"/>
        <w:jc w:val="both"/>
        <w:rPr>
          <w:rFonts w:ascii="Arial" w:hAnsi="Arial" w:cs="Arial"/>
          <w:color w:val="000000"/>
          <w:sz w:val="23"/>
          <w:szCs w:val="23"/>
        </w:rPr>
      </w:pPr>
    </w:p>
    <w:p w:rsidR="00A02AA8" w:rsidRDefault="003C5B54" w:rsidP="00DC67BE">
      <w:pPr>
        <w:jc w:val="both"/>
        <w:rPr>
          <w:color w:val="000000"/>
          <w:szCs w:val="24"/>
        </w:rPr>
      </w:pPr>
      <w:proofErr w:type="gramStart"/>
      <w:r w:rsidRPr="00953ECE">
        <w:rPr>
          <w:color w:val="000000"/>
          <w:szCs w:val="24"/>
          <w:u w:val="single"/>
        </w:rPr>
        <w:t>Remaining Conditions</w:t>
      </w:r>
      <w:r w:rsidRPr="00953ECE">
        <w:rPr>
          <w:color w:val="000000"/>
          <w:szCs w:val="24"/>
        </w:rPr>
        <w:t>.</w:t>
      </w:r>
      <w:proofErr w:type="gramEnd"/>
      <w:r w:rsidRPr="00953ECE">
        <w:rPr>
          <w:color w:val="000000"/>
          <w:szCs w:val="24"/>
        </w:rPr>
        <w:t xml:space="preserve">  </w:t>
      </w:r>
      <w:r w:rsidR="00A02AA8" w:rsidRPr="00953ECE">
        <w:rPr>
          <w:color w:val="000000"/>
          <w:szCs w:val="24"/>
        </w:rPr>
        <w:t xml:space="preserve">Other conditions </w:t>
      </w:r>
      <w:r w:rsidR="00543F84" w:rsidRPr="00953ECE">
        <w:rPr>
          <w:color w:val="000000"/>
          <w:szCs w:val="24"/>
        </w:rPr>
        <w:t xml:space="preserve">identified in the DES file were </w:t>
      </w:r>
      <w:r w:rsidR="001144C1" w:rsidRPr="00953ECE">
        <w:rPr>
          <w:color w:val="000000"/>
          <w:szCs w:val="24"/>
        </w:rPr>
        <w:t>astigmatism</w:t>
      </w:r>
      <w:r w:rsidR="0003633C" w:rsidRPr="00953ECE">
        <w:rPr>
          <w:color w:val="000000"/>
          <w:szCs w:val="24"/>
        </w:rPr>
        <w:t>/loss of vision bilaterally</w:t>
      </w:r>
      <w:r w:rsidR="001144C1" w:rsidRPr="00953ECE">
        <w:rPr>
          <w:color w:val="000000"/>
          <w:szCs w:val="24"/>
        </w:rPr>
        <w:t>; rhinitis/chronic post nasal drip; plantar fa</w:t>
      </w:r>
      <w:r w:rsidR="0003633C" w:rsidRPr="00953ECE">
        <w:rPr>
          <w:color w:val="000000"/>
          <w:szCs w:val="24"/>
        </w:rPr>
        <w:t>s</w:t>
      </w:r>
      <w:r w:rsidR="001144C1" w:rsidRPr="00953ECE">
        <w:rPr>
          <w:color w:val="000000"/>
          <w:szCs w:val="24"/>
        </w:rPr>
        <w:t xml:space="preserve">ciitis right foot; mild </w:t>
      </w:r>
      <w:proofErr w:type="spellStart"/>
      <w:r w:rsidR="001144C1" w:rsidRPr="00953ECE">
        <w:rPr>
          <w:color w:val="000000"/>
          <w:szCs w:val="24"/>
        </w:rPr>
        <w:t>myofascial</w:t>
      </w:r>
      <w:proofErr w:type="spellEnd"/>
      <w:r w:rsidR="001144C1" w:rsidRPr="00953ECE">
        <w:rPr>
          <w:color w:val="000000"/>
          <w:szCs w:val="24"/>
        </w:rPr>
        <w:t xml:space="preserve"> pai</w:t>
      </w:r>
      <w:r w:rsidR="00543F84" w:rsidRPr="00953ECE">
        <w:rPr>
          <w:color w:val="000000"/>
          <w:szCs w:val="24"/>
        </w:rPr>
        <w:t>n in back</w:t>
      </w:r>
      <w:r w:rsidR="001144C1" w:rsidRPr="00953ECE">
        <w:rPr>
          <w:color w:val="000000"/>
          <w:szCs w:val="24"/>
        </w:rPr>
        <w:t xml:space="preserve">/chronic back pain; </w:t>
      </w:r>
      <w:r w:rsidR="0003633C" w:rsidRPr="00953ECE">
        <w:rPr>
          <w:color w:val="000000"/>
          <w:szCs w:val="24"/>
        </w:rPr>
        <w:t>anxiety, stress, nightmares/</w:t>
      </w:r>
      <w:r w:rsidR="001144C1" w:rsidRPr="00953ECE">
        <w:rPr>
          <w:color w:val="000000"/>
          <w:szCs w:val="24"/>
        </w:rPr>
        <w:t xml:space="preserve">PTSD; </w:t>
      </w:r>
      <w:r w:rsidR="0003633C" w:rsidRPr="00953ECE">
        <w:rPr>
          <w:color w:val="000000"/>
          <w:szCs w:val="24"/>
        </w:rPr>
        <w:t>hearing loss left ear; crook in neck and right knee and protruding bone left knee</w:t>
      </w:r>
      <w:r w:rsidR="00A02AA8" w:rsidRPr="00953ECE">
        <w:rPr>
          <w:color w:val="000000"/>
          <w:szCs w:val="24"/>
        </w:rPr>
        <w:t>.  Several additional non-acute conditions or medical complaints were also documented.  None of these conditions were significantly clinically or occupationally active during the MEB period</w:t>
      </w:r>
      <w:r w:rsidR="0080588E" w:rsidRPr="00953ECE">
        <w:rPr>
          <w:color w:val="000000"/>
          <w:szCs w:val="24"/>
        </w:rPr>
        <w:t>,</w:t>
      </w:r>
      <w:r w:rsidR="00A02AA8" w:rsidRPr="00953ECE">
        <w:rPr>
          <w:color w:val="000000"/>
          <w:szCs w:val="24"/>
        </w:rPr>
        <w:t xml:space="preserve"> none carried attached profiles</w:t>
      </w:r>
      <w:r w:rsidR="0080588E" w:rsidRPr="00953ECE">
        <w:rPr>
          <w:color w:val="000000"/>
          <w:szCs w:val="24"/>
        </w:rPr>
        <w:t>,</w:t>
      </w:r>
      <w:r w:rsidR="00A02AA8" w:rsidRPr="00953ECE">
        <w:rPr>
          <w:color w:val="000000"/>
          <w:szCs w:val="24"/>
        </w:rPr>
        <w:t xml:space="preserve"> and none was implicated in the </w:t>
      </w:r>
      <w:r w:rsidR="0080588E" w:rsidRPr="00953ECE">
        <w:rPr>
          <w:color w:val="000000"/>
          <w:szCs w:val="24"/>
        </w:rPr>
        <w:t>c</w:t>
      </w:r>
      <w:r w:rsidR="00A02AA8" w:rsidRPr="00953ECE">
        <w:rPr>
          <w:color w:val="000000"/>
          <w:szCs w:val="24"/>
        </w:rPr>
        <w:t xml:space="preserve">ommander’s statement.  </w:t>
      </w:r>
      <w:r w:rsidR="00F6615D">
        <w:rPr>
          <w:color w:val="000000"/>
          <w:szCs w:val="24"/>
        </w:rPr>
        <w:t xml:space="preserve">The commander’s statement did not mention or signify any mental issues that interfered with </w:t>
      </w:r>
      <w:r w:rsidR="008065AC">
        <w:rPr>
          <w:color w:val="000000"/>
          <w:szCs w:val="24"/>
        </w:rPr>
        <w:t xml:space="preserve">the </w:t>
      </w:r>
      <w:r w:rsidR="00F6615D">
        <w:rPr>
          <w:color w:val="000000"/>
          <w:szCs w:val="24"/>
        </w:rPr>
        <w:t>CI’s work</w:t>
      </w:r>
      <w:r w:rsidR="008065AC">
        <w:rPr>
          <w:color w:val="000000"/>
          <w:szCs w:val="24"/>
        </w:rPr>
        <w:t xml:space="preserve">.  Additionally, the </w:t>
      </w:r>
      <w:r w:rsidR="00F6615D">
        <w:rPr>
          <w:color w:val="000000"/>
          <w:szCs w:val="24"/>
        </w:rPr>
        <w:t xml:space="preserve">CI was never profiled for any mental issues and </w:t>
      </w:r>
      <w:r w:rsidR="008065AC">
        <w:rPr>
          <w:color w:val="000000"/>
          <w:szCs w:val="24"/>
        </w:rPr>
        <w:t>his</w:t>
      </w:r>
      <w:r w:rsidR="00F6615D">
        <w:rPr>
          <w:color w:val="000000"/>
          <w:szCs w:val="24"/>
        </w:rPr>
        <w:t xml:space="preserve"> profile was S1.  </w:t>
      </w:r>
      <w:r w:rsidR="00A02AA8" w:rsidRPr="00953ECE">
        <w:rPr>
          <w:color w:val="000000"/>
          <w:szCs w:val="24"/>
        </w:rPr>
        <w:t xml:space="preserve">These conditions were reviewed by the </w:t>
      </w:r>
      <w:r w:rsidR="0080588E" w:rsidRPr="00953ECE">
        <w:rPr>
          <w:color w:val="000000"/>
          <w:szCs w:val="24"/>
        </w:rPr>
        <w:t xml:space="preserve">action officer </w:t>
      </w:r>
      <w:r w:rsidR="00A02AA8" w:rsidRPr="00953ECE">
        <w:rPr>
          <w:color w:val="000000"/>
          <w:szCs w:val="24"/>
        </w:rPr>
        <w:t xml:space="preserve">and considered by the Board.  It was determined that none could be argued as unfitting and subject to separation rating.  </w:t>
      </w:r>
      <w:r w:rsidR="00DC67BE" w:rsidRPr="00953ECE">
        <w:rPr>
          <w:color w:val="000000"/>
          <w:szCs w:val="24"/>
        </w:rPr>
        <w:t>N</w:t>
      </w:r>
      <w:r w:rsidR="00DE5363">
        <w:rPr>
          <w:color w:val="000000"/>
          <w:szCs w:val="24"/>
        </w:rPr>
        <w:t>o other conditions were service-</w:t>
      </w:r>
      <w:r w:rsidR="00DC67BE" w:rsidRPr="00953ECE">
        <w:rPr>
          <w:color w:val="000000"/>
          <w:szCs w:val="24"/>
        </w:rPr>
        <w:t>connected with a compensable rating by the VA within 12 months of separation or contended by the CI.</w:t>
      </w:r>
      <w:r w:rsidR="00A02AA8" w:rsidRPr="00953ECE">
        <w:rPr>
          <w:color w:val="000000"/>
          <w:szCs w:val="24"/>
        </w:rPr>
        <w:t xml:space="preserve">  </w:t>
      </w:r>
      <w:r w:rsidR="00DC67BE" w:rsidRPr="00953ECE">
        <w:rPr>
          <w:color w:val="000000"/>
          <w:szCs w:val="24"/>
        </w:rPr>
        <w:t>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rPr>
      </w:pPr>
    </w:p>
    <w:p w:rsidR="00F1737C" w:rsidRPr="001F29F9" w:rsidRDefault="00F1737C" w:rsidP="006364ED">
      <w:pPr>
        <w:jc w:val="left"/>
        <w:rPr>
          <w:color w:val="000000"/>
          <w:szCs w:val="24"/>
        </w:rPr>
      </w:pPr>
    </w:p>
    <w:p w:rsidR="00D1463E" w:rsidRPr="003C53E8" w:rsidRDefault="00C56FC8" w:rsidP="003C53E8">
      <w:pPr>
        <w:jc w:val="both"/>
        <w:rPr>
          <w:rFonts w:eastAsia="Calibri" w:cs="Times New Roman"/>
          <w:color w:val="auto"/>
          <w:szCs w:val="24"/>
        </w:rPr>
      </w:pPr>
      <w:r w:rsidRPr="001F29F9">
        <w:rPr>
          <w:color w:val="000000"/>
          <w:szCs w:val="24"/>
          <w:u w:val="single"/>
        </w:rPr>
        <w:t>BOARD FINDINGS</w:t>
      </w:r>
      <w:r w:rsidRPr="001F29F9">
        <w:rPr>
          <w:color w:val="000000"/>
          <w:szCs w:val="24"/>
        </w:rPr>
        <w:t>:</w:t>
      </w:r>
      <w:r w:rsidRPr="001F29F9">
        <w:rPr>
          <w:rFonts w:eastAsia="Calibri"/>
          <w:color w:val="000000"/>
          <w:szCs w:val="24"/>
        </w:rPr>
        <w:t xml:space="preserve">  IAW DoDI 6040.44, provisions of DoD or Military Department regulations or guidelines relied upon by the PEB will not be considered by the Board </w:t>
      </w:r>
      <w:r w:rsidRPr="00953ECE">
        <w:rPr>
          <w:rFonts w:eastAsia="Calibri"/>
          <w:color w:val="000000"/>
          <w:szCs w:val="24"/>
        </w:rPr>
        <w:t>to the extent they were inconsistent with the VASRD in effect at the time of the adjudication</w:t>
      </w:r>
      <w:r w:rsidR="003C53E8" w:rsidRPr="00953ECE">
        <w:rPr>
          <w:rFonts w:eastAsia="Calibri" w:cs="Times New Roman"/>
          <w:color w:val="auto"/>
          <w:szCs w:val="24"/>
        </w:rPr>
        <w:t xml:space="preserve">. </w:t>
      </w:r>
      <w:r w:rsidR="000D4839" w:rsidRPr="00953ECE">
        <w:rPr>
          <w:rFonts w:eastAsia="Calibri" w:cs="Times New Roman"/>
          <w:color w:val="auto"/>
          <w:szCs w:val="24"/>
        </w:rPr>
        <w:t xml:space="preserve"> </w:t>
      </w:r>
      <w:r w:rsidR="006238FF" w:rsidRPr="00953ECE">
        <w:rPr>
          <w:rFonts w:eastAsia="Calibri" w:cs="Times New Roman"/>
          <w:color w:val="auto"/>
          <w:szCs w:val="24"/>
        </w:rPr>
        <w:t xml:space="preserve">As discussed above, PEB reliance on the USAPDA pain policy for rating the abdominal pain condition was operant in this case and the condition was adjudicated independently of that policy by the Board.  </w:t>
      </w:r>
      <w:r w:rsidR="005F52CC" w:rsidRPr="00953ECE">
        <w:rPr>
          <w:rFonts w:eastAsia="Calibri" w:cs="Times New Roman"/>
          <w:color w:val="auto"/>
          <w:szCs w:val="24"/>
        </w:rPr>
        <w:t xml:space="preserve">In the matter of abdominal pain </w:t>
      </w:r>
      <w:r w:rsidR="006238FF" w:rsidRPr="00953ECE">
        <w:rPr>
          <w:rFonts w:eastAsia="Calibri" w:cs="Times New Roman"/>
          <w:color w:val="auto"/>
          <w:szCs w:val="24"/>
        </w:rPr>
        <w:t>condition</w:t>
      </w:r>
      <w:r w:rsidR="005F52CC" w:rsidRPr="00953ECE">
        <w:rPr>
          <w:rFonts w:eastAsia="Calibri" w:cs="Times New Roman"/>
          <w:color w:val="auto"/>
          <w:szCs w:val="24"/>
        </w:rPr>
        <w:t xml:space="preserve">, the Board unanimously recommends </w:t>
      </w:r>
      <w:r w:rsidR="005F52CC" w:rsidRPr="00953ECE">
        <w:rPr>
          <w:rFonts w:eastAsia="Calibri"/>
          <w:color w:val="auto"/>
          <w:szCs w:val="24"/>
        </w:rPr>
        <w:t>no change in the PEB rating of 10%</w:t>
      </w:r>
      <w:r w:rsidR="004F0E7C" w:rsidRPr="00953ECE">
        <w:rPr>
          <w:rFonts w:eastAsia="Calibri"/>
          <w:color w:val="auto"/>
          <w:szCs w:val="24"/>
        </w:rPr>
        <w:t xml:space="preserve"> due to pain</w:t>
      </w:r>
      <w:r w:rsidR="005F52CC" w:rsidRPr="00953ECE">
        <w:rPr>
          <w:rFonts w:eastAsia="Calibri"/>
          <w:color w:val="auto"/>
          <w:szCs w:val="24"/>
        </w:rPr>
        <w:t xml:space="preserve">.  The Board, however, recommends changing the </w:t>
      </w:r>
      <w:r w:rsidR="006238FF" w:rsidRPr="00953ECE">
        <w:rPr>
          <w:rFonts w:eastAsia="Calibri"/>
          <w:color w:val="auto"/>
          <w:szCs w:val="24"/>
        </w:rPr>
        <w:t xml:space="preserve">disability coding </w:t>
      </w:r>
      <w:r w:rsidR="00106D2D" w:rsidRPr="00953ECE">
        <w:rPr>
          <w:rFonts w:eastAsia="Calibri"/>
          <w:color w:val="auto"/>
          <w:szCs w:val="24"/>
        </w:rPr>
        <w:t>to 7339-</w:t>
      </w:r>
      <w:r w:rsidR="00A3412B" w:rsidRPr="00953ECE">
        <w:rPr>
          <w:rFonts w:eastAsia="Calibri"/>
          <w:color w:val="auto"/>
          <w:szCs w:val="24"/>
        </w:rPr>
        <w:t xml:space="preserve">7804 </w:t>
      </w:r>
      <w:r w:rsidR="00106D2D" w:rsidRPr="00953ECE">
        <w:rPr>
          <w:rFonts w:eastAsia="Calibri"/>
          <w:color w:val="auto"/>
          <w:szCs w:val="24"/>
        </w:rPr>
        <w:t xml:space="preserve">IAW </w:t>
      </w:r>
      <w:r w:rsidR="00106D2D" w:rsidRPr="00953ECE">
        <w:rPr>
          <w:rFonts w:eastAsia="Calibri" w:cs="Times New Roman"/>
          <w:color w:val="auto"/>
          <w:szCs w:val="24"/>
        </w:rPr>
        <w:t>VASRD §4.114 and §4.118</w:t>
      </w:r>
      <w:r w:rsidR="005F52CC" w:rsidRPr="00953ECE">
        <w:rPr>
          <w:rFonts w:eastAsia="Calibri"/>
          <w:color w:val="auto"/>
          <w:szCs w:val="24"/>
        </w:rPr>
        <w:t>.</w:t>
      </w:r>
      <w:r w:rsidR="005F52CC">
        <w:rPr>
          <w:rFonts w:eastAsia="Calibri"/>
          <w:color w:val="auto"/>
          <w:szCs w:val="24"/>
        </w:rPr>
        <w:t xml:space="preserve"> </w:t>
      </w:r>
      <w:r w:rsidR="00D1463E">
        <w:rPr>
          <w:rFonts w:eastAsia="Calibri"/>
          <w:color w:val="auto"/>
          <w:szCs w:val="24"/>
        </w:rPr>
        <w:t xml:space="preserve"> </w:t>
      </w:r>
      <w:r w:rsidR="00D1463E" w:rsidRPr="00D1463E">
        <w:rPr>
          <w:rFonts w:eastAsia="Calibri" w:cs="Times New Roman"/>
          <w:color w:val="auto"/>
          <w:szCs w:val="24"/>
        </w:rPr>
        <w:t xml:space="preserve">In the matter of the </w:t>
      </w:r>
      <w:r w:rsidR="00D1463E" w:rsidRPr="00953ECE">
        <w:rPr>
          <w:color w:val="000000"/>
          <w:szCs w:val="24"/>
        </w:rPr>
        <w:t>vision</w:t>
      </w:r>
      <w:r w:rsidR="00D1463E">
        <w:rPr>
          <w:color w:val="000000"/>
          <w:szCs w:val="24"/>
        </w:rPr>
        <w:t>,</w:t>
      </w:r>
      <w:r w:rsidR="00D1463E" w:rsidRPr="00953ECE">
        <w:rPr>
          <w:color w:val="000000"/>
          <w:szCs w:val="24"/>
        </w:rPr>
        <w:t xml:space="preserve"> rhinitis</w:t>
      </w:r>
      <w:r w:rsidR="00D1463E">
        <w:rPr>
          <w:color w:val="000000"/>
          <w:szCs w:val="24"/>
        </w:rPr>
        <w:t>,</w:t>
      </w:r>
      <w:r w:rsidR="00D1463E" w:rsidRPr="00953ECE">
        <w:rPr>
          <w:color w:val="000000"/>
          <w:szCs w:val="24"/>
        </w:rPr>
        <w:t xml:space="preserve"> </w:t>
      </w:r>
      <w:r w:rsidR="00D1463E">
        <w:rPr>
          <w:color w:val="000000"/>
          <w:szCs w:val="24"/>
        </w:rPr>
        <w:t xml:space="preserve">right foot </w:t>
      </w:r>
      <w:r w:rsidR="00D1463E" w:rsidRPr="00953ECE">
        <w:rPr>
          <w:color w:val="000000"/>
          <w:szCs w:val="24"/>
        </w:rPr>
        <w:t>plantar fasciitis</w:t>
      </w:r>
      <w:r w:rsidR="00D1463E">
        <w:rPr>
          <w:color w:val="000000"/>
          <w:szCs w:val="24"/>
        </w:rPr>
        <w:t>,</w:t>
      </w:r>
      <w:r w:rsidR="00D1463E" w:rsidRPr="00953ECE">
        <w:rPr>
          <w:color w:val="000000"/>
          <w:szCs w:val="24"/>
        </w:rPr>
        <w:t xml:space="preserve"> back</w:t>
      </w:r>
      <w:r w:rsidR="00D1463E">
        <w:rPr>
          <w:color w:val="000000"/>
          <w:szCs w:val="24"/>
        </w:rPr>
        <w:t xml:space="preserve"> </w:t>
      </w:r>
      <w:r w:rsidR="00D1463E" w:rsidRPr="00953ECE">
        <w:rPr>
          <w:color w:val="000000"/>
          <w:szCs w:val="24"/>
        </w:rPr>
        <w:t>pain</w:t>
      </w:r>
      <w:r w:rsidR="00D1463E">
        <w:rPr>
          <w:color w:val="000000"/>
          <w:szCs w:val="24"/>
        </w:rPr>
        <w:t>,</w:t>
      </w:r>
      <w:r w:rsidR="00D1463E" w:rsidRPr="00953ECE">
        <w:rPr>
          <w:color w:val="000000"/>
          <w:szCs w:val="24"/>
        </w:rPr>
        <w:t xml:space="preserve"> PTSD</w:t>
      </w:r>
      <w:r w:rsidR="00D1463E">
        <w:rPr>
          <w:color w:val="000000"/>
          <w:szCs w:val="24"/>
        </w:rPr>
        <w:t>,</w:t>
      </w:r>
      <w:r w:rsidR="00D1463E" w:rsidRPr="00953ECE">
        <w:rPr>
          <w:color w:val="000000"/>
          <w:szCs w:val="24"/>
        </w:rPr>
        <w:t xml:space="preserve"> hearing loss</w:t>
      </w:r>
      <w:r w:rsidR="00D1463E">
        <w:rPr>
          <w:color w:val="000000"/>
          <w:szCs w:val="24"/>
        </w:rPr>
        <w:t>, neck,</w:t>
      </w:r>
      <w:r w:rsidR="00D1463E" w:rsidRPr="00953ECE">
        <w:rPr>
          <w:color w:val="000000"/>
          <w:szCs w:val="24"/>
        </w:rPr>
        <w:t xml:space="preserve"> and knee</w:t>
      </w:r>
      <w:r w:rsidR="00D1463E">
        <w:rPr>
          <w:color w:val="000000"/>
          <w:szCs w:val="24"/>
        </w:rPr>
        <w:t xml:space="preserve"> conditions, </w:t>
      </w:r>
      <w:r w:rsidR="00D1463E" w:rsidRPr="00D1463E">
        <w:rPr>
          <w:rFonts w:eastAsia="Calibri" w:cs="Times New Roman"/>
          <w:color w:val="auto"/>
          <w:szCs w:val="24"/>
        </w:rPr>
        <w:t>or any</w:t>
      </w:r>
      <w:r w:rsidR="00D1463E">
        <w:rPr>
          <w:rFonts w:eastAsia="Calibri" w:cs="Times New Roman"/>
          <w:color w:val="auto"/>
          <w:szCs w:val="24"/>
        </w:rPr>
        <w:t xml:space="preserve"> </w:t>
      </w:r>
      <w:r w:rsidR="00D1463E" w:rsidRPr="00D1463E">
        <w:rPr>
          <w:rFonts w:eastAsia="Calibri" w:cs="Times New Roman"/>
          <w:color w:val="auto"/>
          <w:szCs w:val="24"/>
        </w:rPr>
        <w:t>other medical conditions eligible for Board consideration, the Board unanimously agrees that it cannot</w:t>
      </w:r>
      <w:r w:rsidR="00D1463E">
        <w:rPr>
          <w:rFonts w:eastAsia="Calibri" w:cs="Times New Roman"/>
          <w:color w:val="auto"/>
          <w:szCs w:val="24"/>
        </w:rPr>
        <w:t xml:space="preserve"> </w:t>
      </w:r>
      <w:r w:rsidR="00D1463E" w:rsidRPr="00D1463E">
        <w:rPr>
          <w:rFonts w:eastAsia="Calibri" w:cs="Times New Roman"/>
          <w:color w:val="auto"/>
          <w:szCs w:val="24"/>
        </w:rPr>
        <w:t>recommend any findings of unfit for additional rating at separation.</w:t>
      </w:r>
      <w:r w:rsidR="00D1463E">
        <w:rPr>
          <w:rFonts w:eastAsia="Calibri" w:cs="Times New Roman"/>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rPr>
      </w:pPr>
    </w:p>
    <w:p w:rsidR="00F1737C" w:rsidRPr="001F29F9" w:rsidRDefault="00F1737C" w:rsidP="006364ED">
      <w:pPr>
        <w:jc w:val="left"/>
        <w:rPr>
          <w:color w:val="000000"/>
          <w:szCs w:val="24"/>
        </w:rPr>
      </w:pPr>
    </w:p>
    <w:p w:rsidR="006B4AA2" w:rsidRPr="001F7C90" w:rsidRDefault="00C56FC8" w:rsidP="00106D2D">
      <w:pPr>
        <w:jc w:val="both"/>
        <w:rPr>
          <w:color w:val="000000"/>
          <w:szCs w:val="24"/>
        </w:rPr>
      </w:pPr>
      <w:r w:rsidRPr="001F29F9">
        <w:rPr>
          <w:color w:val="000000"/>
          <w:szCs w:val="24"/>
          <w:u w:val="single"/>
        </w:rPr>
        <w:t>RECOMMENDATION</w:t>
      </w:r>
      <w:r w:rsidRPr="001F29F9">
        <w:rPr>
          <w:color w:val="000000"/>
          <w:szCs w:val="24"/>
        </w:rPr>
        <w:t>:</w:t>
      </w:r>
      <w:r w:rsidR="005F52CC">
        <w:rPr>
          <w:color w:val="000000"/>
        </w:rPr>
        <w:t xml:space="preserve"> </w:t>
      </w:r>
      <w:r w:rsidR="008507FD">
        <w:rPr>
          <w:color w:val="000000"/>
        </w:rPr>
        <w:t xml:space="preserve"> </w:t>
      </w:r>
      <w:r w:rsidR="00106D2D" w:rsidRPr="00106D2D">
        <w:rPr>
          <w:color w:val="000000"/>
          <w:szCs w:val="24"/>
        </w:rPr>
        <w:t xml:space="preserve">The Board recommends that the CI’s prior determination be </w:t>
      </w:r>
      <w:r w:rsidR="00106D2D" w:rsidRPr="001F7C90">
        <w:rPr>
          <w:color w:val="000000"/>
          <w:szCs w:val="24"/>
        </w:rPr>
        <w:t>modified as follows, effective as of the date of his prior medical separation.</w:t>
      </w:r>
    </w:p>
    <w:p w:rsidR="00BA6A9C" w:rsidRPr="001F7C90"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7C90" w:rsidTr="0080588E">
        <w:trPr>
          <w:trHeight w:val="233"/>
          <w:jc w:val="center"/>
        </w:trPr>
        <w:tc>
          <w:tcPr>
            <w:tcW w:w="6282" w:type="dxa"/>
            <w:shd w:val="clear" w:color="auto" w:fill="D9D9D9"/>
            <w:vAlign w:val="center"/>
          </w:tcPr>
          <w:p w:rsidR="00A95BBA" w:rsidRPr="001F7C90" w:rsidRDefault="00A95BBA" w:rsidP="00BF0E94">
            <w:pPr>
              <w:tabs>
                <w:tab w:val="left" w:pos="288"/>
                <w:tab w:val="left" w:pos="4752"/>
              </w:tabs>
              <w:rPr>
                <w:b/>
                <w:color w:val="auto"/>
                <w:szCs w:val="24"/>
              </w:rPr>
            </w:pPr>
            <w:r w:rsidRPr="001F7C90">
              <w:rPr>
                <w:b/>
                <w:color w:val="auto"/>
                <w:szCs w:val="24"/>
              </w:rPr>
              <w:t>UNFITTING CONDITION</w:t>
            </w:r>
          </w:p>
        </w:tc>
        <w:tc>
          <w:tcPr>
            <w:tcW w:w="1710" w:type="dxa"/>
            <w:shd w:val="clear" w:color="auto" w:fill="D9D9D9"/>
            <w:vAlign w:val="center"/>
          </w:tcPr>
          <w:p w:rsidR="00A95BBA" w:rsidRPr="001F7C90" w:rsidRDefault="00A95BBA" w:rsidP="00BF0E94">
            <w:pPr>
              <w:tabs>
                <w:tab w:val="left" w:pos="288"/>
                <w:tab w:val="left" w:pos="4752"/>
              </w:tabs>
              <w:rPr>
                <w:b/>
                <w:color w:val="auto"/>
                <w:szCs w:val="24"/>
              </w:rPr>
            </w:pPr>
            <w:r w:rsidRPr="001F7C90">
              <w:rPr>
                <w:b/>
                <w:color w:val="auto"/>
                <w:szCs w:val="24"/>
              </w:rPr>
              <w:t>VASRD CODE</w:t>
            </w:r>
          </w:p>
        </w:tc>
        <w:tc>
          <w:tcPr>
            <w:tcW w:w="1170" w:type="dxa"/>
            <w:shd w:val="clear" w:color="auto" w:fill="D9D9D9"/>
            <w:vAlign w:val="center"/>
          </w:tcPr>
          <w:p w:rsidR="00A95BBA" w:rsidRPr="001F7C90" w:rsidRDefault="00A95BBA" w:rsidP="00BF0E94">
            <w:pPr>
              <w:tabs>
                <w:tab w:val="left" w:pos="288"/>
                <w:tab w:val="left" w:pos="4752"/>
              </w:tabs>
              <w:rPr>
                <w:b/>
                <w:color w:val="auto"/>
                <w:szCs w:val="24"/>
              </w:rPr>
            </w:pPr>
            <w:r w:rsidRPr="001F7C90">
              <w:rPr>
                <w:b/>
                <w:color w:val="auto"/>
                <w:szCs w:val="24"/>
              </w:rPr>
              <w:t>RATING</w:t>
            </w:r>
          </w:p>
        </w:tc>
      </w:tr>
      <w:tr w:rsidR="00A95BBA" w:rsidRPr="001F7C90" w:rsidTr="0080588E">
        <w:trPr>
          <w:jc w:val="center"/>
        </w:trPr>
        <w:tc>
          <w:tcPr>
            <w:tcW w:w="6282" w:type="dxa"/>
            <w:vAlign w:val="center"/>
          </w:tcPr>
          <w:p w:rsidR="00A95BBA" w:rsidRPr="001F7C90" w:rsidRDefault="00106D2D" w:rsidP="00106D2D">
            <w:pPr>
              <w:tabs>
                <w:tab w:val="left" w:pos="288"/>
                <w:tab w:val="left" w:pos="4752"/>
              </w:tabs>
              <w:jc w:val="left"/>
              <w:rPr>
                <w:color w:val="auto"/>
                <w:szCs w:val="24"/>
              </w:rPr>
            </w:pPr>
            <w:r w:rsidRPr="001F7C90">
              <w:rPr>
                <w:color w:val="auto"/>
                <w:szCs w:val="24"/>
              </w:rPr>
              <w:t xml:space="preserve">Anterior </w:t>
            </w:r>
            <w:r w:rsidR="007C3EE8" w:rsidRPr="001F7C90">
              <w:rPr>
                <w:color w:val="auto"/>
                <w:szCs w:val="24"/>
              </w:rPr>
              <w:t xml:space="preserve">Abdominal </w:t>
            </w:r>
            <w:r w:rsidRPr="001F7C90">
              <w:rPr>
                <w:color w:val="auto"/>
                <w:szCs w:val="24"/>
              </w:rPr>
              <w:t>Pain, Status Post U</w:t>
            </w:r>
            <w:r w:rsidR="005F52CC" w:rsidRPr="001F7C90">
              <w:rPr>
                <w:color w:val="auto"/>
                <w:szCs w:val="24"/>
              </w:rPr>
              <w:t>mbi</w:t>
            </w:r>
            <w:r w:rsidR="004F0E7C" w:rsidRPr="001F7C90">
              <w:rPr>
                <w:color w:val="auto"/>
                <w:szCs w:val="24"/>
              </w:rPr>
              <w:t>li</w:t>
            </w:r>
            <w:r w:rsidR="005F52CC" w:rsidRPr="001F7C90">
              <w:rPr>
                <w:color w:val="auto"/>
                <w:szCs w:val="24"/>
              </w:rPr>
              <w:t xml:space="preserve">cal </w:t>
            </w:r>
            <w:r w:rsidRPr="001F7C90">
              <w:rPr>
                <w:color w:val="auto"/>
                <w:szCs w:val="24"/>
              </w:rPr>
              <w:t>H</w:t>
            </w:r>
            <w:r w:rsidR="005F52CC" w:rsidRPr="001F7C90">
              <w:rPr>
                <w:color w:val="auto"/>
                <w:szCs w:val="24"/>
              </w:rPr>
              <w:t xml:space="preserve">ernia </w:t>
            </w:r>
            <w:r w:rsidRPr="001F7C90">
              <w:rPr>
                <w:color w:val="auto"/>
                <w:szCs w:val="24"/>
              </w:rPr>
              <w:t>R</w:t>
            </w:r>
            <w:r w:rsidR="005F52CC" w:rsidRPr="001F7C90">
              <w:rPr>
                <w:color w:val="auto"/>
                <w:szCs w:val="24"/>
              </w:rPr>
              <w:t>epair</w:t>
            </w:r>
          </w:p>
        </w:tc>
        <w:tc>
          <w:tcPr>
            <w:tcW w:w="1710" w:type="dxa"/>
            <w:vAlign w:val="center"/>
          </w:tcPr>
          <w:p w:rsidR="00A95BBA" w:rsidRPr="001F7C90" w:rsidRDefault="007C3EE8" w:rsidP="00BF0E94">
            <w:pPr>
              <w:tabs>
                <w:tab w:val="left" w:pos="288"/>
                <w:tab w:val="left" w:pos="4752"/>
              </w:tabs>
              <w:rPr>
                <w:color w:val="auto"/>
                <w:szCs w:val="24"/>
              </w:rPr>
            </w:pPr>
            <w:r w:rsidRPr="001F7C90">
              <w:rPr>
                <w:color w:val="auto"/>
                <w:szCs w:val="24"/>
              </w:rPr>
              <w:t>7339-7804</w:t>
            </w:r>
          </w:p>
        </w:tc>
        <w:tc>
          <w:tcPr>
            <w:tcW w:w="1170" w:type="dxa"/>
            <w:vAlign w:val="center"/>
          </w:tcPr>
          <w:p w:rsidR="00A95BBA" w:rsidRPr="001F7C90" w:rsidRDefault="008507FD" w:rsidP="00BF0E94">
            <w:pPr>
              <w:tabs>
                <w:tab w:val="left" w:pos="288"/>
                <w:tab w:val="left" w:pos="4752"/>
              </w:tabs>
              <w:rPr>
                <w:color w:val="auto"/>
                <w:szCs w:val="24"/>
              </w:rPr>
            </w:pPr>
            <w:r w:rsidRPr="001F7C90">
              <w:rPr>
                <w:color w:val="auto"/>
                <w:szCs w:val="24"/>
              </w:rPr>
              <w:t>1</w:t>
            </w:r>
            <w:r w:rsidR="00A95BBA" w:rsidRPr="001F7C90">
              <w:rPr>
                <w:color w:val="auto"/>
                <w:szCs w:val="24"/>
              </w:rPr>
              <w:t>0%</w:t>
            </w:r>
          </w:p>
        </w:tc>
      </w:tr>
      <w:tr w:rsidR="00A95BBA" w:rsidRPr="00106D2D"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vAlign w:val="center"/>
          </w:tcPr>
          <w:p w:rsidR="00A95BBA" w:rsidRPr="001F7C90" w:rsidRDefault="00A95BBA" w:rsidP="00BF0E94">
            <w:pPr>
              <w:tabs>
                <w:tab w:val="left" w:pos="288"/>
                <w:tab w:val="left" w:pos="4752"/>
              </w:tabs>
              <w:rPr>
                <w:b/>
                <w:color w:val="auto"/>
                <w:szCs w:val="24"/>
              </w:rPr>
            </w:pPr>
            <w:r w:rsidRPr="001F7C90">
              <w:rPr>
                <w:b/>
                <w:color w:val="auto"/>
                <w:szCs w:val="24"/>
              </w:rPr>
              <w:t>COMBINED</w:t>
            </w:r>
          </w:p>
        </w:tc>
        <w:tc>
          <w:tcPr>
            <w:tcW w:w="1170" w:type="dxa"/>
            <w:tcBorders>
              <w:bottom w:val="single" w:sz="4" w:space="0" w:color="000000"/>
            </w:tcBorders>
            <w:shd w:val="clear" w:color="auto" w:fill="D9D9D9"/>
            <w:vAlign w:val="center"/>
          </w:tcPr>
          <w:p w:rsidR="00A95BBA" w:rsidRPr="001F7C90" w:rsidRDefault="005F52CC" w:rsidP="00BF0E94">
            <w:pPr>
              <w:tabs>
                <w:tab w:val="left" w:pos="288"/>
                <w:tab w:val="left" w:pos="4752"/>
              </w:tabs>
              <w:rPr>
                <w:b/>
                <w:color w:val="auto"/>
                <w:szCs w:val="24"/>
              </w:rPr>
            </w:pPr>
            <w:r w:rsidRPr="001F7C90">
              <w:rPr>
                <w:b/>
                <w:color w:val="auto"/>
                <w:szCs w:val="24"/>
              </w:rPr>
              <w:t>1</w:t>
            </w:r>
            <w:r w:rsidR="00A95BBA" w:rsidRPr="001F7C90">
              <w:rPr>
                <w:b/>
                <w:color w:val="auto"/>
                <w:szCs w:val="24"/>
              </w:rPr>
              <w:t>0%</w:t>
            </w:r>
          </w:p>
        </w:tc>
      </w:tr>
    </w:tbl>
    <w:p w:rsidR="005B1D09" w:rsidRPr="001F29F9" w:rsidRDefault="005B1D09" w:rsidP="008507FD">
      <w:pPr>
        <w:pBdr>
          <w:bottom w:val="single" w:sz="12" w:space="1" w:color="auto"/>
        </w:pBdr>
        <w:tabs>
          <w:tab w:val="left" w:pos="288"/>
          <w:tab w:val="left" w:pos="4752"/>
        </w:tabs>
        <w:jc w:val="both"/>
        <w:rPr>
          <w:color w:val="000000"/>
        </w:rPr>
      </w:pPr>
    </w:p>
    <w:p w:rsidR="005B1D09" w:rsidRPr="001F29F9" w:rsidRDefault="005B1D09" w:rsidP="008507FD">
      <w:pPr>
        <w:jc w:val="both"/>
        <w:rPr>
          <w:color w:val="000000"/>
          <w:szCs w:val="24"/>
        </w:rPr>
      </w:pPr>
    </w:p>
    <w:p w:rsidR="00D91DA6" w:rsidRPr="001F29F9" w:rsidRDefault="00FB1725" w:rsidP="008507FD">
      <w:pPr>
        <w:tabs>
          <w:tab w:val="left" w:pos="288"/>
          <w:tab w:val="left" w:pos="4752"/>
        </w:tabs>
        <w:jc w:val="both"/>
        <w:rPr>
          <w:color w:val="000000"/>
        </w:rPr>
      </w:pPr>
      <w:r w:rsidRPr="001F29F9">
        <w:rPr>
          <w:color w:val="000000"/>
        </w:rPr>
        <w:t>The following documentary evidence was considered:</w:t>
      </w:r>
    </w:p>
    <w:p w:rsidR="00EB5EFD" w:rsidRPr="001F29F9" w:rsidRDefault="00EB5EFD" w:rsidP="008507FD">
      <w:pPr>
        <w:tabs>
          <w:tab w:val="left" w:pos="288"/>
          <w:tab w:val="left" w:pos="4752"/>
        </w:tabs>
        <w:jc w:val="both"/>
        <w:rPr>
          <w:color w:val="000000"/>
        </w:rPr>
      </w:pPr>
    </w:p>
    <w:p w:rsidR="00114F20" w:rsidRPr="001F29F9" w:rsidRDefault="00FB1725" w:rsidP="008507FD">
      <w:pPr>
        <w:tabs>
          <w:tab w:val="left" w:pos="288"/>
          <w:tab w:val="left" w:pos="4752"/>
        </w:tabs>
        <w:jc w:val="both"/>
        <w:rPr>
          <w:color w:val="000000"/>
        </w:rPr>
      </w:pPr>
      <w:r w:rsidRPr="001F29F9">
        <w:rPr>
          <w:color w:val="000000"/>
        </w:rPr>
        <w:t xml:space="preserve">Exhibit A.  DD Form 294, </w:t>
      </w:r>
      <w:r w:rsidRPr="001F29F9">
        <w:rPr>
          <w:color w:val="000000"/>
          <w:szCs w:val="24"/>
        </w:rPr>
        <w:t>dated 20</w:t>
      </w:r>
      <w:r w:rsidR="001215DF" w:rsidRPr="001F29F9">
        <w:rPr>
          <w:color w:val="000000"/>
          <w:szCs w:val="24"/>
        </w:rPr>
        <w:t>1</w:t>
      </w:r>
      <w:r w:rsidR="00C318A1">
        <w:rPr>
          <w:color w:val="000000"/>
          <w:szCs w:val="24"/>
        </w:rPr>
        <w:t>10723</w:t>
      </w:r>
      <w:r w:rsidR="00DE5363">
        <w:rPr>
          <w:color w:val="000000"/>
        </w:rPr>
        <w:t>, w/</w:t>
      </w:r>
      <w:proofErr w:type="spellStart"/>
      <w:r w:rsidR="00DE5363">
        <w:rPr>
          <w:color w:val="000000"/>
        </w:rPr>
        <w:t>atchs</w:t>
      </w:r>
      <w:proofErr w:type="spellEnd"/>
    </w:p>
    <w:p w:rsidR="00114F20" w:rsidRPr="001F29F9" w:rsidRDefault="00FB1725" w:rsidP="00BF0E94">
      <w:pPr>
        <w:tabs>
          <w:tab w:val="left" w:pos="288"/>
          <w:tab w:val="left" w:pos="4752"/>
        </w:tabs>
        <w:jc w:val="both"/>
        <w:rPr>
          <w:color w:val="000000"/>
        </w:rPr>
      </w:pPr>
      <w:r w:rsidRPr="001F29F9">
        <w:rPr>
          <w:color w:val="000000"/>
        </w:rPr>
        <w:t>Exhib</w:t>
      </w:r>
      <w:r w:rsidR="00DE5363">
        <w:rPr>
          <w:color w:val="000000"/>
        </w:rPr>
        <w:t>it B.  Service Treatment Record</w:t>
      </w:r>
    </w:p>
    <w:p w:rsidR="00114F20" w:rsidRPr="001F29F9" w:rsidRDefault="00FB1725" w:rsidP="00BF0E94">
      <w:pPr>
        <w:tabs>
          <w:tab w:val="left" w:pos="288"/>
          <w:tab w:val="left" w:pos="4752"/>
        </w:tabs>
        <w:jc w:val="both"/>
        <w:rPr>
          <w:color w:val="000000"/>
        </w:rPr>
      </w:pPr>
      <w:r w:rsidRPr="001F29F9">
        <w:rPr>
          <w:color w:val="000000"/>
        </w:rPr>
        <w:t>Exhibit C.  Department of Veterans Affai</w:t>
      </w:r>
      <w:r w:rsidR="00DE5363">
        <w:rPr>
          <w:color w:val="000000"/>
        </w:rPr>
        <w:t>rs Treatment Record</w:t>
      </w:r>
    </w:p>
    <w:p w:rsidR="00D91DA6" w:rsidRPr="001F29F9" w:rsidRDefault="00D91DA6"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E3077F"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994F9A">
        <w:rPr>
          <w:color w:val="000000"/>
          <w:szCs w:val="24"/>
        </w:rPr>
        <w:t>XXXXXXXXXXXXXXXXXXXXXXXX</w:t>
      </w:r>
    </w:p>
    <w:p w:rsidR="002F195B" w:rsidRPr="001F29F9" w:rsidRDefault="00220FA9" w:rsidP="00BF0E94">
      <w:pPr>
        <w:tabs>
          <w:tab w:val="left" w:pos="0"/>
          <w:tab w:val="left" w:pos="4320"/>
        </w:tabs>
        <w:jc w:val="both"/>
        <w:rPr>
          <w:color w:val="000000"/>
          <w:szCs w:val="24"/>
        </w:rPr>
      </w:pPr>
      <w:r w:rsidRPr="001F29F9">
        <w:rPr>
          <w:color w:val="000000"/>
          <w:szCs w:val="24"/>
        </w:rPr>
        <w:lastRenderedPageBreak/>
        <w:tab/>
      </w:r>
      <w:r w:rsidR="008E3C90" w:rsidRPr="001F29F9">
        <w:rPr>
          <w:color w:val="000000"/>
          <w:szCs w:val="24"/>
        </w:rPr>
        <w:t xml:space="preserve">           </w:t>
      </w:r>
      <w:r w:rsidR="005F73CA" w:rsidRPr="001F29F9">
        <w:rPr>
          <w:color w:val="000000"/>
          <w:szCs w:val="24"/>
        </w:rPr>
        <w:t>President</w:t>
      </w:r>
    </w:p>
    <w:p w:rsidR="00994F9A" w:rsidRDefault="002F195B" w:rsidP="00BF0E94">
      <w:pPr>
        <w:tabs>
          <w:tab w:val="left" w:pos="0"/>
          <w:tab w:val="left" w:pos="4320"/>
        </w:tabs>
        <w:jc w:val="both"/>
        <w:rPr>
          <w:color w:val="000000"/>
          <w:szCs w:val="24"/>
        </w:rPr>
      </w:pPr>
      <w:r w:rsidRPr="001F29F9">
        <w:rPr>
          <w:color w:val="000000"/>
          <w:szCs w:val="24"/>
        </w:rPr>
        <w:tab/>
        <w:t xml:space="preserve">           </w:t>
      </w:r>
      <w:r w:rsidR="00220FA9" w:rsidRPr="001F29F9">
        <w:rPr>
          <w:color w:val="000000"/>
          <w:szCs w:val="24"/>
        </w:rPr>
        <w:t>P</w:t>
      </w:r>
      <w:r w:rsidR="00E3077F" w:rsidRPr="001F29F9">
        <w:rPr>
          <w:color w:val="000000"/>
          <w:szCs w:val="24"/>
        </w:rPr>
        <w:t>hysical Disability Board of Review</w:t>
      </w:r>
    </w:p>
    <w:p w:rsidR="00994F9A" w:rsidRDefault="00994F9A" w:rsidP="00994F9A">
      <w:pPr>
        <w:sectPr w:rsidR="00994F9A">
          <w:pgSz w:w="12240" w:h="15840"/>
          <w:pgMar w:top="2160" w:right="1440" w:bottom="1440" w:left="1440" w:header="720" w:footer="720" w:gutter="0"/>
          <w:cols w:space="720"/>
        </w:sectPr>
      </w:pPr>
    </w:p>
    <w:p w:rsidR="00994F9A" w:rsidRDefault="00994F9A" w:rsidP="00994F9A">
      <w:pPr>
        <w:pStyle w:val="Header"/>
        <w:tabs>
          <w:tab w:val="left" w:pos="720"/>
        </w:tabs>
        <w:jc w:val="left"/>
      </w:pPr>
      <w:r>
        <w:lastRenderedPageBreak/>
        <w:t>SFMR-RB</w:t>
      </w:r>
      <w:r>
        <w:tab/>
      </w:r>
      <w:r>
        <w:tab/>
      </w:r>
      <w:r>
        <w:tab/>
      </w:r>
      <w:r>
        <w:tab/>
      </w:r>
      <w:r>
        <w:tab/>
      </w:r>
      <w:r>
        <w:tab/>
      </w:r>
      <w:r>
        <w:tab/>
      </w:r>
      <w:r>
        <w:tab/>
      </w:r>
      <w:r>
        <w:tab/>
      </w:r>
    </w:p>
    <w:p w:rsidR="00994F9A" w:rsidRDefault="00994F9A" w:rsidP="00994F9A">
      <w:pPr>
        <w:pStyle w:val="Header"/>
        <w:tabs>
          <w:tab w:val="left" w:pos="720"/>
        </w:tabs>
        <w:jc w:val="left"/>
      </w:pPr>
    </w:p>
    <w:p w:rsidR="00994F9A" w:rsidRDefault="00994F9A" w:rsidP="00994F9A">
      <w:pPr>
        <w:jc w:val="left"/>
      </w:pPr>
    </w:p>
    <w:p w:rsidR="00994F9A" w:rsidRDefault="00994F9A" w:rsidP="00994F9A">
      <w:pPr>
        <w:jc w:val="left"/>
      </w:pPr>
      <w:r>
        <w:t xml:space="preserve">MEMORANDUM FOR Commander, US Army Physical Disability Agency </w:t>
      </w:r>
    </w:p>
    <w:p w:rsidR="00994F9A" w:rsidRDefault="00994F9A" w:rsidP="00994F9A">
      <w:pPr>
        <w:jc w:val="left"/>
      </w:pPr>
      <w:r>
        <w:t xml:space="preserve">(TAPD-ZB </w:t>
      </w:r>
      <w:proofErr w:type="gramStart"/>
      <w:r>
        <w:t>/  )</w:t>
      </w:r>
      <w:proofErr w:type="gramEnd"/>
      <w:r>
        <w:t>, 2900 Crystal Drive, Suite 300, Arlington, VA  22202</w:t>
      </w:r>
    </w:p>
    <w:p w:rsidR="00994F9A" w:rsidRDefault="00994F9A" w:rsidP="00994F9A">
      <w:pPr>
        <w:jc w:val="left"/>
      </w:pPr>
    </w:p>
    <w:p w:rsidR="00994F9A" w:rsidRDefault="00994F9A" w:rsidP="00994F9A">
      <w:pPr>
        <w:ind w:right="-180"/>
        <w:jc w:val="left"/>
      </w:pPr>
      <w:r>
        <w:t xml:space="preserve">SUBJECT:  Department of Defense Physical Disability Board of Review Recommendation </w:t>
      </w:r>
    </w:p>
    <w:p w:rsidR="00994F9A" w:rsidRDefault="00994F9A" w:rsidP="00994F9A">
      <w:pPr>
        <w:pStyle w:val="Header"/>
        <w:tabs>
          <w:tab w:val="left" w:pos="720"/>
        </w:tabs>
        <w:jc w:val="left"/>
      </w:pPr>
      <w:proofErr w:type="gramStart"/>
      <w:r>
        <w:t>for</w:t>
      </w:r>
      <w:proofErr w:type="gramEnd"/>
      <w:r>
        <w:t xml:space="preserve"> XXXXXXXXXXXXXXXXXXXXXXXXXXXX, AR20120004760 (PD201100601)</w:t>
      </w:r>
    </w:p>
    <w:p w:rsidR="00994F9A" w:rsidRDefault="00994F9A" w:rsidP="00994F9A">
      <w:pPr>
        <w:pStyle w:val="Header"/>
        <w:tabs>
          <w:tab w:val="left" w:pos="720"/>
        </w:tabs>
        <w:jc w:val="left"/>
      </w:pPr>
    </w:p>
    <w:p w:rsidR="00994F9A" w:rsidRDefault="00994F9A" w:rsidP="00994F9A">
      <w:pPr>
        <w:jc w:val="left"/>
      </w:pPr>
    </w:p>
    <w:p w:rsidR="00994F9A" w:rsidRDefault="00994F9A" w:rsidP="00994F9A">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description without modification of the combined rating or </w:t>
      </w:r>
      <w:proofErr w:type="spellStart"/>
      <w:r>
        <w:t>recharacterization</w:t>
      </w:r>
      <w:proofErr w:type="spellEnd"/>
      <w:r>
        <w:t xml:space="preserve"> of the individual’s separation.  This decision is final.  </w:t>
      </w:r>
    </w:p>
    <w:p w:rsidR="00994F9A" w:rsidRDefault="00994F9A" w:rsidP="00994F9A">
      <w:pPr>
        <w:jc w:val="left"/>
      </w:pPr>
    </w:p>
    <w:p w:rsidR="00994F9A" w:rsidRDefault="00994F9A" w:rsidP="00994F9A">
      <w:pPr>
        <w:jc w:val="left"/>
      </w:pPr>
      <w:r>
        <w:t xml:space="preserve">2.  I direct that all the Department of the Army records of the individual concerned be corrected accordingly no later than 120 days from the date of this memorandum.   </w:t>
      </w:r>
    </w:p>
    <w:p w:rsidR="00994F9A" w:rsidRDefault="00994F9A" w:rsidP="00994F9A">
      <w:pPr>
        <w:jc w:val="left"/>
      </w:pPr>
    </w:p>
    <w:p w:rsidR="00994F9A" w:rsidRDefault="00994F9A" w:rsidP="00994F9A">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994F9A" w:rsidRDefault="00994F9A" w:rsidP="00994F9A">
      <w:pPr>
        <w:jc w:val="left"/>
      </w:pPr>
    </w:p>
    <w:p w:rsidR="00994F9A" w:rsidRDefault="00994F9A" w:rsidP="00994F9A">
      <w:pPr>
        <w:jc w:val="left"/>
      </w:pPr>
      <w:r>
        <w:t xml:space="preserve"> BY ORDER OF THE SECRETARY OF THE ARMY:</w:t>
      </w:r>
    </w:p>
    <w:p w:rsidR="00994F9A" w:rsidRDefault="00994F9A" w:rsidP="00994F9A">
      <w:pPr>
        <w:jc w:val="left"/>
      </w:pPr>
    </w:p>
    <w:p w:rsidR="00994F9A" w:rsidRDefault="00994F9A" w:rsidP="00994F9A">
      <w:pPr>
        <w:jc w:val="left"/>
      </w:pPr>
    </w:p>
    <w:p w:rsidR="00994F9A" w:rsidRDefault="00994F9A" w:rsidP="00994F9A">
      <w:pPr>
        <w:pStyle w:val="Header"/>
        <w:tabs>
          <w:tab w:val="left" w:pos="720"/>
        </w:tabs>
        <w:jc w:val="left"/>
      </w:pPr>
    </w:p>
    <w:p w:rsidR="00994F9A" w:rsidRDefault="00994F9A" w:rsidP="00994F9A">
      <w:pPr>
        <w:jc w:val="left"/>
      </w:pPr>
    </w:p>
    <w:p w:rsidR="00994F9A" w:rsidRDefault="00994F9A" w:rsidP="00994F9A">
      <w:pPr>
        <w:jc w:val="left"/>
      </w:pPr>
      <w:bookmarkStart w:id="0" w:name="OLE_LINK4"/>
      <w:bookmarkStart w:id="1" w:name="OLE_LINK3"/>
      <w:r>
        <w:t>Encl</w:t>
      </w:r>
      <w:r>
        <w:tab/>
      </w:r>
      <w:r>
        <w:tab/>
      </w:r>
      <w:r>
        <w:tab/>
      </w:r>
      <w:r>
        <w:tab/>
      </w:r>
      <w:r>
        <w:tab/>
      </w:r>
      <w:r>
        <w:tab/>
        <w:t xml:space="preserve">     XXXXXXXXXXXXXXX</w:t>
      </w:r>
    </w:p>
    <w:p w:rsidR="00994F9A" w:rsidRDefault="00994F9A" w:rsidP="00994F9A">
      <w:pPr>
        <w:jc w:val="left"/>
      </w:pPr>
      <w:r>
        <w:tab/>
      </w:r>
      <w:r>
        <w:tab/>
      </w:r>
      <w:r>
        <w:tab/>
      </w:r>
      <w:r>
        <w:tab/>
      </w:r>
      <w:r>
        <w:tab/>
      </w:r>
      <w:r>
        <w:tab/>
        <w:t xml:space="preserve">     Deputy Assistant Secretary</w:t>
      </w:r>
    </w:p>
    <w:p w:rsidR="00994F9A" w:rsidRDefault="00994F9A" w:rsidP="00994F9A">
      <w:pPr>
        <w:jc w:val="left"/>
      </w:pPr>
      <w:r>
        <w:tab/>
      </w:r>
      <w:r>
        <w:tab/>
      </w:r>
      <w:r>
        <w:tab/>
      </w:r>
      <w:r>
        <w:tab/>
      </w:r>
      <w:r>
        <w:tab/>
      </w:r>
      <w:r>
        <w:tab/>
        <w:t xml:space="preserve">         (Army Review Boards)</w:t>
      </w:r>
      <w:bookmarkEnd w:id="0"/>
      <w:bookmarkEnd w:id="1"/>
    </w:p>
    <w:p w:rsidR="00994F9A" w:rsidRDefault="00994F9A" w:rsidP="00994F9A">
      <w:pPr>
        <w:jc w:val="left"/>
      </w:pPr>
    </w:p>
    <w:p w:rsidR="00994F9A" w:rsidRDefault="00994F9A" w:rsidP="00994F9A">
      <w:pPr>
        <w:jc w:val="left"/>
      </w:pPr>
      <w:r>
        <w:t xml:space="preserve">CF: </w:t>
      </w:r>
    </w:p>
    <w:p w:rsidR="00994F9A" w:rsidRDefault="00994F9A" w:rsidP="00994F9A">
      <w:pPr>
        <w:jc w:val="left"/>
      </w:pPr>
      <w:r>
        <w:t xml:space="preserve">(  ) </w:t>
      </w:r>
      <w:proofErr w:type="spellStart"/>
      <w:proofErr w:type="gramStart"/>
      <w:r>
        <w:t>DoD</w:t>
      </w:r>
      <w:proofErr w:type="spellEnd"/>
      <w:proofErr w:type="gramEnd"/>
      <w:r>
        <w:t xml:space="preserve"> PDBR</w:t>
      </w:r>
    </w:p>
    <w:p w:rsidR="00994F9A" w:rsidRDefault="00994F9A" w:rsidP="00994F9A">
      <w:pPr>
        <w:jc w:val="left"/>
      </w:pPr>
      <w:r>
        <w:t>(  ) DVA</w:t>
      </w:r>
    </w:p>
    <w:p w:rsidR="00E3077F" w:rsidRPr="001F29F9" w:rsidRDefault="00E3077F" w:rsidP="00994F9A">
      <w:pPr>
        <w:tabs>
          <w:tab w:val="left" w:pos="0"/>
          <w:tab w:val="left" w:pos="4320"/>
        </w:tabs>
        <w:jc w:val="left"/>
        <w:rPr>
          <w:color w:val="000000"/>
          <w:szCs w:val="24"/>
        </w:rPr>
      </w:pPr>
    </w:p>
    <w:sectPr w:rsidR="00E307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463" w:rsidRDefault="00C40463">
      <w:r>
        <w:separator/>
      </w:r>
    </w:p>
  </w:endnote>
  <w:endnote w:type="continuationSeparator" w:id="0">
    <w:p w:rsidR="00C40463" w:rsidRDefault="00C404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4F" w:rsidRPr="00374247" w:rsidRDefault="00DC374F" w:rsidP="00374247">
    <w:pPr>
      <w:pStyle w:val="Footer"/>
      <w:ind w:firstLine="4320"/>
      <w:rPr>
        <w:color w:val="auto"/>
        <w:szCs w:val="24"/>
      </w:rPr>
    </w:pPr>
    <w:r w:rsidRPr="00374247">
      <w:rPr>
        <w:color w:val="auto"/>
        <w:szCs w:val="24"/>
      </w:rPr>
      <w:t xml:space="preserve">   </w:t>
    </w:r>
    <w:r w:rsidR="00AD0571" w:rsidRPr="00374247">
      <w:rPr>
        <w:color w:val="auto"/>
        <w:szCs w:val="24"/>
      </w:rPr>
      <w:fldChar w:fldCharType="begin"/>
    </w:r>
    <w:r w:rsidRPr="00374247">
      <w:rPr>
        <w:color w:val="auto"/>
        <w:szCs w:val="24"/>
      </w:rPr>
      <w:instrText xml:space="preserve"> PAGE   \* MERGEFORMAT </w:instrText>
    </w:r>
    <w:r w:rsidR="00AD0571" w:rsidRPr="00374247">
      <w:rPr>
        <w:color w:val="auto"/>
        <w:szCs w:val="24"/>
      </w:rPr>
      <w:fldChar w:fldCharType="separate"/>
    </w:r>
    <w:r w:rsidR="00994F9A" w:rsidRPr="00994F9A">
      <w:rPr>
        <w:noProof/>
        <w:color w:val="auto"/>
      </w:rPr>
      <w:t>4</w:t>
    </w:r>
    <w:r w:rsidR="00AD0571"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100601</w:t>
    </w:r>
  </w:p>
  <w:p w:rsidR="00DC374F" w:rsidRPr="00684CE6" w:rsidRDefault="00DC374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463" w:rsidRDefault="00C40463">
      <w:r>
        <w:separator/>
      </w:r>
    </w:p>
  </w:footnote>
  <w:footnote w:type="continuationSeparator" w:id="0">
    <w:p w:rsidR="00C40463" w:rsidRDefault="00C40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46C7D"/>
    <w:multiLevelType w:val="hybridMultilevel"/>
    <w:tmpl w:val="4398A754"/>
    <w:lvl w:ilvl="0" w:tplc="B05A057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20"/>
  </w:num>
  <w:num w:numId="18">
    <w:abstractNumId w:val="10"/>
  </w:num>
  <w:num w:numId="19">
    <w:abstractNumId w:val="13"/>
  </w:num>
  <w:num w:numId="20">
    <w:abstractNumId w:val="19"/>
  </w:num>
  <w:num w:numId="21">
    <w:abstractNumId w:val="15"/>
  </w:num>
  <w:num w:numId="22">
    <w:abstractNumId w:val="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TrueTypeFonts/>
  <w:embedSystemFonts/>
  <w:saveSubsetFonts/>
  <w:activeWritingStyle w:appName="MSWord" w:lang="en-US" w:vendorID="8" w:dllVersion="513" w:checkStyle="1"/>
  <w:proofState w:spelling="clean" w:grammar="clean"/>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5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24F5"/>
    <w:rsid w:val="000059FA"/>
    <w:rsid w:val="00006186"/>
    <w:rsid w:val="00006F87"/>
    <w:rsid w:val="00007107"/>
    <w:rsid w:val="00010ABA"/>
    <w:rsid w:val="00010B0F"/>
    <w:rsid w:val="0001141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33C"/>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3A4"/>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A6108"/>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839"/>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6D2D"/>
    <w:rsid w:val="001078DB"/>
    <w:rsid w:val="001079FA"/>
    <w:rsid w:val="00107EC5"/>
    <w:rsid w:val="001103CD"/>
    <w:rsid w:val="00113D2A"/>
    <w:rsid w:val="001144C1"/>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190B"/>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4D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1B01"/>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46E6"/>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70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1F7C90"/>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5EB"/>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1EC"/>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C04"/>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2A0D"/>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4C0"/>
    <w:rsid w:val="00344A4F"/>
    <w:rsid w:val="00344D17"/>
    <w:rsid w:val="0034669F"/>
    <w:rsid w:val="003470C4"/>
    <w:rsid w:val="00351498"/>
    <w:rsid w:val="00352B22"/>
    <w:rsid w:val="00352CBF"/>
    <w:rsid w:val="00354547"/>
    <w:rsid w:val="003549F5"/>
    <w:rsid w:val="00355747"/>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3EF4"/>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124"/>
    <w:rsid w:val="003F58B0"/>
    <w:rsid w:val="003F776F"/>
    <w:rsid w:val="003F7E29"/>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86D1A"/>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556"/>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0E7C"/>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12"/>
    <w:rsid w:val="00542B34"/>
    <w:rsid w:val="00542C9A"/>
    <w:rsid w:val="005436C2"/>
    <w:rsid w:val="00543F84"/>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1729"/>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C4"/>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13C9"/>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2CC"/>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8FF"/>
    <w:rsid w:val="00623A33"/>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3591"/>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D7A8C"/>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3EE8"/>
    <w:rsid w:val="007C433E"/>
    <w:rsid w:val="007C4452"/>
    <w:rsid w:val="007C4B3C"/>
    <w:rsid w:val="007C4DB1"/>
    <w:rsid w:val="007C4FF3"/>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370"/>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65AC"/>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7FD"/>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5DC2"/>
    <w:rsid w:val="008C710E"/>
    <w:rsid w:val="008D1484"/>
    <w:rsid w:val="008D29E7"/>
    <w:rsid w:val="008D2F28"/>
    <w:rsid w:val="008D5104"/>
    <w:rsid w:val="008D75F4"/>
    <w:rsid w:val="008D795D"/>
    <w:rsid w:val="008D7B07"/>
    <w:rsid w:val="008E0D8F"/>
    <w:rsid w:val="008E0F4E"/>
    <w:rsid w:val="008E1E94"/>
    <w:rsid w:val="008E2D99"/>
    <w:rsid w:val="008E30D4"/>
    <w:rsid w:val="008E38B0"/>
    <w:rsid w:val="008E3C90"/>
    <w:rsid w:val="008E4A60"/>
    <w:rsid w:val="008E4DB3"/>
    <w:rsid w:val="008E6A75"/>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3ECE"/>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AF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9A"/>
    <w:rsid w:val="00994FC8"/>
    <w:rsid w:val="009A0DE3"/>
    <w:rsid w:val="009A1643"/>
    <w:rsid w:val="009A215A"/>
    <w:rsid w:val="009A26B9"/>
    <w:rsid w:val="009A405B"/>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090A"/>
    <w:rsid w:val="009D1ADE"/>
    <w:rsid w:val="009D20AA"/>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2F80"/>
    <w:rsid w:val="00A3412B"/>
    <w:rsid w:val="00A35728"/>
    <w:rsid w:val="00A40356"/>
    <w:rsid w:val="00A40FFB"/>
    <w:rsid w:val="00A41468"/>
    <w:rsid w:val="00A414A9"/>
    <w:rsid w:val="00A42F65"/>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571"/>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492"/>
    <w:rsid w:val="00B1176B"/>
    <w:rsid w:val="00B140B8"/>
    <w:rsid w:val="00B14FAA"/>
    <w:rsid w:val="00B15BED"/>
    <w:rsid w:val="00B15D30"/>
    <w:rsid w:val="00B15F09"/>
    <w:rsid w:val="00B16D18"/>
    <w:rsid w:val="00B1723E"/>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5CB"/>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8A1"/>
    <w:rsid w:val="00C31DDC"/>
    <w:rsid w:val="00C3223A"/>
    <w:rsid w:val="00C34168"/>
    <w:rsid w:val="00C34247"/>
    <w:rsid w:val="00C34326"/>
    <w:rsid w:val="00C34CEB"/>
    <w:rsid w:val="00C36201"/>
    <w:rsid w:val="00C367F8"/>
    <w:rsid w:val="00C368E8"/>
    <w:rsid w:val="00C36C3D"/>
    <w:rsid w:val="00C372C7"/>
    <w:rsid w:val="00C376A7"/>
    <w:rsid w:val="00C40463"/>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847"/>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3C0"/>
    <w:rsid w:val="00D10577"/>
    <w:rsid w:val="00D12405"/>
    <w:rsid w:val="00D12A4E"/>
    <w:rsid w:val="00D1323B"/>
    <w:rsid w:val="00D1463E"/>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97452"/>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74F"/>
    <w:rsid w:val="00DC37D8"/>
    <w:rsid w:val="00DC4001"/>
    <w:rsid w:val="00DC41C3"/>
    <w:rsid w:val="00DC4A3C"/>
    <w:rsid w:val="00DC4FA4"/>
    <w:rsid w:val="00DC5B37"/>
    <w:rsid w:val="00DC67BE"/>
    <w:rsid w:val="00DD286D"/>
    <w:rsid w:val="00DD2CAF"/>
    <w:rsid w:val="00DD3593"/>
    <w:rsid w:val="00DD64E0"/>
    <w:rsid w:val="00DD775C"/>
    <w:rsid w:val="00DD7BE0"/>
    <w:rsid w:val="00DE0C67"/>
    <w:rsid w:val="00DE3AAD"/>
    <w:rsid w:val="00DE5363"/>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0F"/>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99A"/>
    <w:rsid w:val="00ED7DA4"/>
    <w:rsid w:val="00EE03BB"/>
    <w:rsid w:val="00EE0552"/>
    <w:rsid w:val="00EE0B44"/>
    <w:rsid w:val="00EE125D"/>
    <w:rsid w:val="00EE23DE"/>
    <w:rsid w:val="00EE470B"/>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1C3"/>
    <w:rsid w:val="00F606D5"/>
    <w:rsid w:val="00F611B3"/>
    <w:rsid w:val="00F6196E"/>
    <w:rsid w:val="00F61CCC"/>
    <w:rsid w:val="00F624DD"/>
    <w:rsid w:val="00F629C0"/>
    <w:rsid w:val="00F63FC7"/>
    <w:rsid w:val="00F65E1F"/>
    <w:rsid w:val="00F65ED5"/>
    <w:rsid w:val="00F6608B"/>
    <w:rsid w:val="00F6615D"/>
    <w:rsid w:val="00F6636A"/>
    <w:rsid w:val="00F667C5"/>
    <w:rsid w:val="00F67E31"/>
    <w:rsid w:val="00F70B44"/>
    <w:rsid w:val="00F71436"/>
    <w:rsid w:val="00F718A8"/>
    <w:rsid w:val="00F7207E"/>
    <w:rsid w:val="00F72183"/>
    <w:rsid w:val="00F73FF8"/>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s="Times New Roman"/>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9F7822"/>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994F9A"/>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0724160">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2990-ABA6-4A8C-A02E-379FFE8F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1774</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2012-03-07T18:35:00Z</cp:lastPrinted>
  <dcterms:created xsi:type="dcterms:W3CDTF">2012-09-28T18:18:00Z</dcterms:created>
  <dcterms:modified xsi:type="dcterms:W3CDTF">2012-09-28T18:18:00Z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