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036F2" w:rsidRDefault="00540BEF" w:rsidP="00BF0E94">
      <w:pPr>
        <w:tabs>
          <w:tab w:val="left" w:pos="288"/>
          <w:tab w:val="left" w:pos="4752"/>
        </w:tabs>
        <w:rPr>
          <w:color w:val="000000" w:themeColor="text1"/>
        </w:rPr>
      </w:pPr>
      <w:r w:rsidRPr="00E036F2">
        <w:rPr>
          <w:color w:val="000000" w:themeColor="text1"/>
        </w:rPr>
        <w:t>RECORD OF PROCEEDINGS</w:t>
      </w:r>
    </w:p>
    <w:p w:rsidR="00540BEF" w:rsidRPr="00E036F2" w:rsidRDefault="00540BEF" w:rsidP="00BF0E94">
      <w:pPr>
        <w:tabs>
          <w:tab w:val="left" w:pos="288"/>
          <w:tab w:val="left" w:pos="4752"/>
        </w:tabs>
        <w:rPr>
          <w:color w:val="000000" w:themeColor="text1"/>
        </w:rPr>
      </w:pPr>
      <w:r w:rsidRPr="00E036F2">
        <w:rPr>
          <w:color w:val="000000" w:themeColor="text1"/>
        </w:rPr>
        <w:t>PHYSICAL DISABILITY BOARD OF REVIEW</w:t>
      </w:r>
    </w:p>
    <w:p w:rsidR="00540BEF" w:rsidRPr="00E036F2" w:rsidRDefault="00540BEF" w:rsidP="00BF0E94">
      <w:pPr>
        <w:tabs>
          <w:tab w:val="left" w:pos="288"/>
          <w:tab w:val="left" w:pos="4752"/>
        </w:tabs>
        <w:jc w:val="both"/>
        <w:rPr>
          <w:caps/>
          <w:color w:val="000000" w:themeColor="text1"/>
        </w:rPr>
      </w:pPr>
    </w:p>
    <w:p w:rsidR="00E0346A" w:rsidRPr="00E036F2" w:rsidRDefault="00F629C0" w:rsidP="00940473">
      <w:pPr>
        <w:tabs>
          <w:tab w:val="left" w:pos="288"/>
          <w:tab w:val="left" w:pos="4752"/>
          <w:tab w:val="left" w:pos="6300"/>
          <w:tab w:val="left" w:pos="9270"/>
        </w:tabs>
        <w:jc w:val="both"/>
        <w:rPr>
          <w:caps/>
          <w:color w:val="000000" w:themeColor="text1"/>
        </w:rPr>
      </w:pPr>
      <w:r w:rsidRPr="00E036F2">
        <w:rPr>
          <w:caps/>
          <w:color w:val="000000" w:themeColor="text1"/>
        </w:rPr>
        <w:t>NAME</w:t>
      </w:r>
      <w:r w:rsidR="00A64CDF" w:rsidRPr="00E036F2">
        <w:rPr>
          <w:caps/>
          <w:color w:val="000000" w:themeColor="text1"/>
        </w:rPr>
        <w:t xml:space="preserve">: </w:t>
      </w:r>
      <w:r w:rsidR="00A6436E" w:rsidRPr="00E036F2">
        <w:rPr>
          <w:caps/>
          <w:color w:val="000000" w:themeColor="text1"/>
        </w:rPr>
        <w:t xml:space="preserve"> </w:t>
      </w:r>
      <w:r w:rsidR="00940473">
        <w:rPr>
          <w:caps/>
          <w:color w:val="000000" w:themeColor="text1"/>
        </w:rPr>
        <w:t xml:space="preserve"> </w:t>
      </w:r>
      <w:r w:rsidR="00A64CDF" w:rsidRPr="00E036F2">
        <w:rPr>
          <w:caps/>
          <w:color w:val="000000" w:themeColor="text1"/>
        </w:rPr>
        <w:t xml:space="preserve">                                      </w:t>
      </w:r>
      <w:r w:rsidR="00A6436E" w:rsidRPr="00E036F2">
        <w:rPr>
          <w:caps/>
          <w:color w:val="000000" w:themeColor="text1"/>
        </w:rPr>
        <w:t xml:space="preserve">                              </w:t>
      </w:r>
      <w:r w:rsidR="00940473">
        <w:rPr>
          <w:caps/>
          <w:color w:val="000000" w:themeColor="text1"/>
        </w:rPr>
        <w:tab/>
      </w:r>
      <w:r w:rsidR="00940473">
        <w:rPr>
          <w:caps/>
          <w:color w:val="000000" w:themeColor="text1"/>
        </w:rPr>
        <w:tab/>
      </w:r>
      <w:r w:rsidRPr="00E036F2">
        <w:rPr>
          <w:caps/>
          <w:color w:val="000000" w:themeColor="text1"/>
        </w:rPr>
        <w:t xml:space="preserve">BRANCH OF SERVICE: </w:t>
      </w:r>
      <w:r w:rsidR="00A6436E" w:rsidRPr="00E036F2">
        <w:rPr>
          <w:caps/>
          <w:color w:val="000000" w:themeColor="text1"/>
        </w:rPr>
        <w:t xml:space="preserve"> </w:t>
      </w:r>
      <w:r w:rsidR="00A64CDF" w:rsidRPr="00E036F2">
        <w:rPr>
          <w:caps/>
          <w:color w:val="000000" w:themeColor="text1"/>
        </w:rPr>
        <w:t>Army</w:t>
      </w:r>
    </w:p>
    <w:p w:rsidR="00DE3AAD" w:rsidRPr="00E036F2" w:rsidRDefault="00012733" w:rsidP="0068098E">
      <w:pPr>
        <w:tabs>
          <w:tab w:val="left" w:pos="288"/>
          <w:tab w:val="left" w:pos="4166"/>
          <w:tab w:val="left" w:pos="4752"/>
          <w:tab w:val="left" w:pos="5130"/>
          <w:tab w:val="left" w:pos="9270"/>
        </w:tabs>
        <w:jc w:val="both"/>
        <w:rPr>
          <w:caps/>
          <w:color w:val="000000" w:themeColor="text1"/>
        </w:rPr>
      </w:pPr>
      <w:r w:rsidRPr="00E036F2">
        <w:rPr>
          <w:caps/>
          <w:color w:val="000000" w:themeColor="text1"/>
        </w:rPr>
        <w:t>C</w:t>
      </w:r>
      <w:r w:rsidR="00DE3AAD" w:rsidRPr="00E036F2">
        <w:rPr>
          <w:caps/>
          <w:color w:val="000000" w:themeColor="text1"/>
        </w:rPr>
        <w:t>ASE NUMBER:  PD</w:t>
      </w:r>
      <w:r w:rsidR="008F58E1" w:rsidRPr="00E036F2">
        <w:rPr>
          <w:caps/>
          <w:color w:val="000000" w:themeColor="text1"/>
        </w:rPr>
        <w:t>11</w:t>
      </w:r>
      <w:r w:rsidR="00DE3AAD" w:rsidRPr="00E036F2">
        <w:rPr>
          <w:caps/>
          <w:color w:val="000000" w:themeColor="text1"/>
        </w:rPr>
        <w:t>00</w:t>
      </w:r>
      <w:r w:rsidR="00A64CDF" w:rsidRPr="00E036F2">
        <w:rPr>
          <w:caps/>
          <w:color w:val="000000" w:themeColor="text1"/>
        </w:rPr>
        <w:t>519</w:t>
      </w:r>
      <w:r w:rsidR="00DE3AAD" w:rsidRPr="00E036F2">
        <w:rPr>
          <w:color w:val="000000" w:themeColor="text1"/>
        </w:rPr>
        <w:tab/>
      </w:r>
      <w:r w:rsidR="0068098E" w:rsidRPr="00E036F2">
        <w:rPr>
          <w:color w:val="000000" w:themeColor="text1"/>
        </w:rPr>
        <w:tab/>
      </w:r>
      <w:r w:rsidR="00DE3AAD" w:rsidRPr="00E036F2">
        <w:rPr>
          <w:color w:val="000000" w:themeColor="text1"/>
        </w:rPr>
        <w:t xml:space="preserve">         </w:t>
      </w:r>
      <w:r w:rsidR="00E0346A" w:rsidRPr="00E036F2">
        <w:rPr>
          <w:color w:val="000000" w:themeColor="text1"/>
        </w:rPr>
        <w:t xml:space="preserve">                    </w:t>
      </w:r>
      <w:r w:rsidR="00DE3AAD" w:rsidRPr="00E036F2">
        <w:rPr>
          <w:color w:val="000000" w:themeColor="text1"/>
        </w:rPr>
        <w:t>SEPARATION DATE:  200</w:t>
      </w:r>
      <w:r w:rsidR="00E036F2" w:rsidRPr="00E036F2">
        <w:rPr>
          <w:color w:val="000000" w:themeColor="text1"/>
        </w:rPr>
        <w:t>50331</w:t>
      </w:r>
    </w:p>
    <w:p w:rsidR="003B2143" w:rsidRPr="00E036F2" w:rsidRDefault="00792738" w:rsidP="00BF0E94">
      <w:pPr>
        <w:tabs>
          <w:tab w:val="left" w:pos="288"/>
          <w:tab w:val="left" w:pos="5130"/>
        </w:tabs>
        <w:jc w:val="both"/>
        <w:rPr>
          <w:color w:val="000000" w:themeColor="text1"/>
        </w:rPr>
      </w:pPr>
      <w:r w:rsidRPr="00E036F2">
        <w:rPr>
          <w:caps/>
          <w:color w:val="000000" w:themeColor="text1"/>
        </w:rPr>
        <w:t>BOARD DATE:  2012</w:t>
      </w:r>
      <w:r w:rsidR="00E036F2" w:rsidRPr="00E036F2">
        <w:rPr>
          <w:caps/>
          <w:color w:val="000000" w:themeColor="text1"/>
        </w:rPr>
        <w:t>0328</w:t>
      </w:r>
      <w:r w:rsidR="003B2143" w:rsidRPr="00E036F2">
        <w:rPr>
          <w:caps/>
          <w:color w:val="000000" w:themeColor="text1"/>
        </w:rPr>
        <w:tab/>
      </w:r>
    </w:p>
    <w:p w:rsidR="008E0D8F" w:rsidRPr="00E036F2" w:rsidRDefault="00A64CDF" w:rsidP="009B721E">
      <w:pPr>
        <w:jc w:val="left"/>
        <w:rPr>
          <w:b/>
          <w:color w:val="000000" w:themeColor="text1"/>
        </w:rPr>
      </w:pPr>
      <w:r w:rsidRPr="00E036F2">
        <w:rPr>
          <w:b/>
          <w:color w:val="000000" w:themeColor="text1"/>
        </w:rPr>
        <w:t>______________________________________________________________________________</w:t>
      </w:r>
    </w:p>
    <w:p w:rsidR="009369A6" w:rsidRPr="00E036F2" w:rsidRDefault="009369A6" w:rsidP="00BF0E94">
      <w:pPr>
        <w:tabs>
          <w:tab w:val="left" w:pos="288"/>
          <w:tab w:val="left" w:pos="4752"/>
        </w:tabs>
        <w:jc w:val="both"/>
        <w:rPr>
          <w:color w:val="000000" w:themeColor="text1"/>
        </w:rPr>
      </w:pPr>
    </w:p>
    <w:p w:rsidR="00A64CDF" w:rsidRPr="00E036F2" w:rsidRDefault="00FB0E80" w:rsidP="00A64CDF">
      <w:pPr>
        <w:tabs>
          <w:tab w:val="left" w:pos="288"/>
          <w:tab w:val="left" w:pos="4752"/>
        </w:tabs>
        <w:jc w:val="both"/>
        <w:rPr>
          <w:color w:val="000000" w:themeColor="text1"/>
          <w:szCs w:val="24"/>
        </w:rPr>
      </w:pPr>
      <w:r w:rsidRPr="00E036F2">
        <w:rPr>
          <w:color w:val="000000" w:themeColor="text1"/>
          <w:u w:val="single"/>
        </w:rPr>
        <w:t>SUMMARY OF CASE</w:t>
      </w:r>
      <w:r w:rsidRPr="00E036F2">
        <w:rPr>
          <w:color w:val="000000" w:themeColor="text1"/>
        </w:rPr>
        <w:t xml:space="preserve">:  </w:t>
      </w:r>
      <w:r w:rsidR="00A64CDF" w:rsidRPr="00E036F2">
        <w:rPr>
          <w:color w:val="000000" w:themeColor="text1"/>
        </w:rPr>
        <w:t xml:space="preserve">Data extracted from the available evidence of record reflects that this covered individual (CI) </w:t>
      </w:r>
      <w:r w:rsidR="00A64CDF" w:rsidRPr="00E036F2">
        <w:rPr>
          <w:color w:val="000000" w:themeColor="text1"/>
          <w:szCs w:val="24"/>
        </w:rPr>
        <w:t xml:space="preserve">was an Active Guard </w:t>
      </w:r>
      <w:r w:rsidR="00A6436E" w:rsidRPr="00E036F2">
        <w:rPr>
          <w:color w:val="000000" w:themeColor="text1"/>
          <w:szCs w:val="24"/>
        </w:rPr>
        <w:t>Reserve (</w:t>
      </w:r>
      <w:r w:rsidR="00A64CDF" w:rsidRPr="00E036F2">
        <w:rPr>
          <w:color w:val="000000" w:themeColor="text1"/>
          <w:szCs w:val="24"/>
        </w:rPr>
        <w:t xml:space="preserve">AGR) SSG/E-6(79R, </w:t>
      </w:r>
      <w:r w:rsidR="00A6436E" w:rsidRPr="00E036F2">
        <w:rPr>
          <w:color w:val="000000" w:themeColor="text1"/>
          <w:szCs w:val="24"/>
        </w:rPr>
        <w:t>Recruiter</w:t>
      </w:r>
      <w:r w:rsidR="00A64CDF" w:rsidRPr="00E036F2">
        <w:rPr>
          <w:color w:val="000000" w:themeColor="text1"/>
          <w:szCs w:val="24"/>
        </w:rPr>
        <w:t xml:space="preserve">), medically separated for </w:t>
      </w:r>
      <w:proofErr w:type="spellStart"/>
      <w:r w:rsidR="00A64CDF" w:rsidRPr="00E036F2">
        <w:rPr>
          <w:color w:val="000000" w:themeColor="text1"/>
          <w:szCs w:val="24"/>
        </w:rPr>
        <w:t>Crohn’s</w:t>
      </w:r>
      <w:proofErr w:type="spellEnd"/>
      <w:r w:rsidR="00A64CDF" w:rsidRPr="00E036F2">
        <w:rPr>
          <w:color w:val="000000" w:themeColor="text1"/>
          <w:szCs w:val="24"/>
        </w:rPr>
        <w:t xml:space="preserve"> disease</w:t>
      </w:r>
      <w:r w:rsidR="00BB0598" w:rsidRPr="00E036F2">
        <w:rPr>
          <w:i/>
          <w:color w:val="000000" w:themeColor="text1"/>
          <w:szCs w:val="24"/>
        </w:rPr>
        <w:t>.</w:t>
      </w:r>
      <w:r w:rsidR="0097754A">
        <w:rPr>
          <w:i/>
          <w:color w:val="000000" w:themeColor="text1"/>
          <w:szCs w:val="24"/>
        </w:rPr>
        <w:t xml:space="preserve"> </w:t>
      </w:r>
      <w:r w:rsidR="00BB0598" w:rsidRPr="00E036F2">
        <w:rPr>
          <w:i/>
          <w:color w:val="000000" w:themeColor="text1"/>
          <w:szCs w:val="24"/>
        </w:rPr>
        <w:t xml:space="preserve"> </w:t>
      </w:r>
      <w:r w:rsidR="00BB0598" w:rsidRPr="00E036F2">
        <w:rPr>
          <w:color w:val="000000" w:themeColor="text1"/>
          <w:szCs w:val="24"/>
        </w:rPr>
        <w:t xml:space="preserve">The CI’s </w:t>
      </w:r>
      <w:r w:rsidR="00A64CDF" w:rsidRPr="00E036F2">
        <w:rPr>
          <w:color w:val="000000" w:themeColor="text1"/>
          <w:szCs w:val="24"/>
        </w:rPr>
        <w:t xml:space="preserve">condition stabilized with initiation of medications; however, he was not able to perform his daily duties as a recruiter, was issued a </w:t>
      </w:r>
      <w:r w:rsidR="00A6436E" w:rsidRPr="00E036F2">
        <w:rPr>
          <w:color w:val="000000" w:themeColor="text1"/>
          <w:szCs w:val="24"/>
        </w:rPr>
        <w:t>permanent</w:t>
      </w:r>
      <w:r w:rsidR="00A64CDF" w:rsidRPr="00E036F2">
        <w:rPr>
          <w:color w:val="000000" w:themeColor="text1"/>
          <w:szCs w:val="24"/>
        </w:rPr>
        <w:t xml:space="preserve"> P3/L2 profile, and underwent a Medical Evaluation Board (MEB).</w:t>
      </w:r>
      <w:r w:rsidR="00EF5660">
        <w:rPr>
          <w:color w:val="000000" w:themeColor="text1"/>
          <w:szCs w:val="24"/>
        </w:rPr>
        <w:t xml:space="preserve"> </w:t>
      </w:r>
      <w:r w:rsidR="00B93FA0">
        <w:rPr>
          <w:color w:val="000000" w:themeColor="text1"/>
          <w:szCs w:val="24"/>
        </w:rPr>
        <w:t xml:space="preserve"> </w:t>
      </w:r>
      <w:r w:rsidR="000A12E3" w:rsidRPr="00E036F2">
        <w:rPr>
          <w:color w:val="000000" w:themeColor="text1"/>
          <w:szCs w:val="24"/>
        </w:rPr>
        <w:t>The MEB forwarded</w:t>
      </w:r>
      <w:r w:rsidR="00A64CDF" w:rsidRPr="00E036F2">
        <w:rPr>
          <w:color w:val="000000" w:themeColor="text1"/>
          <w:szCs w:val="24"/>
        </w:rPr>
        <w:t xml:space="preserve"> </w:t>
      </w:r>
      <w:r w:rsidR="00032ADF" w:rsidRPr="00E036F2">
        <w:rPr>
          <w:color w:val="000000" w:themeColor="text1"/>
          <w:szCs w:val="24"/>
        </w:rPr>
        <w:t>“</w:t>
      </w:r>
      <w:proofErr w:type="spellStart"/>
      <w:r w:rsidR="00A64CDF" w:rsidRPr="00E036F2">
        <w:rPr>
          <w:color w:val="000000" w:themeColor="text1"/>
          <w:szCs w:val="24"/>
        </w:rPr>
        <w:t>Crohn’s</w:t>
      </w:r>
      <w:proofErr w:type="spellEnd"/>
      <w:r w:rsidR="00A64CDF" w:rsidRPr="00E036F2">
        <w:rPr>
          <w:color w:val="000000" w:themeColor="text1"/>
          <w:szCs w:val="24"/>
        </w:rPr>
        <w:t xml:space="preserve"> </w:t>
      </w:r>
      <w:r w:rsidR="00B42FA5">
        <w:rPr>
          <w:color w:val="000000" w:themeColor="text1"/>
          <w:szCs w:val="24"/>
        </w:rPr>
        <w:t>d</w:t>
      </w:r>
      <w:r w:rsidR="000A12E3" w:rsidRPr="00E036F2">
        <w:rPr>
          <w:color w:val="000000" w:themeColor="text1"/>
          <w:szCs w:val="24"/>
        </w:rPr>
        <w:t>isease</w:t>
      </w:r>
      <w:r w:rsidR="00032ADF" w:rsidRPr="00E036F2">
        <w:rPr>
          <w:color w:val="000000" w:themeColor="text1"/>
          <w:szCs w:val="24"/>
        </w:rPr>
        <w:t>”</w:t>
      </w:r>
      <w:r w:rsidR="000A12E3" w:rsidRPr="00E036F2">
        <w:rPr>
          <w:color w:val="000000" w:themeColor="text1"/>
          <w:szCs w:val="24"/>
        </w:rPr>
        <w:t xml:space="preserve"> </w:t>
      </w:r>
      <w:r w:rsidR="00A64CDF" w:rsidRPr="00E036F2">
        <w:rPr>
          <w:color w:val="000000" w:themeColor="text1"/>
          <w:szCs w:val="24"/>
        </w:rPr>
        <w:t xml:space="preserve">to the Physical Evaluation Board (PEB) </w:t>
      </w:r>
      <w:r w:rsidR="00032ADF" w:rsidRPr="00E036F2">
        <w:rPr>
          <w:color w:val="000000" w:themeColor="text1"/>
          <w:szCs w:val="24"/>
        </w:rPr>
        <w:t xml:space="preserve">on </w:t>
      </w:r>
      <w:r w:rsidR="00B93FA0">
        <w:rPr>
          <w:color w:val="000000" w:themeColor="text1"/>
          <w:szCs w:val="24"/>
        </w:rPr>
        <w:t xml:space="preserve">the </w:t>
      </w:r>
      <w:r w:rsidR="00032ADF" w:rsidRPr="00E036F2">
        <w:rPr>
          <w:color w:val="000000" w:themeColor="text1"/>
          <w:szCs w:val="24"/>
        </w:rPr>
        <w:t xml:space="preserve">DA </w:t>
      </w:r>
      <w:r w:rsidR="00A6436E" w:rsidRPr="00E036F2">
        <w:rPr>
          <w:color w:val="000000" w:themeColor="text1"/>
          <w:szCs w:val="24"/>
        </w:rPr>
        <w:t>Form</w:t>
      </w:r>
      <w:r w:rsidR="00032ADF" w:rsidRPr="00E036F2">
        <w:rPr>
          <w:color w:val="000000" w:themeColor="text1"/>
          <w:szCs w:val="24"/>
        </w:rPr>
        <w:t xml:space="preserve"> 3947 </w:t>
      </w:r>
      <w:r w:rsidR="00A64CDF" w:rsidRPr="00E036F2">
        <w:rPr>
          <w:color w:val="000000" w:themeColor="text1"/>
          <w:szCs w:val="24"/>
        </w:rPr>
        <w:t>as medically unacceptable IAW AR 40-501.</w:t>
      </w:r>
      <w:r w:rsidR="00B42FA5">
        <w:rPr>
          <w:color w:val="000000" w:themeColor="text1"/>
          <w:szCs w:val="24"/>
        </w:rPr>
        <w:t xml:space="preserve"> </w:t>
      </w:r>
      <w:r w:rsidR="00A64CDF" w:rsidRPr="00E036F2">
        <w:rPr>
          <w:color w:val="000000" w:themeColor="text1"/>
          <w:szCs w:val="24"/>
        </w:rPr>
        <w:t xml:space="preserve"> Two other conditions, as identified in the rating chart below, were forwarded on the MEB submission as conditio</w:t>
      </w:r>
      <w:r w:rsidR="00EF5660">
        <w:rPr>
          <w:color w:val="000000" w:themeColor="text1"/>
          <w:szCs w:val="24"/>
        </w:rPr>
        <w:t>ns meeting retention standards.</w:t>
      </w:r>
      <w:r w:rsidR="00050F90" w:rsidRPr="00E036F2">
        <w:rPr>
          <w:color w:val="000000" w:themeColor="text1"/>
          <w:szCs w:val="24"/>
        </w:rPr>
        <w:t xml:space="preserve"> </w:t>
      </w:r>
      <w:r w:rsidR="00B42FA5">
        <w:rPr>
          <w:color w:val="000000" w:themeColor="text1"/>
          <w:szCs w:val="24"/>
        </w:rPr>
        <w:t xml:space="preserve"> </w:t>
      </w:r>
      <w:r w:rsidR="00A64CDF" w:rsidRPr="00E036F2">
        <w:rPr>
          <w:color w:val="000000" w:themeColor="text1"/>
          <w:szCs w:val="24"/>
        </w:rPr>
        <w:t xml:space="preserve">Other conditions included in the Disability Evaluation System (DES) packet will be discussed below. </w:t>
      </w:r>
      <w:r w:rsidR="00B42FA5">
        <w:rPr>
          <w:color w:val="000000" w:themeColor="text1"/>
          <w:szCs w:val="24"/>
        </w:rPr>
        <w:t xml:space="preserve"> </w:t>
      </w:r>
      <w:r w:rsidR="00A64CDF" w:rsidRPr="00E036F2">
        <w:rPr>
          <w:color w:val="000000" w:themeColor="text1"/>
          <w:szCs w:val="24"/>
        </w:rPr>
        <w:t xml:space="preserve">The PEB adjudicated </w:t>
      </w:r>
      <w:r w:rsidR="00032ADF" w:rsidRPr="00E036F2">
        <w:rPr>
          <w:color w:val="000000" w:themeColor="text1"/>
          <w:szCs w:val="24"/>
        </w:rPr>
        <w:t>“</w:t>
      </w:r>
      <w:proofErr w:type="spellStart"/>
      <w:r w:rsidR="00B42FA5">
        <w:rPr>
          <w:color w:val="000000" w:themeColor="text1"/>
          <w:szCs w:val="24"/>
        </w:rPr>
        <w:t>Crohn’s</w:t>
      </w:r>
      <w:proofErr w:type="spellEnd"/>
      <w:r w:rsidR="00B42FA5">
        <w:rPr>
          <w:color w:val="000000" w:themeColor="text1"/>
          <w:szCs w:val="24"/>
        </w:rPr>
        <w:t xml:space="preserve"> d</w:t>
      </w:r>
      <w:r w:rsidR="000A12E3" w:rsidRPr="00E036F2">
        <w:rPr>
          <w:color w:val="000000" w:themeColor="text1"/>
          <w:szCs w:val="24"/>
        </w:rPr>
        <w:t>isease</w:t>
      </w:r>
      <w:r w:rsidR="00032ADF" w:rsidRPr="00E036F2">
        <w:rPr>
          <w:color w:val="000000" w:themeColor="text1"/>
          <w:szCs w:val="24"/>
        </w:rPr>
        <w:t>”</w:t>
      </w:r>
      <w:r w:rsidR="00A64CDF" w:rsidRPr="00E036F2">
        <w:rPr>
          <w:color w:val="000000" w:themeColor="text1"/>
          <w:szCs w:val="24"/>
        </w:rPr>
        <w:t xml:space="preserve"> as unfitting, rating it 10% with application of the Veterans Administration Schedule fo</w:t>
      </w:r>
      <w:r w:rsidR="00EF5660">
        <w:rPr>
          <w:color w:val="000000" w:themeColor="text1"/>
          <w:szCs w:val="24"/>
        </w:rPr>
        <w:t xml:space="preserve">r Rating Disabilities (VASRD). </w:t>
      </w:r>
      <w:r w:rsidR="00B42FA5">
        <w:rPr>
          <w:color w:val="000000" w:themeColor="text1"/>
          <w:szCs w:val="24"/>
        </w:rPr>
        <w:t xml:space="preserve"> </w:t>
      </w:r>
      <w:r w:rsidR="00A64CDF" w:rsidRPr="00E036F2">
        <w:rPr>
          <w:color w:val="000000" w:themeColor="text1"/>
          <w:szCs w:val="24"/>
        </w:rPr>
        <w:t xml:space="preserve">The </w:t>
      </w:r>
      <w:r w:rsidR="00BB0598" w:rsidRPr="00E036F2">
        <w:rPr>
          <w:color w:val="000000" w:themeColor="text1"/>
          <w:szCs w:val="24"/>
        </w:rPr>
        <w:t>“</w:t>
      </w:r>
      <w:proofErr w:type="spellStart"/>
      <w:r w:rsidR="00B42FA5">
        <w:rPr>
          <w:color w:val="000000" w:themeColor="text1"/>
          <w:szCs w:val="24"/>
        </w:rPr>
        <w:t>p</w:t>
      </w:r>
      <w:r w:rsidR="00BB0598" w:rsidRPr="00E036F2">
        <w:rPr>
          <w:color w:val="000000" w:themeColor="text1"/>
          <w:szCs w:val="24"/>
        </w:rPr>
        <w:t>es</w:t>
      </w:r>
      <w:proofErr w:type="spellEnd"/>
      <w:r w:rsidR="00BB0598" w:rsidRPr="00E036F2">
        <w:rPr>
          <w:color w:val="000000" w:themeColor="text1"/>
          <w:szCs w:val="24"/>
        </w:rPr>
        <w:t xml:space="preserve"> </w:t>
      </w:r>
      <w:proofErr w:type="spellStart"/>
      <w:r w:rsidR="00B42FA5">
        <w:rPr>
          <w:color w:val="000000" w:themeColor="text1"/>
          <w:szCs w:val="24"/>
        </w:rPr>
        <w:t>p</w:t>
      </w:r>
      <w:r w:rsidR="00BB0598" w:rsidRPr="00E036F2">
        <w:rPr>
          <w:color w:val="000000" w:themeColor="text1"/>
          <w:szCs w:val="24"/>
        </w:rPr>
        <w:t>lanus</w:t>
      </w:r>
      <w:proofErr w:type="spellEnd"/>
      <w:r w:rsidR="00BB0598" w:rsidRPr="00E036F2">
        <w:rPr>
          <w:color w:val="000000" w:themeColor="text1"/>
          <w:szCs w:val="24"/>
        </w:rPr>
        <w:t xml:space="preserve"> and </w:t>
      </w:r>
      <w:r w:rsidR="00B42FA5">
        <w:rPr>
          <w:color w:val="000000" w:themeColor="text1"/>
          <w:szCs w:val="24"/>
        </w:rPr>
        <w:t>b</w:t>
      </w:r>
      <w:r w:rsidR="00BB0598" w:rsidRPr="00E036F2">
        <w:rPr>
          <w:color w:val="000000" w:themeColor="text1"/>
          <w:szCs w:val="24"/>
        </w:rPr>
        <w:t xml:space="preserve">ilateral </w:t>
      </w:r>
      <w:proofErr w:type="spellStart"/>
      <w:r w:rsidR="00B42FA5">
        <w:rPr>
          <w:color w:val="000000" w:themeColor="text1"/>
          <w:szCs w:val="24"/>
        </w:rPr>
        <w:t>patellofemoral</w:t>
      </w:r>
      <w:proofErr w:type="spellEnd"/>
      <w:r w:rsidR="00B42FA5">
        <w:rPr>
          <w:color w:val="000000" w:themeColor="text1"/>
          <w:szCs w:val="24"/>
        </w:rPr>
        <w:t xml:space="preserve"> s</w:t>
      </w:r>
      <w:r w:rsidR="00BB0598" w:rsidRPr="00E036F2">
        <w:rPr>
          <w:color w:val="000000" w:themeColor="text1"/>
          <w:szCs w:val="24"/>
        </w:rPr>
        <w:t xml:space="preserve">yndrome (PFS)” </w:t>
      </w:r>
      <w:r w:rsidR="00A64CDF" w:rsidRPr="00E036F2">
        <w:rPr>
          <w:color w:val="000000" w:themeColor="text1"/>
          <w:szCs w:val="24"/>
        </w:rPr>
        <w:t>conditions forwarded by the MEB were adjudicated by the PEB to be not unfitting.</w:t>
      </w:r>
      <w:r w:rsidR="00050F90" w:rsidRPr="00E036F2">
        <w:rPr>
          <w:color w:val="000000" w:themeColor="text1"/>
          <w:szCs w:val="24"/>
        </w:rPr>
        <w:t xml:space="preserve"> </w:t>
      </w:r>
      <w:r w:rsidR="0097754A">
        <w:rPr>
          <w:color w:val="000000" w:themeColor="text1"/>
          <w:szCs w:val="24"/>
        </w:rPr>
        <w:t xml:space="preserve"> </w:t>
      </w:r>
      <w:r w:rsidR="00777215">
        <w:rPr>
          <w:color w:val="000000" w:themeColor="text1"/>
        </w:rPr>
        <w:t>The CI made no appeals</w:t>
      </w:r>
      <w:r w:rsidR="00A64CDF" w:rsidRPr="00E036F2">
        <w:rPr>
          <w:color w:val="000000" w:themeColor="text1"/>
        </w:rPr>
        <w:t xml:space="preserve"> and was medically separated with a 10% disability rating.</w:t>
      </w:r>
    </w:p>
    <w:p w:rsidR="004174F0" w:rsidRPr="00E036F2" w:rsidRDefault="00A64CDF" w:rsidP="00A64CDF">
      <w:pPr>
        <w:tabs>
          <w:tab w:val="left" w:pos="288"/>
          <w:tab w:val="left" w:pos="4752"/>
        </w:tabs>
        <w:jc w:val="both"/>
        <w:rPr>
          <w:b/>
          <w:color w:val="000000" w:themeColor="text1"/>
        </w:rPr>
      </w:pPr>
      <w:r w:rsidRPr="00E036F2">
        <w:rPr>
          <w:b/>
          <w:color w:val="000000" w:themeColor="text1"/>
        </w:rPr>
        <w:t>______________________________________________________________________________</w:t>
      </w:r>
    </w:p>
    <w:p w:rsidR="004174F0" w:rsidRPr="00E036F2" w:rsidRDefault="004174F0" w:rsidP="00BF0E94">
      <w:pPr>
        <w:tabs>
          <w:tab w:val="left" w:pos="288"/>
          <w:tab w:val="left" w:pos="4752"/>
        </w:tabs>
        <w:jc w:val="both"/>
        <w:rPr>
          <w:color w:val="000000" w:themeColor="text1"/>
        </w:rPr>
      </w:pPr>
    </w:p>
    <w:p w:rsidR="00A64CDF" w:rsidRPr="00E036F2" w:rsidRDefault="002C6E5B" w:rsidP="00A64CDF">
      <w:pPr>
        <w:tabs>
          <w:tab w:val="left" w:pos="288"/>
          <w:tab w:val="left" w:pos="4752"/>
        </w:tabs>
        <w:jc w:val="both"/>
        <w:rPr>
          <w:rFonts w:eastAsiaTheme="minorHAnsi"/>
          <w:color w:val="000000" w:themeColor="text1"/>
          <w:szCs w:val="24"/>
        </w:rPr>
      </w:pPr>
      <w:r w:rsidRPr="00E036F2">
        <w:rPr>
          <w:color w:val="000000" w:themeColor="text1"/>
          <w:u w:val="single"/>
        </w:rPr>
        <w:t>CI CONTENTION</w:t>
      </w:r>
      <w:r w:rsidRPr="00E036F2">
        <w:rPr>
          <w:color w:val="000000" w:themeColor="text1"/>
        </w:rPr>
        <w:t>:</w:t>
      </w:r>
      <w:r w:rsidR="00A64CDF" w:rsidRPr="00E036F2">
        <w:rPr>
          <w:color w:val="000000" w:themeColor="text1"/>
        </w:rPr>
        <w:t xml:space="preserve"> The CI states: </w:t>
      </w:r>
      <w:r w:rsidR="00050F90" w:rsidRPr="00E036F2">
        <w:rPr>
          <w:color w:val="000000" w:themeColor="text1"/>
        </w:rPr>
        <w:t xml:space="preserve"> </w:t>
      </w:r>
      <w:r w:rsidR="00A64CDF" w:rsidRPr="00E036F2">
        <w:rPr>
          <w:color w:val="000000" w:themeColor="text1"/>
        </w:rPr>
        <w:t xml:space="preserve">“I was never rated for the condition of depression anxiety.  </w:t>
      </w:r>
      <w:proofErr w:type="spellStart"/>
      <w:r w:rsidR="00A64CDF" w:rsidRPr="00E036F2">
        <w:rPr>
          <w:color w:val="000000" w:themeColor="text1"/>
        </w:rPr>
        <w:t>Pes</w:t>
      </w:r>
      <w:proofErr w:type="spellEnd"/>
      <w:r w:rsidR="00A64CDF" w:rsidRPr="00E036F2">
        <w:rPr>
          <w:color w:val="000000" w:themeColor="text1"/>
        </w:rPr>
        <w:t xml:space="preserve"> </w:t>
      </w:r>
      <w:proofErr w:type="spellStart"/>
      <w:r w:rsidR="00A64CDF" w:rsidRPr="00E036F2">
        <w:rPr>
          <w:color w:val="000000" w:themeColor="text1"/>
        </w:rPr>
        <w:t>planus</w:t>
      </w:r>
      <w:proofErr w:type="spellEnd"/>
      <w:r w:rsidR="00A64CDF" w:rsidRPr="00E036F2">
        <w:rPr>
          <w:color w:val="000000" w:themeColor="text1"/>
        </w:rPr>
        <w:t>, back pain, knee pain</w:t>
      </w:r>
      <w:r w:rsidR="00A24B1C" w:rsidRPr="00E036F2">
        <w:rPr>
          <w:color w:val="000000" w:themeColor="text1"/>
        </w:rPr>
        <w:t xml:space="preserve">, my </w:t>
      </w:r>
      <w:proofErr w:type="spellStart"/>
      <w:r w:rsidR="00A24B1C" w:rsidRPr="00E036F2">
        <w:rPr>
          <w:color w:val="000000" w:themeColor="text1"/>
        </w:rPr>
        <w:t>Cro</w:t>
      </w:r>
      <w:r w:rsidR="00A64CDF" w:rsidRPr="00E036F2">
        <w:rPr>
          <w:color w:val="000000" w:themeColor="text1"/>
        </w:rPr>
        <w:t>h</w:t>
      </w:r>
      <w:r w:rsidR="00A24B1C" w:rsidRPr="00E036F2">
        <w:rPr>
          <w:color w:val="000000" w:themeColor="text1"/>
        </w:rPr>
        <w:t>n</w:t>
      </w:r>
      <w:r w:rsidR="00A64CDF" w:rsidRPr="00E036F2">
        <w:rPr>
          <w:color w:val="000000" w:themeColor="text1"/>
        </w:rPr>
        <w:t>’s</w:t>
      </w:r>
      <w:proofErr w:type="spellEnd"/>
      <w:r w:rsidR="00A64CDF" w:rsidRPr="00E036F2">
        <w:rPr>
          <w:color w:val="000000" w:themeColor="text1"/>
        </w:rPr>
        <w:t xml:space="preserve"> was rated lower than the VA.” </w:t>
      </w:r>
      <w:r w:rsidR="00050F90" w:rsidRPr="00E036F2">
        <w:rPr>
          <w:color w:val="000000" w:themeColor="text1"/>
        </w:rPr>
        <w:t xml:space="preserve"> </w:t>
      </w:r>
      <w:r w:rsidR="00A64CDF" w:rsidRPr="00E036F2">
        <w:rPr>
          <w:rFonts w:eastAsiaTheme="minorHAnsi"/>
          <w:color w:val="000000" w:themeColor="text1"/>
          <w:szCs w:val="24"/>
        </w:rPr>
        <w:t xml:space="preserve">He additionally lists all of his VA conditions and ratings </w:t>
      </w:r>
      <w:r w:rsidR="00EF5660">
        <w:rPr>
          <w:rFonts w:eastAsiaTheme="minorHAnsi"/>
          <w:color w:val="000000" w:themeColor="text1"/>
          <w:szCs w:val="24"/>
        </w:rPr>
        <w:t xml:space="preserve">as per the rating chart below. </w:t>
      </w:r>
      <w:r w:rsidR="00A64CDF" w:rsidRPr="00E036F2">
        <w:rPr>
          <w:rFonts w:eastAsiaTheme="minorHAnsi"/>
          <w:color w:val="000000" w:themeColor="text1"/>
          <w:szCs w:val="24"/>
        </w:rPr>
        <w:t>A contention for their inclusion in the separation rating is therefore implied.</w:t>
      </w:r>
    </w:p>
    <w:p w:rsidR="004174F0" w:rsidRPr="00E036F2" w:rsidRDefault="004174F0" w:rsidP="00BF0E94">
      <w:pPr>
        <w:pBdr>
          <w:bottom w:val="single" w:sz="12" w:space="1" w:color="auto"/>
        </w:pBdr>
        <w:tabs>
          <w:tab w:val="left" w:pos="288"/>
          <w:tab w:val="left" w:pos="4752"/>
        </w:tabs>
        <w:jc w:val="both"/>
        <w:rPr>
          <w:color w:val="000000" w:themeColor="text1"/>
        </w:rPr>
      </w:pPr>
    </w:p>
    <w:p w:rsidR="004174F0" w:rsidRPr="00E036F2" w:rsidRDefault="004174F0" w:rsidP="00BF0E94">
      <w:pPr>
        <w:tabs>
          <w:tab w:val="left" w:pos="288"/>
          <w:tab w:val="left" w:pos="4752"/>
        </w:tabs>
        <w:jc w:val="both"/>
        <w:rPr>
          <w:color w:val="000000" w:themeColor="text1"/>
        </w:rPr>
      </w:pPr>
    </w:p>
    <w:p w:rsidR="00A64CDF" w:rsidRDefault="007F0AB7" w:rsidP="005A76F1">
      <w:pPr>
        <w:jc w:val="left"/>
        <w:rPr>
          <w:color w:val="000000" w:themeColor="text1"/>
        </w:rPr>
      </w:pPr>
      <w:r w:rsidRPr="00E036F2">
        <w:rPr>
          <w:color w:val="000000" w:themeColor="text1"/>
          <w:u w:val="single"/>
        </w:rPr>
        <w:t>R</w:t>
      </w:r>
      <w:r w:rsidR="002C6E5B" w:rsidRPr="00E036F2">
        <w:rPr>
          <w:color w:val="000000" w:themeColor="text1"/>
          <w:u w:val="single"/>
        </w:rPr>
        <w:t>ATING COMPARISON</w:t>
      </w:r>
      <w:r w:rsidR="002C6E5B" w:rsidRPr="00E036F2">
        <w:rPr>
          <w:color w:val="000000" w:themeColor="text1"/>
        </w:rPr>
        <w:t>:</w:t>
      </w:r>
    </w:p>
    <w:p w:rsidR="005A76F1" w:rsidRPr="00E036F2" w:rsidRDefault="005A76F1" w:rsidP="005A76F1">
      <w:pPr>
        <w:jc w:val="left"/>
        <w:rPr>
          <w:color w:val="000000" w:themeColor="text1"/>
        </w:rPr>
      </w:pPr>
    </w:p>
    <w:tbl>
      <w:tblPr>
        <w:tblStyle w:val="TableGrid"/>
        <w:tblpPr w:leftFromText="187" w:rightFromText="187" w:vertAnchor="text" w:tblpXSpec="center" w:tblpY="1"/>
        <w:tblOverlap w:val="never"/>
        <w:tblW w:w="9378" w:type="dxa"/>
        <w:tblLayout w:type="fixed"/>
        <w:tblLook w:val="04A0"/>
      </w:tblPr>
      <w:tblGrid>
        <w:gridCol w:w="2178"/>
        <w:gridCol w:w="1080"/>
        <w:gridCol w:w="900"/>
        <w:gridCol w:w="2322"/>
        <w:gridCol w:w="1080"/>
        <w:gridCol w:w="828"/>
        <w:gridCol w:w="990"/>
      </w:tblGrid>
      <w:tr w:rsidR="00A64CDF" w:rsidRPr="00E036F2" w:rsidTr="002219AB">
        <w:trPr>
          <w:trHeight w:val="233"/>
        </w:trPr>
        <w:tc>
          <w:tcPr>
            <w:tcW w:w="4158" w:type="dxa"/>
            <w:gridSpan w:val="3"/>
            <w:tcBorders>
              <w:right w:val="thinThickThinSmallGap" w:sz="24" w:space="0" w:color="auto"/>
            </w:tcBorders>
            <w:shd w:val="clear" w:color="auto" w:fill="D9D9D9" w:themeFill="background1" w:themeFillShade="D9"/>
            <w:vAlign w:val="center"/>
          </w:tcPr>
          <w:p w:rsidR="00A64CDF" w:rsidRPr="00E036F2" w:rsidRDefault="0097754A" w:rsidP="002219AB">
            <w:pPr>
              <w:contextualSpacing/>
              <w:rPr>
                <w:rFonts w:ascii="Calibri" w:hAnsi="Calibri" w:cs="Calibri"/>
                <w:b/>
                <w:color w:val="000000" w:themeColor="text1"/>
                <w:sz w:val="18"/>
                <w:szCs w:val="18"/>
              </w:rPr>
            </w:pPr>
            <w:r>
              <w:rPr>
                <w:rFonts w:ascii="Calibri" w:hAnsi="Calibri" w:cs="Calibri"/>
                <w:b/>
                <w:color w:val="000000" w:themeColor="text1"/>
                <w:sz w:val="18"/>
                <w:szCs w:val="18"/>
              </w:rPr>
              <w:t xml:space="preserve">Service </w:t>
            </w:r>
            <w:r w:rsidR="00A64CDF" w:rsidRPr="00E036F2">
              <w:rPr>
                <w:rFonts w:ascii="Calibri" w:hAnsi="Calibri" w:cs="Calibri"/>
                <w:b/>
                <w:color w:val="000000" w:themeColor="text1"/>
                <w:sz w:val="18"/>
                <w:szCs w:val="18"/>
              </w:rPr>
              <w:t>PEB – Dated 20041214</w:t>
            </w:r>
          </w:p>
        </w:tc>
        <w:tc>
          <w:tcPr>
            <w:tcW w:w="5220" w:type="dxa"/>
            <w:gridSpan w:val="4"/>
            <w:tcBorders>
              <w:left w:val="thinThickThinSmallGap" w:sz="24" w:space="0" w:color="auto"/>
            </w:tcBorders>
            <w:shd w:val="clear" w:color="auto" w:fill="D9D9D9" w:themeFill="background1" w:themeFillShade="D9"/>
            <w:vAlign w:val="center"/>
          </w:tcPr>
          <w:p w:rsidR="00A64CDF" w:rsidRPr="00E036F2" w:rsidRDefault="00A64CDF" w:rsidP="0084004E">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 xml:space="preserve">VA (14 Mo. Pre &amp; </w:t>
            </w:r>
            <w:r w:rsidR="0084004E" w:rsidRPr="00E036F2">
              <w:rPr>
                <w:rFonts w:ascii="Calibri" w:hAnsi="Calibri" w:cs="Calibri"/>
                <w:b/>
                <w:color w:val="000000" w:themeColor="text1"/>
                <w:sz w:val="18"/>
                <w:szCs w:val="18"/>
              </w:rPr>
              <w:t>6</w:t>
            </w:r>
            <w:r w:rsidRPr="00E036F2">
              <w:rPr>
                <w:rFonts w:ascii="Calibri" w:hAnsi="Calibri" w:cs="Calibri"/>
                <w:b/>
                <w:color w:val="000000" w:themeColor="text1"/>
                <w:sz w:val="18"/>
                <w:szCs w:val="18"/>
              </w:rPr>
              <w:t xml:space="preserve"> After Separation) – All Effective Date 20050401</w:t>
            </w:r>
          </w:p>
        </w:tc>
      </w:tr>
      <w:tr w:rsidR="00A64CDF" w:rsidRPr="00E036F2" w:rsidTr="0084004E">
        <w:trPr>
          <w:trHeight w:val="278"/>
        </w:trPr>
        <w:tc>
          <w:tcPr>
            <w:tcW w:w="2178" w:type="dxa"/>
            <w:tcBorders>
              <w:bottom w:val="single" w:sz="4" w:space="0" w:color="000000" w:themeColor="text1"/>
              <w:right w:val="single" w:sz="4" w:space="0" w:color="auto"/>
            </w:tcBorders>
            <w:shd w:val="clear" w:color="auto" w:fill="D9D9D9" w:themeFill="background1" w:themeFillShade="D9"/>
            <w:vAlign w:val="center"/>
          </w:tcPr>
          <w:p w:rsidR="00A64CDF" w:rsidRPr="00E036F2" w:rsidRDefault="00A64CDF" w:rsidP="002219AB">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A64CDF" w:rsidRPr="00E036F2" w:rsidRDefault="00A64CDF" w:rsidP="0084004E">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A64CDF" w:rsidRPr="00E036F2" w:rsidRDefault="00A64CDF" w:rsidP="0084004E">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A64CDF" w:rsidRPr="00E036F2" w:rsidRDefault="00A64CDF" w:rsidP="002219AB">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A64CDF" w:rsidRPr="00E036F2" w:rsidRDefault="00A64CDF" w:rsidP="002219AB">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A64CDF" w:rsidRPr="00E036F2" w:rsidRDefault="00A64CDF" w:rsidP="002219AB">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A64CDF" w:rsidRPr="00E036F2" w:rsidRDefault="00A64CDF" w:rsidP="002219AB">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Exam</w:t>
            </w:r>
          </w:p>
        </w:tc>
      </w:tr>
      <w:tr w:rsidR="00A64CDF" w:rsidRPr="00E036F2" w:rsidTr="0084004E">
        <w:trPr>
          <w:trHeight w:val="287"/>
        </w:trPr>
        <w:tc>
          <w:tcPr>
            <w:tcW w:w="2178" w:type="dxa"/>
            <w:tcBorders>
              <w:right w:val="single" w:sz="4" w:space="0" w:color="auto"/>
            </w:tcBorders>
            <w:shd w:val="clear" w:color="auto" w:fill="FFFFFF" w:themeFill="background1"/>
            <w:vAlign w:val="center"/>
          </w:tcPr>
          <w:p w:rsidR="00A64CDF" w:rsidRPr="00E036F2" w:rsidRDefault="00A64CDF" w:rsidP="002219AB">
            <w:pPr>
              <w:spacing w:line="180" w:lineRule="exact"/>
              <w:contextualSpacing/>
              <w:jc w:val="left"/>
              <w:rPr>
                <w:rFonts w:ascii="Calibri" w:eastAsia="Times New Roman" w:hAnsi="Calibri" w:cs="Calibri"/>
                <w:color w:val="000000" w:themeColor="text1"/>
                <w:sz w:val="18"/>
                <w:szCs w:val="18"/>
              </w:rPr>
            </w:pPr>
            <w:proofErr w:type="spellStart"/>
            <w:r w:rsidRPr="00E036F2">
              <w:rPr>
                <w:rFonts w:ascii="Calibri" w:eastAsia="Times New Roman" w:hAnsi="Calibri" w:cs="Calibri"/>
                <w:color w:val="000000" w:themeColor="text1"/>
                <w:sz w:val="18"/>
                <w:szCs w:val="18"/>
              </w:rPr>
              <w:t>Crohn’s</w:t>
            </w:r>
            <w:proofErr w:type="spellEnd"/>
            <w:r w:rsidRPr="00E036F2">
              <w:rPr>
                <w:rFonts w:ascii="Calibri" w:eastAsia="Times New Roman" w:hAnsi="Calibri" w:cs="Calibri"/>
                <w:color w:val="000000" w:themeColor="text1"/>
                <w:sz w:val="18"/>
                <w:szCs w:val="18"/>
              </w:rPr>
              <w:t xml:space="preserve"> Disease</w:t>
            </w:r>
          </w:p>
        </w:tc>
        <w:tc>
          <w:tcPr>
            <w:tcW w:w="1080" w:type="dxa"/>
            <w:tcBorders>
              <w:left w:val="single" w:sz="4" w:space="0" w:color="auto"/>
            </w:tcBorders>
            <w:shd w:val="clear" w:color="auto" w:fill="FFFFFF" w:themeFill="background1"/>
            <w:vAlign w:val="center"/>
          </w:tcPr>
          <w:p w:rsidR="00A64CDF" w:rsidRPr="00E036F2" w:rsidRDefault="00A64CDF" w:rsidP="0084004E">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7299-7323</w:t>
            </w:r>
          </w:p>
        </w:tc>
        <w:tc>
          <w:tcPr>
            <w:tcW w:w="900" w:type="dxa"/>
            <w:tcBorders>
              <w:right w:val="thinThickThinSmallGap" w:sz="24" w:space="0" w:color="auto"/>
            </w:tcBorders>
            <w:shd w:val="clear" w:color="auto" w:fill="FFFFFF" w:themeFill="background1"/>
            <w:vAlign w:val="center"/>
          </w:tcPr>
          <w:p w:rsidR="00A64CDF" w:rsidRPr="00E036F2" w:rsidRDefault="00A64CDF" w:rsidP="0084004E">
            <w:pPr>
              <w:spacing w:line="180" w:lineRule="exact"/>
              <w:rPr>
                <w:rFonts w:ascii="Calibri" w:eastAsia="Times New Roman" w:hAnsi="Calibri" w:cs="Calibri"/>
                <w:color w:val="000000" w:themeColor="text1"/>
                <w:sz w:val="18"/>
                <w:szCs w:val="18"/>
              </w:rPr>
            </w:pPr>
            <w:r w:rsidRPr="00E036F2">
              <w:rPr>
                <w:rFonts w:ascii="Calibri"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A64CDF" w:rsidRPr="00E036F2" w:rsidRDefault="00A64CDF" w:rsidP="00777215">
            <w:pPr>
              <w:spacing w:line="180" w:lineRule="exact"/>
              <w:contextualSpacing/>
              <w:jc w:val="left"/>
              <w:rPr>
                <w:rFonts w:ascii="Calibri" w:eastAsia="Times New Roman" w:hAnsi="Calibri" w:cs="Calibri"/>
                <w:color w:val="000000" w:themeColor="text1"/>
                <w:sz w:val="18"/>
                <w:szCs w:val="18"/>
              </w:rPr>
            </w:pPr>
            <w:proofErr w:type="spellStart"/>
            <w:r w:rsidRPr="00E036F2">
              <w:rPr>
                <w:rFonts w:ascii="Calibri" w:eastAsia="Times New Roman" w:hAnsi="Calibri" w:cs="Calibri"/>
                <w:color w:val="000000" w:themeColor="text1"/>
                <w:sz w:val="18"/>
                <w:szCs w:val="18"/>
              </w:rPr>
              <w:t>Crohn’s</w:t>
            </w:r>
            <w:proofErr w:type="spellEnd"/>
            <w:r w:rsidRPr="00E036F2">
              <w:rPr>
                <w:rFonts w:ascii="Calibri" w:eastAsia="Times New Roman" w:hAnsi="Calibri" w:cs="Calibri"/>
                <w:color w:val="000000" w:themeColor="text1"/>
                <w:sz w:val="18"/>
                <w:szCs w:val="18"/>
              </w:rPr>
              <w:t xml:space="preserve"> Disease w</w:t>
            </w:r>
            <w:r w:rsidR="00777215">
              <w:rPr>
                <w:rFonts w:ascii="Calibri" w:eastAsia="Times New Roman" w:hAnsi="Calibri" w:cs="Calibri"/>
                <w:color w:val="000000" w:themeColor="text1"/>
                <w:sz w:val="18"/>
                <w:szCs w:val="18"/>
              </w:rPr>
              <w:t xml:space="preserve">ith </w:t>
            </w:r>
            <w:proofErr w:type="spellStart"/>
            <w:r w:rsidRPr="00E036F2">
              <w:rPr>
                <w:rFonts w:ascii="Calibri" w:eastAsia="Times New Roman" w:hAnsi="Calibri" w:cs="Calibri"/>
                <w:color w:val="000000" w:themeColor="text1"/>
                <w:sz w:val="18"/>
                <w:szCs w:val="18"/>
              </w:rPr>
              <w:t>Hiatal</w:t>
            </w:r>
            <w:proofErr w:type="spellEnd"/>
            <w:r w:rsidRPr="00E036F2">
              <w:rPr>
                <w:rFonts w:ascii="Calibri" w:eastAsia="Times New Roman" w:hAnsi="Calibri" w:cs="Calibri"/>
                <w:color w:val="000000" w:themeColor="text1"/>
                <w:sz w:val="18"/>
                <w:szCs w:val="18"/>
              </w:rPr>
              <w:t xml:space="preserve"> Hernia</w:t>
            </w:r>
          </w:p>
        </w:tc>
        <w:tc>
          <w:tcPr>
            <w:tcW w:w="1080" w:type="dxa"/>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7346-7323</w:t>
            </w:r>
          </w:p>
        </w:tc>
        <w:tc>
          <w:tcPr>
            <w:tcW w:w="828" w:type="dxa"/>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hAnsi="Calibri" w:cs="Calibri"/>
                <w:color w:val="000000" w:themeColor="text1"/>
                <w:sz w:val="18"/>
                <w:szCs w:val="18"/>
              </w:rPr>
              <w:t>30%</w:t>
            </w:r>
          </w:p>
        </w:tc>
        <w:tc>
          <w:tcPr>
            <w:tcW w:w="990" w:type="dxa"/>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hAnsi="Calibri" w:cs="Calibri"/>
                <w:color w:val="000000" w:themeColor="text1"/>
                <w:sz w:val="18"/>
                <w:szCs w:val="18"/>
              </w:rPr>
              <w:t>20050930</w:t>
            </w:r>
          </w:p>
        </w:tc>
      </w:tr>
      <w:tr w:rsidR="00A64CDF" w:rsidRPr="00E036F2" w:rsidTr="0084004E">
        <w:trPr>
          <w:trHeight w:val="287"/>
        </w:trPr>
        <w:tc>
          <w:tcPr>
            <w:tcW w:w="2178" w:type="dxa"/>
            <w:tcBorders>
              <w:right w:val="single" w:sz="4" w:space="0" w:color="auto"/>
            </w:tcBorders>
            <w:shd w:val="clear" w:color="auto" w:fill="FFFFFF" w:themeFill="background1"/>
            <w:vAlign w:val="center"/>
          </w:tcPr>
          <w:p w:rsidR="00A64CDF" w:rsidRPr="00E036F2" w:rsidRDefault="00A64CDF" w:rsidP="002219AB">
            <w:pPr>
              <w:spacing w:line="180" w:lineRule="exact"/>
              <w:contextualSpacing/>
              <w:jc w:val="left"/>
              <w:rPr>
                <w:rFonts w:ascii="Calibri" w:eastAsia="Times New Roman" w:hAnsi="Calibri" w:cs="Calibri"/>
                <w:color w:val="000000" w:themeColor="text1"/>
                <w:sz w:val="18"/>
                <w:szCs w:val="18"/>
              </w:rPr>
            </w:pPr>
            <w:proofErr w:type="spellStart"/>
            <w:r w:rsidRPr="00E036F2">
              <w:rPr>
                <w:rFonts w:ascii="Calibri" w:eastAsia="Times New Roman" w:hAnsi="Calibri" w:cs="Calibri"/>
                <w:color w:val="000000" w:themeColor="text1"/>
                <w:sz w:val="18"/>
                <w:szCs w:val="18"/>
              </w:rPr>
              <w:t>Pes</w:t>
            </w:r>
            <w:proofErr w:type="spellEnd"/>
            <w:r w:rsidRPr="00E036F2">
              <w:rPr>
                <w:rFonts w:ascii="Calibri" w:eastAsia="Times New Roman" w:hAnsi="Calibri" w:cs="Calibri"/>
                <w:color w:val="000000" w:themeColor="text1"/>
                <w:sz w:val="18"/>
                <w:szCs w:val="18"/>
              </w:rPr>
              <w:t xml:space="preserve"> </w:t>
            </w:r>
            <w:proofErr w:type="spellStart"/>
            <w:r w:rsidRPr="00E036F2">
              <w:rPr>
                <w:rFonts w:ascii="Calibri" w:eastAsia="Times New Roman" w:hAnsi="Calibri" w:cs="Calibri"/>
                <w:color w:val="000000" w:themeColor="text1"/>
                <w:sz w:val="18"/>
                <w:szCs w:val="18"/>
              </w:rPr>
              <w:t>Planus</w:t>
            </w:r>
            <w:proofErr w:type="spellEnd"/>
          </w:p>
        </w:tc>
        <w:tc>
          <w:tcPr>
            <w:tcW w:w="1980" w:type="dxa"/>
            <w:gridSpan w:val="2"/>
            <w:tcBorders>
              <w:left w:val="single" w:sz="4" w:space="0" w:color="auto"/>
              <w:right w:val="thinThickThinSmallGap" w:sz="24" w:space="0" w:color="auto"/>
            </w:tcBorders>
            <w:shd w:val="clear" w:color="auto" w:fill="FFFFFF" w:themeFill="background1"/>
            <w:vAlign w:val="center"/>
          </w:tcPr>
          <w:p w:rsidR="00A64CDF" w:rsidRPr="00E036F2" w:rsidRDefault="00A64CDF" w:rsidP="0084004E">
            <w:pPr>
              <w:spacing w:line="180" w:lineRule="exact"/>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64CDF" w:rsidRPr="00E036F2" w:rsidRDefault="00A64CDF" w:rsidP="0084004E">
            <w:pPr>
              <w:spacing w:line="180" w:lineRule="exact"/>
              <w:contextualSpacing/>
              <w:jc w:val="left"/>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 xml:space="preserve">Bilateral </w:t>
            </w:r>
            <w:proofErr w:type="spellStart"/>
            <w:r w:rsidRPr="00E036F2">
              <w:rPr>
                <w:rFonts w:ascii="Calibri" w:eastAsia="Times New Roman" w:hAnsi="Calibri" w:cs="Calibri"/>
                <w:color w:val="000000" w:themeColor="text1"/>
                <w:sz w:val="18"/>
                <w:szCs w:val="18"/>
              </w:rPr>
              <w:t>Pes</w:t>
            </w:r>
            <w:proofErr w:type="spellEnd"/>
            <w:r w:rsidRPr="00E036F2">
              <w:rPr>
                <w:rFonts w:ascii="Calibri" w:eastAsia="Times New Roman" w:hAnsi="Calibri" w:cs="Calibri"/>
                <w:color w:val="000000" w:themeColor="text1"/>
                <w:sz w:val="18"/>
                <w:szCs w:val="18"/>
              </w:rPr>
              <w:t xml:space="preserve"> </w:t>
            </w:r>
            <w:proofErr w:type="spellStart"/>
            <w:r w:rsidRPr="00E036F2">
              <w:rPr>
                <w:rFonts w:ascii="Calibri" w:eastAsia="Times New Roman" w:hAnsi="Calibri" w:cs="Calibri"/>
                <w:color w:val="000000" w:themeColor="text1"/>
                <w:sz w:val="18"/>
                <w:szCs w:val="18"/>
              </w:rPr>
              <w:t>Planus</w:t>
            </w:r>
            <w:proofErr w:type="spellEnd"/>
          </w:p>
        </w:tc>
        <w:tc>
          <w:tcPr>
            <w:tcW w:w="1080" w:type="dxa"/>
            <w:tcBorders>
              <w:left w:val="single" w:sz="4" w:space="0" w:color="auto"/>
              <w:bottom w:val="single" w:sz="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5276</w:t>
            </w:r>
          </w:p>
        </w:tc>
        <w:tc>
          <w:tcPr>
            <w:tcW w:w="828" w:type="dxa"/>
            <w:tcBorders>
              <w:bottom w:val="single" w:sz="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hAnsi="Calibri" w:cs="Calibri"/>
                <w:color w:val="000000" w:themeColor="text1"/>
                <w:sz w:val="18"/>
                <w:szCs w:val="18"/>
              </w:rPr>
              <w:t>10%</w:t>
            </w:r>
            <w:r w:rsidR="00DF6A7A" w:rsidRPr="00E036F2">
              <w:rPr>
                <w:rFonts w:ascii="Calibri" w:hAnsi="Calibri" w:cs="Calibri"/>
                <w:color w:val="000000" w:themeColor="text1"/>
                <w:sz w:val="18"/>
                <w:szCs w:val="18"/>
              </w:rPr>
              <w:t>*</w:t>
            </w:r>
          </w:p>
        </w:tc>
        <w:tc>
          <w:tcPr>
            <w:tcW w:w="990" w:type="dxa"/>
            <w:tcBorders>
              <w:bottom w:val="single" w:sz="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hAnsi="Calibri" w:cs="Calibri"/>
                <w:color w:val="000000" w:themeColor="text1"/>
                <w:sz w:val="18"/>
                <w:szCs w:val="18"/>
              </w:rPr>
              <w:t>20040217</w:t>
            </w:r>
          </w:p>
        </w:tc>
      </w:tr>
      <w:tr w:rsidR="00A64CDF" w:rsidRPr="00E036F2" w:rsidTr="0084004E">
        <w:trPr>
          <w:trHeight w:val="413"/>
        </w:trPr>
        <w:tc>
          <w:tcPr>
            <w:tcW w:w="2178" w:type="dxa"/>
            <w:vMerge w:val="restart"/>
            <w:tcBorders>
              <w:right w:val="single" w:sz="4" w:space="0" w:color="auto"/>
            </w:tcBorders>
            <w:shd w:val="clear" w:color="auto" w:fill="FFFFFF" w:themeFill="background1"/>
            <w:vAlign w:val="center"/>
          </w:tcPr>
          <w:p w:rsidR="00A64CDF" w:rsidRPr="00E036F2" w:rsidRDefault="0084004E" w:rsidP="0084004E">
            <w:pPr>
              <w:spacing w:line="180" w:lineRule="exact"/>
              <w:contextualSpacing/>
              <w:jc w:val="left"/>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B</w:t>
            </w:r>
            <w:r w:rsidR="00A64CDF" w:rsidRPr="00E036F2">
              <w:rPr>
                <w:rFonts w:ascii="Calibri" w:eastAsia="Times New Roman" w:hAnsi="Calibri" w:cs="Calibri"/>
                <w:color w:val="000000" w:themeColor="text1"/>
                <w:sz w:val="18"/>
                <w:szCs w:val="18"/>
              </w:rPr>
              <w:t xml:space="preserve">ilateral </w:t>
            </w:r>
            <w:proofErr w:type="spellStart"/>
            <w:r w:rsidR="00BB0598" w:rsidRPr="00E036F2">
              <w:rPr>
                <w:rFonts w:ascii="Calibri" w:eastAsia="Times New Roman" w:hAnsi="Calibri" w:cs="Calibri"/>
                <w:color w:val="000000" w:themeColor="text1"/>
                <w:sz w:val="18"/>
                <w:szCs w:val="18"/>
              </w:rPr>
              <w:t>P</w:t>
            </w:r>
            <w:r w:rsidRPr="00E036F2">
              <w:rPr>
                <w:rFonts w:ascii="Calibri" w:eastAsia="Times New Roman" w:hAnsi="Calibri" w:cs="Calibri"/>
                <w:color w:val="000000" w:themeColor="text1"/>
                <w:sz w:val="18"/>
                <w:szCs w:val="18"/>
              </w:rPr>
              <w:t>atellofemoral</w:t>
            </w:r>
            <w:proofErr w:type="spellEnd"/>
            <w:r w:rsidRPr="00E036F2">
              <w:rPr>
                <w:rFonts w:ascii="Calibri" w:eastAsia="Times New Roman" w:hAnsi="Calibri" w:cs="Calibri"/>
                <w:color w:val="000000" w:themeColor="text1"/>
                <w:sz w:val="18"/>
                <w:szCs w:val="18"/>
              </w:rPr>
              <w:t xml:space="preserve"> Syndrome</w:t>
            </w:r>
          </w:p>
        </w:tc>
        <w:tc>
          <w:tcPr>
            <w:tcW w:w="1980" w:type="dxa"/>
            <w:gridSpan w:val="2"/>
            <w:vMerge w:val="restart"/>
            <w:tcBorders>
              <w:left w:val="single" w:sz="4" w:space="0" w:color="auto"/>
              <w:right w:val="thinThickThinSmallGap" w:sz="24" w:space="0" w:color="auto"/>
            </w:tcBorders>
            <w:shd w:val="clear" w:color="auto" w:fill="FFFFFF" w:themeFill="background1"/>
            <w:vAlign w:val="center"/>
          </w:tcPr>
          <w:p w:rsidR="00A64CDF" w:rsidRPr="00E036F2" w:rsidRDefault="00A64CDF" w:rsidP="0084004E">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Not Unfitting</w:t>
            </w:r>
          </w:p>
        </w:tc>
        <w:tc>
          <w:tcPr>
            <w:tcW w:w="2322" w:type="dxa"/>
            <w:tcBorders>
              <w:left w:val="thinThickThinSmallGap" w:sz="24" w:space="0" w:color="auto"/>
              <w:bottom w:val="single" w:sz="4" w:space="0" w:color="auto"/>
              <w:right w:val="single" w:sz="4" w:space="0" w:color="auto"/>
            </w:tcBorders>
            <w:shd w:val="clear" w:color="auto" w:fill="FFFFFF" w:themeFill="background1"/>
            <w:vAlign w:val="center"/>
          </w:tcPr>
          <w:p w:rsidR="00A64CDF" w:rsidRPr="00E036F2" w:rsidRDefault="00A64CDF" w:rsidP="0084004E">
            <w:pPr>
              <w:spacing w:line="180" w:lineRule="exact"/>
              <w:contextualSpacing/>
              <w:jc w:val="left"/>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 xml:space="preserve">Left Knee </w:t>
            </w:r>
            <w:r w:rsidR="0084004E" w:rsidRPr="00E036F2">
              <w:rPr>
                <w:rFonts w:ascii="Calibri" w:eastAsia="Times New Roman" w:hAnsi="Calibri" w:cs="Calibri"/>
                <w:color w:val="000000" w:themeColor="text1"/>
                <w:sz w:val="18"/>
                <w:szCs w:val="18"/>
              </w:rPr>
              <w:t xml:space="preserve"> </w:t>
            </w:r>
            <w:proofErr w:type="spellStart"/>
            <w:r w:rsidR="0084004E" w:rsidRPr="00E036F2">
              <w:rPr>
                <w:rFonts w:ascii="Calibri" w:eastAsia="Times New Roman" w:hAnsi="Calibri" w:cs="Calibri"/>
                <w:color w:val="000000" w:themeColor="text1"/>
                <w:sz w:val="18"/>
                <w:szCs w:val="18"/>
              </w:rPr>
              <w:t>Patellofemoral</w:t>
            </w:r>
            <w:proofErr w:type="spellEnd"/>
            <w:r w:rsidR="0084004E" w:rsidRPr="00E036F2">
              <w:rPr>
                <w:rFonts w:ascii="Calibri" w:eastAsia="Times New Roman" w:hAnsi="Calibri" w:cs="Calibri"/>
                <w:color w:val="000000" w:themeColor="text1"/>
                <w:sz w:val="18"/>
                <w:szCs w:val="18"/>
              </w:rPr>
              <w:t xml:space="preserve"> Syndrome</w:t>
            </w:r>
          </w:p>
        </w:tc>
        <w:tc>
          <w:tcPr>
            <w:tcW w:w="1080" w:type="dxa"/>
            <w:tcBorders>
              <w:left w:val="single" w:sz="4" w:space="0" w:color="auto"/>
              <w:bottom w:val="single" w:sz="4" w:space="0" w:color="auto"/>
            </w:tcBorders>
            <w:shd w:val="clear" w:color="auto" w:fill="FFFFFF" w:themeFill="background1"/>
            <w:vAlign w:val="center"/>
          </w:tcPr>
          <w:p w:rsidR="00A64CDF" w:rsidRPr="00E036F2" w:rsidRDefault="00A64CDF" w:rsidP="0084004E">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5024</w:t>
            </w:r>
          </w:p>
        </w:tc>
        <w:tc>
          <w:tcPr>
            <w:tcW w:w="828" w:type="dxa"/>
            <w:tcBorders>
              <w:bottom w:val="single" w:sz="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10%</w:t>
            </w:r>
          </w:p>
        </w:tc>
        <w:tc>
          <w:tcPr>
            <w:tcW w:w="990" w:type="dxa"/>
            <w:tcBorders>
              <w:bottom w:val="single" w:sz="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hAnsi="Calibri" w:cs="Calibri"/>
                <w:color w:val="000000" w:themeColor="text1"/>
                <w:sz w:val="18"/>
                <w:szCs w:val="18"/>
              </w:rPr>
              <w:t>20040217</w:t>
            </w:r>
          </w:p>
        </w:tc>
      </w:tr>
      <w:tr w:rsidR="00A64CDF" w:rsidRPr="00E036F2" w:rsidTr="0084004E">
        <w:trPr>
          <w:trHeight w:val="242"/>
        </w:trPr>
        <w:tc>
          <w:tcPr>
            <w:tcW w:w="2178" w:type="dxa"/>
            <w:vMerge/>
            <w:tcBorders>
              <w:right w:val="single" w:sz="4" w:space="0" w:color="auto"/>
            </w:tcBorders>
            <w:shd w:val="clear" w:color="auto" w:fill="FFFFFF" w:themeFill="background1"/>
            <w:vAlign w:val="center"/>
          </w:tcPr>
          <w:p w:rsidR="00A64CDF" w:rsidRPr="00E036F2" w:rsidRDefault="00A64CDF" w:rsidP="002219AB">
            <w:pPr>
              <w:spacing w:line="180" w:lineRule="exact"/>
              <w:contextualSpacing/>
              <w:jc w:val="left"/>
              <w:rPr>
                <w:rFonts w:cs="Calibri"/>
                <w:color w:val="000000" w:themeColor="text1"/>
                <w:sz w:val="18"/>
                <w:szCs w:val="18"/>
              </w:rPr>
            </w:pPr>
          </w:p>
        </w:tc>
        <w:tc>
          <w:tcPr>
            <w:tcW w:w="1980" w:type="dxa"/>
            <w:gridSpan w:val="2"/>
            <w:vMerge/>
            <w:tcBorders>
              <w:left w:val="single" w:sz="4" w:space="0" w:color="auto"/>
              <w:right w:val="thinThickThinSmallGap" w:sz="24" w:space="0" w:color="auto"/>
            </w:tcBorders>
            <w:shd w:val="clear" w:color="auto" w:fill="FFFFFF" w:themeFill="background1"/>
            <w:vAlign w:val="center"/>
          </w:tcPr>
          <w:p w:rsidR="00A64CDF" w:rsidRPr="00E036F2" w:rsidRDefault="00A64CDF" w:rsidP="002219AB">
            <w:pPr>
              <w:spacing w:line="180" w:lineRule="exact"/>
              <w:contextualSpacing/>
              <w:rPr>
                <w:rFonts w:cs="Calibri"/>
                <w:color w:val="000000" w:themeColor="text1"/>
                <w:sz w:val="18"/>
                <w:szCs w:val="18"/>
              </w:rPr>
            </w:pPr>
          </w:p>
        </w:tc>
        <w:tc>
          <w:tcPr>
            <w:tcW w:w="2322" w:type="dxa"/>
            <w:tcBorders>
              <w:top w:val="single" w:sz="4" w:space="0" w:color="auto"/>
              <w:left w:val="thinThickThinSmallGap" w:sz="24" w:space="0" w:color="auto"/>
              <w:right w:val="single" w:sz="4" w:space="0" w:color="auto"/>
            </w:tcBorders>
            <w:shd w:val="clear" w:color="auto" w:fill="FFFFFF" w:themeFill="background1"/>
            <w:vAlign w:val="center"/>
          </w:tcPr>
          <w:p w:rsidR="00A64CDF" w:rsidRPr="00E036F2" w:rsidRDefault="00A64CDF" w:rsidP="0084004E">
            <w:pPr>
              <w:spacing w:line="180" w:lineRule="exact"/>
              <w:contextualSpacing/>
              <w:jc w:val="left"/>
              <w:rPr>
                <w:rFonts w:cs="Calibri"/>
                <w:color w:val="000000" w:themeColor="text1"/>
                <w:sz w:val="18"/>
                <w:szCs w:val="18"/>
              </w:rPr>
            </w:pPr>
            <w:r w:rsidRPr="00E036F2">
              <w:rPr>
                <w:rFonts w:cs="Calibri"/>
                <w:color w:val="000000" w:themeColor="text1"/>
                <w:sz w:val="18"/>
                <w:szCs w:val="18"/>
              </w:rPr>
              <w:t xml:space="preserve">Right </w:t>
            </w:r>
            <w:r w:rsidR="0084004E" w:rsidRPr="00E036F2">
              <w:rPr>
                <w:rFonts w:ascii="Calibri" w:eastAsia="Times New Roman" w:hAnsi="Calibri" w:cs="Calibri"/>
                <w:color w:val="000000" w:themeColor="text1"/>
                <w:sz w:val="18"/>
                <w:szCs w:val="18"/>
              </w:rPr>
              <w:t xml:space="preserve"> </w:t>
            </w:r>
            <w:proofErr w:type="spellStart"/>
            <w:r w:rsidR="0084004E" w:rsidRPr="00E036F2">
              <w:rPr>
                <w:rFonts w:ascii="Calibri" w:eastAsia="Times New Roman" w:hAnsi="Calibri" w:cs="Calibri"/>
                <w:color w:val="000000" w:themeColor="text1"/>
                <w:sz w:val="18"/>
                <w:szCs w:val="18"/>
              </w:rPr>
              <w:t>Patellofemoral</w:t>
            </w:r>
            <w:proofErr w:type="spellEnd"/>
            <w:r w:rsidR="0084004E" w:rsidRPr="00E036F2">
              <w:rPr>
                <w:rFonts w:ascii="Calibri" w:eastAsia="Times New Roman" w:hAnsi="Calibri" w:cs="Calibri"/>
                <w:color w:val="000000" w:themeColor="text1"/>
                <w:sz w:val="18"/>
                <w:szCs w:val="18"/>
              </w:rPr>
              <w:t xml:space="preserve"> Syndrome</w:t>
            </w:r>
          </w:p>
        </w:tc>
        <w:tc>
          <w:tcPr>
            <w:tcW w:w="1080" w:type="dxa"/>
            <w:tcBorders>
              <w:top w:val="single" w:sz="4" w:space="0" w:color="auto"/>
              <w:left w:val="single" w:sz="4" w:space="0" w:color="auto"/>
            </w:tcBorders>
            <w:shd w:val="clear" w:color="auto" w:fill="FFFFFF" w:themeFill="background1"/>
            <w:vAlign w:val="center"/>
          </w:tcPr>
          <w:p w:rsidR="00A64CDF" w:rsidRPr="00E036F2" w:rsidRDefault="00A64CDF" w:rsidP="002219AB">
            <w:pPr>
              <w:spacing w:line="180" w:lineRule="exact"/>
              <w:contextualSpacing/>
              <w:rPr>
                <w:rFonts w:cs="Calibri"/>
                <w:color w:val="000000" w:themeColor="text1"/>
                <w:sz w:val="18"/>
                <w:szCs w:val="18"/>
              </w:rPr>
            </w:pPr>
            <w:r w:rsidRPr="00E036F2">
              <w:rPr>
                <w:rFonts w:cs="Calibri"/>
                <w:color w:val="000000" w:themeColor="text1"/>
                <w:sz w:val="18"/>
                <w:szCs w:val="18"/>
              </w:rPr>
              <w:t>5024</w:t>
            </w:r>
          </w:p>
        </w:tc>
        <w:tc>
          <w:tcPr>
            <w:tcW w:w="828" w:type="dxa"/>
            <w:tcBorders>
              <w:top w:val="single" w:sz="4" w:space="0" w:color="auto"/>
            </w:tcBorders>
            <w:shd w:val="clear" w:color="auto" w:fill="FFFFFF" w:themeFill="background1"/>
            <w:vAlign w:val="center"/>
          </w:tcPr>
          <w:p w:rsidR="00A64CDF" w:rsidRPr="00E036F2" w:rsidRDefault="00A64CDF" w:rsidP="002219AB">
            <w:pPr>
              <w:spacing w:line="180" w:lineRule="exact"/>
              <w:contextualSpacing/>
              <w:rPr>
                <w:rFonts w:cs="Calibri"/>
                <w:color w:val="000000" w:themeColor="text1"/>
                <w:sz w:val="18"/>
                <w:szCs w:val="18"/>
              </w:rPr>
            </w:pPr>
            <w:r w:rsidRPr="00E036F2">
              <w:rPr>
                <w:rFonts w:cs="Calibri"/>
                <w:color w:val="000000" w:themeColor="text1"/>
                <w:sz w:val="18"/>
                <w:szCs w:val="18"/>
              </w:rPr>
              <w:t>10%</w:t>
            </w:r>
          </w:p>
        </w:tc>
        <w:tc>
          <w:tcPr>
            <w:tcW w:w="990" w:type="dxa"/>
            <w:tcBorders>
              <w:top w:val="single" w:sz="4" w:space="0" w:color="auto"/>
            </w:tcBorders>
            <w:shd w:val="clear" w:color="auto" w:fill="FFFFFF" w:themeFill="background1"/>
            <w:vAlign w:val="center"/>
          </w:tcPr>
          <w:p w:rsidR="00A64CDF" w:rsidRPr="00E036F2" w:rsidRDefault="00A64CDF" w:rsidP="002219AB">
            <w:pPr>
              <w:spacing w:line="180" w:lineRule="exact"/>
              <w:contextualSpacing/>
              <w:rPr>
                <w:rFonts w:cs="Calibri"/>
                <w:color w:val="000000" w:themeColor="text1"/>
                <w:sz w:val="18"/>
                <w:szCs w:val="18"/>
              </w:rPr>
            </w:pPr>
            <w:r w:rsidRPr="00E036F2">
              <w:rPr>
                <w:rFonts w:ascii="Calibri" w:hAnsi="Calibri" w:cs="Calibri"/>
                <w:color w:val="000000" w:themeColor="text1"/>
                <w:sz w:val="18"/>
                <w:szCs w:val="18"/>
              </w:rPr>
              <w:t>20040217</w:t>
            </w:r>
          </w:p>
        </w:tc>
      </w:tr>
      <w:tr w:rsidR="00A64CDF" w:rsidRPr="00E036F2" w:rsidTr="0084004E">
        <w:trPr>
          <w:trHeight w:val="287"/>
        </w:trPr>
        <w:tc>
          <w:tcPr>
            <w:tcW w:w="4158" w:type="dxa"/>
            <w:gridSpan w:val="3"/>
            <w:vMerge w:val="restart"/>
            <w:tcBorders>
              <w:right w:val="thinThickThinSmallGap" w:sz="2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A64CDF" w:rsidRPr="00E036F2" w:rsidRDefault="00A64CDF" w:rsidP="00777215">
            <w:pPr>
              <w:spacing w:line="180" w:lineRule="exact"/>
              <w:contextualSpacing/>
              <w:jc w:val="left"/>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Depress</w:t>
            </w:r>
            <w:r w:rsidR="00777215">
              <w:rPr>
                <w:rFonts w:ascii="Calibri" w:eastAsia="Times New Roman" w:hAnsi="Calibri" w:cs="Calibri"/>
                <w:color w:val="000000" w:themeColor="text1"/>
                <w:sz w:val="18"/>
                <w:szCs w:val="18"/>
              </w:rPr>
              <w:t xml:space="preserve">ion &amp; Anxiety Disorder Associated with </w:t>
            </w:r>
            <w:proofErr w:type="spellStart"/>
            <w:r w:rsidR="00777215">
              <w:rPr>
                <w:rFonts w:ascii="Calibri" w:eastAsia="Times New Roman" w:hAnsi="Calibri" w:cs="Calibri"/>
                <w:color w:val="000000" w:themeColor="text1"/>
                <w:sz w:val="18"/>
                <w:szCs w:val="18"/>
              </w:rPr>
              <w:t>Crohn’s</w:t>
            </w:r>
            <w:proofErr w:type="spellEnd"/>
            <w:r w:rsidR="00777215">
              <w:rPr>
                <w:rFonts w:ascii="Calibri" w:eastAsia="Times New Roman" w:hAnsi="Calibri" w:cs="Calibri"/>
                <w:color w:val="000000" w:themeColor="text1"/>
                <w:sz w:val="18"/>
                <w:szCs w:val="18"/>
              </w:rPr>
              <w:t xml:space="preserve"> Disease with </w:t>
            </w:r>
            <w:proofErr w:type="spellStart"/>
            <w:r w:rsidRPr="00E036F2">
              <w:rPr>
                <w:rFonts w:ascii="Calibri" w:eastAsia="Times New Roman" w:hAnsi="Calibri" w:cs="Calibri"/>
                <w:color w:val="000000" w:themeColor="text1"/>
                <w:sz w:val="18"/>
                <w:szCs w:val="18"/>
              </w:rPr>
              <w:t>Hiatal</w:t>
            </w:r>
            <w:proofErr w:type="spellEnd"/>
            <w:r w:rsidRPr="00E036F2">
              <w:rPr>
                <w:rFonts w:ascii="Calibri" w:eastAsia="Times New Roman" w:hAnsi="Calibri" w:cs="Calibri"/>
                <w:color w:val="000000" w:themeColor="text1"/>
                <w:sz w:val="18"/>
                <w:szCs w:val="18"/>
              </w:rPr>
              <w:t xml:space="preserve"> Hernia</w:t>
            </w:r>
          </w:p>
        </w:tc>
        <w:tc>
          <w:tcPr>
            <w:tcW w:w="1080" w:type="dxa"/>
            <w:tcBorders>
              <w:left w:val="single" w:sz="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9400-9434</w:t>
            </w:r>
          </w:p>
        </w:tc>
        <w:tc>
          <w:tcPr>
            <w:tcW w:w="828" w:type="dxa"/>
            <w:shd w:val="clear" w:color="auto" w:fill="FFFFFF" w:themeFill="background1"/>
            <w:vAlign w:val="center"/>
          </w:tcPr>
          <w:p w:rsidR="00A64CDF" w:rsidRPr="00E036F2" w:rsidRDefault="00E81CA7" w:rsidP="002219AB">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70</w:t>
            </w:r>
            <w:r w:rsidR="00A64CDF" w:rsidRPr="00E036F2">
              <w:rPr>
                <w:rFonts w:ascii="Calibri" w:eastAsia="Times New Roman" w:hAnsi="Calibri" w:cs="Calibri"/>
                <w:color w:val="000000" w:themeColor="text1"/>
                <w:sz w:val="18"/>
                <w:szCs w:val="18"/>
              </w:rPr>
              <w:t>%</w:t>
            </w:r>
            <w:r w:rsidRPr="00E036F2">
              <w:rPr>
                <w:rFonts w:ascii="Calibri" w:eastAsia="Times New Roman" w:hAnsi="Calibri" w:cs="Calibri"/>
                <w:color w:val="000000" w:themeColor="text1"/>
                <w:sz w:val="18"/>
                <w:szCs w:val="18"/>
              </w:rPr>
              <w:t>*</w:t>
            </w:r>
            <w:r w:rsidR="00DF6A7A" w:rsidRPr="00E036F2">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hAnsi="Calibri" w:cs="Calibri"/>
                <w:color w:val="000000" w:themeColor="text1"/>
                <w:sz w:val="18"/>
                <w:szCs w:val="18"/>
              </w:rPr>
              <w:t>20050930</w:t>
            </w:r>
          </w:p>
        </w:tc>
      </w:tr>
      <w:tr w:rsidR="00A64CDF" w:rsidRPr="00E036F2" w:rsidTr="0084004E">
        <w:trPr>
          <w:trHeight w:val="287"/>
        </w:trPr>
        <w:tc>
          <w:tcPr>
            <w:tcW w:w="4158" w:type="dxa"/>
            <w:gridSpan w:val="3"/>
            <w:vMerge/>
            <w:tcBorders>
              <w:right w:val="thinThickThinSmallGap" w:sz="2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A64CDF" w:rsidRPr="00E036F2" w:rsidRDefault="00A64CDF" w:rsidP="0084004E">
            <w:pPr>
              <w:spacing w:line="180" w:lineRule="exact"/>
              <w:contextualSpacing/>
              <w:jc w:val="left"/>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 xml:space="preserve">Chronic </w:t>
            </w:r>
            <w:proofErr w:type="spellStart"/>
            <w:r w:rsidRPr="00E036F2">
              <w:rPr>
                <w:rFonts w:ascii="Calibri" w:eastAsia="Times New Roman" w:hAnsi="Calibri" w:cs="Calibri"/>
                <w:color w:val="000000" w:themeColor="text1"/>
                <w:sz w:val="18"/>
                <w:szCs w:val="18"/>
              </w:rPr>
              <w:t>Thoracolumbar</w:t>
            </w:r>
            <w:proofErr w:type="spellEnd"/>
            <w:r w:rsidRPr="00E036F2">
              <w:rPr>
                <w:rFonts w:ascii="Calibri" w:eastAsia="Times New Roman" w:hAnsi="Calibri" w:cs="Calibri"/>
                <w:color w:val="000000" w:themeColor="text1"/>
                <w:sz w:val="18"/>
                <w:szCs w:val="18"/>
              </w:rPr>
              <w:t xml:space="preserve"> Strain</w:t>
            </w:r>
          </w:p>
        </w:tc>
        <w:tc>
          <w:tcPr>
            <w:tcW w:w="1080" w:type="dxa"/>
            <w:tcBorders>
              <w:left w:val="single" w:sz="4" w:space="0" w:color="auto"/>
              <w:right w:val="single" w:sz="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5237</w:t>
            </w:r>
          </w:p>
        </w:tc>
        <w:tc>
          <w:tcPr>
            <w:tcW w:w="828" w:type="dxa"/>
            <w:tcBorders>
              <w:left w:val="single" w:sz="4" w:space="0" w:color="auto"/>
            </w:tcBorders>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A64CDF" w:rsidRPr="00E036F2" w:rsidRDefault="00A64CDF" w:rsidP="002219AB">
            <w:pPr>
              <w:spacing w:line="180" w:lineRule="exact"/>
              <w:contextualSpacing/>
              <w:rPr>
                <w:rFonts w:ascii="Calibri" w:eastAsia="Times New Roman" w:hAnsi="Calibri" w:cs="Calibri"/>
                <w:color w:val="000000" w:themeColor="text1"/>
                <w:sz w:val="18"/>
                <w:szCs w:val="18"/>
              </w:rPr>
            </w:pPr>
            <w:r w:rsidRPr="00E036F2">
              <w:rPr>
                <w:rFonts w:ascii="Calibri" w:eastAsia="Times New Roman" w:hAnsi="Calibri" w:cs="Calibri"/>
                <w:color w:val="000000" w:themeColor="text1"/>
                <w:sz w:val="18"/>
                <w:szCs w:val="18"/>
              </w:rPr>
              <w:t>20040217</w:t>
            </w:r>
          </w:p>
        </w:tc>
      </w:tr>
      <w:tr w:rsidR="0084004E" w:rsidRPr="00E036F2" w:rsidTr="0084004E">
        <w:trPr>
          <w:trHeight w:val="260"/>
        </w:trPr>
        <w:tc>
          <w:tcPr>
            <w:tcW w:w="4158" w:type="dxa"/>
            <w:gridSpan w:val="3"/>
            <w:vMerge/>
            <w:tcBorders>
              <w:right w:val="thinThickThinSmallGap" w:sz="24" w:space="0" w:color="auto"/>
            </w:tcBorders>
            <w:shd w:val="clear" w:color="auto" w:fill="FFFFFF" w:themeFill="background1"/>
          </w:tcPr>
          <w:p w:rsidR="0084004E" w:rsidRPr="00E036F2" w:rsidRDefault="0084004E" w:rsidP="002219AB">
            <w:pPr>
              <w:spacing w:line="180" w:lineRule="exact"/>
              <w:contextualSpacing/>
              <w:rPr>
                <w:rFonts w:ascii="Calibri" w:eastAsia="Times New Roman" w:hAnsi="Calibri" w:cs="Calibri"/>
                <w:color w:val="000000" w:themeColor="text1"/>
                <w:sz w:val="18"/>
                <w:szCs w:val="18"/>
              </w:rPr>
            </w:pPr>
          </w:p>
        </w:tc>
        <w:tc>
          <w:tcPr>
            <w:tcW w:w="5220" w:type="dxa"/>
            <w:gridSpan w:val="4"/>
            <w:tcBorders>
              <w:left w:val="thinThickThinSmallGap" w:sz="24" w:space="0" w:color="auto"/>
            </w:tcBorders>
            <w:shd w:val="clear" w:color="auto" w:fill="FFFFFF" w:themeFill="background1"/>
            <w:vAlign w:val="center"/>
          </w:tcPr>
          <w:p w:rsidR="0084004E" w:rsidRPr="00E036F2" w:rsidRDefault="0084004E" w:rsidP="002219AB">
            <w:pPr>
              <w:spacing w:line="180" w:lineRule="exact"/>
              <w:contextualSpacing/>
              <w:rPr>
                <w:rFonts w:ascii="Calibri" w:eastAsia="Times New Roman" w:hAnsi="Calibri" w:cs="Calibri"/>
                <w:color w:val="000000" w:themeColor="text1"/>
                <w:sz w:val="18"/>
                <w:szCs w:val="18"/>
              </w:rPr>
            </w:pPr>
            <w:r w:rsidRPr="00E036F2">
              <w:rPr>
                <w:rFonts w:ascii="Calibri" w:hAnsi="Calibri" w:cs="Calibri"/>
                <w:color w:val="000000" w:themeColor="text1"/>
                <w:sz w:val="18"/>
                <w:szCs w:val="18"/>
              </w:rPr>
              <w:t>0% x 3</w:t>
            </w:r>
          </w:p>
        </w:tc>
      </w:tr>
      <w:tr w:rsidR="00A64CDF" w:rsidRPr="00E036F2" w:rsidTr="002219AB">
        <w:trPr>
          <w:trHeight w:val="242"/>
        </w:trPr>
        <w:tc>
          <w:tcPr>
            <w:tcW w:w="4158" w:type="dxa"/>
            <w:gridSpan w:val="3"/>
            <w:tcBorders>
              <w:right w:val="thinThickThinSmallGap" w:sz="24" w:space="0" w:color="auto"/>
            </w:tcBorders>
            <w:shd w:val="clear" w:color="auto" w:fill="D9D9D9" w:themeFill="background1" w:themeFillShade="D9"/>
            <w:vAlign w:val="center"/>
          </w:tcPr>
          <w:p w:rsidR="00A64CDF" w:rsidRPr="00E036F2" w:rsidRDefault="00A64CDF" w:rsidP="002219AB">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A64CDF" w:rsidRPr="00E036F2" w:rsidRDefault="00A64CDF" w:rsidP="00E81CA7">
            <w:pPr>
              <w:contextualSpacing/>
              <w:rPr>
                <w:rFonts w:ascii="Calibri" w:hAnsi="Calibri" w:cs="Calibri"/>
                <w:b/>
                <w:color w:val="000000" w:themeColor="text1"/>
                <w:sz w:val="18"/>
                <w:szCs w:val="18"/>
              </w:rPr>
            </w:pPr>
            <w:r w:rsidRPr="00E036F2">
              <w:rPr>
                <w:rFonts w:ascii="Calibri" w:hAnsi="Calibri" w:cs="Calibri"/>
                <w:b/>
                <w:color w:val="000000" w:themeColor="text1"/>
                <w:sz w:val="18"/>
                <w:szCs w:val="18"/>
              </w:rPr>
              <w:t xml:space="preserve">Combined:  </w:t>
            </w:r>
            <w:r w:rsidR="00E81CA7" w:rsidRPr="00E036F2">
              <w:rPr>
                <w:rFonts w:ascii="Calibri" w:hAnsi="Calibri" w:cs="Calibri"/>
                <w:b/>
                <w:color w:val="000000" w:themeColor="text1"/>
                <w:sz w:val="18"/>
                <w:szCs w:val="18"/>
              </w:rPr>
              <w:t>90</w:t>
            </w:r>
            <w:r w:rsidRPr="00E036F2">
              <w:rPr>
                <w:rFonts w:ascii="Calibri" w:hAnsi="Calibri" w:cs="Calibri"/>
                <w:b/>
                <w:color w:val="000000" w:themeColor="text1"/>
                <w:sz w:val="18"/>
                <w:szCs w:val="18"/>
              </w:rPr>
              <w:t>%</w:t>
            </w:r>
            <w:r w:rsidR="00DF6A7A" w:rsidRPr="00E036F2">
              <w:rPr>
                <w:rFonts w:ascii="Calibri" w:hAnsi="Calibri" w:cs="Calibri"/>
                <w:b/>
                <w:color w:val="000000" w:themeColor="text1"/>
                <w:sz w:val="18"/>
                <w:szCs w:val="18"/>
              </w:rPr>
              <w:t>*</w:t>
            </w:r>
          </w:p>
        </w:tc>
      </w:tr>
    </w:tbl>
    <w:p w:rsidR="00DF6A7A" w:rsidRPr="00E036F2" w:rsidRDefault="00A64CDF" w:rsidP="00A64CDF">
      <w:pPr>
        <w:pBdr>
          <w:bottom w:val="single" w:sz="12" w:space="1" w:color="auto"/>
        </w:pBdr>
        <w:tabs>
          <w:tab w:val="left" w:pos="288"/>
          <w:tab w:val="left" w:pos="4752"/>
        </w:tabs>
        <w:jc w:val="both"/>
        <w:rPr>
          <w:color w:val="000000" w:themeColor="text1"/>
          <w:sz w:val="18"/>
          <w:szCs w:val="18"/>
        </w:rPr>
      </w:pPr>
      <w:r w:rsidRPr="00E036F2">
        <w:rPr>
          <w:color w:val="000000" w:themeColor="text1"/>
          <w:sz w:val="18"/>
          <w:szCs w:val="18"/>
        </w:rPr>
        <w:t>*</w:t>
      </w:r>
      <w:r w:rsidR="00DF6A7A" w:rsidRPr="00E036F2">
        <w:rPr>
          <w:color w:val="000000" w:themeColor="text1"/>
          <w:sz w:val="18"/>
          <w:szCs w:val="18"/>
        </w:rPr>
        <w:t>Increased to 30% effective 20060120. This did not affect the overall rating of 90%.</w:t>
      </w:r>
    </w:p>
    <w:p w:rsidR="00A64CDF" w:rsidRPr="00E036F2" w:rsidRDefault="00DF6A7A" w:rsidP="00A64CDF">
      <w:pPr>
        <w:pBdr>
          <w:bottom w:val="single" w:sz="12" w:space="1" w:color="auto"/>
        </w:pBdr>
        <w:tabs>
          <w:tab w:val="left" w:pos="288"/>
          <w:tab w:val="left" w:pos="4752"/>
        </w:tabs>
        <w:jc w:val="both"/>
        <w:rPr>
          <w:color w:val="000000" w:themeColor="text1"/>
          <w:sz w:val="18"/>
          <w:szCs w:val="18"/>
        </w:rPr>
      </w:pPr>
      <w:r w:rsidRPr="00E036F2">
        <w:rPr>
          <w:color w:val="000000" w:themeColor="text1"/>
          <w:sz w:val="18"/>
          <w:szCs w:val="18"/>
        </w:rPr>
        <w:t>**</w:t>
      </w:r>
      <w:r w:rsidR="00E81CA7" w:rsidRPr="00E036F2">
        <w:rPr>
          <w:color w:val="000000" w:themeColor="text1"/>
          <w:sz w:val="18"/>
          <w:szCs w:val="18"/>
        </w:rPr>
        <w:t xml:space="preserve">Rating was initially 50% </w:t>
      </w:r>
      <w:r w:rsidRPr="00E036F2">
        <w:rPr>
          <w:color w:val="000000" w:themeColor="text1"/>
          <w:sz w:val="18"/>
          <w:szCs w:val="18"/>
        </w:rPr>
        <w:t xml:space="preserve">and later </w:t>
      </w:r>
      <w:r w:rsidR="00E81CA7" w:rsidRPr="00E036F2">
        <w:rPr>
          <w:color w:val="000000" w:themeColor="text1"/>
          <w:sz w:val="18"/>
          <w:szCs w:val="18"/>
        </w:rPr>
        <w:t>was increased to 70%</w:t>
      </w:r>
      <w:r w:rsidR="00A64CDF" w:rsidRPr="00E036F2">
        <w:rPr>
          <w:color w:val="000000" w:themeColor="text1"/>
          <w:sz w:val="18"/>
          <w:szCs w:val="18"/>
        </w:rPr>
        <w:t xml:space="preserve"> effective 20050401</w:t>
      </w:r>
      <w:r w:rsidR="00E81CA7" w:rsidRPr="00E036F2">
        <w:rPr>
          <w:color w:val="000000" w:themeColor="text1"/>
          <w:sz w:val="18"/>
          <w:szCs w:val="18"/>
        </w:rPr>
        <w:t>, the day after separation</w:t>
      </w:r>
      <w:r w:rsidR="00A64CDF" w:rsidRPr="00E036F2">
        <w:rPr>
          <w:color w:val="000000" w:themeColor="text1"/>
          <w:sz w:val="18"/>
          <w:szCs w:val="18"/>
        </w:rPr>
        <w:t>.</w:t>
      </w:r>
    </w:p>
    <w:p w:rsidR="0084004E" w:rsidRPr="00E036F2" w:rsidRDefault="0084004E" w:rsidP="000457AB">
      <w:pPr>
        <w:pBdr>
          <w:bottom w:val="single" w:sz="12" w:space="1" w:color="auto"/>
        </w:pBdr>
        <w:tabs>
          <w:tab w:val="left" w:pos="288"/>
          <w:tab w:val="left" w:pos="4752"/>
        </w:tabs>
        <w:jc w:val="both"/>
        <w:rPr>
          <w:color w:val="000000" w:themeColor="text1"/>
          <w:szCs w:val="24"/>
        </w:rPr>
      </w:pPr>
    </w:p>
    <w:p w:rsidR="00A64CDF" w:rsidRPr="00E036F2" w:rsidRDefault="00A64CDF" w:rsidP="000457AB">
      <w:pPr>
        <w:jc w:val="both"/>
        <w:rPr>
          <w:color w:val="000000" w:themeColor="text1"/>
          <w:szCs w:val="24"/>
        </w:rPr>
      </w:pPr>
    </w:p>
    <w:p w:rsidR="003A76AB" w:rsidRPr="00E036F2" w:rsidRDefault="00F706AD" w:rsidP="000457AB">
      <w:pPr>
        <w:pStyle w:val="Default"/>
        <w:spacing w:line="240" w:lineRule="exact"/>
        <w:jc w:val="both"/>
      </w:pPr>
      <w:r w:rsidRPr="00E036F2">
        <w:rPr>
          <w:color w:val="000000" w:themeColor="text1"/>
          <w:u w:val="single"/>
        </w:rPr>
        <w:t>ANALYSIS SUMMARY</w:t>
      </w:r>
      <w:r w:rsidRPr="00E036F2">
        <w:rPr>
          <w:color w:val="000000" w:themeColor="text1"/>
        </w:rPr>
        <w:t>:</w:t>
      </w:r>
      <w:r w:rsidR="00050F90" w:rsidRPr="00E036F2">
        <w:rPr>
          <w:color w:val="000000" w:themeColor="text1"/>
        </w:rPr>
        <w:t xml:space="preserve"> </w:t>
      </w:r>
      <w:r w:rsidRPr="00E036F2">
        <w:rPr>
          <w:rFonts w:asciiTheme="minorHAnsi" w:hAnsiTheme="minorHAnsi"/>
          <w:color w:val="auto"/>
        </w:rPr>
        <w:t xml:space="preserve"> </w:t>
      </w:r>
      <w:r w:rsidR="00582623" w:rsidRPr="00E036F2">
        <w:t xml:space="preserve">The Board acknowledges the CI’s contention that suggests service ratings should have been conferred for other conditions documented at the time of separation. </w:t>
      </w:r>
      <w:r w:rsidR="00E036F2">
        <w:t xml:space="preserve"> </w:t>
      </w:r>
      <w:r w:rsidR="00582623" w:rsidRPr="00E036F2">
        <w:rPr>
          <w:rFonts w:asciiTheme="minorHAnsi" w:hAnsiTheme="minorHAnsi"/>
          <w:color w:val="auto"/>
        </w:rPr>
        <w:t xml:space="preserve">The Board also acknowledges the sentiment expressed in the CI’s application, i.e., that the gravity of </w:t>
      </w:r>
      <w:r w:rsidR="00582623" w:rsidRPr="00E036F2">
        <w:rPr>
          <w:rFonts w:asciiTheme="minorHAnsi" w:hAnsiTheme="minorHAnsi"/>
          <w:color w:val="auto"/>
        </w:rPr>
        <w:lastRenderedPageBreak/>
        <w:t xml:space="preserve">his condition merits consideration for a higher separation rating. </w:t>
      </w:r>
      <w:r w:rsidR="00582623" w:rsidRPr="00E036F2">
        <w:t>The Board wishes to clarify that it is subject to the same laws for service disability entitlements as those under which the Disability Evaluation System (DES) operates.</w:t>
      </w:r>
      <w:r w:rsidR="00B42FA5">
        <w:t xml:space="preserve"> </w:t>
      </w:r>
      <w:r w:rsidR="00582623" w:rsidRPr="00E036F2">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B42FA5">
        <w:t xml:space="preserve"> </w:t>
      </w:r>
      <w:r w:rsidR="00582623" w:rsidRPr="00E036F2">
        <w:t>However the Department of Veteran</w:t>
      </w:r>
      <w:r w:rsidR="00B42FA5">
        <w:t>s’</w:t>
      </w:r>
      <w:r w:rsidR="00582623" w:rsidRPr="00E036F2">
        <w:t xml:space="preserve"> Affairs (DVA), operating under a different set of laws (Title 38, United States Code), is empo</w:t>
      </w:r>
      <w:r w:rsidR="00B42FA5">
        <w:t>wered to compensate all service-</w:t>
      </w:r>
      <w:r w:rsidR="00582623" w:rsidRPr="00E036F2">
        <w:t xml:space="preserve">connected conditions and to periodically reevaluate said conditions for the purpose of adjusting the </w:t>
      </w:r>
      <w:r w:rsidR="00B42FA5">
        <w:t>V</w:t>
      </w:r>
      <w:r w:rsidR="00582623" w:rsidRPr="00E036F2">
        <w:t xml:space="preserve">eteran’s disability rating should </w:t>
      </w:r>
      <w:r w:rsidR="00B42FA5">
        <w:t>the</w:t>
      </w:r>
      <w:r w:rsidR="00582623" w:rsidRPr="00E036F2">
        <w:t xml:space="preserve"> degree of impairment vary over time.</w:t>
      </w:r>
      <w:r w:rsidR="00E036F2">
        <w:t xml:space="preserve"> </w:t>
      </w:r>
      <w:r w:rsidR="00B42FA5">
        <w:t xml:space="preserve"> </w:t>
      </w:r>
      <w:r w:rsidR="00B56B3A" w:rsidRPr="00E036F2">
        <w:t>The Board utilizes VA evidence proximal to separation in arriving at its recommendations;</w:t>
      </w:r>
      <w:r w:rsidR="0097754A">
        <w:t xml:space="preserve"> and, </w:t>
      </w:r>
      <w:proofErr w:type="spellStart"/>
      <w:r w:rsidR="0097754A">
        <w:t>DoDI</w:t>
      </w:r>
      <w:proofErr w:type="spellEnd"/>
      <w:r w:rsidR="0097754A">
        <w:t xml:space="preserve"> 6040.44 defines a 12</w:t>
      </w:r>
      <w:r w:rsidR="00B93FA0">
        <w:t>-</w:t>
      </w:r>
      <w:r w:rsidR="00B56B3A" w:rsidRPr="00E036F2">
        <w:t xml:space="preserve">month interval for special consideration to post-separation evidence. </w:t>
      </w:r>
      <w:r w:rsidR="00B93FA0">
        <w:t xml:space="preserve"> </w:t>
      </w:r>
      <w:r w:rsidR="00B56B3A" w:rsidRPr="00E036F2">
        <w:t>The Board’s autho</w:t>
      </w:r>
      <w:r w:rsidR="00B42FA5">
        <w:t xml:space="preserve">rity as defined in </w:t>
      </w:r>
      <w:proofErr w:type="spellStart"/>
      <w:r w:rsidR="00B42FA5">
        <w:t>DoDI</w:t>
      </w:r>
      <w:proofErr w:type="spellEnd"/>
      <w:r w:rsidR="00B42FA5">
        <w:t xml:space="preserve"> 6040.44;</w:t>
      </w:r>
      <w:r w:rsidR="00B56B3A" w:rsidRPr="00E036F2">
        <w:t xml:space="preserve"> however, resides in evaluating the fairness of DES fitness determinations and rating decisions for disability at the time of separation.</w:t>
      </w:r>
      <w:r w:rsidR="00B42FA5">
        <w:t xml:space="preserve"> </w:t>
      </w:r>
      <w:r w:rsidR="00E036F2">
        <w:t xml:space="preserve"> </w:t>
      </w:r>
      <w:r w:rsidR="00B56B3A" w:rsidRPr="00E036F2">
        <w:t>Post-separation evidence therefore is probative only to the extent that it reasonably reflects the disability and fitness implications at the time of separation.</w:t>
      </w:r>
    </w:p>
    <w:p w:rsidR="00B56B3A" w:rsidRPr="00E036F2" w:rsidRDefault="00B56B3A" w:rsidP="000457AB">
      <w:pPr>
        <w:pStyle w:val="Default"/>
        <w:spacing w:line="240" w:lineRule="exact"/>
        <w:jc w:val="both"/>
        <w:rPr>
          <w:color w:val="000000" w:themeColor="text1"/>
        </w:rPr>
      </w:pPr>
    </w:p>
    <w:p w:rsidR="00477DBB" w:rsidRDefault="00032ADF" w:rsidP="000457AB">
      <w:pPr>
        <w:jc w:val="both"/>
        <w:rPr>
          <w:color w:val="000000" w:themeColor="text1"/>
          <w:szCs w:val="24"/>
        </w:rPr>
      </w:pPr>
      <w:proofErr w:type="spellStart"/>
      <w:r w:rsidRPr="00E036F2">
        <w:rPr>
          <w:color w:val="000000" w:themeColor="text1"/>
          <w:szCs w:val="24"/>
          <w:u w:val="single"/>
        </w:rPr>
        <w:t>Crohn’s</w:t>
      </w:r>
      <w:proofErr w:type="spellEnd"/>
      <w:r w:rsidRPr="00E036F2">
        <w:rPr>
          <w:color w:val="000000" w:themeColor="text1"/>
          <w:szCs w:val="24"/>
          <w:u w:val="single"/>
        </w:rPr>
        <w:t xml:space="preserve"> Disease</w:t>
      </w:r>
      <w:r w:rsidR="0080588E" w:rsidRPr="00E036F2">
        <w:rPr>
          <w:color w:val="000000" w:themeColor="text1"/>
          <w:szCs w:val="24"/>
          <w:u w:val="single"/>
        </w:rPr>
        <w:t xml:space="preserve"> </w:t>
      </w:r>
      <w:r w:rsidR="003F2EEE" w:rsidRPr="00E036F2">
        <w:rPr>
          <w:color w:val="000000" w:themeColor="text1"/>
          <w:szCs w:val="24"/>
          <w:u w:val="single"/>
        </w:rPr>
        <w:t>Condition</w:t>
      </w:r>
      <w:r w:rsidR="003F2EEE" w:rsidRPr="00E036F2">
        <w:rPr>
          <w:color w:val="000000" w:themeColor="text1"/>
          <w:szCs w:val="24"/>
        </w:rPr>
        <w:t xml:space="preserve">.  </w:t>
      </w:r>
      <w:r w:rsidR="008E0F54" w:rsidRPr="00E036F2">
        <w:rPr>
          <w:color w:val="000000" w:themeColor="text1"/>
          <w:szCs w:val="24"/>
        </w:rPr>
        <w:t>The CI developed symptoms of abdominal pains</w:t>
      </w:r>
      <w:r w:rsidR="00C779C3" w:rsidRPr="00E036F2">
        <w:rPr>
          <w:color w:val="000000" w:themeColor="text1"/>
          <w:szCs w:val="24"/>
        </w:rPr>
        <w:t>, weight loss</w:t>
      </w:r>
      <w:r w:rsidR="00B56B3A" w:rsidRPr="00E036F2">
        <w:rPr>
          <w:color w:val="000000" w:themeColor="text1"/>
          <w:szCs w:val="24"/>
        </w:rPr>
        <w:t>,</w:t>
      </w:r>
      <w:r w:rsidR="00C779C3" w:rsidRPr="00E036F2">
        <w:rPr>
          <w:color w:val="000000" w:themeColor="text1"/>
          <w:szCs w:val="24"/>
        </w:rPr>
        <w:t xml:space="preserve"> and </w:t>
      </w:r>
      <w:r w:rsidR="00DD7FD2" w:rsidRPr="00E036F2">
        <w:rPr>
          <w:color w:val="000000" w:themeColor="text1"/>
          <w:szCs w:val="24"/>
        </w:rPr>
        <w:t xml:space="preserve">bloody </w:t>
      </w:r>
      <w:r w:rsidR="00C779C3" w:rsidRPr="00E036F2">
        <w:rPr>
          <w:color w:val="000000" w:themeColor="text1"/>
          <w:szCs w:val="24"/>
        </w:rPr>
        <w:t>diarrhea</w:t>
      </w:r>
      <w:r w:rsidR="008E0F54" w:rsidRPr="00E036F2">
        <w:rPr>
          <w:color w:val="000000" w:themeColor="text1"/>
          <w:szCs w:val="24"/>
        </w:rPr>
        <w:t xml:space="preserve"> </w:t>
      </w:r>
      <w:r w:rsidR="00C779C3" w:rsidRPr="00E036F2">
        <w:rPr>
          <w:color w:val="000000" w:themeColor="text1"/>
          <w:szCs w:val="24"/>
        </w:rPr>
        <w:t>in September</w:t>
      </w:r>
      <w:r w:rsidR="00AC3B66" w:rsidRPr="00E036F2">
        <w:rPr>
          <w:color w:val="000000" w:themeColor="text1"/>
          <w:szCs w:val="24"/>
        </w:rPr>
        <w:t xml:space="preserve"> </w:t>
      </w:r>
      <w:r w:rsidR="00C779C3" w:rsidRPr="00E036F2">
        <w:rPr>
          <w:color w:val="000000" w:themeColor="text1"/>
          <w:szCs w:val="24"/>
        </w:rPr>
        <w:t xml:space="preserve">2003. </w:t>
      </w:r>
      <w:r w:rsidR="00B42FA5">
        <w:rPr>
          <w:color w:val="000000" w:themeColor="text1"/>
          <w:szCs w:val="24"/>
        </w:rPr>
        <w:t xml:space="preserve"> </w:t>
      </w:r>
      <w:r w:rsidR="00C779C3" w:rsidRPr="00E036F2">
        <w:rPr>
          <w:color w:val="000000" w:themeColor="text1"/>
          <w:szCs w:val="24"/>
        </w:rPr>
        <w:t xml:space="preserve">After a </w:t>
      </w:r>
      <w:r w:rsidR="00B42FA5">
        <w:rPr>
          <w:color w:val="000000" w:themeColor="text1"/>
          <w:szCs w:val="24"/>
        </w:rPr>
        <w:t>5</w:t>
      </w:r>
      <w:r w:rsidR="00C779C3" w:rsidRPr="00E036F2">
        <w:rPr>
          <w:color w:val="000000" w:themeColor="text1"/>
          <w:szCs w:val="24"/>
        </w:rPr>
        <w:t xml:space="preserve"> month gap in medical care, the CI was seen by a community GI specialist who performed a colonoscopy in March 2004</w:t>
      </w:r>
      <w:r w:rsidR="00E036F2" w:rsidRPr="00E036F2">
        <w:rPr>
          <w:color w:val="000000" w:themeColor="text1"/>
          <w:szCs w:val="24"/>
        </w:rPr>
        <w:t>.</w:t>
      </w:r>
      <w:r w:rsidR="00B93FA0">
        <w:rPr>
          <w:color w:val="000000" w:themeColor="text1"/>
          <w:szCs w:val="24"/>
        </w:rPr>
        <w:t xml:space="preserve"> </w:t>
      </w:r>
      <w:r w:rsidR="00777215">
        <w:rPr>
          <w:color w:val="000000" w:themeColor="text1"/>
          <w:szCs w:val="24"/>
        </w:rPr>
        <w:t xml:space="preserve"> </w:t>
      </w:r>
      <w:r w:rsidR="00C779C3" w:rsidRPr="00E036F2">
        <w:rPr>
          <w:color w:val="000000" w:themeColor="text1"/>
          <w:szCs w:val="24"/>
        </w:rPr>
        <w:t>The colonoscopy revealed findings that were nonspecific</w:t>
      </w:r>
      <w:r w:rsidR="00B42FA5">
        <w:rPr>
          <w:color w:val="000000" w:themeColor="text1"/>
          <w:szCs w:val="24"/>
        </w:rPr>
        <w:t>;</w:t>
      </w:r>
      <w:r w:rsidR="00C779C3" w:rsidRPr="00E036F2">
        <w:rPr>
          <w:color w:val="000000" w:themeColor="text1"/>
          <w:szCs w:val="24"/>
        </w:rPr>
        <w:t xml:space="preserve"> however, early inflammatory bowel disease, particularly </w:t>
      </w:r>
      <w:proofErr w:type="spellStart"/>
      <w:r w:rsidR="00C779C3" w:rsidRPr="00E036F2">
        <w:rPr>
          <w:color w:val="000000" w:themeColor="text1"/>
          <w:szCs w:val="24"/>
        </w:rPr>
        <w:t>Crohn’s</w:t>
      </w:r>
      <w:proofErr w:type="spellEnd"/>
      <w:r w:rsidR="00C779C3" w:rsidRPr="00E036F2">
        <w:rPr>
          <w:color w:val="000000" w:themeColor="text1"/>
          <w:szCs w:val="24"/>
        </w:rPr>
        <w:t xml:space="preserve"> disease could not be entirely excluded.</w:t>
      </w:r>
      <w:r w:rsidR="008109F0">
        <w:rPr>
          <w:color w:val="000000" w:themeColor="text1"/>
          <w:szCs w:val="24"/>
        </w:rPr>
        <w:t xml:space="preserve"> </w:t>
      </w:r>
      <w:r w:rsidR="00B93FA0">
        <w:rPr>
          <w:color w:val="000000" w:themeColor="text1"/>
          <w:szCs w:val="24"/>
        </w:rPr>
        <w:t xml:space="preserve"> </w:t>
      </w:r>
      <w:r w:rsidR="008F2F0B" w:rsidRPr="00E036F2">
        <w:rPr>
          <w:color w:val="000000" w:themeColor="text1"/>
          <w:szCs w:val="24"/>
        </w:rPr>
        <w:t>The pathology from the colonoscopy revealed no crypts or foci of inflammation which was co</w:t>
      </w:r>
      <w:r w:rsidR="008109F0">
        <w:rPr>
          <w:color w:val="000000" w:themeColor="text1"/>
          <w:szCs w:val="24"/>
        </w:rPr>
        <w:t xml:space="preserve">nsistent with </w:t>
      </w:r>
      <w:proofErr w:type="spellStart"/>
      <w:r w:rsidR="008109F0">
        <w:rPr>
          <w:color w:val="000000" w:themeColor="text1"/>
          <w:szCs w:val="24"/>
        </w:rPr>
        <w:t>Crohn’s</w:t>
      </w:r>
      <w:proofErr w:type="spellEnd"/>
      <w:r w:rsidR="008109F0">
        <w:rPr>
          <w:color w:val="000000" w:themeColor="text1"/>
          <w:szCs w:val="24"/>
        </w:rPr>
        <w:t xml:space="preserve"> disease. </w:t>
      </w:r>
      <w:r w:rsidR="00B42FA5">
        <w:rPr>
          <w:color w:val="000000" w:themeColor="text1"/>
          <w:szCs w:val="24"/>
        </w:rPr>
        <w:t xml:space="preserve"> </w:t>
      </w:r>
      <w:r w:rsidR="00C779C3" w:rsidRPr="00E036F2">
        <w:rPr>
          <w:color w:val="000000" w:themeColor="text1"/>
          <w:szCs w:val="24"/>
        </w:rPr>
        <w:t>During this time</w:t>
      </w:r>
      <w:r w:rsidR="002A4E05" w:rsidRPr="00E036F2">
        <w:rPr>
          <w:color w:val="000000" w:themeColor="text1"/>
          <w:szCs w:val="24"/>
        </w:rPr>
        <w:t xml:space="preserve">, the GI specialist noted in May 2005, that the CI had lost 15-20 pounds and the GI specialist noted that during stressful periods </w:t>
      </w:r>
      <w:proofErr w:type="spellStart"/>
      <w:r w:rsidR="002A4E05" w:rsidRPr="00E036F2">
        <w:rPr>
          <w:color w:val="000000" w:themeColor="text1"/>
          <w:szCs w:val="24"/>
        </w:rPr>
        <w:t>Crohn’s</w:t>
      </w:r>
      <w:proofErr w:type="spellEnd"/>
      <w:r w:rsidR="002A4E05" w:rsidRPr="00E036F2">
        <w:rPr>
          <w:color w:val="000000" w:themeColor="text1"/>
          <w:szCs w:val="24"/>
        </w:rPr>
        <w:t xml:space="preserve"> could exacerbate and </w:t>
      </w:r>
      <w:r w:rsidR="00A6436E" w:rsidRPr="00E036F2">
        <w:rPr>
          <w:color w:val="000000" w:themeColor="text1"/>
          <w:szCs w:val="24"/>
        </w:rPr>
        <w:t>flare-up</w:t>
      </w:r>
      <w:r w:rsidR="002A4E05" w:rsidRPr="00E036F2">
        <w:rPr>
          <w:color w:val="000000" w:themeColor="text1"/>
          <w:szCs w:val="24"/>
        </w:rPr>
        <w:t>.</w:t>
      </w:r>
      <w:r w:rsidR="00050F90" w:rsidRPr="00E036F2">
        <w:rPr>
          <w:color w:val="000000" w:themeColor="text1"/>
          <w:szCs w:val="24"/>
        </w:rPr>
        <w:t xml:space="preserve"> </w:t>
      </w:r>
      <w:r w:rsidR="00B42FA5">
        <w:rPr>
          <w:color w:val="000000" w:themeColor="text1"/>
          <w:szCs w:val="24"/>
        </w:rPr>
        <w:t xml:space="preserve"> </w:t>
      </w:r>
      <w:r w:rsidR="002A4E05" w:rsidRPr="00E036F2">
        <w:rPr>
          <w:color w:val="000000" w:themeColor="text1"/>
          <w:szCs w:val="24"/>
        </w:rPr>
        <w:t xml:space="preserve">The GI </w:t>
      </w:r>
      <w:r w:rsidR="00A6436E" w:rsidRPr="00E036F2">
        <w:rPr>
          <w:color w:val="000000" w:themeColor="text1"/>
          <w:szCs w:val="24"/>
        </w:rPr>
        <w:t>specialist</w:t>
      </w:r>
      <w:r w:rsidR="002A4E05" w:rsidRPr="00E036F2">
        <w:rPr>
          <w:color w:val="000000" w:themeColor="text1"/>
          <w:szCs w:val="24"/>
        </w:rPr>
        <w:t xml:space="preserve"> further opined that the CI was not ready to return to the Army </w:t>
      </w:r>
      <w:r w:rsidR="008109F0">
        <w:rPr>
          <w:color w:val="000000" w:themeColor="text1"/>
          <w:szCs w:val="24"/>
        </w:rPr>
        <w:t xml:space="preserve">until his weight was improved. </w:t>
      </w:r>
      <w:r w:rsidR="00B42FA5">
        <w:rPr>
          <w:color w:val="000000" w:themeColor="text1"/>
          <w:szCs w:val="24"/>
        </w:rPr>
        <w:t xml:space="preserve"> </w:t>
      </w:r>
      <w:r w:rsidR="002A4E05" w:rsidRPr="00E036F2">
        <w:rPr>
          <w:color w:val="000000" w:themeColor="text1"/>
          <w:szCs w:val="24"/>
        </w:rPr>
        <w:t xml:space="preserve">The CI lost </w:t>
      </w:r>
      <w:r w:rsidR="00AA69F5" w:rsidRPr="00E036F2">
        <w:rPr>
          <w:color w:val="000000" w:themeColor="text1"/>
          <w:szCs w:val="24"/>
        </w:rPr>
        <w:t>thirty</w:t>
      </w:r>
      <w:r w:rsidR="005C0474" w:rsidRPr="00E036F2">
        <w:rPr>
          <w:color w:val="000000" w:themeColor="text1"/>
          <w:szCs w:val="24"/>
        </w:rPr>
        <w:t>-</w:t>
      </w:r>
      <w:r w:rsidR="00A6436E" w:rsidRPr="00E036F2">
        <w:rPr>
          <w:color w:val="000000" w:themeColor="text1"/>
          <w:szCs w:val="24"/>
        </w:rPr>
        <w:t>nine pounds</w:t>
      </w:r>
      <w:r w:rsidR="002A4E05" w:rsidRPr="00E036F2">
        <w:rPr>
          <w:color w:val="000000" w:themeColor="text1"/>
          <w:szCs w:val="24"/>
        </w:rPr>
        <w:t xml:space="preserve"> and he was started on </w:t>
      </w:r>
      <w:r w:rsidR="007C156F" w:rsidRPr="00E036F2">
        <w:rPr>
          <w:color w:val="000000" w:themeColor="text1"/>
          <w:szCs w:val="24"/>
        </w:rPr>
        <w:t>medication (</w:t>
      </w:r>
      <w:proofErr w:type="spellStart"/>
      <w:r w:rsidR="007C156F" w:rsidRPr="00E036F2">
        <w:rPr>
          <w:color w:val="000000" w:themeColor="text1"/>
          <w:szCs w:val="24"/>
        </w:rPr>
        <w:t>Asacol</w:t>
      </w:r>
      <w:proofErr w:type="spellEnd"/>
      <w:r w:rsidR="007C156F" w:rsidRPr="00E036F2">
        <w:rPr>
          <w:color w:val="000000" w:themeColor="text1"/>
          <w:szCs w:val="24"/>
        </w:rPr>
        <w:t xml:space="preserve"> and </w:t>
      </w:r>
      <w:proofErr w:type="spellStart"/>
      <w:r w:rsidR="007C156F" w:rsidRPr="00E036F2">
        <w:rPr>
          <w:color w:val="000000" w:themeColor="text1"/>
          <w:szCs w:val="24"/>
        </w:rPr>
        <w:t>Aciphex</w:t>
      </w:r>
      <w:proofErr w:type="spellEnd"/>
      <w:r w:rsidR="007C156F" w:rsidRPr="00E036F2">
        <w:rPr>
          <w:color w:val="000000" w:themeColor="text1"/>
          <w:szCs w:val="24"/>
        </w:rPr>
        <w:t xml:space="preserve">) for the prevention of symptoms associated with </w:t>
      </w:r>
      <w:proofErr w:type="spellStart"/>
      <w:r w:rsidR="007C156F" w:rsidRPr="00E036F2">
        <w:rPr>
          <w:color w:val="000000" w:themeColor="text1"/>
          <w:szCs w:val="24"/>
        </w:rPr>
        <w:t>Crohn’s</w:t>
      </w:r>
      <w:proofErr w:type="spellEnd"/>
      <w:r w:rsidR="007C156F" w:rsidRPr="00E036F2">
        <w:rPr>
          <w:color w:val="000000" w:themeColor="text1"/>
          <w:szCs w:val="24"/>
        </w:rPr>
        <w:t xml:space="preserve"> disease.</w:t>
      </w:r>
      <w:r w:rsidR="008109F0">
        <w:rPr>
          <w:color w:val="000000" w:themeColor="text1"/>
          <w:szCs w:val="24"/>
        </w:rPr>
        <w:t xml:space="preserve"> </w:t>
      </w:r>
      <w:r w:rsidR="00B42FA5">
        <w:rPr>
          <w:color w:val="000000" w:themeColor="text1"/>
          <w:szCs w:val="24"/>
        </w:rPr>
        <w:t xml:space="preserve"> </w:t>
      </w:r>
      <w:r w:rsidR="00AA69F5" w:rsidRPr="00E036F2">
        <w:rPr>
          <w:color w:val="000000" w:themeColor="text1"/>
          <w:szCs w:val="24"/>
        </w:rPr>
        <w:t xml:space="preserve">The </w:t>
      </w:r>
      <w:r w:rsidR="00B42FA5">
        <w:rPr>
          <w:color w:val="000000" w:themeColor="text1"/>
          <w:szCs w:val="24"/>
        </w:rPr>
        <w:t>c</w:t>
      </w:r>
      <w:r w:rsidR="00AA69F5" w:rsidRPr="00E036F2">
        <w:rPr>
          <w:color w:val="000000" w:themeColor="text1"/>
          <w:szCs w:val="24"/>
        </w:rPr>
        <w:t xml:space="preserve">ommander’s statement in September </w:t>
      </w:r>
      <w:r w:rsidR="00E036F2" w:rsidRPr="00E036F2">
        <w:rPr>
          <w:color w:val="000000" w:themeColor="text1"/>
          <w:szCs w:val="24"/>
        </w:rPr>
        <w:t>2004 indicated</w:t>
      </w:r>
      <w:r w:rsidR="00AA69F5" w:rsidRPr="00E036F2">
        <w:rPr>
          <w:color w:val="000000" w:themeColor="text1"/>
          <w:szCs w:val="24"/>
        </w:rPr>
        <w:t xml:space="preserve"> that the CI was limited from the </w:t>
      </w:r>
      <w:proofErr w:type="spellStart"/>
      <w:r w:rsidR="00AA69F5" w:rsidRPr="00E036F2">
        <w:rPr>
          <w:color w:val="000000" w:themeColor="text1"/>
          <w:szCs w:val="24"/>
        </w:rPr>
        <w:t>Crohn’s</w:t>
      </w:r>
      <w:proofErr w:type="spellEnd"/>
      <w:r w:rsidR="00AA69F5" w:rsidRPr="00E036F2">
        <w:rPr>
          <w:color w:val="000000" w:themeColor="text1"/>
          <w:szCs w:val="24"/>
        </w:rPr>
        <w:t xml:space="preserve"> disease as he re</w:t>
      </w:r>
      <w:r w:rsidR="004819DC" w:rsidRPr="00E036F2">
        <w:rPr>
          <w:color w:val="000000" w:themeColor="text1"/>
          <w:szCs w:val="24"/>
        </w:rPr>
        <w:t>q</w:t>
      </w:r>
      <w:r w:rsidR="00AA69F5" w:rsidRPr="00E036F2">
        <w:rPr>
          <w:color w:val="000000" w:themeColor="text1"/>
          <w:szCs w:val="24"/>
        </w:rPr>
        <w:t xml:space="preserve">uired frequent </w:t>
      </w:r>
      <w:r w:rsidR="00A6436E" w:rsidRPr="00E036F2">
        <w:rPr>
          <w:color w:val="000000" w:themeColor="text1"/>
          <w:szCs w:val="24"/>
        </w:rPr>
        <w:t>physician</w:t>
      </w:r>
      <w:r w:rsidR="00777215">
        <w:rPr>
          <w:color w:val="000000" w:themeColor="text1"/>
          <w:szCs w:val="24"/>
        </w:rPr>
        <w:t xml:space="preserve"> visits </w:t>
      </w:r>
      <w:r w:rsidR="004819DC" w:rsidRPr="00E036F2">
        <w:rPr>
          <w:color w:val="000000" w:themeColor="text1"/>
          <w:szCs w:val="24"/>
        </w:rPr>
        <w:t xml:space="preserve">and was unable to maintain </w:t>
      </w:r>
      <w:r w:rsidR="00777215">
        <w:rPr>
          <w:color w:val="000000" w:themeColor="text1"/>
          <w:szCs w:val="24"/>
        </w:rPr>
        <w:t>the</w:t>
      </w:r>
      <w:r w:rsidR="004819DC" w:rsidRPr="00E036F2">
        <w:rPr>
          <w:color w:val="000000" w:themeColor="text1"/>
          <w:szCs w:val="24"/>
        </w:rPr>
        <w:t xml:space="preserve"> flexible sched</w:t>
      </w:r>
      <w:r w:rsidR="00A66EEF" w:rsidRPr="00E036F2">
        <w:rPr>
          <w:color w:val="000000" w:themeColor="text1"/>
          <w:szCs w:val="24"/>
        </w:rPr>
        <w:t>ule pertinent to his M</w:t>
      </w:r>
      <w:r w:rsidR="004819DC" w:rsidRPr="00E036F2">
        <w:rPr>
          <w:color w:val="000000" w:themeColor="text1"/>
          <w:szCs w:val="24"/>
        </w:rPr>
        <w:t>OS</w:t>
      </w:r>
      <w:r w:rsidR="00777215">
        <w:rPr>
          <w:color w:val="000000" w:themeColor="text1"/>
          <w:szCs w:val="24"/>
        </w:rPr>
        <w:t>.  H</w:t>
      </w:r>
      <w:r w:rsidR="004819DC" w:rsidRPr="00E036F2">
        <w:rPr>
          <w:color w:val="000000" w:themeColor="text1"/>
          <w:szCs w:val="24"/>
        </w:rPr>
        <w:t>is stamina was limited and prevented him from keeping up with the fast pace of his environment such</w:t>
      </w:r>
      <w:r w:rsidR="002007CD" w:rsidRPr="00E036F2">
        <w:rPr>
          <w:color w:val="000000" w:themeColor="text1"/>
          <w:szCs w:val="24"/>
        </w:rPr>
        <w:t xml:space="preserve"> a</w:t>
      </w:r>
      <w:r w:rsidR="004819DC" w:rsidRPr="00E036F2">
        <w:rPr>
          <w:color w:val="000000" w:themeColor="text1"/>
          <w:szCs w:val="24"/>
        </w:rPr>
        <w:t xml:space="preserve">s the risk of spending a lot of time on the road in the morning and later in the evening.  </w:t>
      </w:r>
    </w:p>
    <w:p w:rsidR="00477DBB" w:rsidRDefault="00477DBB" w:rsidP="000457AB">
      <w:pPr>
        <w:jc w:val="both"/>
        <w:rPr>
          <w:color w:val="000000" w:themeColor="text1"/>
          <w:szCs w:val="24"/>
        </w:rPr>
      </w:pPr>
    </w:p>
    <w:p w:rsidR="00477DBB" w:rsidRDefault="004F0E00" w:rsidP="000457AB">
      <w:pPr>
        <w:jc w:val="both"/>
        <w:rPr>
          <w:color w:val="000000" w:themeColor="text1"/>
          <w:szCs w:val="24"/>
        </w:rPr>
      </w:pPr>
      <w:r w:rsidRPr="00E036F2">
        <w:rPr>
          <w:color w:val="000000" w:themeColor="text1"/>
          <w:szCs w:val="24"/>
        </w:rPr>
        <w:t xml:space="preserve">The MEB examination </w:t>
      </w:r>
      <w:r w:rsidR="00B42FA5">
        <w:rPr>
          <w:color w:val="000000" w:themeColor="text1"/>
          <w:szCs w:val="24"/>
        </w:rPr>
        <w:t>5</w:t>
      </w:r>
      <w:r w:rsidR="00A24254" w:rsidRPr="00E036F2">
        <w:rPr>
          <w:color w:val="000000" w:themeColor="text1"/>
          <w:szCs w:val="24"/>
        </w:rPr>
        <w:t xml:space="preserve"> months prior to separation indicated that the CI’s condition had stabilized with the </w:t>
      </w:r>
      <w:r w:rsidR="005C0474" w:rsidRPr="00E036F2">
        <w:rPr>
          <w:color w:val="000000" w:themeColor="text1"/>
          <w:szCs w:val="24"/>
        </w:rPr>
        <w:t xml:space="preserve">initiation </w:t>
      </w:r>
      <w:r w:rsidR="00A24254" w:rsidRPr="00E036F2">
        <w:rPr>
          <w:color w:val="000000" w:themeColor="text1"/>
          <w:szCs w:val="24"/>
        </w:rPr>
        <w:t>of medications and subsequent weight gain, altho</w:t>
      </w:r>
      <w:r w:rsidR="00CD3AD1" w:rsidRPr="00E036F2">
        <w:rPr>
          <w:color w:val="000000" w:themeColor="text1"/>
          <w:szCs w:val="24"/>
        </w:rPr>
        <w:t>u</w:t>
      </w:r>
      <w:r w:rsidR="00A24254" w:rsidRPr="00E036F2">
        <w:rPr>
          <w:color w:val="000000" w:themeColor="text1"/>
          <w:szCs w:val="24"/>
        </w:rPr>
        <w:t>g</w:t>
      </w:r>
      <w:r w:rsidR="00CD3AD1" w:rsidRPr="00E036F2">
        <w:rPr>
          <w:color w:val="000000" w:themeColor="text1"/>
          <w:szCs w:val="24"/>
        </w:rPr>
        <w:t>h</w:t>
      </w:r>
      <w:r w:rsidR="00A24254" w:rsidRPr="00E036F2">
        <w:rPr>
          <w:color w:val="000000" w:themeColor="text1"/>
          <w:szCs w:val="24"/>
        </w:rPr>
        <w:t xml:space="preserve"> the CI still suffered from </w:t>
      </w:r>
      <w:r w:rsidR="00BB0598" w:rsidRPr="00E036F2">
        <w:rPr>
          <w:color w:val="000000" w:themeColor="text1"/>
          <w:szCs w:val="24"/>
        </w:rPr>
        <w:t xml:space="preserve">slight </w:t>
      </w:r>
      <w:r w:rsidR="00A24254" w:rsidRPr="00E036F2">
        <w:rPr>
          <w:color w:val="000000" w:themeColor="text1"/>
          <w:szCs w:val="24"/>
        </w:rPr>
        <w:t>occasional abdominal pain</w:t>
      </w:r>
      <w:r w:rsidR="00CD3AD1" w:rsidRPr="00E036F2">
        <w:rPr>
          <w:color w:val="000000" w:themeColor="text1"/>
          <w:szCs w:val="24"/>
        </w:rPr>
        <w:t>.</w:t>
      </w:r>
      <w:r w:rsidR="00050F90" w:rsidRPr="00E036F2">
        <w:rPr>
          <w:color w:val="000000" w:themeColor="text1"/>
          <w:szCs w:val="24"/>
        </w:rPr>
        <w:t xml:space="preserve"> </w:t>
      </w:r>
      <w:r w:rsidR="00B93FA0">
        <w:rPr>
          <w:color w:val="000000" w:themeColor="text1"/>
          <w:szCs w:val="24"/>
        </w:rPr>
        <w:t xml:space="preserve"> </w:t>
      </w:r>
      <w:r w:rsidR="004A125B" w:rsidRPr="00E036F2">
        <w:rPr>
          <w:color w:val="000000" w:themeColor="text1"/>
          <w:szCs w:val="24"/>
        </w:rPr>
        <w:t xml:space="preserve">His weight had previously been 253 and had decreased as low as 215 and his current weight was noted to be 239. </w:t>
      </w:r>
      <w:r w:rsidR="00B42FA5">
        <w:rPr>
          <w:color w:val="000000" w:themeColor="text1"/>
          <w:szCs w:val="24"/>
        </w:rPr>
        <w:t xml:space="preserve"> </w:t>
      </w:r>
      <w:r w:rsidR="00726CDF" w:rsidRPr="00E036F2">
        <w:rPr>
          <w:color w:val="000000" w:themeColor="text1"/>
          <w:szCs w:val="24"/>
        </w:rPr>
        <w:t xml:space="preserve">A </w:t>
      </w:r>
      <w:r w:rsidR="00E036F2" w:rsidRPr="00E036F2">
        <w:rPr>
          <w:color w:val="000000" w:themeColor="text1"/>
          <w:szCs w:val="24"/>
        </w:rPr>
        <w:t>weight of</w:t>
      </w:r>
      <w:r w:rsidR="00726CDF" w:rsidRPr="00E036F2">
        <w:rPr>
          <w:color w:val="000000" w:themeColor="text1"/>
          <w:szCs w:val="24"/>
        </w:rPr>
        <w:t xml:space="preserve"> 235 was recorded on </w:t>
      </w:r>
      <w:r w:rsidR="00E036F2" w:rsidRPr="00E036F2">
        <w:rPr>
          <w:color w:val="000000" w:themeColor="text1"/>
          <w:szCs w:val="24"/>
        </w:rPr>
        <w:t>the VA</w:t>
      </w:r>
      <w:r w:rsidR="00726CDF" w:rsidRPr="00E036F2">
        <w:rPr>
          <w:color w:val="000000" w:themeColor="text1"/>
          <w:szCs w:val="24"/>
        </w:rPr>
        <w:t xml:space="preserve"> </w:t>
      </w:r>
      <w:r w:rsidR="00B42FA5">
        <w:rPr>
          <w:color w:val="000000" w:themeColor="text1"/>
          <w:szCs w:val="24"/>
        </w:rPr>
        <w:t>Compensation and Pension (</w:t>
      </w:r>
      <w:r w:rsidR="00726CDF" w:rsidRPr="00E036F2">
        <w:rPr>
          <w:color w:val="000000" w:themeColor="text1"/>
          <w:szCs w:val="24"/>
        </w:rPr>
        <w:t>C&amp;P</w:t>
      </w:r>
      <w:r w:rsidR="00B42FA5">
        <w:rPr>
          <w:color w:val="000000" w:themeColor="text1"/>
          <w:szCs w:val="24"/>
        </w:rPr>
        <w:t>)</w:t>
      </w:r>
      <w:r w:rsidR="00726CDF" w:rsidRPr="00E036F2">
        <w:rPr>
          <w:color w:val="000000" w:themeColor="text1"/>
          <w:szCs w:val="24"/>
        </w:rPr>
        <w:t xml:space="preserve"> examination dated February 2004. </w:t>
      </w:r>
      <w:r w:rsidR="00B42FA5">
        <w:rPr>
          <w:color w:val="000000" w:themeColor="text1"/>
          <w:szCs w:val="24"/>
        </w:rPr>
        <w:t xml:space="preserve"> </w:t>
      </w:r>
      <w:r w:rsidR="00CD3AD1" w:rsidRPr="00E036F2">
        <w:rPr>
          <w:color w:val="000000" w:themeColor="text1"/>
          <w:szCs w:val="24"/>
        </w:rPr>
        <w:t xml:space="preserve">The </w:t>
      </w:r>
      <w:r w:rsidR="00726CDF" w:rsidRPr="00E036F2">
        <w:rPr>
          <w:color w:val="000000" w:themeColor="text1"/>
          <w:szCs w:val="24"/>
        </w:rPr>
        <w:t xml:space="preserve">MEB </w:t>
      </w:r>
      <w:r w:rsidR="00BB0598" w:rsidRPr="00E036F2">
        <w:rPr>
          <w:color w:val="000000" w:themeColor="text1"/>
          <w:szCs w:val="24"/>
        </w:rPr>
        <w:t>examiner further noted that the CI was not able to consume MRE’s and that he would require frequ</w:t>
      </w:r>
      <w:r w:rsidR="00583DA2">
        <w:rPr>
          <w:color w:val="000000" w:themeColor="text1"/>
          <w:szCs w:val="24"/>
        </w:rPr>
        <w:t xml:space="preserve">ent evaluations of the </w:t>
      </w:r>
      <w:proofErr w:type="spellStart"/>
      <w:r w:rsidR="00583DA2">
        <w:rPr>
          <w:color w:val="000000" w:themeColor="text1"/>
          <w:szCs w:val="24"/>
        </w:rPr>
        <w:t>Crohn’s</w:t>
      </w:r>
      <w:proofErr w:type="spellEnd"/>
      <w:r w:rsidR="00583DA2">
        <w:rPr>
          <w:color w:val="000000" w:themeColor="text1"/>
          <w:szCs w:val="24"/>
        </w:rPr>
        <w:t xml:space="preserve"> d</w:t>
      </w:r>
      <w:r w:rsidR="00BB0598" w:rsidRPr="00E036F2">
        <w:rPr>
          <w:color w:val="000000" w:themeColor="text1"/>
          <w:szCs w:val="24"/>
        </w:rPr>
        <w:t xml:space="preserve">isease ranging from serial </w:t>
      </w:r>
      <w:r w:rsidR="00A6436E" w:rsidRPr="00E036F2">
        <w:rPr>
          <w:color w:val="000000" w:themeColor="text1"/>
          <w:szCs w:val="24"/>
        </w:rPr>
        <w:t>colonoscopies</w:t>
      </w:r>
      <w:r w:rsidR="00BB0598" w:rsidRPr="00E036F2">
        <w:rPr>
          <w:color w:val="000000" w:themeColor="text1"/>
          <w:szCs w:val="24"/>
        </w:rPr>
        <w:t xml:space="preserve"> to oral medications and even</w:t>
      </w:r>
      <w:r w:rsidR="008109F0">
        <w:rPr>
          <w:color w:val="000000" w:themeColor="text1"/>
          <w:szCs w:val="24"/>
        </w:rPr>
        <w:t xml:space="preserve">tually intravenous medication. </w:t>
      </w:r>
      <w:r w:rsidR="00B42FA5">
        <w:rPr>
          <w:color w:val="000000" w:themeColor="text1"/>
          <w:szCs w:val="24"/>
        </w:rPr>
        <w:t xml:space="preserve"> </w:t>
      </w:r>
      <w:r w:rsidR="00583DA2">
        <w:rPr>
          <w:color w:val="000000" w:themeColor="text1"/>
          <w:szCs w:val="24"/>
        </w:rPr>
        <w:t xml:space="preserve">The </w:t>
      </w:r>
      <w:proofErr w:type="spellStart"/>
      <w:r w:rsidR="00583DA2">
        <w:rPr>
          <w:color w:val="000000" w:themeColor="text1"/>
          <w:szCs w:val="24"/>
        </w:rPr>
        <w:t>Crohn’s</w:t>
      </w:r>
      <w:proofErr w:type="spellEnd"/>
      <w:r w:rsidR="00583DA2">
        <w:rPr>
          <w:color w:val="000000" w:themeColor="text1"/>
          <w:szCs w:val="24"/>
        </w:rPr>
        <w:t xml:space="preserve"> d</w:t>
      </w:r>
      <w:r w:rsidR="00BB0598" w:rsidRPr="00E036F2">
        <w:rPr>
          <w:color w:val="000000" w:themeColor="text1"/>
          <w:szCs w:val="24"/>
        </w:rPr>
        <w:t xml:space="preserve">isease </w:t>
      </w:r>
      <w:r w:rsidR="00A6436E" w:rsidRPr="00E036F2">
        <w:rPr>
          <w:color w:val="000000" w:themeColor="text1"/>
          <w:szCs w:val="24"/>
        </w:rPr>
        <w:t>caused</w:t>
      </w:r>
      <w:r w:rsidR="00BB0598" w:rsidRPr="00E036F2">
        <w:rPr>
          <w:color w:val="000000" w:themeColor="text1"/>
          <w:szCs w:val="24"/>
        </w:rPr>
        <w:t xml:space="preserve"> </w:t>
      </w:r>
      <w:r w:rsidR="002915A1">
        <w:rPr>
          <w:color w:val="000000" w:themeColor="text1"/>
          <w:szCs w:val="24"/>
        </w:rPr>
        <w:t xml:space="preserve">the </w:t>
      </w:r>
      <w:r w:rsidR="00BB0598" w:rsidRPr="00E036F2">
        <w:rPr>
          <w:color w:val="000000" w:themeColor="text1"/>
          <w:szCs w:val="24"/>
        </w:rPr>
        <w:t>significant functional limitations of an inability to consume continuous MRE’s-</w:t>
      </w:r>
      <w:r w:rsidR="002915A1">
        <w:rPr>
          <w:color w:val="000000" w:themeColor="text1"/>
          <w:szCs w:val="24"/>
        </w:rPr>
        <w:t>-</w:t>
      </w:r>
      <w:r w:rsidR="00BB0598" w:rsidRPr="00E036F2">
        <w:rPr>
          <w:color w:val="000000" w:themeColor="text1"/>
          <w:szCs w:val="24"/>
        </w:rPr>
        <w:t xml:space="preserve">the CI would require dietary </w:t>
      </w:r>
      <w:r w:rsidR="00A6436E" w:rsidRPr="00E036F2">
        <w:rPr>
          <w:color w:val="000000" w:themeColor="text1"/>
          <w:szCs w:val="24"/>
        </w:rPr>
        <w:t>flexibility</w:t>
      </w:r>
      <w:r w:rsidR="00BB0598" w:rsidRPr="00E036F2">
        <w:rPr>
          <w:color w:val="000000" w:themeColor="text1"/>
          <w:szCs w:val="24"/>
        </w:rPr>
        <w:t xml:space="preserve"> and </w:t>
      </w:r>
      <w:r w:rsidR="005C0474" w:rsidRPr="00E036F2">
        <w:rPr>
          <w:color w:val="000000" w:themeColor="text1"/>
          <w:szCs w:val="24"/>
        </w:rPr>
        <w:t>he was unable</w:t>
      </w:r>
      <w:r w:rsidR="00BB0598" w:rsidRPr="00E036F2">
        <w:rPr>
          <w:color w:val="000000" w:themeColor="text1"/>
          <w:szCs w:val="24"/>
        </w:rPr>
        <w:t xml:space="preserve"> to perform vigorous aerobic activity.</w:t>
      </w:r>
      <w:r w:rsidR="00B42FA5">
        <w:rPr>
          <w:color w:val="000000" w:themeColor="text1"/>
          <w:szCs w:val="24"/>
        </w:rPr>
        <w:t xml:space="preserve"> </w:t>
      </w:r>
      <w:r w:rsidR="00BB0598" w:rsidRPr="00E036F2">
        <w:rPr>
          <w:color w:val="000000" w:themeColor="text1"/>
          <w:szCs w:val="24"/>
        </w:rPr>
        <w:t xml:space="preserve"> </w:t>
      </w:r>
      <w:r w:rsidR="008F2F0B" w:rsidRPr="00E036F2">
        <w:rPr>
          <w:color w:val="000000" w:themeColor="text1"/>
          <w:szCs w:val="24"/>
        </w:rPr>
        <w:t xml:space="preserve">In September 2005, the CI underwent an </w:t>
      </w:r>
      <w:proofErr w:type="spellStart"/>
      <w:r w:rsidR="00B42FA5">
        <w:rPr>
          <w:color w:val="000000" w:themeColor="text1"/>
          <w:szCs w:val="24"/>
        </w:rPr>
        <w:t>e</w:t>
      </w:r>
      <w:r w:rsidR="008F2F0B" w:rsidRPr="00E036F2">
        <w:rPr>
          <w:color w:val="000000" w:themeColor="text1"/>
          <w:szCs w:val="24"/>
        </w:rPr>
        <w:t>sophagogastroduodenoscopy</w:t>
      </w:r>
      <w:proofErr w:type="spellEnd"/>
      <w:r w:rsidR="008F2F0B" w:rsidRPr="00E036F2">
        <w:rPr>
          <w:color w:val="000000" w:themeColor="text1"/>
          <w:szCs w:val="24"/>
        </w:rPr>
        <w:t xml:space="preserve"> (EGD) for worsening </w:t>
      </w:r>
      <w:proofErr w:type="spellStart"/>
      <w:r w:rsidR="00A6436E" w:rsidRPr="00E036F2">
        <w:rPr>
          <w:color w:val="000000" w:themeColor="text1"/>
          <w:szCs w:val="24"/>
        </w:rPr>
        <w:t>gastroesophageal</w:t>
      </w:r>
      <w:proofErr w:type="spellEnd"/>
      <w:r w:rsidR="008F2F0B" w:rsidRPr="00E036F2">
        <w:rPr>
          <w:color w:val="000000" w:themeColor="text1"/>
          <w:szCs w:val="24"/>
        </w:rPr>
        <w:t xml:space="preserve"> reflux (GERD) and was found to have a moderate sized </w:t>
      </w:r>
      <w:proofErr w:type="spellStart"/>
      <w:r w:rsidR="008F2F0B" w:rsidRPr="00E036F2">
        <w:rPr>
          <w:color w:val="000000" w:themeColor="text1"/>
          <w:szCs w:val="24"/>
        </w:rPr>
        <w:t>hiatal</w:t>
      </w:r>
      <w:proofErr w:type="spellEnd"/>
      <w:r w:rsidR="008F2F0B" w:rsidRPr="00E036F2">
        <w:rPr>
          <w:color w:val="000000" w:themeColor="text1"/>
          <w:szCs w:val="24"/>
        </w:rPr>
        <w:t xml:space="preserve"> hernia and </w:t>
      </w:r>
      <w:r w:rsidR="00A6436E" w:rsidRPr="00E036F2">
        <w:rPr>
          <w:color w:val="000000" w:themeColor="text1"/>
          <w:szCs w:val="24"/>
        </w:rPr>
        <w:t>gastritis</w:t>
      </w:r>
      <w:r w:rsidR="008F2F0B" w:rsidRPr="00E036F2">
        <w:rPr>
          <w:color w:val="000000" w:themeColor="text1"/>
          <w:szCs w:val="24"/>
        </w:rPr>
        <w:t xml:space="preserve">.  </w:t>
      </w:r>
    </w:p>
    <w:p w:rsidR="00477DBB" w:rsidRDefault="00477DBB" w:rsidP="000457AB">
      <w:pPr>
        <w:jc w:val="both"/>
        <w:rPr>
          <w:color w:val="000000" w:themeColor="text1"/>
          <w:szCs w:val="24"/>
        </w:rPr>
      </w:pPr>
    </w:p>
    <w:p w:rsidR="00032ADF" w:rsidRDefault="004E10D8" w:rsidP="000457AB">
      <w:pPr>
        <w:jc w:val="both"/>
        <w:rPr>
          <w:color w:val="000000" w:themeColor="text1"/>
          <w:szCs w:val="24"/>
        </w:rPr>
      </w:pPr>
      <w:r w:rsidRPr="00E036F2">
        <w:rPr>
          <w:color w:val="000000" w:themeColor="text1"/>
          <w:szCs w:val="24"/>
        </w:rPr>
        <w:t xml:space="preserve">The VA </w:t>
      </w:r>
      <w:r w:rsidR="00B42FA5">
        <w:rPr>
          <w:color w:val="000000" w:themeColor="text1"/>
          <w:szCs w:val="24"/>
        </w:rPr>
        <w:t>C&amp;P</w:t>
      </w:r>
      <w:r w:rsidRPr="00E036F2">
        <w:rPr>
          <w:color w:val="000000" w:themeColor="text1"/>
          <w:szCs w:val="24"/>
        </w:rPr>
        <w:t xml:space="preserve"> examination </w:t>
      </w:r>
      <w:r w:rsidR="00B42FA5">
        <w:rPr>
          <w:color w:val="000000" w:themeColor="text1"/>
          <w:szCs w:val="24"/>
        </w:rPr>
        <w:t>6</w:t>
      </w:r>
      <w:r w:rsidR="008F2F0B" w:rsidRPr="00E036F2">
        <w:rPr>
          <w:color w:val="000000" w:themeColor="text1"/>
          <w:szCs w:val="24"/>
        </w:rPr>
        <w:t xml:space="preserve"> months after </w:t>
      </w:r>
      <w:r w:rsidR="00A6436E" w:rsidRPr="00E036F2">
        <w:rPr>
          <w:color w:val="000000" w:themeColor="text1"/>
          <w:szCs w:val="24"/>
        </w:rPr>
        <w:t>separation</w:t>
      </w:r>
      <w:r w:rsidR="00DD7FD2" w:rsidRPr="00E036F2">
        <w:rPr>
          <w:color w:val="000000" w:themeColor="text1"/>
          <w:szCs w:val="24"/>
        </w:rPr>
        <w:t xml:space="preserve"> noted that </w:t>
      </w:r>
      <w:r w:rsidR="00A66EEF" w:rsidRPr="00E036F2">
        <w:rPr>
          <w:color w:val="000000" w:themeColor="text1"/>
          <w:szCs w:val="24"/>
        </w:rPr>
        <w:t xml:space="preserve">the CI </w:t>
      </w:r>
      <w:r w:rsidR="00E036F2" w:rsidRPr="00E036F2">
        <w:rPr>
          <w:color w:val="000000" w:themeColor="text1"/>
          <w:szCs w:val="24"/>
        </w:rPr>
        <w:t>had total</w:t>
      </w:r>
      <w:r w:rsidR="00DD7FD2" w:rsidRPr="00E036F2">
        <w:rPr>
          <w:color w:val="000000" w:themeColor="text1"/>
          <w:szCs w:val="24"/>
        </w:rPr>
        <w:t xml:space="preserve"> remission</w:t>
      </w:r>
      <w:r w:rsidR="005C0474" w:rsidRPr="00E036F2">
        <w:rPr>
          <w:color w:val="000000" w:themeColor="text1"/>
          <w:szCs w:val="24"/>
        </w:rPr>
        <w:t xml:space="preserve"> of his disease approximately </w:t>
      </w:r>
      <w:r w:rsidR="00B42FA5">
        <w:rPr>
          <w:color w:val="000000" w:themeColor="text1"/>
          <w:szCs w:val="24"/>
        </w:rPr>
        <w:t>4</w:t>
      </w:r>
      <w:r w:rsidR="005C0474" w:rsidRPr="00E036F2">
        <w:rPr>
          <w:color w:val="000000" w:themeColor="text1"/>
          <w:szCs w:val="24"/>
        </w:rPr>
        <w:t xml:space="preserve"> months out of the year. </w:t>
      </w:r>
      <w:r w:rsidR="00726CDF" w:rsidRPr="00E036F2">
        <w:rPr>
          <w:color w:val="000000" w:themeColor="text1"/>
          <w:szCs w:val="24"/>
        </w:rPr>
        <w:t>During th</w:t>
      </w:r>
      <w:r w:rsidR="005C0474" w:rsidRPr="00E036F2">
        <w:rPr>
          <w:color w:val="000000" w:themeColor="text1"/>
          <w:szCs w:val="24"/>
        </w:rPr>
        <w:t>e remainder of the year he would have</w:t>
      </w:r>
      <w:r w:rsidR="00AA69F5" w:rsidRPr="00E036F2">
        <w:rPr>
          <w:color w:val="000000" w:themeColor="text1"/>
          <w:szCs w:val="24"/>
        </w:rPr>
        <w:t xml:space="preserve"> flare-ups on the average of once every </w:t>
      </w:r>
      <w:r w:rsidR="00B42FA5">
        <w:rPr>
          <w:color w:val="000000" w:themeColor="text1"/>
          <w:szCs w:val="24"/>
        </w:rPr>
        <w:t>3</w:t>
      </w:r>
      <w:r w:rsidR="00AA69F5" w:rsidRPr="00E036F2">
        <w:rPr>
          <w:color w:val="000000" w:themeColor="text1"/>
          <w:szCs w:val="24"/>
        </w:rPr>
        <w:t xml:space="preserve"> to </w:t>
      </w:r>
      <w:r w:rsidR="00B42FA5">
        <w:rPr>
          <w:color w:val="000000" w:themeColor="text1"/>
          <w:szCs w:val="24"/>
        </w:rPr>
        <w:t>4</w:t>
      </w:r>
      <w:r w:rsidR="00AA69F5" w:rsidRPr="00E036F2">
        <w:rPr>
          <w:color w:val="000000" w:themeColor="text1"/>
          <w:szCs w:val="24"/>
        </w:rPr>
        <w:t xml:space="preserve"> months with </w:t>
      </w:r>
      <w:r w:rsidR="0097754A">
        <w:rPr>
          <w:color w:val="000000" w:themeColor="text1"/>
          <w:szCs w:val="24"/>
        </w:rPr>
        <w:t>8</w:t>
      </w:r>
      <w:r w:rsidR="00AA69F5" w:rsidRPr="00E036F2">
        <w:rPr>
          <w:color w:val="000000" w:themeColor="text1"/>
          <w:szCs w:val="24"/>
        </w:rPr>
        <w:t xml:space="preserve"> to </w:t>
      </w:r>
      <w:r w:rsidR="0097754A">
        <w:rPr>
          <w:color w:val="000000" w:themeColor="text1"/>
          <w:szCs w:val="24"/>
        </w:rPr>
        <w:t>10</w:t>
      </w:r>
      <w:r w:rsidR="00AA69F5" w:rsidRPr="00E036F2">
        <w:rPr>
          <w:color w:val="000000" w:themeColor="text1"/>
          <w:szCs w:val="24"/>
        </w:rPr>
        <w:t xml:space="preserve"> stools daily with bloody material and abdominal cramping which would last for </w:t>
      </w:r>
      <w:r w:rsidR="00873B08">
        <w:rPr>
          <w:color w:val="000000" w:themeColor="text1"/>
          <w:szCs w:val="24"/>
        </w:rPr>
        <w:t>a</w:t>
      </w:r>
      <w:r w:rsidR="00AA69F5" w:rsidRPr="00E036F2">
        <w:rPr>
          <w:color w:val="000000" w:themeColor="text1"/>
          <w:szCs w:val="24"/>
        </w:rPr>
        <w:t xml:space="preserve"> week at a time with spontaneous stoppage.</w:t>
      </w:r>
      <w:r w:rsidR="00E036F2">
        <w:rPr>
          <w:color w:val="000000" w:themeColor="text1"/>
          <w:szCs w:val="24"/>
        </w:rPr>
        <w:t xml:space="preserve"> </w:t>
      </w:r>
      <w:r w:rsidR="00B42FA5">
        <w:rPr>
          <w:color w:val="000000" w:themeColor="text1"/>
          <w:szCs w:val="24"/>
        </w:rPr>
        <w:t xml:space="preserve"> </w:t>
      </w:r>
      <w:r w:rsidR="004A125B" w:rsidRPr="00E036F2">
        <w:rPr>
          <w:color w:val="000000" w:themeColor="text1"/>
          <w:szCs w:val="24"/>
        </w:rPr>
        <w:t xml:space="preserve">His food intake would decrease during these flare-ups as the physical act of eating would trigger a bowel movement and he would therefore eat less. This examination also documented a decrease in weight from 250 to 190 pounds over the previous </w:t>
      </w:r>
      <w:r w:rsidR="00B42FA5">
        <w:rPr>
          <w:color w:val="000000" w:themeColor="text1"/>
          <w:szCs w:val="24"/>
        </w:rPr>
        <w:t>6</w:t>
      </w:r>
      <w:r w:rsidR="004A125B" w:rsidRPr="00E036F2">
        <w:rPr>
          <w:color w:val="000000" w:themeColor="text1"/>
          <w:szCs w:val="24"/>
        </w:rPr>
        <w:t xml:space="preserve"> months; this is </w:t>
      </w:r>
      <w:r w:rsidR="0097754A">
        <w:rPr>
          <w:color w:val="000000" w:themeColor="text1"/>
          <w:szCs w:val="24"/>
        </w:rPr>
        <w:t>25</w:t>
      </w:r>
      <w:r w:rsidR="004A125B" w:rsidRPr="00E036F2">
        <w:rPr>
          <w:color w:val="000000" w:themeColor="text1"/>
          <w:szCs w:val="24"/>
        </w:rPr>
        <w:t xml:space="preserve"> pounds les</w:t>
      </w:r>
      <w:r w:rsidR="00726CDF" w:rsidRPr="00E036F2">
        <w:rPr>
          <w:color w:val="000000" w:themeColor="text1"/>
          <w:szCs w:val="24"/>
        </w:rPr>
        <w:t xml:space="preserve">s than the minimum weight noted on the MEB examination </w:t>
      </w:r>
      <w:r w:rsidR="004A125B" w:rsidRPr="00E036F2">
        <w:rPr>
          <w:color w:val="000000" w:themeColor="text1"/>
          <w:szCs w:val="24"/>
        </w:rPr>
        <w:t xml:space="preserve">and </w:t>
      </w:r>
      <w:r w:rsidR="00873B08">
        <w:rPr>
          <w:color w:val="000000" w:themeColor="text1"/>
          <w:szCs w:val="24"/>
        </w:rPr>
        <w:t>49</w:t>
      </w:r>
      <w:r w:rsidR="004A125B" w:rsidRPr="00E036F2">
        <w:rPr>
          <w:color w:val="000000" w:themeColor="text1"/>
          <w:szCs w:val="24"/>
        </w:rPr>
        <w:t xml:space="preserve"> pounds less </w:t>
      </w:r>
      <w:r w:rsidR="004A125B" w:rsidRPr="00E036F2">
        <w:rPr>
          <w:color w:val="000000" w:themeColor="text1"/>
          <w:szCs w:val="24"/>
        </w:rPr>
        <w:lastRenderedPageBreak/>
        <w:t>than the current weight noted on the MEB examination.</w:t>
      </w:r>
      <w:r w:rsidR="00873B08">
        <w:rPr>
          <w:color w:val="000000" w:themeColor="text1"/>
          <w:szCs w:val="24"/>
        </w:rPr>
        <w:t xml:space="preserve">  </w:t>
      </w:r>
      <w:r w:rsidR="004A125B" w:rsidRPr="00E036F2">
        <w:rPr>
          <w:color w:val="000000" w:themeColor="text1"/>
          <w:szCs w:val="24"/>
        </w:rPr>
        <w:t xml:space="preserve">This documents a </w:t>
      </w:r>
      <w:r w:rsidR="00B42FA5">
        <w:rPr>
          <w:color w:val="000000" w:themeColor="text1"/>
          <w:szCs w:val="24"/>
        </w:rPr>
        <w:t>49</w:t>
      </w:r>
      <w:r w:rsidR="004A125B" w:rsidRPr="00E036F2">
        <w:rPr>
          <w:color w:val="000000" w:themeColor="text1"/>
          <w:szCs w:val="24"/>
        </w:rPr>
        <w:t xml:space="preserve"> pound weight loss over </w:t>
      </w:r>
      <w:r w:rsidR="00B42FA5">
        <w:rPr>
          <w:color w:val="000000" w:themeColor="text1"/>
          <w:szCs w:val="24"/>
        </w:rPr>
        <w:t>10</w:t>
      </w:r>
      <w:r w:rsidR="004A125B" w:rsidRPr="00E036F2">
        <w:rPr>
          <w:color w:val="000000" w:themeColor="text1"/>
          <w:szCs w:val="24"/>
        </w:rPr>
        <w:t xml:space="preserve"> months.</w:t>
      </w:r>
      <w:r w:rsidR="00E036F2">
        <w:rPr>
          <w:color w:val="000000" w:themeColor="text1"/>
          <w:szCs w:val="24"/>
        </w:rPr>
        <w:t xml:space="preserve"> </w:t>
      </w:r>
      <w:r w:rsidR="004A125B" w:rsidRPr="00E036F2">
        <w:rPr>
          <w:color w:val="000000" w:themeColor="text1"/>
          <w:szCs w:val="24"/>
        </w:rPr>
        <w:t xml:space="preserve"> </w:t>
      </w:r>
      <w:r w:rsidR="00AA69F5" w:rsidRPr="00E036F2">
        <w:rPr>
          <w:color w:val="000000" w:themeColor="text1"/>
          <w:szCs w:val="24"/>
        </w:rPr>
        <w:t>The CI also required dietary restrictions of reduced fiber and fruit.</w:t>
      </w:r>
      <w:r w:rsidR="008F2F0B" w:rsidRPr="00E036F2">
        <w:rPr>
          <w:color w:val="000000" w:themeColor="text1"/>
          <w:szCs w:val="24"/>
        </w:rPr>
        <w:t xml:space="preserve"> </w:t>
      </w:r>
      <w:r w:rsidR="00873B08">
        <w:rPr>
          <w:color w:val="000000" w:themeColor="text1"/>
          <w:szCs w:val="24"/>
        </w:rPr>
        <w:t xml:space="preserve"> </w:t>
      </w:r>
      <w:r w:rsidR="008F2F0B" w:rsidRPr="00E036F2">
        <w:rPr>
          <w:color w:val="000000" w:themeColor="text1"/>
          <w:szCs w:val="24"/>
        </w:rPr>
        <w:t xml:space="preserve">A VA note in December 2005 indicated that the CI’s </w:t>
      </w:r>
      <w:proofErr w:type="spellStart"/>
      <w:r w:rsidR="008F2F0B" w:rsidRPr="00E036F2">
        <w:rPr>
          <w:color w:val="000000" w:themeColor="text1"/>
          <w:szCs w:val="24"/>
        </w:rPr>
        <w:t>Crohn’s</w:t>
      </w:r>
      <w:proofErr w:type="spellEnd"/>
      <w:r w:rsidR="008F2F0B" w:rsidRPr="00E036F2">
        <w:rPr>
          <w:color w:val="000000" w:themeColor="text1"/>
          <w:szCs w:val="24"/>
        </w:rPr>
        <w:t xml:space="preserve"> </w:t>
      </w:r>
      <w:r w:rsidR="00A6436E" w:rsidRPr="00E036F2">
        <w:rPr>
          <w:color w:val="000000" w:themeColor="text1"/>
          <w:szCs w:val="24"/>
        </w:rPr>
        <w:t>disease</w:t>
      </w:r>
      <w:r w:rsidR="008F2F0B" w:rsidRPr="00E036F2">
        <w:rPr>
          <w:color w:val="000000" w:themeColor="text1"/>
          <w:szCs w:val="24"/>
        </w:rPr>
        <w:t xml:space="preserve"> was controlled with </w:t>
      </w:r>
      <w:r w:rsidR="00A6436E" w:rsidRPr="00E036F2">
        <w:rPr>
          <w:color w:val="000000" w:themeColor="text1"/>
          <w:szCs w:val="24"/>
        </w:rPr>
        <w:t>medication;</w:t>
      </w:r>
      <w:r w:rsidR="008F2F0B" w:rsidRPr="00E036F2">
        <w:rPr>
          <w:color w:val="000000" w:themeColor="text1"/>
          <w:szCs w:val="24"/>
        </w:rPr>
        <w:t xml:space="preserve"> however, there was </w:t>
      </w:r>
      <w:proofErr w:type="spellStart"/>
      <w:r w:rsidR="008F2F0B" w:rsidRPr="00E036F2">
        <w:rPr>
          <w:color w:val="000000" w:themeColor="text1"/>
          <w:szCs w:val="24"/>
        </w:rPr>
        <w:t>stooling</w:t>
      </w:r>
      <w:proofErr w:type="spellEnd"/>
      <w:r w:rsidR="008F2F0B" w:rsidRPr="00E036F2">
        <w:rPr>
          <w:color w:val="000000" w:themeColor="text1"/>
          <w:szCs w:val="24"/>
        </w:rPr>
        <w:t xml:space="preserve"> four times a day and diarrhea approximately every three weeks.</w:t>
      </w:r>
      <w:r w:rsidR="00A26A36" w:rsidRPr="00E036F2">
        <w:rPr>
          <w:color w:val="000000" w:themeColor="text1"/>
          <w:szCs w:val="24"/>
        </w:rPr>
        <w:t xml:space="preserve"> </w:t>
      </w:r>
    </w:p>
    <w:p w:rsidR="009B1696" w:rsidRPr="00E036F2" w:rsidRDefault="009B1696" w:rsidP="000457AB">
      <w:pPr>
        <w:jc w:val="both"/>
        <w:rPr>
          <w:color w:val="000000" w:themeColor="text1"/>
          <w:szCs w:val="24"/>
        </w:rPr>
      </w:pPr>
    </w:p>
    <w:p w:rsidR="00D15AA1" w:rsidRPr="00E036F2" w:rsidRDefault="004819DC" w:rsidP="000457AB">
      <w:pPr>
        <w:jc w:val="both"/>
        <w:rPr>
          <w:rFonts w:asciiTheme="minorHAnsi" w:hAnsiTheme="minorHAnsi"/>
          <w:color w:val="auto"/>
          <w:szCs w:val="24"/>
        </w:rPr>
      </w:pPr>
      <w:r w:rsidRPr="00E036F2">
        <w:rPr>
          <w:color w:val="000000" w:themeColor="text1"/>
          <w:szCs w:val="24"/>
        </w:rPr>
        <w:t xml:space="preserve">The PEB coded the </w:t>
      </w:r>
      <w:proofErr w:type="spellStart"/>
      <w:r w:rsidRPr="00E036F2">
        <w:rPr>
          <w:color w:val="000000" w:themeColor="text1"/>
          <w:szCs w:val="24"/>
        </w:rPr>
        <w:t>Crohn’s</w:t>
      </w:r>
      <w:proofErr w:type="spellEnd"/>
      <w:r w:rsidRPr="00E036F2">
        <w:rPr>
          <w:color w:val="000000" w:themeColor="text1"/>
          <w:szCs w:val="24"/>
        </w:rPr>
        <w:t xml:space="preserve"> disease 7299 </w:t>
      </w:r>
      <w:r w:rsidR="00A6436E" w:rsidRPr="00E036F2">
        <w:rPr>
          <w:color w:val="000000" w:themeColor="text1"/>
          <w:szCs w:val="24"/>
        </w:rPr>
        <w:t>analogous</w:t>
      </w:r>
      <w:r w:rsidRPr="00E036F2">
        <w:rPr>
          <w:color w:val="000000" w:themeColor="text1"/>
          <w:szCs w:val="24"/>
        </w:rPr>
        <w:t xml:space="preserve"> to 7323</w:t>
      </w:r>
      <w:r w:rsidRPr="00E036F2">
        <w:rPr>
          <w:rFonts w:cs="Times New Roman"/>
          <w:color w:val="000000"/>
          <w:szCs w:val="24"/>
        </w:rPr>
        <w:t xml:space="preserve"> </w:t>
      </w:r>
      <w:r w:rsidR="0097754A">
        <w:rPr>
          <w:rFonts w:cs="Times New Roman"/>
          <w:color w:val="000000"/>
          <w:szCs w:val="24"/>
        </w:rPr>
        <w:t>c</w:t>
      </w:r>
      <w:r w:rsidRPr="00E036F2">
        <w:rPr>
          <w:rFonts w:cs="Times New Roman"/>
          <w:color w:val="000000"/>
          <w:szCs w:val="24"/>
        </w:rPr>
        <w:t xml:space="preserve">olitis, ulcerative rated at 10% </w:t>
      </w:r>
      <w:r w:rsidR="0097754A">
        <w:rPr>
          <w:rFonts w:cs="Times New Roman"/>
          <w:color w:val="000000"/>
          <w:szCs w:val="24"/>
        </w:rPr>
        <w:t>(m</w:t>
      </w:r>
      <w:r w:rsidR="008F2F0B" w:rsidRPr="00E036F2">
        <w:rPr>
          <w:rFonts w:cs="Times New Roman"/>
          <w:color w:val="000000"/>
          <w:szCs w:val="24"/>
        </w:rPr>
        <w:t xml:space="preserve">oderate; with infrequent exacerbations) </w:t>
      </w:r>
      <w:r w:rsidRPr="00E036F2">
        <w:rPr>
          <w:rFonts w:cs="Times New Roman"/>
          <w:color w:val="000000"/>
          <w:szCs w:val="24"/>
        </w:rPr>
        <w:t xml:space="preserve">and the VA coded the </w:t>
      </w:r>
      <w:proofErr w:type="spellStart"/>
      <w:r w:rsidRPr="00E036F2">
        <w:rPr>
          <w:rFonts w:cs="Times New Roman"/>
          <w:color w:val="000000"/>
          <w:szCs w:val="24"/>
        </w:rPr>
        <w:t>Crohn’s</w:t>
      </w:r>
      <w:proofErr w:type="spellEnd"/>
      <w:r w:rsidRPr="00E036F2">
        <w:rPr>
          <w:rFonts w:cs="Times New Roman"/>
          <w:color w:val="000000"/>
          <w:szCs w:val="24"/>
        </w:rPr>
        <w:t xml:space="preserve"> disease with </w:t>
      </w:r>
      <w:proofErr w:type="spellStart"/>
      <w:r w:rsidRPr="00E036F2">
        <w:rPr>
          <w:rFonts w:cs="Times New Roman"/>
          <w:color w:val="000000"/>
          <w:szCs w:val="24"/>
        </w:rPr>
        <w:t>hiatal</w:t>
      </w:r>
      <w:proofErr w:type="spellEnd"/>
      <w:r w:rsidRPr="00E036F2">
        <w:rPr>
          <w:rFonts w:cs="Times New Roman"/>
          <w:color w:val="000000"/>
          <w:szCs w:val="24"/>
        </w:rPr>
        <w:t xml:space="preserve"> hernia as </w:t>
      </w:r>
      <w:r w:rsidR="00AC3B66" w:rsidRPr="00E036F2">
        <w:rPr>
          <w:rFonts w:asciiTheme="minorHAnsi" w:hAnsiTheme="minorHAnsi"/>
          <w:color w:val="auto"/>
          <w:szCs w:val="24"/>
        </w:rPr>
        <w:t xml:space="preserve">7346 </w:t>
      </w:r>
      <w:r w:rsidRPr="00E036F2">
        <w:rPr>
          <w:rFonts w:asciiTheme="minorHAnsi" w:hAnsiTheme="minorHAnsi"/>
          <w:color w:val="auto"/>
          <w:szCs w:val="24"/>
        </w:rPr>
        <w:t>Hernia</w:t>
      </w:r>
      <w:r w:rsidR="00AC3B66" w:rsidRPr="00E036F2">
        <w:rPr>
          <w:rFonts w:asciiTheme="minorHAnsi" w:hAnsiTheme="minorHAnsi"/>
          <w:color w:val="auto"/>
          <w:szCs w:val="24"/>
        </w:rPr>
        <w:t xml:space="preserve">, </w:t>
      </w:r>
      <w:proofErr w:type="spellStart"/>
      <w:r w:rsidR="00AC3B66" w:rsidRPr="00E036F2">
        <w:rPr>
          <w:rFonts w:asciiTheme="minorHAnsi" w:hAnsiTheme="minorHAnsi"/>
          <w:color w:val="auto"/>
          <w:szCs w:val="24"/>
        </w:rPr>
        <w:t>hiatal</w:t>
      </w:r>
      <w:proofErr w:type="spellEnd"/>
      <w:r w:rsidRPr="00E036F2">
        <w:rPr>
          <w:rFonts w:asciiTheme="minorHAnsi" w:hAnsiTheme="minorHAnsi"/>
          <w:color w:val="auto"/>
          <w:szCs w:val="24"/>
        </w:rPr>
        <w:t xml:space="preserve"> </w:t>
      </w:r>
      <w:r w:rsidR="00A6436E" w:rsidRPr="00E036F2">
        <w:rPr>
          <w:rFonts w:asciiTheme="minorHAnsi" w:hAnsiTheme="minorHAnsi"/>
          <w:color w:val="auto"/>
          <w:szCs w:val="24"/>
        </w:rPr>
        <w:t>analogous</w:t>
      </w:r>
      <w:r w:rsidRPr="00E036F2">
        <w:rPr>
          <w:rFonts w:asciiTheme="minorHAnsi" w:hAnsiTheme="minorHAnsi"/>
          <w:color w:val="auto"/>
          <w:szCs w:val="24"/>
        </w:rPr>
        <w:t xml:space="preserve"> to 7323 </w:t>
      </w:r>
      <w:r w:rsidR="00A66EEF" w:rsidRPr="00E036F2">
        <w:rPr>
          <w:rFonts w:cs="Times New Roman"/>
          <w:color w:val="000000"/>
          <w:szCs w:val="24"/>
        </w:rPr>
        <w:t xml:space="preserve">Colitis, ulcerative </w:t>
      </w:r>
      <w:r w:rsidRPr="00E036F2">
        <w:rPr>
          <w:rFonts w:asciiTheme="minorHAnsi" w:hAnsiTheme="minorHAnsi"/>
          <w:color w:val="auto"/>
          <w:szCs w:val="24"/>
        </w:rPr>
        <w:t>at 30%</w:t>
      </w:r>
      <w:r w:rsidR="00AC3B66" w:rsidRPr="00E036F2">
        <w:rPr>
          <w:rFonts w:cs="Times New Roman"/>
          <w:color w:val="000000"/>
          <w:szCs w:val="24"/>
        </w:rPr>
        <w:t xml:space="preserve"> (</w:t>
      </w:r>
      <w:r w:rsidR="0097754A">
        <w:rPr>
          <w:rFonts w:cs="Times New Roman"/>
          <w:color w:val="000000"/>
          <w:szCs w:val="24"/>
        </w:rPr>
        <w:t>m</w:t>
      </w:r>
      <w:r w:rsidR="00AC3B66" w:rsidRPr="00E036F2">
        <w:rPr>
          <w:rFonts w:cs="Times New Roman"/>
          <w:color w:val="000000"/>
          <w:szCs w:val="24"/>
        </w:rPr>
        <w:t>oderately severe; with frequent exacerbations)</w:t>
      </w:r>
      <w:r w:rsidRPr="00E036F2">
        <w:rPr>
          <w:rFonts w:asciiTheme="minorHAnsi" w:hAnsiTheme="minorHAnsi"/>
          <w:color w:val="auto"/>
          <w:szCs w:val="24"/>
        </w:rPr>
        <w:t>.</w:t>
      </w:r>
      <w:r w:rsidR="00050F90" w:rsidRPr="00E036F2">
        <w:rPr>
          <w:rFonts w:asciiTheme="minorHAnsi" w:hAnsiTheme="minorHAnsi"/>
          <w:color w:val="auto"/>
          <w:szCs w:val="24"/>
        </w:rPr>
        <w:t xml:space="preserve"> </w:t>
      </w:r>
      <w:r w:rsidR="0097754A">
        <w:rPr>
          <w:rFonts w:asciiTheme="minorHAnsi" w:hAnsiTheme="minorHAnsi"/>
          <w:color w:val="auto"/>
          <w:szCs w:val="24"/>
        </w:rPr>
        <w:t xml:space="preserve"> </w:t>
      </w:r>
      <w:r w:rsidR="00D15AA1" w:rsidRPr="00E036F2">
        <w:rPr>
          <w:rFonts w:asciiTheme="minorHAnsi" w:hAnsiTheme="minorHAnsi"/>
          <w:color w:val="auto"/>
          <w:szCs w:val="24"/>
        </w:rPr>
        <w:t xml:space="preserve">The </w:t>
      </w:r>
      <w:r w:rsidR="0097754A">
        <w:rPr>
          <w:rFonts w:asciiTheme="minorHAnsi" w:hAnsiTheme="minorHAnsi"/>
          <w:color w:val="auto"/>
          <w:szCs w:val="24"/>
        </w:rPr>
        <w:t>c</w:t>
      </w:r>
      <w:r w:rsidR="00D15AA1" w:rsidRPr="00E036F2">
        <w:rPr>
          <w:rFonts w:asciiTheme="minorHAnsi" w:hAnsiTheme="minorHAnsi"/>
          <w:color w:val="auto"/>
          <w:szCs w:val="24"/>
        </w:rPr>
        <w:t>ommander</w:t>
      </w:r>
      <w:r w:rsidR="0097754A">
        <w:rPr>
          <w:rFonts w:asciiTheme="minorHAnsi" w:hAnsiTheme="minorHAnsi"/>
          <w:color w:val="auto"/>
          <w:szCs w:val="24"/>
        </w:rPr>
        <w:t>’</w:t>
      </w:r>
      <w:r w:rsidR="00D15AA1" w:rsidRPr="00E036F2">
        <w:rPr>
          <w:rFonts w:asciiTheme="minorHAnsi" w:hAnsiTheme="minorHAnsi"/>
          <w:color w:val="auto"/>
          <w:szCs w:val="24"/>
        </w:rPr>
        <w:t xml:space="preserve">s statement indicated that the CI’s condition required frequent physician visits for the </w:t>
      </w:r>
      <w:proofErr w:type="spellStart"/>
      <w:r w:rsidR="00D15AA1" w:rsidRPr="00E036F2">
        <w:rPr>
          <w:rFonts w:asciiTheme="minorHAnsi" w:hAnsiTheme="minorHAnsi"/>
          <w:color w:val="auto"/>
          <w:szCs w:val="24"/>
        </w:rPr>
        <w:t>Crohn’s</w:t>
      </w:r>
      <w:proofErr w:type="spellEnd"/>
      <w:r w:rsidR="00D15AA1" w:rsidRPr="00E036F2">
        <w:rPr>
          <w:rFonts w:asciiTheme="minorHAnsi" w:hAnsiTheme="minorHAnsi"/>
          <w:color w:val="auto"/>
          <w:szCs w:val="24"/>
        </w:rPr>
        <w:t xml:space="preserve"> disease, thus implying frequent exacerbations.  </w:t>
      </w:r>
    </w:p>
    <w:p w:rsidR="00032ADF" w:rsidRPr="00E036F2" w:rsidRDefault="00506497" w:rsidP="000457AB">
      <w:pPr>
        <w:jc w:val="both"/>
        <w:rPr>
          <w:rFonts w:asciiTheme="minorHAnsi" w:hAnsiTheme="minorHAnsi"/>
          <w:color w:val="auto"/>
          <w:szCs w:val="24"/>
        </w:rPr>
      </w:pPr>
      <w:r w:rsidRPr="00E036F2">
        <w:rPr>
          <w:rFonts w:asciiTheme="minorHAnsi" w:hAnsiTheme="minorHAnsi"/>
          <w:color w:val="auto"/>
          <w:szCs w:val="24"/>
        </w:rPr>
        <w:t xml:space="preserve">While the </w:t>
      </w:r>
      <w:r w:rsidR="0097754A">
        <w:rPr>
          <w:rFonts w:asciiTheme="minorHAnsi" w:hAnsiTheme="minorHAnsi"/>
          <w:color w:val="auto"/>
          <w:szCs w:val="24"/>
        </w:rPr>
        <w:t>n</w:t>
      </w:r>
      <w:r w:rsidR="00AC3B66" w:rsidRPr="00E036F2">
        <w:rPr>
          <w:rFonts w:asciiTheme="minorHAnsi" w:hAnsiTheme="minorHAnsi"/>
          <w:color w:val="auto"/>
          <w:szCs w:val="24"/>
        </w:rPr>
        <w:t xml:space="preserve">arrative </w:t>
      </w:r>
      <w:r w:rsidR="0097754A">
        <w:rPr>
          <w:rFonts w:asciiTheme="minorHAnsi" w:hAnsiTheme="minorHAnsi"/>
          <w:color w:val="auto"/>
          <w:szCs w:val="24"/>
        </w:rPr>
        <w:t>s</w:t>
      </w:r>
      <w:r w:rsidR="00AC3B66" w:rsidRPr="00E036F2">
        <w:rPr>
          <w:rFonts w:asciiTheme="minorHAnsi" w:hAnsiTheme="minorHAnsi"/>
          <w:color w:val="auto"/>
          <w:szCs w:val="24"/>
        </w:rPr>
        <w:t>ummary (NARSUM) indicated</w:t>
      </w:r>
      <w:r w:rsidR="00D15AA1" w:rsidRPr="00E036F2">
        <w:rPr>
          <w:rFonts w:asciiTheme="minorHAnsi" w:hAnsiTheme="minorHAnsi"/>
          <w:color w:val="auto"/>
          <w:szCs w:val="24"/>
        </w:rPr>
        <w:t xml:space="preserve"> that the CI suffered from</w:t>
      </w:r>
      <w:r w:rsidR="00AC3B66" w:rsidRPr="00E036F2">
        <w:rPr>
          <w:rFonts w:asciiTheme="minorHAnsi" w:hAnsiTheme="minorHAnsi"/>
          <w:color w:val="auto"/>
          <w:szCs w:val="24"/>
        </w:rPr>
        <w:t xml:space="preserve"> </w:t>
      </w:r>
      <w:r w:rsidR="00D15AA1" w:rsidRPr="00E036F2">
        <w:rPr>
          <w:rFonts w:asciiTheme="minorHAnsi" w:hAnsiTheme="minorHAnsi"/>
          <w:color w:val="auto"/>
          <w:szCs w:val="24"/>
        </w:rPr>
        <w:t>slight occasional abdominal pain</w:t>
      </w:r>
      <w:r w:rsidRPr="00E036F2">
        <w:rPr>
          <w:rFonts w:asciiTheme="minorHAnsi" w:hAnsiTheme="minorHAnsi"/>
          <w:color w:val="auto"/>
          <w:szCs w:val="24"/>
        </w:rPr>
        <w:t>, it did not specify the frequency of disease flare-ups with periods of increased cramping and frequency of diarrhea</w:t>
      </w:r>
      <w:r w:rsidR="008109F0">
        <w:rPr>
          <w:rFonts w:asciiTheme="minorHAnsi" w:hAnsiTheme="minorHAnsi"/>
          <w:color w:val="auto"/>
          <w:szCs w:val="24"/>
        </w:rPr>
        <w:t xml:space="preserve">. </w:t>
      </w:r>
      <w:r w:rsidR="0097754A">
        <w:rPr>
          <w:rFonts w:asciiTheme="minorHAnsi" w:hAnsiTheme="minorHAnsi"/>
          <w:color w:val="auto"/>
          <w:szCs w:val="24"/>
        </w:rPr>
        <w:t xml:space="preserve"> </w:t>
      </w:r>
      <w:r w:rsidR="00D15AA1" w:rsidRPr="00E036F2">
        <w:rPr>
          <w:rFonts w:asciiTheme="minorHAnsi" w:hAnsiTheme="minorHAnsi"/>
          <w:color w:val="auto"/>
          <w:szCs w:val="24"/>
        </w:rPr>
        <w:t xml:space="preserve">The VA C&amp;P examination provided a thorough history of the CI’s frequency of </w:t>
      </w:r>
      <w:proofErr w:type="spellStart"/>
      <w:r w:rsidR="00D15AA1" w:rsidRPr="00E036F2">
        <w:rPr>
          <w:rFonts w:asciiTheme="minorHAnsi" w:hAnsiTheme="minorHAnsi"/>
          <w:color w:val="auto"/>
          <w:szCs w:val="24"/>
        </w:rPr>
        <w:t>Crohn’s</w:t>
      </w:r>
      <w:proofErr w:type="spellEnd"/>
      <w:r w:rsidR="00D15AA1" w:rsidRPr="00E036F2">
        <w:rPr>
          <w:rFonts w:asciiTheme="minorHAnsi" w:hAnsiTheme="minorHAnsi"/>
          <w:color w:val="auto"/>
          <w:szCs w:val="24"/>
        </w:rPr>
        <w:t xml:space="preserve"> disease exacerbations and documented a </w:t>
      </w:r>
      <w:r w:rsidR="0097754A">
        <w:rPr>
          <w:color w:val="000000" w:themeColor="text1"/>
          <w:szCs w:val="24"/>
        </w:rPr>
        <w:t>49</w:t>
      </w:r>
      <w:r w:rsidRPr="00E036F2">
        <w:rPr>
          <w:color w:val="000000" w:themeColor="text1"/>
          <w:szCs w:val="24"/>
        </w:rPr>
        <w:t xml:space="preserve"> pound weight loss from the time of the MEB examination.</w:t>
      </w:r>
      <w:r w:rsidR="00E036F2">
        <w:rPr>
          <w:color w:val="000000" w:themeColor="text1"/>
          <w:szCs w:val="24"/>
        </w:rPr>
        <w:t xml:space="preserve"> </w:t>
      </w:r>
      <w:r w:rsidR="00D15AA1" w:rsidRPr="00E036F2">
        <w:rPr>
          <w:color w:val="000000" w:themeColor="text1"/>
          <w:szCs w:val="24"/>
        </w:rPr>
        <w:t xml:space="preserve"> </w:t>
      </w:r>
      <w:r w:rsidRPr="00E036F2">
        <w:rPr>
          <w:color w:val="000000" w:themeColor="text1"/>
          <w:szCs w:val="24"/>
        </w:rPr>
        <w:t xml:space="preserve">During </w:t>
      </w:r>
      <w:r w:rsidR="0097754A">
        <w:rPr>
          <w:color w:val="000000" w:themeColor="text1"/>
          <w:szCs w:val="24"/>
        </w:rPr>
        <w:t>8</w:t>
      </w:r>
      <w:r w:rsidRPr="00E036F2">
        <w:rPr>
          <w:color w:val="000000" w:themeColor="text1"/>
          <w:szCs w:val="24"/>
        </w:rPr>
        <w:t xml:space="preserve"> months of the year the CI would have significant flare-ups every </w:t>
      </w:r>
      <w:r w:rsidR="0097754A">
        <w:rPr>
          <w:color w:val="000000" w:themeColor="text1"/>
          <w:szCs w:val="24"/>
        </w:rPr>
        <w:t>3</w:t>
      </w:r>
      <w:r w:rsidRPr="00E036F2">
        <w:rPr>
          <w:color w:val="000000" w:themeColor="text1"/>
          <w:szCs w:val="24"/>
        </w:rPr>
        <w:t xml:space="preserve"> to </w:t>
      </w:r>
      <w:r w:rsidR="0097754A">
        <w:rPr>
          <w:color w:val="000000" w:themeColor="text1"/>
          <w:szCs w:val="24"/>
        </w:rPr>
        <w:t>4</w:t>
      </w:r>
      <w:r w:rsidRPr="00E036F2">
        <w:rPr>
          <w:color w:val="000000" w:themeColor="text1"/>
          <w:szCs w:val="24"/>
        </w:rPr>
        <w:t xml:space="preserve"> months that lasted </w:t>
      </w:r>
      <w:r w:rsidR="00D6365B" w:rsidRPr="00E036F2">
        <w:rPr>
          <w:color w:val="000000" w:themeColor="text1"/>
          <w:szCs w:val="24"/>
        </w:rPr>
        <w:t xml:space="preserve">for </w:t>
      </w:r>
      <w:r w:rsidR="00873B08">
        <w:rPr>
          <w:color w:val="000000" w:themeColor="text1"/>
          <w:szCs w:val="24"/>
        </w:rPr>
        <w:t>a</w:t>
      </w:r>
      <w:r w:rsidR="00D6365B" w:rsidRPr="00E036F2">
        <w:rPr>
          <w:color w:val="000000" w:themeColor="text1"/>
          <w:szCs w:val="24"/>
        </w:rPr>
        <w:t xml:space="preserve"> week.</w:t>
      </w:r>
      <w:r w:rsidR="00E036F2">
        <w:rPr>
          <w:color w:val="000000" w:themeColor="text1"/>
          <w:szCs w:val="24"/>
        </w:rPr>
        <w:t xml:space="preserve"> </w:t>
      </w:r>
      <w:r w:rsidR="0097754A">
        <w:rPr>
          <w:color w:val="000000" w:themeColor="text1"/>
          <w:szCs w:val="24"/>
        </w:rPr>
        <w:t xml:space="preserve"> </w:t>
      </w:r>
      <w:r w:rsidR="00B56B3A" w:rsidRPr="00E036F2">
        <w:rPr>
          <w:color w:val="000000" w:themeColor="text1"/>
          <w:szCs w:val="24"/>
        </w:rPr>
        <w:t>During</w:t>
      </w:r>
      <w:r w:rsidR="00D6365B" w:rsidRPr="00E036F2">
        <w:rPr>
          <w:color w:val="000000" w:themeColor="text1"/>
          <w:szCs w:val="24"/>
        </w:rPr>
        <w:t xml:space="preserve"> these flare-ups he would have </w:t>
      </w:r>
      <w:r w:rsidR="0097754A">
        <w:rPr>
          <w:color w:val="000000" w:themeColor="text1"/>
          <w:szCs w:val="24"/>
        </w:rPr>
        <w:t>8</w:t>
      </w:r>
      <w:r w:rsidR="00D6365B" w:rsidRPr="00E036F2">
        <w:rPr>
          <w:color w:val="000000" w:themeColor="text1"/>
          <w:szCs w:val="24"/>
        </w:rPr>
        <w:t xml:space="preserve"> to </w:t>
      </w:r>
      <w:r w:rsidR="0097754A">
        <w:rPr>
          <w:color w:val="000000" w:themeColor="text1"/>
          <w:szCs w:val="24"/>
        </w:rPr>
        <w:t>10</w:t>
      </w:r>
      <w:r w:rsidR="00D6365B" w:rsidRPr="00E036F2">
        <w:rPr>
          <w:color w:val="000000" w:themeColor="text1"/>
          <w:szCs w:val="24"/>
        </w:rPr>
        <w:t xml:space="preserve"> bloody stool stools per day along with abdominal cramping. </w:t>
      </w:r>
      <w:r w:rsidR="00E036F2">
        <w:rPr>
          <w:color w:val="000000" w:themeColor="text1"/>
          <w:szCs w:val="24"/>
        </w:rPr>
        <w:t xml:space="preserve"> </w:t>
      </w:r>
      <w:r w:rsidR="00D6365B" w:rsidRPr="00E036F2">
        <w:rPr>
          <w:color w:val="000000" w:themeColor="text1"/>
          <w:szCs w:val="24"/>
        </w:rPr>
        <w:t>He was unable to maintain adequate intake of food due to these flare-ups.</w:t>
      </w:r>
      <w:r w:rsidR="00E036F2">
        <w:rPr>
          <w:color w:val="000000" w:themeColor="text1"/>
          <w:szCs w:val="24"/>
        </w:rPr>
        <w:t xml:space="preserve"> </w:t>
      </w:r>
      <w:r w:rsidR="0097754A">
        <w:rPr>
          <w:color w:val="000000" w:themeColor="text1"/>
          <w:szCs w:val="24"/>
        </w:rPr>
        <w:t xml:space="preserve"> </w:t>
      </w:r>
      <w:r w:rsidR="00B56B3A" w:rsidRPr="00E036F2">
        <w:rPr>
          <w:color w:val="000000" w:themeColor="text1"/>
          <w:szCs w:val="24"/>
        </w:rPr>
        <w:t xml:space="preserve">The VA considered this to be moderately severe disease with frequent exacerbations and applied a 30% rating. </w:t>
      </w:r>
      <w:r w:rsidR="0097754A">
        <w:rPr>
          <w:color w:val="000000" w:themeColor="text1"/>
          <w:szCs w:val="24"/>
        </w:rPr>
        <w:t xml:space="preserve"> </w:t>
      </w:r>
      <w:r w:rsidR="00D6365B" w:rsidRPr="00E036F2">
        <w:rPr>
          <w:color w:val="000000" w:themeColor="text1"/>
          <w:szCs w:val="24"/>
        </w:rPr>
        <w:t>The next highest</w:t>
      </w:r>
      <w:r w:rsidR="00B56B3A" w:rsidRPr="00E036F2">
        <w:rPr>
          <w:color w:val="000000" w:themeColor="text1"/>
          <w:szCs w:val="24"/>
        </w:rPr>
        <w:t xml:space="preserve"> rating requires severe disease</w:t>
      </w:r>
      <w:r w:rsidR="00D6365B" w:rsidRPr="00E036F2">
        <w:rPr>
          <w:color w:val="000000" w:themeColor="text1"/>
          <w:szCs w:val="24"/>
        </w:rPr>
        <w:t xml:space="preserve"> with numerous attacks a year and malnutrition with health only fair during remissions. </w:t>
      </w:r>
      <w:r w:rsidR="0097754A">
        <w:rPr>
          <w:color w:val="000000" w:themeColor="text1"/>
          <w:szCs w:val="24"/>
        </w:rPr>
        <w:t xml:space="preserve"> </w:t>
      </w:r>
      <w:r w:rsidR="00D6365B" w:rsidRPr="00E036F2">
        <w:rPr>
          <w:color w:val="000000" w:themeColor="text1"/>
          <w:szCs w:val="24"/>
        </w:rPr>
        <w:t xml:space="preserve">Although the CI had significant </w:t>
      </w:r>
      <w:r w:rsidR="00B56B3A" w:rsidRPr="00E036F2">
        <w:rPr>
          <w:color w:val="000000" w:themeColor="text1"/>
          <w:szCs w:val="24"/>
        </w:rPr>
        <w:t>weight</w:t>
      </w:r>
      <w:r w:rsidR="00D6365B" w:rsidRPr="00E036F2">
        <w:rPr>
          <w:color w:val="000000" w:themeColor="text1"/>
          <w:szCs w:val="24"/>
        </w:rPr>
        <w:t xml:space="preserve"> loss, there is no evidence of malnutrition or ill health during his periods of remission</w:t>
      </w:r>
      <w:r w:rsidR="00B56B3A" w:rsidRPr="00E036F2">
        <w:rPr>
          <w:color w:val="000000" w:themeColor="text1"/>
          <w:szCs w:val="24"/>
        </w:rPr>
        <w:t xml:space="preserve"> and the</w:t>
      </w:r>
      <w:r w:rsidR="00726CDF" w:rsidRPr="00E036F2">
        <w:rPr>
          <w:color w:val="000000" w:themeColor="text1"/>
          <w:szCs w:val="24"/>
        </w:rPr>
        <w:t>se</w:t>
      </w:r>
      <w:r w:rsidR="00B56B3A" w:rsidRPr="00E036F2">
        <w:rPr>
          <w:color w:val="000000" w:themeColor="text1"/>
          <w:szCs w:val="24"/>
        </w:rPr>
        <w:t xml:space="preserve"> criteria are not met</w:t>
      </w:r>
      <w:r w:rsidR="008109F0">
        <w:rPr>
          <w:color w:val="000000" w:themeColor="text1"/>
          <w:szCs w:val="24"/>
        </w:rPr>
        <w:t xml:space="preserve">. </w:t>
      </w:r>
      <w:r w:rsidR="0097754A">
        <w:rPr>
          <w:color w:val="000000" w:themeColor="text1"/>
          <w:szCs w:val="24"/>
        </w:rPr>
        <w:t xml:space="preserve"> </w:t>
      </w:r>
      <w:r w:rsidR="00D15AA1" w:rsidRPr="00E036F2">
        <w:rPr>
          <w:color w:val="000000" w:themeColor="text1"/>
          <w:szCs w:val="24"/>
        </w:rPr>
        <w:t>The VA</w:t>
      </w:r>
      <w:r w:rsidRPr="00E036F2">
        <w:rPr>
          <w:color w:val="000000" w:themeColor="text1"/>
          <w:szCs w:val="24"/>
        </w:rPr>
        <w:t xml:space="preserve">SRD prohibits separate ratings for </w:t>
      </w:r>
      <w:proofErr w:type="spellStart"/>
      <w:r w:rsidRPr="00E036F2">
        <w:rPr>
          <w:color w:val="000000" w:themeColor="text1"/>
          <w:szCs w:val="24"/>
        </w:rPr>
        <w:t>Crohn’s</w:t>
      </w:r>
      <w:proofErr w:type="spellEnd"/>
      <w:r w:rsidRPr="00E036F2">
        <w:rPr>
          <w:color w:val="000000" w:themeColor="text1"/>
          <w:szCs w:val="24"/>
        </w:rPr>
        <w:t xml:space="preserve"> disease and </w:t>
      </w:r>
      <w:proofErr w:type="spellStart"/>
      <w:r w:rsidRPr="00E036F2">
        <w:rPr>
          <w:color w:val="000000" w:themeColor="text1"/>
          <w:szCs w:val="24"/>
        </w:rPr>
        <w:t>hiatal</w:t>
      </w:r>
      <w:proofErr w:type="spellEnd"/>
      <w:r w:rsidRPr="00E036F2">
        <w:rPr>
          <w:color w:val="000000" w:themeColor="text1"/>
          <w:szCs w:val="24"/>
        </w:rPr>
        <w:t xml:space="preserve"> hernia and therefore the VA</w:t>
      </w:r>
      <w:r w:rsidR="00D15AA1" w:rsidRPr="00E036F2">
        <w:rPr>
          <w:color w:val="000000" w:themeColor="text1"/>
          <w:szCs w:val="24"/>
        </w:rPr>
        <w:t xml:space="preserve"> </w:t>
      </w:r>
      <w:r w:rsidRPr="00E036F2">
        <w:rPr>
          <w:color w:val="000000" w:themeColor="text1"/>
          <w:szCs w:val="24"/>
        </w:rPr>
        <w:t xml:space="preserve">rated on the predominant symptoms of </w:t>
      </w:r>
      <w:proofErr w:type="spellStart"/>
      <w:r w:rsidRPr="00E036F2">
        <w:rPr>
          <w:color w:val="000000" w:themeColor="text1"/>
          <w:szCs w:val="24"/>
        </w:rPr>
        <w:t>Crohn’s</w:t>
      </w:r>
      <w:proofErr w:type="spellEnd"/>
      <w:r w:rsidRPr="00E036F2">
        <w:rPr>
          <w:color w:val="000000" w:themeColor="text1"/>
          <w:szCs w:val="24"/>
        </w:rPr>
        <w:t xml:space="preserve"> </w:t>
      </w:r>
      <w:r w:rsidR="00B56B3A" w:rsidRPr="00E036F2">
        <w:rPr>
          <w:color w:val="000000" w:themeColor="text1"/>
          <w:szCs w:val="24"/>
        </w:rPr>
        <w:t>disease</w:t>
      </w:r>
      <w:r w:rsidR="00D15AA1" w:rsidRPr="00E036F2">
        <w:rPr>
          <w:color w:val="auto"/>
          <w:szCs w:val="24"/>
        </w:rPr>
        <w:t>.</w:t>
      </w:r>
      <w:r w:rsidR="00D15AA1" w:rsidRPr="00E036F2">
        <w:rPr>
          <w:rFonts w:asciiTheme="minorHAnsi" w:hAnsiTheme="minorHAnsi"/>
          <w:color w:val="auto"/>
          <w:szCs w:val="24"/>
        </w:rPr>
        <w:t xml:space="preserve"> </w:t>
      </w:r>
      <w:r w:rsidR="0097754A">
        <w:rPr>
          <w:rFonts w:asciiTheme="minorHAnsi" w:hAnsiTheme="minorHAnsi"/>
          <w:color w:val="auto"/>
          <w:szCs w:val="24"/>
        </w:rPr>
        <w:t xml:space="preserve"> </w:t>
      </w:r>
      <w:r w:rsidR="00A24B1C" w:rsidRPr="00E036F2">
        <w:rPr>
          <w:rFonts w:asciiTheme="minorHAnsi" w:hAnsiTheme="minorHAnsi"/>
          <w:color w:val="auto"/>
          <w:szCs w:val="24"/>
        </w:rPr>
        <w:t xml:space="preserve">The Board reviewed the </w:t>
      </w:r>
      <w:r w:rsidR="00A6436E" w:rsidRPr="00E036F2">
        <w:rPr>
          <w:rFonts w:asciiTheme="minorHAnsi" w:hAnsiTheme="minorHAnsi"/>
          <w:color w:val="auto"/>
          <w:szCs w:val="24"/>
        </w:rPr>
        <w:t>criteria</w:t>
      </w:r>
      <w:r w:rsidR="00A24B1C" w:rsidRPr="00E036F2">
        <w:rPr>
          <w:rFonts w:asciiTheme="minorHAnsi" w:hAnsiTheme="minorHAnsi"/>
          <w:color w:val="auto"/>
          <w:szCs w:val="24"/>
        </w:rPr>
        <w:t xml:space="preserve"> for a 10% rating versus a 30% rating.</w:t>
      </w:r>
      <w:r w:rsidR="00A24B1C" w:rsidRPr="00E036F2">
        <w:rPr>
          <w:color w:val="auto"/>
          <w:szCs w:val="24"/>
        </w:rPr>
        <w:t xml:space="preserve"> </w:t>
      </w:r>
      <w:r w:rsidR="0097754A">
        <w:rPr>
          <w:color w:val="auto"/>
          <w:szCs w:val="24"/>
        </w:rPr>
        <w:t xml:space="preserve"> </w:t>
      </w:r>
      <w:r w:rsidR="00A24B1C" w:rsidRPr="00E036F2">
        <w:rPr>
          <w:color w:val="auto"/>
          <w:szCs w:val="24"/>
        </w:rPr>
        <w:t>After due deliberation, considering all of the evidence and mindful of VASRD §4.3 (reasonable doubt), the Board recommends a separation</w:t>
      </w:r>
      <w:r w:rsidR="00583DA2">
        <w:rPr>
          <w:color w:val="auto"/>
          <w:szCs w:val="24"/>
        </w:rPr>
        <w:t xml:space="preserve"> rating of 30% for the </w:t>
      </w:r>
      <w:proofErr w:type="spellStart"/>
      <w:r w:rsidR="00583DA2">
        <w:rPr>
          <w:color w:val="auto"/>
          <w:szCs w:val="24"/>
        </w:rPr>
        <w:t>Crohn’s</w:t>
      </w:r>
      <w:proofErr w:type="spellEnd"/>
      <w:r w:rsidR="00583DA2">
        <w:rPr>
          <w:color w:val="auto"/>
          <w:szCs w:val="24"/>
        </w:rPr>
        <w:t xml:space="preserve"> d</w:t>
      </w:r>
      <w:r w:rsidR="00A24B1C" w:rsidRPr="00E036F2">
        <w:rPr>
          <w:color w:val="auto"/>
          <w:szCs w:val="24"/>
        </w:rPr>
        <w:t>isease condition.</w:t>
      </w:r>
    </w:p>
    <w:p w:rsidR="00032ADF" w:rsidRPr="00E036F2" w:rsidRDefault="00032ADF" w:rsidP="000457AB">
      <w:pPr>
        <w:jc w:val="both"/>
        <w:rPr>
          <w:color w:val="auto"/>
          <w:szCs w:val="24"/>
        </w:rPr>
      </w:pPr>
    </w:p>
    <w:p w:rsidR="00A24B1C" w:rsidRPr="00E036F2" w:rsidRDefault="00A24B1C" w:rsidP="000457AB">
      <w:pPr>
        <w:jc w:val="both"/>
        <w:rPr>
          <w:color w:val="000000" w:themeColor="text1"/>
          <w:szCs w:val="24"/>
        </w:rPr>
      </w:pPr>
      <w:proofErr w:type="gramStart"/>
      <w:r w:rsidRPr="00E036F2">
        <w:rPr>
          <w:rFonts w:eastAsia="HiddenHorzOCR"/>
          <w:color w:val="000000" w:themeColor="text1"/>
          <w:szCs w:val="24"/>
          <w:u w:val="single"/>
        </w:rPr>
        <w:t>Other PEB Conditions</w:t>
      </w:r>
      <w:r w:rsidRPr="00E036F2">
        <w:rPr>
          <w:rFonts w:eastAsia="HiddenHorzOCR"/>
          <w:color w:val="000000" w:themeColor="text1"/>
          <w:szCs w:val="24"/>
        </w:rPr>
        <w:t>.</w:t>
      </w:r>
      <w:proofErr w:type="gramEnd"/>
      <w:r w:rsidR="00050F90" w:rsidRPr="00E036F2">
        <w:rPr>
          <w:rFonts w:eastAsia="HiddenHorzOCR"/>
          <w:color w:val="000000" w:themeColor="text1"/>
          <w:szCs w:val="24"/>
        </w:rPr>
        <w:t xml:space="preserve"> </w:t>
      </w:r>
      <w:r w:rsidRPr="00E036F2">
        <w:rPr>
          <w:rFonts w:eastAsia="HiddenHorzOCR"/>
          <w:color w:val="000000" w:themeColor="text1"/>
          <w:szCs w:val="24"/>
        </w:rPr>
        <w:t xml:space="preserve"> </w:t>
      </w:r>
      <w:r w:rsidRPr="00E036F2">
        <w:rPr>
          <w:color w:val="000000" w:themeColor="text1"/>
          <w:szCs w:val="24"/>
        </w:rPr>
        <w:t xml:space="preserve">The other conditions forwarded by the MEB and adjudicated as not unfitting by the PEB were </w:t>
      </w:r>
      <w:proofErr w:type="spellStart"/>
      <w:r w:rsidR="0097754A">
        <w:rPr>
          <w:color w:val="000000" w:themeColor="text1"/>
          <w:szCs w:val="24"/>
        </w:rPr>
        <w:t>p</w:t>
      </w:r>
      <w:r w:rsidRPr="00E036F2">
        <w:rPr>
          <w:color w:val="000000" w:themeColor="text1"/>
          <w:szCs w:val="24"/>
        </w:rPr>
        <w:t>es</w:t>
      </w:r>
      <w:proofErr w:type="spellEnd"/>
      <w:r w:rsidRPr="00E036F2">
        <w:rPr>
          <w:color w:val="000000" w:themeColor="text1"/>
          <w:szCs w:val="24"/>
        </w:rPr>
        <w:t xml:space="preserve"> </w:t>
      </w:r>
      <w:proofErr w:type="spellStart"/>
      <w:r w:rsidR="0097754A">
        <w:rPr>
          <w:color w:val="000000" w:themeColor="text1"/>
          <w:szCs w:val="24"/>
        </w:rPr>
        <w:t>p</w:t>
      </w:r>
      <w:r w:rsidRPr="00E036F2">
        <w:rPr>
          <w:color w:val="000000" w:themeColor="text1"/>
          <w:szCs w:val="24"/>
        </w:rPr>
        <w:t>lanus</w:t>
      </w:r>
      <w:proofErr w:type="spellEnd"/>
      <w:r w:rsidRPr="00E036F2">
        <w:rPr>
          <w:color w:val="000000" w:themeColor="text1"/>
          <w:szCs w:val="24"/>
        </w:rPr>
        <w:t xml:space="preserve"> and </w:t>
      </w:r>
      <w:r w:rsidR="0097754A">
        <w:rPr>
          <w:color w:val="000000" w:themeColor="text1"/>
          <w:szCs w:val="24"/>
        </w:rPr>
        <w:t>b</w:t>
      </w:r>
      <w:r w:rsidRPr="00E036F2">
        <w:rPr>
          <w:color w:val="000000" w:themeColor="text1"/>
          <w:szCs w:val="24"/>
        </w:rPr>
        <w:t xml:space="preserve">ilateral PFS </w:t>
      </w:r>
      <w:r w:rsidR="00A6436E" w:rsidRPr="00E036F2">
        <w:rPr>
          <w:color w:val="000000" w:themeColor="text1"/>
          <w:szCs w:val="24"/>
        </w:rPr>
        <w:t>conditions.</w:t>
      </w:r>
      <w:r w:rsidR="008109F0">
        <w:rPr>
          <w:color w:val="000000" w:themeColor="text1"/>
          <w:szCs w:val="24"/>
        </w:rPr>
        <w:t xml:space="preserve"> </w:t>
      </w:r>
      <w:r w:rsidR="00873B08">
        <w:rPr>
          <w:color w:val="000000" w:themeColor="text1"/>
          <w:szCs w:val="24"/>
        </w:rPr>
        <w:t xml:space="preserve"> </w:t>
      </w:r>
      <w:r w:rsidR="0097754A">
        <w:rPr>
          <w:color w:val="000000" w:themeColor="text1"/>
          <w:szCs w:val="24"/>
        </w:rPr>
        <w:t>These conditions were profiled;</w:t>
      </w:r>
      <w:r w:rsidRPr="00E036F2">
        <w:rPr>
          <w:color w:val="000000" w:themeColor="text1"/>
          <w:szCs w:val="24"/>
        </w:rPr>
        <w:t xml:space="preserve"> however</w:t>
      </w:r>
      <w:r w:rsidR="0097754A">
        <w:rPr>
          <w:color w:val="000000" w:themeColor="text1"/>
          <w:szCs w:val="24"/>
        </w:rPr>
        <w:t>,</w:t>
      </w:r>
      <w:r w:rsidRPr="00E036F2">
        <w:rPr>
          <w:color w:val="000000" w:themeColor="text1"/>
          <w:szCs w:val="24"/>
        </w:rPr>
        <w:t xml:space="preserve"> </w:t>
      </w:r>
      <w:r w:rsidR="00F85AF7" w:rsidRPr="00E036F2">
        <w:rPr>
          <w:color w:val="000000" w:themeColor="text1"/>
          <w:szCs w:val="24"/>
        </w:rPr>
        <w:t xml:space="preserve">the profile was designated as an L2 for </w:t>
      </w:r>
      <w:r w:rsidR="00E3311D" w:rsidRPr="00E036F2">
        <w:rPr>
          <w:color w:val="000000" w:themeColor="text1"/>
          <w:szCs w:val="24"/>
        </w:rPr>
        <w:t xml:space="preserve">both of </w:t>
      </w:r>
      <w:r w:rsidR="00F85AF7" w:rsidRPr="00E036F2">
        <w:rPr>
          <w:color w:val="000000" w:themeColor="text1"/>
          <w:szCs w:val="24"/>
        </w:rPr>
        <w:t xml:space="preserve">these conditions. </w:t>
      </w:r>
      <w:r w:rsidR="00873B08">
        <w:rPr>
          <w:color w:val="000000" w:themeColor="text1"/>
          <w:szCs w:val="24"/>
        </w:rPr>
        <w:t xml:space="preserve"> </w:t>
      </w:r>
      <w:r w:rsidR="00F85AF7" w:rsidRPr="00E036F2">
        <w:rPr>
          <w:color w:val="000000" w:themeColor="text1"/>
          <w:szCs w:val="24"/>
        </w:rPr>
        <w:t xml:space="preserve">This level </w:t>
      </w:r>
      <w:r w:rsidR="00B56B3A" w:rsidRPr="00E036F2">
        <w:rPr>
          <w:color w:val="000000" w:themeColor="text1"/>
          <w:szCs w:val="24"/>
        </w:rPr>
        <w:t>of profile</w:t>
      </w:r>
      <w:r w:rsidR="00F85AF7" w:rsidRPr="00E036F2">
        <w:rPr>
          <w:color w:val="000000" w:themeColor="text1"/>
          <w:szCs w:val="24"/>
        </w:rPr>
        <w:t xml:space="preserve"> does not require a medical evaluation board and in general</w:t>
      </w:r>
      <w:r w:rsidR="00E3311D" w:rsidRPr="00E036F2">
        <w:rPr>
          <w:color w:val="000000" w:themeColor="text1"/>
          <w:szCs w:val="24"/>
        </w:rPr>
        <w:t>,</w:t>
      </w:r>
      <w:r w:rsidR="00F85AF7" w:rsidRPr="00E036F2">
        <w:rPr>
          <w:color w:val="000000" w:themeColor="text1"/>
          <w:szCs w:val="24"/>
        </w:rPr>
        <w:t xml:space="preserve"> does not render a Soldier unfit for continued service. </w:t>
      </w:r>
      <w:r w:rsidR="0097754A">
        <w:rPr>
          <w:color w:val="000000" w:themeColor="text1"/>
          <w:szCs w:val="24"/>
        </w:rPr>
        <w:t xml:space="preserve"> </w:t>
      </w:r>
      <w:r w:rsidR="00F85AF7" w:rsidRPr="00E036F2">
        <w:rPr>
          <w:color w:val="000000" w:themeColor="text1"/>
          <w:szCs w:val="24"/>
        </w:rPr>
        <w:t xml:space="preserve">Neither condition was </w:t>
      </w:r>
      <w:r w:rsidRPr="00E036F2">
        <w:rPr>
          <w:color w:val="000000" w:themeColor="text1"/>
          <w:szCs w:val="24"/>
        </w:rPr>
        <w:t xml:space="preserve">implicated in the </w:t>
      </w:r>
      <w:r w:rsidR="0097754A">
        <w:rPr>
          <w:color w:val="000000" w:themeColor="text1"/>
          <w:szCs w:val="24"/>
        </w:rPr>
        <w:t>c</w:t>
      </w:r>
      <w:r w:rsidRPr="00E036F2">
        <w:rPr>
          <w:color w:val="000000" w:themeColor="text1"/>
          <w:szCs w:val="24"/>
        </w:rPr>
        <w:t>ommander’s statement or noted a</w:t>
      </w:r>
      <w:r w:rsidR="008109F0">
        <w:rPr>
          <w:color w:val="000000" w:themeColor="text1"/>
          <w:szCs w:val="24"/>
        </w:rPr>
        <w:t xml:space="preserve">s failing retention standards. </w:t>
      </w:r>
      <w:r w:rsidR="0097754A">
        <w:rPr>
          <w:color w:val="000000" w:themeColor="text1"/>
          <w:szCs w:val="24"/>
        </w:rPr>
        <w:t xml:space="preserve"> </w:t>
      </w:r>
      <w:r w:rsidR="00E3311D" w:rsidRPr="00E036F2">
        <w:rPr>
          <w:color w:val="000000" w:themeColor="text1"/>
          <w:szCs w:val="24"/>
        </w:rPr>
        <w:t xml:space="preserve">Both </w:t>
      </w:r>
      <w:r w:rsidR="00B56B3A" w:rsidRPr="00E036F2">
        <w:rPr>
          <w:color w:val="000000" w:themeColor="text1"/>
          <w:szCs w:val="24"/>
        </w:rPr>
        <w:t>conditions</w:t>
      </w:r>
      <w:r w:rsidR="00E3311D" w:rsidRPr="00E036F2">
        <w:rPr>
          <w:color w:val="000000" w:themeColor="text1"/>
          <w:szCs w:val="24"/>
        </w:rPr>
        <w:t xml:space="preserve"> </w:t>
      </w:r>
      <w:r w:rsidRPr="00E036F2">
        <w:rPr>
          <w:color w:val="000000" w:themeColor="text1"/>
          <w:szCs w:val="24"/>
        </w:rPr>
        <w:t xml:space="preserve">were reviewed by the </w:t>
      </w:r>
      <w:r w:rsidR="0097754A">
        <w:rPr>
          <w:color w:val="000000" w:themeColor="text1"/>
          <w:szCs w:val="24"/>
        </w:rPr>
        <w:t>a</w:t>
      </w:r>
      <w:r w:rsidRPr="00E036F2">
        <w:rPr>
          <w:color w:val="000000" w:themeColor="text1"/>
          <w:szCs w:val="24"/>
        </w:rPr>
        <w:t xml:space="preserve">ction </w:t>
      </w:r>
      <w:r w:rsidR="0097754A">
        <w:rPr>
          <w:color w:val="000000" w:themeColor="text1"/>
          <w:szCs w:val="24"/>
        </w:rPr>
        <w:t>o</w:t>
      </w:r>
      <w:r w:rsidRPr="00E036F2">
        <w:rPr>
          <w:color w:val="000000" w:themeColor="text1"/>
          <w:szCs w:val="24"/>
        </w:rPr>
        <w:t>ffice</w:t>
      </w:r>
      <w:r w:rsidR="008109F0">
        <w:rPr>
          <w:color w:val="000000" w:themeColor="text1"/>
          <w:szCs w:val="24"/>
        </w:rPr>
        <w:t>r and considered by the Board.</w:t>
      </w:r>
      <w:r w:rsidR="0097754A">
        <w:rPr>
          <w:color w:val="000000" w:themeColor="text1"/>
          <w:szCs w:val="24"/>
        </w:rPr>
        <w:t xml:space="preserve"> </w:t>
      </w:r>
      <w:r w:rsidR="008109F0">
        <w:rPr>
          <w:color w:val="000000" w:themeColor="text1"/>
          <w:szCs w:val="24"/>
        </w:rPr>
        <w:t xml:space="preserve"> </w:t>
      </w:r>
      <w:r w:rsidRPr="00E036F2">
        <w:rPr>
          <w:color w:val="000000" w:themeColor="text1"/>
          <w:szCs w:val="24"/>
        </w:rPr>
        <w:t xml:space="preserve">There was no indication from the record that </w:t>
      </w:r>
      <w:r w:rsidR="002915A1">
        <w:rPr>
          <w:color w:val="000000" w:themeColor="text1"/>
          <w:szCs w:val="24"/>
        </w:rPr>
        <w:t xml:space="preserve">either </w:t>
      </w:r>
      <w:r w:rsidRPr="00E036F2">
        <w:rPr>
          <w:color w:val="000000" w:themeColor="text1"/>
          <w:szCs w:val="24"/>
        </w:rPr>
        <w:t>of these conditions significantly interfered with satisfactory performance</w:t>
      </w:r>
      <w:r w:rsidR="00E3311D" w:rsidRPr="00E036F2">
        <w:rPr>
          <w:color w:val="000000" w:themeColor="text1"/>
          <w:szCs w:val="24"/>
        </w:rPr>
        <w:t xml:space="preserve"> of required duties</w:t>
      </w:r>
      <w:r w:rsidR="008109F0">
        <w:rPr>
          <w:color w:val="000000" w:themeColor="text1"/>
          <w:szCs w:val="24"/>
        </w:rPr>
        <w:t xml:space="preserve">. </w:t>
      </w:r>
      <w:r w:rsidR="0097754A">
        <w:rPr>
          <w:color w:val="000000" w:themeColor="text1"/>
          <w:szCs w:val="24"/>
        </w:rPr>
        <w:t xml:space="preserve"> </w:t>
      </w:r>
      <w:r w:rsidRPr="00E036F2">
        <w:rPr>
          <w:color w:val="000000" w:themeColor="text1"/>
          <w:szCs w:val="24"/>
        </w:rPr>
        <w:t>All evidence considered</w:t>
      </w:r>
      <w:proofErr w:type="gramStart"/>
      <w:r w:rsidRPr="00E036F2">
        <w:rPr>
          <w:color w:val="000000" w:themeColor="text1"/>
          <w:szCs w:val="24"/>
        </w:rPr>
        <w:t>,</w:t>
      </w:r>
      <w:proofErr w:type="gramEnd"/>
      <w:r w:rsidRPr="00E036F2">
        <w:rPr>
          <w:color w:val="000000" w:themeColor="text1"/>
          <w:szCs w:val="24"/>
        </w:rPr>
        <w:t xml:space="preserve"> there is not reasonable doubt in the CI’s favor supporting </w:t>
      </w:r>
      <w:proofErr w:type="spellStart"/>
      <w:r w:rsidRPr="00E036F2">
        <w:rPr>
          <w:color w:val="000000" w:themeColor="text1"/>
          <w:szCs w:val="24"/>
        </w:rPr>
        <w:t>recharacterization</w:t>
      </w:r>
      <w:proofErr w:type="spellEnd"/>
      <w:r w:rsidRPr="00E036F2">
        <w:rPr>
          <w:color w:val="000000" w:themeColor="text1"/>
          <w:szCs w:val="24"/>
        </w:rPr>
        <w:t xml:space="preserve"> of the PEB fitness adjudication for </w:t>
      </w:r>
      <w:r w:rsidR="00E3311D" w:rsidRPr="00E036F2">
        <w:rPr>
          <w:color w:val="000000" w:themeColor="text1"/>
          <w:szCs w:val="24"/>
        </w:rPr>
        <w:t xml:space="preserve">either </w:t>
      </w:r>
      <w:r w:rsidRPr="00E036F2">
        <w:rPr>
          <w:color w:val="000000" w:themeColor="text1"/>
          <w:szCs w:val="24"/>
        </w:rPr>
        <w:t>of the stated conditions.</w:t>
      </w:r>
    </w:p>
    <w:p w:rsidR="00032ADF" w:rsidRPr="00E036F2" w:rsidRDefault="00032ADF" w:rsidP="000457AB">
      <w:pPr>
        <w:jc w:val="both"/>
        <w:rPr>
          <w:color w:val="000000" w:themeColor="text1"/>
          <w:szCs w:val="24"/>
        </w:rPr>
      </w:pPr>
    </w:p>
    <w:p w:rsidR="00032ADF" w:rsidRPr="00E036F2" w:rsidRDefault="00A24B1C" w:rsidP="000457AB">
      <w:pPr>
        <w:jc w:val="both"/>
        <w:rPr>
          <w:color w:val="000000" w:themeColor="text1"/>
          <w:szCs w:val="24"/>
        </w:rPr>
      </w:pPr>
      <w:proofErr w:type="gramStart"/>
      <w:r w:rsidRPr="00E036F2">
        <w:rPr>
          <w:rFonts w:eastAsia="HiddenHorzOCR"/>
          <w:color w:val="000000" w:themeColor="text1"/>
          <w:szCs w:val="24"/>
          <w:u w:val="single"/>
        </w:rPr>
        <w:t>Other Contended Conditions</w:t>
      </w:r>
      <w:r w:rsidRPr="00E036F2">
        <w:rPr>
          <w:rFonts w:eastAsia="HiddenHorzOCR"/>
          <w:color w:val="000000" w:themeColor="text1"/>
          <w:szCs w:val="24"/>
        </w:rPr>
        <w:t>.</w:t>
      </w:r>
      <w:proofErr w:type="gramEnd"/>
      <w:r w:rsidRPr="00E036F2">
        <w:rPr>
          <w:rFonts w:eastAsia="HiddenHorzOCR"/>
          <w:color w:val="000000" w:themeColor="text1"/>
          <w:szCs w:val="24"/>
        </w:rPr>
        <w:t xml:space="preserve">  The CI’s application asserts that compensable ratings should </w:t>
      </w:r>
      <w:r w:rsidR="00722CAF" w:rsidRPr="00E036F2">
        <w:rPr>
          <w:rFonts w:eastAsia="HiddenHorzOCR"/>
          <w:color w:val="000000" w:themeColor="text1"/>
          <w:szCs w:val="24"/>
        </w:rPr>
        <w:t xml:space="preserve">also </w:t>
      </w:r>
      <w:r w:rsidRPr="00E036F2">
        <w:rPr>
          <w:rFonts w:eastAsia="HiddenHorzOCR"/>
          <w:color w:val="000000" w:themeColor="text1"/>
          <w:szCs w:val="24"/>
        </w:rPr>
        <w:t xml:space="preserve">be considered for </w:t>
      </w:r>
      <w:r w:rsidR="00536A07">
        <w:rPr>
          <w:rFonts w:eastAsia="HiddenHorzOCR"/>
          <w:color w:val="000000" w:themeColor="text1"/>
          <w:szCs w:val="24"/>
        </w:rPr>
        <w:t>b</w:t>
      </w:r>
      <w:r w:rsidRPr="00E036F2">
        <w:rPr>
          <w:color w:val="000000" w:themeColor="text1"/>
          <w:szCs w:val="24"/>
        </w:rPr>
        <w:t xml:space="preserve">ack </w:t>
      </w:r>
      <w:r w:rsidR="00536A07">
        <w:rPr>
          <w:color w:val="000000" w:themeColor="text1"/>
          <w:szCs w:val="24"/>
        </w:rPr>
        <w:t>p</w:t>
      </w:r>
      <w:r w:rsidR="00B56B3A" w:rsidRPr="00E036F2">
        <w:rPr>
          <w:color w:val="000000" w:themeColor="text1"/>
          <w:szCs w:val="24"/>
        </w:rPr>
        <w:t>ain and</w:t>
      </w:r>
      <w:r w:rsidR="00536A07">
        <w:rPr>
          <w:color w:val="000000" w:themeColor="text1"/>
          <w:szCs w:val="24"/>
        </w:rPr>
        <w:t xml:space="preserve"> d</w:t>
      </w:r>
      <w:r w:rsidRPr="00E036F2">
        <w:rPr>
          <w:color w:val="000000" w:themeColor="text1"/>
          <w:szCs w:val="24"/>
        </w:rPr>
        <w:t>epression</w:t>
      </w:r>
      <w:r w:rsidR="008109F0">
        <w:rPr>
          <w:rFonts w:eastAsia="HiddenHorzOCR"/>
          <w:color w:val="000000" w:themeColor="text1"/>
          <w:szCs w:val="24"/>
        </w:rPr>
        <w:t xml:space="preserve">. </w:t>
      </w:r>
      <w:r w:rsidR="00536A07">
        <w:rPr>
          <w:rFonts w:eastAsia="HiddenHorzOCR"/>
          <w:color w:val="000000" w:themeColor="text1"/>
          <w:szCs w:val="24"/>
        </w:rPr>
        <w:t xml:space="preserve"> </w:t>
      </w:r>
      <w:r w:rsidR="00722CAF" w:rsidRPr="00E036F2">
        <w:rPr>
          <w:rFonts w:eastAsia="HiddenHorzOCR"/>
          <w:color w:val="000000" w:themeColor="text1"/>
          <w:szCs w:val="24"/>
        </w:rPr>
        <w:t>Both</w:t>
      </w:r>
      <w:r w:rsidR="00722CAF" w:rsidRPr="00E036F2">
        <w:rPr>
          <w:color w:val="000000" w:themeColor="text1"/>
          <w:szCs w:val="24"/>
        </w:rPr>
        <w:t xml:space="preserve"> </w:t>
      </w:r>
      <w:r w:rsidRPr="00E036F2">
        <w:rPr>
          <w:color w:val="000000" w:themeColor="text1"/>
          <w:szCs w:val="24"/>
        </w:rPr>
        <w:t>of these c</w:t>
      </w:r>
      <w:r w:rsidR="0097754A">
        <w:rPr>
          <w:color w:val="000000" w:themeColor="text1"/>
          <w:szCs w:val="24"/>
        </w:rPr>
        <w:t>onditions were reviewed by the a</w:t>
      </w:r>
      <w:r w:rsidRPr="00E036F2">
        <w:rPr>
          <w:color w:val="000000" w:themeColor="text1"/>
          <w:szCs w:val="24"/>
        </w:rPr>
        <w:t xml:space="preserve">ction </w:t>
      </w:r>
      <w:r w:rsidR="0097754A">
        <w:rPr>
          <w:color w:val="000000" w:themeColor="text1"/>
          <w:szCs w:val="24"/>
        </w:rPr>
        <w:t>o</w:t>
      </w:r>
      <w:r w:rsidRPr="00E036F2">
        <w:rPr>
          <w:color w:val="000000" w:themeColor="text1"/>
          <w:szCs w:val="24"/>
        </w:rPr>
        <w:t xml:space="preserve">fficer and considered by the Board. </w:t>
      </w:r>
      <w:r w:rsidR="00536A07">
        <w:rPr>
          <w:color w:val="000000" w:themeColor="text1"/>
          <w:szCs w:val="24"/>
        </w:rPr>
        <w:t xml:space="preserve"> </w:t>
      </w:r>
      <w:r w:rsidR="003B4CAB" w:rsidRPr="00E036F2">
        <w:rPr>
          <w:color w:val="000000" w:themeColor="text1"/>
          <w:szCs w:val="24"/>
        </w:rPr>
        <w:t>These conditions were n</w:t>
      </w:r>
      <w:r w:rsidR="0097754A">
        <w:rPr>
          <w:color w:val="000000" w:themeColor="text1"/>
          <w:szCs w:val="24"/>
        </w:rPr>
        <w:t>ot profiled, implicated in the c</w:t>
      </w:r>
      <w:r w:rsidR="003B4CAB" w:rsidRPr="00E036F2">
        <w:rPr>
          <w:color w:val="000000" w:themeColor="text1"/>
          <w:szCs w:val="24"/>
        </w:rPr>
        <w:t>ommander</w:t>
      </w:r>
      <w:r w:rsidR="0097754A">
        <w:rPr>
          <w:color w:val="000000" w:themeColor="text1"/>
          <w:szCs w:val="24"/>
        </w:rPr>
        <w:t>’</w:t>
      </w:r>
      <w:r w:rsidR="003B4CAB" w:rsidRPr="00E036F2">
        <w:rPr>
          <w:color w:val="000000" w:themeColor="text1"/>
          <w:szCs w:val="24"/>
        </w:rPr>
        <w:t>s statement</w:t>
      </w:r>
      <w:r w:rsidR="000C1B91">
        <w:rPr>
          <w:color w:val="000000" w:themeColor="text1"/>
          <w:szCs w:val="24"/>
        </w:rPr>
        <w:t>,</w:t>
      </w:r>
      <w:r w:rsidR="003B4CAB" w:rsidRPr="00E036F2">
        <w:rPr>
          <w:color w:val="000000" w:themeColor="text1"/>
          <w:szCs w:val="24"/>
        </w:rPr>
        <w:t xml:space="preserve"> or noted as failing retention standards.</w:t>
      </w:r>
      <w:r w:rsidR="00536A07">
        <w:rPr>
          <w:color w:val="000000" w:themeColor="text1"/>
          <w:szCs w:val="24"/>
        </w:rPr>
        <w:t xml:space="preserve"> </w:t>
      </w:r>
      <w:r w:rsidR="00E036F2">
        <w:rPr>
          <w:color w:val="000000" w:themeColor="text1"/>
          <w:szCs w:val="24"/>
        </w:rPr>
        <w:t xml:space="preserve"> </w:t>
      </w:r>
      <w:r w:rsidRPr="00E036F2">
        <w:rPr>
          <w:color w:val="000000" w:themeColor="text1"/>
          <w:szCs w:val="24"/>
        </w:rPr>
        <w:t xml:space="preserve">There was no evidence for concluding that </w:t>
      </w:r>
      <w:r w:rsidR="00722CAF" w:rsidRPr="00E036F2">
        <w:rPr>
          <w:color w:val="000000" w:themeColor="text1"/>
          <w:szCs w:val="24"/>
        </w:rPr>
        <w:t xml:space="preserve">either </w:t>
      </w:r>
      <w:r w:rsidRPr="00E036F2">
        <w:rPr>
          <w:color w:val="000000" w:themeColor="text1"/>
          <w:szCs w:val="24"/>
        </w:rPr>
        <w:t>of the conditions interfered with duty performance to a degree that</w:t>
      </w:r>
      <w:r w:rsidR="008109F0">
        <w:rPr>
          <w:color w:val="000000" w:themeColor="text1"/>
          <w:szCs w:val="24"/>
        </w:rPr>
        <w:t xml:space="preserve"> could be argued as unfitting. </w:t>
      </w:r>
      <w:r w:rsidR="00536A07">
        <w:rPr>
          <w:color w:val="000000" w:themeColor="text1"/>
          <w:szCs w:val="24"/>
        </w:rPr>
        <w:t xml:space="preserve"> </w:t>
      </w:r>
      <w:r w:rsidRPr="00E036F2">
        <w:rPr>
          <w:color w:val="000000" w:themeColor="text1"/>
          <w:szCs w:val="24"/>
        </w:rPr>
        <w:t xml:space="preserve">The Board determined therefore that </w:t>
      </w:r>
      <w:r w:rsidR="00722CAF" w:rsidRPr="00E036F2">
        <w:rPr>
          <w:color w:val="000000" w:themeColor="text1"/>
          <w:szCs w:val="24"/>
        </w:rPr>
        <w:t xml:space="preserve">neither </w:t>
      </w:r>
      <w:r w:rsidRPr="00E036F2">
        <w:rPr>
          <w:color w:val="000000" w:themeColor="text1"/>
          <w:szCs w:val="24"/>
        </w:rPr>
        <w:t xml:space="preserve">of the stated conditions </w:t>
      </w:r>
      <w:r w:rsidR="00B56B3A" w:rsidRPr="00E036F2">
        <w:rPr>
          <w:color w:val="000000" w:themeColor="text1"/>
          <w:szCs w:val="24"/>
        </w:rPr>
        <w:t>was</w:t>
      </w:r>
      <w:r w:rsidRPr="00E036F2">
        <w:rPr>
          <w:color w:val="000000" w:themeColor="text1"/>
          <w:szCs w:val="24"/>
        </w:rPr>
        <w:t xml:space="preserve"> subject to service disability rating.</w:t>
      </w:r>
    </w:p>
    <w:p w:rsidR="00B56B3A" w:rsidRPr="00E036F2" w:rsidRDefault="00B56B3A" w:rsidP="000457AB">
      <w:pPr>
        <w:jc w:val="both"/>
        <w:rPr>
          <w:color w:val="000000" w:themeColor="text1"/>
          <w:szCs w:val="24"/>
        </w:rPr>
      </w:pPr>
    </w:p>
    <w:p w:rsidR="00032ADF" w:rsidRPr="00E036F2" w:rsidRDefault="003B4CAB" w:rsidP="000457AB">
      <w:pPr>
        <w:jc w:val="both"/>
        <w:rPr>
          <w:color w:val="000000" w:themeColor="text1"/>
          <w:szCs w:val="24"/>
        </w:rPr>
      </w:pPr>
      <w:proofErr w:type="gramStart"/>
      <w:r w:rsidRPr="00E036F2">
        <w:rPr>
          <w:color w:val="000000" w:themeColor="text1"/>
          <w:szCs w:val="24"/>
          <w:u w:val="single"/>
        </w:rPr>
        <w:t>Remaining Conditions</w:t>
      </w:r>
      <w:r w:rsidRPr="00E036F2">
        <w:rPr>
          <w:color w:val="000000" w:themeColor="text1"/>
          <w:szCs w:val="24"/>
        </w:rPr>
        <w:t>.</w:t>
      </w:r>
      <w:proofErr w:type="gramEnd"/>
      <w:r w:rsidRPr="00E036F2">
        <w:rPr>
          <w:color w:val="000000" w:themeColor="text1"/>
          <w:szCs w:val="24"/>
        </w:rPr>
        <w:t xml:space="preserve">  Other conditions identified in the DES file were</w:t>
      </w:r>
      <w:r w:rsidR="0097754A">
        <w:rPr>
          <w:color w:val="000000" w:themeColor="text1"/>
          <w:szCs w:val="24"/>
        </w:rPr>
        <w:t xml:space="preserve"> h</w:t>
      </w:r>
      <w:r w:rsidR="00A6436E" w:rsidRPr="00E036F2">
        <w:rPr>
          <w:color w:val="000000" w:themeColor="text1"/>
          <w:szCs w:val="24"/>
        </w:rPr>
        <w:t xml:space="preserve">ay </w:t>
      </w:r>
      <w:r w:rsidR="00722CAF" w:rsidRPr="00E036F2">
        <w:rPr>
          <w:color w:val="000000" w:themeColor="text1"/>
          <w:szCs w:val="24"/>
        </w:rPr>
        <w:t>F</w:t>
      </w:r>
      <w:r w:rsidR="00A6436E" w:rsidRPr="00E036F2">
        <w:rPr>
          <w:color w:val="000000" w:themeColor="text1"/>
          <w:szCs w:val="24"/>
        </w:rPr>
        <w:t>ever</w:t>
      </w:r>
      <w:r w:rsidR="00726CDF" w:rsidRPr="00E036F2">
        <w:rPr>
          <w:color w:val="000000" w:themeColor="text1"/>
          <w:szCs w:val="24"/>
        </w:rPr>
        <w:t>,</w:t>
      </w:r>
      <w:r w:rsidR="0097754A">
        <w:rPr>
          <w:color w:val="000000" w:themeColor="text1"/>
          <w:szCs w:val="24"/>
        </w:rPr>
        <w:t xml:space="preserve"> c</w:t>
      </w:r>
      <w:r w:rsidRPr="00E036F2">
        <w:rPr>
          <w:color w:val="000000" w:themeColor="text1"/>
          <w:szCs w:val="24"/>
        </w:rPr>
        <w:t xml:space="preserve">hest </w:t>
      </w:r>
      <w:r w:rsidR="0097754A">
        <w:rPr>
          <w:color w:val="000000" w:themeColor="text1"/>
          <w:szCs w:val="24"/>
        </w:rPr>
        <w:t>p</w:t>
      </w:r>
      <w:r w:rsidRPr="00E036F2">
        <w:rPr>
          <w:color w:val="000000" w:themeColor="text1"/>
          <w:szCs w:val="24"/>
        </w:rPr>
        <w:t>ain</w:t>
      </w:r>
      <w:r w:rsidR="0097754A">
        <w:rPr>
          <w:color w:val="000000" w:themeColor="text1"/>
          <w:szCs w:val="24"/>
        </w:rPr>
        <w:t xml:space="preserve"> and </w:t>
      </w:r>
      <w:proofErr w:type="spellStart"/>
      <w:r w:rsidR="0097754A">
        <w:rPr>
          <w:color w:val="000000" w:themeColor="text1"/>
          <w:szCs w:val="24"/>
        </w:rPr>
        <w:t>h</w:t>
      </w:r>
      <w:r w:rsidR="00726CDF" w:rsidRPr="00E036F2">
        <w:rPr>
          <w:color w:val="000000" w:themeColor="text1"/>
          <w:szCs w:val="24"/>
        </w:rPr>
        <w:t>iatal</w:t>
      </w:r>
      <w:proofErr w:type="spellEnd"/>
      <w:r w:rsidR="00726CDF" w:rsidRPr="00E036F2">
        <w:rPr>
          <w:color w:val="000000" w:themeColor="text1"/>
          <w:szCs w:val="24"/>
        </w:rPr>
        <w:t xml:space="preserve"> </w:t>
      </w:r>
      <w:r w:rsidR="0097754A">
        <w:rPr>
          <w:color w:val="000000" w:themeColor="text1"/>
          <w:szCs w:val="24"/>
        </w:rPr>
        <w:t>h</w:t>
      </w:r>
      <w:r w:rsidR="00726CDF" w:rsidRPr="00E036F2">
        <w:rPr>
          <w:color w:val="000000" w:themeColor="text1"/>
          <w:szCs w:val="24"/>
        </w:rPr>
        <w:t>ernia</w:t>
      </w:r>
      <w:r w:rsidR="008109F0">
        <w:rPr>
          <w:color w:val="000000" w:themeColor="text1"/>
          <w:szCs w:val="24"/>
        </w:rPr>
        <w:t xml:space="preserve">. </w:t>
      </w:r>
      <w:r w:rsidR="0097754A">
        <w:rPr>
          <w:color w:val="000000" w:themeColor="text1"/>
          <w:szCs w:val="24"/>
        </w:rPr>
        <w:t xml:space="preserve"> </w:t>
      </w:r>
      <w:proofErr w:type="gramStart"/>
      <w:r w:rsidR="0097754A">
        <w:rPr>
          <w:color w:val="000000" w:themeColor="text1"/>
          <w:szCs w:val="24"/>
        </w:rPr>
        <w:t>n</w:t>
      </w:r>
      <w:r w:rsidR="00726CDF" w:rsidRPr="00E036F2">
        <w:rPr>
          <w:color w:val="000000" w:themeColor="text1"/>
          <w:szCs w:val="24"/>
        </w:rPr>
        <w:t>either</w:t>
      </w:r>
      <w:proofErr w:type="gramEnd"/>
      <w:r w:rsidRPr="00E036F2">
        <w:rPr>
          <w:color w:val="000000" w:themeColor="text1"/>
          <w:szCs w:val="24"/>
        </w:rPr>
        <w:t xml:space="preserve"> </w:t>
      </w:r>
      <w:r w:rsidR="0097754A">
        <w:rPr>
          <w:color w:val="000000" w:themeColor="text1"/>
          <w:szCs w:val="24"/>
        </w:rPr>
        <w:t>h</w:t>
      </w:r>
      <w:r w:rsidR="00726CDF" w:rsidRPr="00E036F2">
        <w:rPr>
          <w:color w:val="000000" w:themeColor="text1"/>
          <w:szCs w:val="24"/>
        </w:rPr>
        <w:t xml:space="preserve">ay </w:t>
      </w:r>
      <w:r w:rsidR="0097754A">
        <w:rPr>
          <w:color w:val="000000" w:themeColor="text1"/>
          <w:szCs w:val="24"/>
        </w:rPr>
        <w:t>f</w:t>
      </w:r>
      <w:r w:rsidR="00726CDF" w:rsidRPr="00E036F2">
        <w:rPr>
          <w:color w:val="000000" w:themeColor="text1"/>
          <w:szCs w:val="24"/>
        </w:rPr>
        <w:t xml:space="preserve">ever nor </w:t>
      </w:r>
      <w:r w:rsidR="0097754A">
        <w:rPr>
          <w:color w:val="000000" w:themeColor="text1"/>
          <w:szCs w:val="24"/>
        </w:rPr>
        <w:t>c</w:t>
      </w:r>
      <w:r w:rsidR="00726CDF" w:rsidRPr="00E036F2">
        <w:rPr>
          <w:color w:val="000000" w:themeColor="text1"/>
          <w:szCs w:val="24"/>
        </w:rPr>
        <w:t xml:space="preserve">hest </w:t>
      </w:r>
      <w:r w:rsidR="0097754A">
        <w:rPr>
          <w:color w:val="000000" w:themeColor="text1"/>
          <w:szCs w:val="24"/>
        </w:rPr>
        <w:t>p</w:t>
      </w:r>
      <w:r w:rsidR="00726CDF" w:rsidRPr="00E036F2">
        <w:rPr>
          <w:color w:val="000000" w:themeColor="text1"/>
          <w:szCs w:val="24"/>
        </w:rPr>
        <w:t>ain</w:t>
      </w:r>
      <w:r w:rsidRPr="00E036F2">
        <w:rPr>
          <w:color w:val="000000" w:themeColor="text1"/>
          <w:szCs w:val="24"/>
        </w:rPr>
        <w:t xml:space="preserve"> </w:t>
      </w:r>
      <w:r w:rsidR="00E036F2" w:rsidRPr="00E036F2">
        <w:rPr>
          <w:color w:val="000000" w:themeColor="text1"/>
          <w:szCs w:val="24"/>
        </w:rPr>
        <w:t>was</w:t>
      </w:r>
      <w:r w:rsidRPr="00E036F2">
        <w:rPr>
          <w:color w:val="000000" w:themeColor="text1"/>
          <w:szCs w:val="24"/>
        </w:rPr>
        <w:t xml:space="preserve"> significantly clinical during the MEB period, </w:t>
      </w:r>
      <w:r w:rsidR="00E036F2" w:rsidRPr="00E036F2">
        <w:rPr>
          <w:color w:val="000000" w:themeColor="text1"/>
          <w:szCs w:val="24"/>
        </w:rPr>
        <w:t>neither</w:t>
      </w:r>
      <w:r w:rsidRPr="00E036F2">
        <w:rPr>
          <w:color w:val="000000" w:themeColor="text1"/>
          <w:szCs w:val="24"/>
        </w:rPr>
        <w:t xml:space="preserve"> carried attached profiles, and </w:t>
      </w:r>
      <w:r w:rsidR="00726CDF" w:rsidRPr="00E036F2">
        <w:rPr>
          <w:color w:val="000000" w:themeColor="text1"/>
          <w:szCs w:val="24"/>
        </w:rPr>
        <w:t>neither was</w:t>
      </w:r>
      <w:r w:rsidRPr="00E036F2">
        <w:rPr>
          <w:color w:val="000000" w:themeColor="text1"/>
          <w:szCs w:val="24"/>
        </w:rPr>
        <w:t xml:space="preserve"> implicated</w:t>
      </w:r>
      <w:r w:rsidR="008109F0">
        <w:rPr>
          <w:color w:val="000000" w:themeColor="text1"/>
          <w:szCs w:val="24"/>
        </w:rPr>
        <w:t xml:space="preserve"> in the </w:t>
      </w:r>
      <w:r w:rsidR="0097754A">
        <w:rPr>
          <w:color w:val="000000" w:themeColor="text1"/>
          <w:szCs w:val="24"/>
        </w:rPr>
        <w:t>c</w:t>
      </w:r>
      <w:r w:rsidR="008109F0">
        <w:rPr>
          <w:color w:val="000000" w:themeColor="text1"/>
          <w:szCs w:val="24"/>
        </w:rPr>
        <w:t xml:space="preserve">ommander’s statement. </w:t>
      </w:r>
      <w:r w:rsidR="0097754A">
        <w:rPr>
          <w:color w:val="000000" w:themeColor="text1"/>
          <w:szCs w:val="24"/>
        </w:rPr>
        <w:t xml:space="preserve"> </w:t>
      </w:r>
      <w:r w:rsidRPr="00E036F2">
        <w:rPr>
          <w:color w:val="000000" w:themeColor="text1"/>
          <w:szCs w:val="24"/>
        </w:rPr>
        <w:t xml:space="preserve">These conditions were reviewed by the </w:t>
      </w:r>
      <w:r w:rsidR="0097754A">
        <w:rPr>
          <w:color w:val="000000" w:themeColor="text1"/>
          <w:szCs w:val="24"/>
        </w:rPr>
        <w:t>a</w:t>
      </w:r>
      <w:r w:rsidRPr="00E036F2">
        <w:rPr>
          <w:color w:val="000000" w:themeColor="text1"/>
          <w:szCs w:val="24"/>
        </w:rPr>
        <w:t xml:space="preserve">ction </w:t>
      </w:r>
      <w:r w:rsidR="0097754A">
        <w:rPr>
          <w:color w:val="000000" w:themeColor="text1"/>
          <w:szCs w:val="24"/>
        </w:rPr>
        <w:t>o</w:t>
      </w:r>
      <w:r w:rsidRPr="00E036F2">
        <w:rPr>
          <w:color w:val="000000" w:themeColor="text1"/>
          <w:szCs w:val="24"/>
        </w:rPr>
        <w:t>ffice</w:t>
      </w:r>
      <w:r w:rsidR="008109F0">
        <w:rPr>
          <w:color w:val="000000" w:themeColor="text1"/>
          <w:szCs w:val="24"/>
        </w:rPr>
        <w:t xml:space="preserve">r and considered by the Board. </w:t>
      </w:r>
      <w:r w:rsidRPr="00E036F2">
        <w:rPr>
          <w:color w:val="000000" w:themeColor="text1"/>
          <w:szCs w:val="24"/>
        </w:rPr>
        <w:t>It was determined that n</w:t>
      </w:r>
      <w:r w:rsidR="00726CDF" w:rsidRPr="00E036F2">
        <w:rPr>
          <w:color w:val="000000" w:themeColor="text1"/>
          <w:szCs w:val="24"/>
        </w:rPr>
        <w:t>either</w:t>
      </w:r>
      <w:r w:rsidRPr="00E036F2">
        <w:rPr>
          <w:color w:val="000000" w:themeColor="text1"/>
          <w:szCs w:val="24"/>
        </w:rPr>
        <w:t xml:space="preserve"> could be argued as unfitting and subject to separation rating. </w:t>
      </w:r>
      <w:r w:rsidR="00726CDF" w:rsidRPr="00E036F2">
        <w:rPr>
          <w:color w:val="000000" w:themeColor="text1"/>
          <w:szCs w:val="24"/>
        </w:rPr>
        <w:t xml:space="preserve">The VASRD prohibits separate ratings for </w:t>
      </w:r>
      <w:proofErr w:type="spellStart"/>
      <w:r w:rsidR="00726CDF" w:rsidRPr="00E036F2">
        <w:rPr>
          <w:color w:val="000000" w:themeColor="text1"/>
          <w:szCs w:val="24"/>
        </w:rPr>
        <w:t>Chrohn’s</w:t>
      </w:r>
      <w:proofErr w:type="spellEnd"/>
      <w:r w:rsidR="00726CDF" w:rsidRPr="00E036F2">
        <w:rPr>
          <w:color w:val="000000" w:themeColor="text1"/>
          <w:szCs w:val="24"/>
        </w:rPr>
        <w:t xml:space="preserve"> disease and </w:t>
      </w:r>
      <w:proofErr w:type="spellStart"/>
      <w:r w:rsidR="0097754A">
        <w:rPr>
          <w:color w:val="000000" w:themeColor="text1"/>
          <w:szCs w:val="24"/>
        </w:rPr>
        <w:t>h</w:t>
      </w:r>
      <w:r w:rsidR="00726CDF" w:rsidRPr="00E036F2">
        <w:rPr>
          <w:color w:val="000000" w:themeColor="text1"/>
          <w:szCs w:val="24"/>
        </w:rPr>
        <w:t>iatal</w:t>
      </w:r>
      <w:proofErr w:type="spellEnd"/>
      <w:r w:rsidR="00726CDF" w:rsidRPr="00E036F2">
        <w:rPr>
          <w:color w:val="000000" w:themeColor="text1"/>
          <w:szCs w:val="24"/>
        </w:rPr>
        <w:t xml:space="preserve"> </w:t>
      </w:r>
      <w:r w:rsidR="0097754A">
        <w:rPr>
          <w:color w:val="000000" w:themeColor="text1"/>
          <w:szCs w:val="24"/>
        </w:rPr>
        <w:t>h</w:t>
      </w:r>
      <w:r w:rsidR="00726CDF" w:rsidRPr="00E036F2">
        <w:rPr>
          <w:color w:val="000000" w:themeColor="text1"/>
          <w:szCs w:val="24"/>
        </w:rPr>
        <w:t>ernia.</w:t>
      </w:r>
      <w:r w:rsidR="0097754A">
        <w:rPr>
          <w:color w:val="000000" w:themeColor="text1"/>
          <w:szCs w:val="24"/>
        </w:rPr>
        <w:t xml:space="preserve"> </w:t>
      </w:r>
      <w:r w:rsidR="00726CDF" w:rsidRPr="00E036F2">
        <w:rPr>
          <w:color w:val="000000" w:themeColor="text1"/>
          <w:szCs w:val="24"/>
        </w:rPr>
        <w:t xml:space="preserve"> </w:t>
      </w:r>
      <w:r w:rsidRPr="00E036F2">
        <w:rPr>
          <w:color w:val="000000" w:themeColor="text1"/>
          <w:szCs w:val="24"/>
        </w:rPr>
        <w:t xml:space="preserve">The Board </w:t>
      </w:r>
      <w:r w:rsidRPr="00E036F2">
        <w:rPr>
          <w:color w:val="000000" w:themeColor="text1"/>
          <w:szCs w:val="24"/>
        </w:rPr>
        <w:lastRenderedPageBreak/>
        <w:t>therefore has no reasonable basis for recommending any additional unfitting conditions for separation rating.</w:t>
      </w:r>
      <w:r w:rsidR="00726CDF" w:rsidRPr="00E036F2">
        <w:rPr>
          <w:color w:val="000000" w:themeColor="text1"/>
          <w:szCs w:val="24"/>
        </w:rPr>
        <w:t xml:space="preserve"> </w:t>
      </w:r>
    </w:p>
    <w:p w:rsidR="001031F4" w:rsidRPr="00E036F2" w:rsidRDefault="001031F4" w:rsidP="000457AB">
      <w:pPr>
        <w:pBdr>
          <w:bottom w:val="single" w:sz="12" w:space="1" w:color="auto"/>
        </w:pBdr>
        <w:tabs>
          <w:tab w:val="left" w:pos="288"/>
          <w:tab w:val="left" w:pos="4752"/>
        </w:tabs>
        <w:jc w:val="both"/>
        <w:rPr>
          <w:color w:val="000000" w:themeColor="text1"/>
          <w:szCs w:val="24"/>
        </w:rPr>
      </w:pPr>
    </w:p>
    <w:p w:rsidR="00F1737C" w:rsidRPr="00E036F2" w:rsidRDefault="00F1737C" w:rsidP="000457AB">
      <w:pPr>
        <w:jc w:val="both"/>
        <w:rPr>
          <w:color w:val="000000" w:themeColor="text1"/>
          <w:szCs w:val="24"/>
        </w:rPr>
      </w:pPr>
    </w:p>
    <w:p w:rsidR="00A6436E" w:rsidRPr="00E036F2" w:rsidRDefault="00C56FC8" w:rsidP="000457AB">
      <w:pPr>
        <w:jc w:val="both"/>
        <w:rPr>
          <w:rFonts w:eastAsiaTheme="minorHAnsi"/>
          <w:color w:val="auto"/>
          <w:szCs w:val="24"/>
        </w:rPr>
      </w:pPr>
      <w:r w:rsidRPr="00E036F2">
        <w:rPr>
          <w:color w:val="auto"/>
          <w:szCs w:val="24"/>
          <w:u w:val="single"/>
        </w:rPr>
        <w:t>BOARD FINDINGS</w:t>
      </w:r>
      <w:r w:rsidRPr="00E036F2">
        <w:rPr>
          <w:color w:val="auto"/>
          <w:szCs w:val="24"/>
        </w:rPr>
        <w:t>:</w:t>
      </w:r>
      <w:r w:rsidRPr="00E036F2">
        <w:rPr>
          <w:rFonts w:eastAsiaTheme="minorHAnsi"/>
          <w:color w:val="auto"/>
          <w:szCs w:val="24"/>
        </w:rPr>
        <w:t xml:space="preserve">  IAW </w:t>
      </w:r>
      <w:proofErr w:type="spellStart"/>
      <w:r w:rsidRPr="00E036F2">
        <w:rPr>
          <w:rFonts w:eastAsiaTheme="minorHAnsi"/>
          <w:color w:val="auto"/>
          <w:szCs w:val="24"/>
        </w:rPr>
        <w:t>DoDI</w:t>
      </w:r>
      <w:proofErr w:type="spellEnd"/>
      <w:r w:rsidRPr="00E036F2">
        <w:rPr>
          <w:rFonts w:eastAsiaTheme="minorHAnsi"/>
          <w:color w:val="auto"/>
          <w:szCs w:val="24"/>
        </w:rPr>
        <w:t xml:space="preserve"> 6040.44, provisions of </w:t>
      </w:r>
      <w:proofErr w:type="spellStart"/>
      <w:r w:rsidRPr="00E036F2">
        <w:rPr>
          <w:rFonts w:eastAsiaTheme="minorHAnsi"/>
          <w:color w:val="auto"/>
          <w:szCs w:val="24"/>
        </w:rPr>
        <w:t>DoD</w:t>
      </w:r>
      <w:proofErr w:type="spellEnd"/>
      <w:r w:rsidRPr="00E036F2">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8109F0">
        <w:rPr>
          <w:rFonts w:asciiTheme="minorHAnsi" w:eastAsiaTheme="minorHAnsi" w:hAnsiTheme="minorHAnsi"/>
          <w:color w:val="auto"/>
          <w:szCs w:val="24"/>
        </w:rPr>
        <w:t xml:space="preserve"> </w:t>
      </w:r>
      <w:r w:rsidR="0097754A">
        <w:rPr>
          <w:rFonts w:asciiTheme="minorHAnsi" w:eastAsiaTheme="minorHAnsi" w:hAnsiTheme="minorHAnsi"/>
          <w:color w:val="auto"/>
          <w:szCs w:val="24"/>
        </w:rPr>
        <w:t xml:space="preserve"> </w:t>
      </w:r>
      <w:r w:rsidR="003B4CAB" w:rsidRPr="00E036F2">
        <w:rPr>
          <w:rFonts w:asciiTheme="minorHAnsi" w:eastAsiaTheme="minorHAnsi" w:hAnsiTheme="minorHAnsi"/>
          <w:color w:val="auto"/>
          <w:szCs w:val="24"/>
        </w:rPr>
        <w:t xml:space="preserve">In the matter of the </w:t>
      </w:r>
      <w:proofErr w:type="spellStart"/>
      <w:r w:rsidR="00583DA2">
        <w:rPr>
          <w:rFonts w:asciiTheme="minorHAnsi" w:hAnsiTheme="minorHAnsi"/>
          <w:color w:val="auto"/>
          <w:szCs w:val="24"/>
        </w:rPr>
        <w:t>Crohn’s</w:t>
      </w:r>
      <w:proofErr w:type="spellEnd"/>
      <w:r w:rsidR="00583DA2">
        <w:rPr>
          <w:rFonts w:asciiTheme="minorHAnsi" w:hAnsiTheme="minorHAnsi"/>
          <w:color w:val="auto"/>
          <w:szCs w:val="24"/>
        </w:rPr>
        <w:t xml:space="preserve"> d</w:t>
      </w:r>
      <w:r w:rsidR="003B4CAB" w:rsidRPr="00E036F2">
        <w:rPr>
          <w:rFonts w:asciiTheme="minorHAnsi" w:hAnsiTheme="minorHAnsi"/>
          <w:color w:val="auto"/>
          <w:szCs w:val="24"/>
        </w:rPr>
        <w:t xml:space="preserve">isease </w:t>
      </w:r>
      <w:r w:rsidR="003B4CAB" w:rsidRPr="00E036F2">
        <w:rPr>
          <w:rFonts w:asciiTheme="minorHAnsi" w:eastAsiaTheme="minorHAnsi" w:hAnsiTheme="minorHAnsi"/>
          <w:color w:val="auto"/>
          <w:szCs w:val="24"/>
        </w:rPr>
        <w:t xml:space="preserve">condition, the Board unanimously recommends a rating of 30% coded 7299-7323 </w:t>
      </w:r>
      <w:r w:rsidR="003B4CAB" w:rsidRPr="00E036F2">
        <w:rPr>
          <w:rFonts w:asciiTheme="minorHAnsi" w:hAnsiTheme="minorHAnsi"/>
          <w:color w:val="auto"/>
          <w:szCs w:val="24"/>
        </w:rPr>
        <w:t>IAW VASRD §4.114.</w:t>
      </w:r>
      <w:r w:rsidR="00E036F2">
        <w:rPr>
          <w:rFonts w:asciiTheme="minorHAnsi" w:hAnsiTheme="minorHAnsi"/>
          <w:color w:val="auto"/>
          <w:szCs w:val="24"/>
        </w:rPr>
        <w:t xml:space="preserve"> </w:t>
      </w:r>
      <w:r w:rsidR="00A6436E" w:rsidRPr="00E036F2">
        <w:rPr>
          <w:color w:val="auto"/>
          <w:szCs w:val="24"/>
        </w:rPr>
        <w:t xml:space="preserve">In the matter of the </w:t>
      </w:r>
      <w:proofErr w:type="spellStart"/>
      <w:r w:rsidR="0097754A">
        <w:rPr>
          <w:color w:val="auto"/>
          <w:szCs w:val="24"/>
        </w:rPr>
        <w:t>p</w:t>
      </w:r>
      <w:r w:rsidR="00A6436E" w:rsidRPr="00E036F2">
        <w:rPr>
          <w:color w:val="auto"/>
          <w:szCs w:val="24"/>
        </w:rPr>
        <w:t>es</w:t>
      </w:r>
      <w:proofErr w:type="spellEnd"/>
      <w:r w:rsidR="00A6436E" w:rsidRPr="00E036F2">
        <w:rPr>
          <w:color w:val="auto"/>
          <w:szCs w:val="24"/>
        </w:rPr>
        <w:t xml:space="preserve"> </w:t>
      </w:r>
      <w:proofErr w:type="spellStart"/>
      <w:r w:rsidR="0097754A">
        <w:rPr>
          <w:color w:val="auto"/>
          <w:szCs w:val="24"/>
        </w:rPr>
        <w:t>p</w:t>
      </w:r>
      <w:r w:rsidR="00A6436E" w:rsidRPr="00E036F2">
        <w:rPr>
          <w:color w:val="auto"/>
          <w:szCs w:val="24"/>
        </w:rPr>
        <w:t>lanus</w:t>
      </w:r>
      <w:proofErr w:type="spellEnd"/>
      <w:r w:rsidR="00A6436E" w:rsidRPr="00E036F2">
        <w:rPr>
          <w:color w:val="auto"/>
          <w:szCs w:val="24"/>
        </w:rPr>
        <w:t xml:space="preserve"> and </w:t>
      </w:r>
      <w:r w:rsidR="0097754A">
        <w:rPr>
          <w:color w:val="auto"/>
          <w:szCs w:val="24"/>
        </w:rPr>
        <w:t>b</w:t>
      </w:r>
      <w:r w:rsidR="00A6436E" w:rsidRPr="00E036F2">
        <w:rPr>
          <w:color w:val="auto"/>
          <w:szCs w:val="24"/>
        </w:rPr>
        <w:t>ilateral PFS conditions, the Board unanimously recommends no change from the PEB adjudications as not unfitting.</w:t>
      </w:r>
      <w:r w:rsidR="00536A07">
        <w:rPr>
          <w:color w:val="auto"/>
          <w:szCs w:val="24"/>
        </w:rPr>
        <w:t xml:space="preserve"> </w:t>
      </w:r>
      <w:r w:rsidR="00E036F2">
        <w:rPr>
          <w:color w:val="auto"/>
          <w:szCs w:val="24"/>
        </w:rPr>
        <w:t xml:space="preserve"> </w:t>
      </w:r>
      <w:r w:rsidR="00A6436E" w:rsidRPr="00E036F2">
        <w:rPr>
          <w:color w:val="auto"/>
          <w:szCs w:val="24"/>
        </w:rPr>
        <w:t xml:space="preserve">In the matter of the </w:t>
      </w:r>
      <w:r w:rsidR="0097754A">
        <w:rPr>
          <w:color w:val="auto"/>
          <w:szCs w:val="24"/>
        </w:rPr>
        <w:t>b</w:t>
      </w:r>
      <w:r w:rsidR="00582623" w:rsidRPr="00E036F2">
        <w:rPr>
          <w:color w:val="auto"/>
          <w:szCs w:val="24"/>
        </w:rPr>
        <w:t xml:space="preserve">ack </w:t>
      </w:r>
      <w:r w:rsidR="0097754A">
        <w:rPr>
          <w:color w:val="auto"/>
          <w:szCs w:val="24"/>
        </w:rPr>
        <w:t>p</w:t>
      </w:r>
      <w:r w:rsidR="00582623" w:rsidRPr="00E036F2">
        <w:rPr>
          <w:color w:val="auto"/>
          <w:szCs w:val="24"/>
        </w:rPr>
        <w:t xml:space="preserve">ain, </w:t>
      </w:r>
      <w:r w:rsidR="0097754A">
        <w:rPr>
          <w:color w:val="auto"/>
          <w:szCs w:val="24"/>
        </w:rPr>
        <w:t>d</w:t>
      </w:r>
      <w:r w:rsidR="00B56B3A" w:rsidRPr="00E036F2">
        <w:rPr>
          <w:color w:val="auto"/>
          <w:szCs w:val="24"/>
        </w:rPr>
        <w:t xml:space="preserve">epression, </w:t>
      </w:r>
      <w:proofErr w:type="spellStart"/>
      <w:r w:rsidR="0097754A">
        <w:rPr>
          <w:color w:val="auto"/>
          <w:szCs w:val="24"/>
        </w:rPr>
        <w:t>h</w:t>
      </w:r>
      <w:r w:rsidR="00B56B3A" w:rsidRPr="00E036F2">
        <w:rPr>
          <w:color w:val="auto"/>
          <w:szCs w:val="24"/>
        </w:rPr>
        <w:t>iatal</w:t>
      </w:r>
      <w:proofErr w:type="spellEnd"/>
      <w:r w:rsidR="00A6436E" w:rsidRPr="00E036F2">
        <w:rPr>
          <w:color w:val="auto"/>
          <w:szCs w:val="24"/>
        </w:rPr>
        <w:t xml:space="preserve"> </w:t>
      </w:r>
      <w:r w:rsidR="0097754A">
        <w:rPr>
          <w:color w:val="auto"/>
          <w:szCs w:val="24"/>
        </w:rPr>
        <w:t>h</w:t>
      </w:r>
      <w:r w:rsidR="00A6436E" w:rsidRPr="00E036F2">
        <w:rPr>
          <w:color w:val="auto"/>
          <w:szCs w:val="24"/>
        </w:rPr>
        <w:t xml:space="preserve">ernia, </w:t>
      </w:r>
      <w:r w:rsidR="0097754A">
        <w:rPr>
          <w:color w:val="auto"/>
          <w:szCs w:val="24"/>
        </w:rPr>
        <w:t>h</w:t>
      </w:r>
      <w:r w:rsidR="00A6436E" w:rsidRPr="00E036F2">
        <w:rPr>
          <w:color w:val="auto"/>
          <w:szCs w:val="24"/>
        </w:rPr>
        <w:t xml:space="preserve">ay </w:t>
      </w:r>
      <w:r w:rsidR="0097754A">
        <w:rPr>
          <w:color w:val="auto"/>
          <w:szCs w:val="24"/>
        </w:rPr>
        <w:t>f</w:t>
      </w:r>
      <w:r w:rsidR="00A6436E" w:rsidRPr="00E036F2">
        <w:rPr>
          <w:color w:val="auto"/>
          <w:szCs w:val="24"/>
        </w:rPr>
        <w:t xml:space="preserve">ever, </w:t>
      </w:r>
      <w:r w:rsidR="00582623" w:rsidRPr="00E036F2">
        <w:rPr>
          <w:color w:val="auto"/>
          <w:szCs w:val="24"/>
        </w:rPr>
        <w:t xml:space="preserve">and </w:t>
      </w:r>
      <w:r w:rsidR="0097754A">
        <w:rPr>
          <w:color w:val="auto"/>
          <w:szCs w:val="24"/>
        </w:rPr>
        <w:t>c</w:t>
      </w:r>
      <w:r w:rsidR="00A6436E" w:rsidRPr="00E036F2">
        <w:rPr>
          <w:color w:val="auto"/>
          <w:szCs w:val="24"/>
        </w:rPr>
        <w:t xml:space="preserve">hest </w:t>
      </w:r>
      <w:r w:rsidR="0097754A">
        <w:rPr>
          <w:color w:val="auto"/>
          <w:szCs w:val="24"/>
        </w:rPr>
        <w:t>pain</w:t>
      </w:r>
      <w:r w:rsidR="00A6436E" w:rsidRPr="00E036F2">
        <w:rPr>
          <w:color w:val="auto"/>
          <w:szCs w:val="24"/>
        </w:rPr>
        <w:t>, the Board unanimously agrees that it cannot recommend any findings of unfit for additional rating at separation.</w:t>
      </w:r>
    </w:p>
    <w:p w:rsidR="00A6436E" w:rsidRPr="00E036F2" w:rsidRDefault="00A6436E" w:rsidP="000457AB">
      <w:pPr>
        <w:pBdr>
          <w:bottom w:val="single" w:sz="12" w:space="1" w:color="auto"/>
        </w:pBdr>
        <w:tabs>
          <w:tab w:val="left" w:pos="288"/>
          <w:tab w:val="left" w:pos="4752"/>
        </w:tabs>
        <w:jc w:val="both"/>
        <w:rPr>
          <w:color w:val="auto"/>
          <w:szCs w:val="24"/>
        </w:rPr>
      </w:pPr>
    </w:p>
    <w:p w:rsidR="00F1737C" w:rsidRPr="00E036F2" w:rsidRDefault="00F1737C" w:rsidP="000457AB">
      <w:pPr>
        <w:jc w:val="both"/>
        <w:rPr>
          <w:color w:val="000000" w:themeColor="text1"/>
          <w:szCs w:val="24"/>
        </w:rPr>
      </w:pPr>
    </w:p>
    <w:p w:rsidR="008208C3" w:rsidRPr="00E036F2" w:rsidRDefault="00C56FC8" w:rsidP="000457AB">
      <w:pPr>
        <w:jc w:val="both"/>
        <w:rPr>
          <w:color w:val="000000" w:themeColor="text1"/>
          <w:szCs w:val="24"/>
        </w:rPr>
      </w:pPr>
      <w:r w:rsidRPr="00E036F2">
        <w:rPr>
          <w:color w:val="000000" w:themeColor="text1"/>
          <w:szCs w:val="24"/>
          <w:u w:val="single"/>
        </w:rPr>
        <w:t>RECOMMENDATION</w:t>
      </w:r>
      <w:r w:rsidRPr="00E036F2">
        <w:rPr>
          <w:color w:val="000000" w:themeColor="text1"/>
          <w:szCs w:val="24"/>
        </w:rPr>
        <w:t>:</w:t>
      </w:r>
      <w:r w:rsidR="00A6436E" w:rsidRPr="00E036F2">
        <w:rPr>
          <w:color w:val="000000" w:themeColor="text1"/>
          <w:szCs w:val="24"/>
        </w:rPr>
        <w:t xml:space="preserve">  </w:t>
      </w:r>
      <w:r w:rsidR="008208C3" w:rsidRPr="00E036F2">
        <w:rPr>
          <w:color w:val="000000" w:themeColor="text1"/>
          <w:szCs w:val="24"/>
        </w:rPr>
        <w:t xml:space="preserve">The Board recommends that the CI’s prior determination be modified as follows and that the discharge with severance pay be </w:t>
      </w:r>
      <w:proofErr w:type="spellStart"/>
      <w:r w:rsidR="008208C3" w:rsidRPr="00E036F2">
        <w:rPr>
          <w:color w:val="000000" w:themeColor="text1"/>
          <w:szCs w:val="24"/>
        </w:rPr>
        <w:t>recharacterized</w:t>
      </w:r>
      <w:proofErr w:type="spellEnd"/>
      <w:r w:rsidR="008208C3" w:rsidRPr="00E036F2">
        <w:rPr>
          <w:color w:val="000000" w:themeColor="text1"/>
          <w:szCs w:val="24"/>
        </w:rPr>
        <w:t xml:space="preserve"> to reflect permanent disability retirement, effective as of the date of his</w:t>
      </w:r>
      <w:r w:rsidR="00911B11" w:rsidRPr="00E036F2">
        <w:rPr>
          <w:color w:val="000000" w:themeColor="text1"/>
          <w:szCs w:val="24"/>
        </w:rPr>
        <w:t xml:space="preserve"> prior medical separation:</w:t>
      </w:r>
    </w:p>
    <w:p w:rsidR="008208C3" w:rsidRPr="00E036F2" w:rsidRDefault="008208C3" w:rsidP="00050F90">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E036F2" w:rsidTr="0080588E">
        <w:trPr>
          <w:trHeight w:val="233"/>
          <w:jc w:val="center"/>
        </w:trPr>
        <w:tc>
          <w:tcPr>
            <w:tcW w:w="6282" w:type="dxa"/>
            <w:shd w:val="clear" w:color="auto" w:fill="D9D9D9"/>
            <w:vAlign w:val="center"/>
          </w:tcPr>
          <w:p w:rsidR="00A95BBA" w:rsidRPr="00E036F2" w:rsidRDefault="00A95BBA" w:rsidP="00BF0E94">
            <w:pPr>
              <w:tabs>
                <w:tab w:val="left" w:pos="288"/>
                <w:tab w:val="left" w:pos="4752"/>
              </w:tabs>
              <w:rPr>
                <w:b/>
                <w:color w:val="000000" w:themeColor="text1"/>
                <w:szCs w:val="24"/>
              </w:rPr>
            </w:pPr>
            <w:r w:rsidRPr="00E036F2">
              <w:rPr>
                <w:b/>
                <w:color w:val="000000" w:themeColor="text1"/>
                <w:szCs w:val="24"/>
              </w:rPr>
              <w:t>UNFITTING CONDITION</w:t>
            </w:r>
          </w:p>
        </w:tc>
        <w:tc>
          <w:tcPr>
            <w:tcW w:w="1710" w:type="dxa"/>
            <w:shd w:val="clear" w:color="auto" w:fill="D9D9D9"/>
            <w:vAlign w:val="center"/>
          </w:tcPr>
          <w:p w:rsidR="00A95BBA" w:rsidRPr="00E036F2" w:rsidRDefault="00A95BBA" w:rsidP="00BF0E94">
            <w:pPr>
              <w:tabs>
                <w:tab w:val="left" w:pos="288"/>
                <w:tab w:val="left" w:pos="4752"/>
              </w:tabs>
              <w:rPr>
                <w:b/>
                <w:color w:val="000000" w:themeColor="text1"/>
                <w:szCs w:val="24"/>
              </w:rPr>
            </w:pPr>
            <w:r w:rsidRPr="00E036F2">
              <w:rPr>
                <w:b/>
                <w:color w:val="000000" w:themeColor="text1"/>
                <w:szCs w:val="24"/>
              </w:rPr>
              <w:t>VASRD CODE</w:t>
            </w:r>
          </w:p>
        </w:tc>
        <w:tc>
          <w:tcPr>
            <w:tcW w:w="1170" w:type="dxa"/>
            <w:shd w:val="clear" w:color="auto" w:fill="D9D9D9"/>
            <w:vAlign w:val="center"/>
          </w:tcPr>
          <w:p w:rsidR="00A95BBA" w:rsidRPr="00E036F2" w:rsidRDefault="00A95BBA" w:rsidP="00BF0E94">
            <w:pPr>
              <w:tabs>
                <w:tab w:val="left" w:pos="288"/>
                <w:tab w:val="left" w:pos="4752"/>
              </w:tabs>
              <w:rPr>
                <w:b/>
                <w:color w:val="000000" w:themeColor="text1"/>
                <w:szCs w:val="24"/>
              </w:rPr>
            </w:pPr>
            <w:r w:rsidRPr="00E036F2">
              <w:rPr>
                <w:b/>
                <w:color w:val="000000" w:themeColor="text1"/>
                <w:szCs w:val="24"/>
              </w:rPr>
              <w:t>RATING</w:t>
            </w:r>
          </w:p>
        </w:tc>
      </w:tr>
      <w:tr w:rsidR="00A95BBA" w:rsidRPr="00E036F2" w:rsidTr="0080588E">
        <w:trPr>
          <w:jc w:val="center"/>
        </w:trPr>
        <w:tc>
          <w:tcPr>
            <w:tcW w:w="6282" w:type="dxa"/>
            <w:vAlign w:val="center"/>
          </w:tcPr>
          <w:p w:rsidR="00A95BBA" w:rsidRPr="00E036F2" w:rsidRDefault="00A64CDF" w:rsidP="00BF0E94">
            <w:pPr>
              <w:tabs>
                <w:tab w:val="left" w:pos="288"/>
                <w:tab w:val="left" w:pos="4752"/>
              </w:tabs>
              <w:jc w:val="left"/>
              <w:rPr>
                <w:color w:val="000000" w:themeColor="text1"/>
                <w:szCs w:val="24"/>
              </w:rPr>
            </w:pPr>
            <w:proofErr w:type="spellStart"/>
            <w:r w:rsidRPr="00E036F2">
              <w:rPr>
                <w:color w:val="000000" w:themeColor="text1"/>
                <w:szCs w:val="24"/>
              </w:rPr>
              <w:t>Crohn’s</w:t>
            </w:r>
            <w:proofErr w:type="spellEnd"/>
            <w:r w:rsidRPr="00E036F2">
              <w:rPr>
                <w:color w:val="000000" w:themeColor="text1"/>
                <w:szCs w:val="24"/>
              </w:rPr>
              <w:t xml:space="preserve"> Disease</w:t>
            </w:r>
          </w:p>
        </w:tc>
        <w:tc>
          <w:tcPr>
            <w:tcW w:w="1710" w:type="dxa"/>
            <w:vAlign w:val="center"/>
          </w:tcPr>
          <w:p w:rsidR="00A95BBA" w:rsidRPr="00E036F2" w:rsidRDefault="00A64CDF" w:rsidP="000C1B91">
            <w:pPr>
              <w:tabs>
                <w:tab w:val="left" w:pos="288"/>
                <w:tab w:val="left" w:pos="4752"/>
              </w:tabs>
              <w:rPr>
                <w:color w:val="000000" w:themeColor="text1"/>
                <w:szCs w:val="24"/>
              </w:rPr>
            </w:pPr>
            <w:r w:rsidRPr="00E036F2">
              <w:rPr>
                <w:color w:val="000000" w:themeColor="text1"/>
                <w:szCs w:val="24"/>
              </w:rPr>
              <w:t>7</w:t>
            </w:r>
            <w:r w:rsidR="000C1B91">
              <w:rPr>
                <w:color w:val="000000" w:themeColor="text1"/>
                <w:szCs w:val="24"/>
              </w:rPr>
              <w:t>2</w:t>
            </w:r>
            <w:r w:rsidRPr="00E036F2">
              <w:rPr>
                <w:color w:val="000000" w:themeColor="text1"/>
                <w:szCs w:val="24"/>
              </w:rPr>
              <w:t>99-7323</w:t>
            </w:r>
          </w:p>
        </w:tc>
        <w:tc>
          <w:tcPr>
            <w:tcW w:w="1170" w:type="dxa"/>
            <w:vAlign w:val="center"/>
          </w:tcPr>
          <w:p w:rsidR="00A95BBA" w:rsidRPr="00E036F2" w:rsidRDefault="00A24B1C" w:rsidP="00A334D7">
            <w:pPr>
              <w:tabs>
                <w:tab w:val="left" w:pos="288"/>
                <w:tab w:val="left" w:pos="4752"/>
              </w:tabs>
              <w:rPr>
                <w:color w:val="000000" w:themeColor="text1"/>
                <w:szCs w:val="24"/>
              </w:rPr>
            </w:pPr>
            <w:r w:rsidRPr="00E036F2">
              <w:rPr>
                <w:color w:val="000000" w:themeColor="text1"/>
                <w:szCs w:val="24"/>
              </w:rPr>
              <w:t>3</w:t>
            </w:r>
            <w:r w:rsidR="00A95BBA" w:rsidRPr="00E036F2">
              <w:rPr>
                <w:color w:val="000000" w:themeColor="text1"/>
                <w:szCs w:val="24"/>
              </w:rPr>
              <w:t>0%</w:t>
            </w:r>
            <w:r w:rsidRPr="00E036F2">
              <w:rPr>
                <w:color w:val="000000" w:themeColor="text1"/>
                <w:szCs w:val="24"/>
              </w:rPr>
              <w:t xml:space="preserve"> </w:t>
            </w:r>
          </w:p>
        </w:tc>
      </w:tr>
      <w:tr w:rsidR="00A95BBA" w:rsidRPr="00E036F2"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E036F2" w:rsidRDefault="00A95BBA" w:rsidP="00BF0E94">
            <w:pPr>
              <w:tabs>
                <w:tab w:val="left" w:pos="288"/>
                <w:tab w:val="left" w:pos="4752"/>
              </w:tabs>
              <w:rPr>
                <w:b/>
                <w:color w:val="000000" w:themeColor="text1"/>
                <w:szCs w:val="24"/>
              </w:rPr>
            </w:pPr>
            <w:r w:rsidRPr="00E036F2">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E036F2" w:rsidRDefault="00A24B1C" w:rsidP="00A334D7">
            <w:pPr>
              <w:tabs>
                <w:tab w:val="left" w:pos="288"/>
                <w:tab w:val="left" w:pos="4752"/>
              </w:tabs>
              <w:rPr>
                <w:b/>
                <w:color w:val="000000" w:themeColor="text1"/>
                <w:szCs w:val="24"/>
              </w:rPr>
            </w:pPr>
            <w:r w:rsidRPr="00E036F2">
              <w:rPr>
                <w:b/>
                <w:color w:val="000000" w:themeColor="text1"/>
                <w:szCs w:val="24"/>
              </w:rPr>
              <w:t>3</w:t>
            </w:r>
            <w:r w:rsidR="00A95BBA" w:rsidRPr="00E036F2">
              <w:rPr>
                <w:b/>
                <w:color w:val="000000" w:themeColor="text1"/>
                <w:szCs w:val="24"/>
              </w:rPr>
              <w:t>0%</w:t>
            </w:r>
            <w:r w:rsidRPr="00E036F2">
              <w:rPr>
                <w:b/>
                <w:color w:val="000000" w:themeColor="text1"/>
                <w:szCs w:val="24"/>
              </w:rPr>
              <w:t xml:space="preserve"> </w:t>
            </w:r>
          </w:p>
        </w:tc>
      </w:tr>
    </w:tbl>
    <w:p w:rsidR="005B1D09" w:rsidRPr="00E036F2" w:rsidRDefault="005B1D09" w:rsidP="000457AB">
      <w:pPr>
        <w:pBdr>
          <w:bottom w:val="single" w:sz="12" w:space="1" w:color="auto"/>
        </w:pBdr>
        <w:tabs>
          <w:tab w:val="left" w:pos="288"/>
          <w:tab w:val="left" w:pos="4752"/>
        </w:tabs>
        <w:jc w:val="both"/>
        <w:rPr>
          <w:color w:val="000000" w:themeColor="text1"/>
        </w:rPr>
      </w:pPr>
    </w:p>
    <w:p w:rsidR="005B1D09" w:rsidRPr="00E036F2" w:rsidRDefault="005B1D09" w:rsidP="000457AB">
      <w:pPr>
        <w:jc w:val="both"/>
        <w:rPr>
          <w:color w:val="000000" w:themeColor="text1"/>
          <w:szCs w:val="24"/>
        </w:rPr>
      </w:pPr>
    </w:p>
    <w:p w:rsidR="00D91DA6" w:rsidRPr="00E036F2" w:rsidRDefault="00FB1725" w:rsidP="000457AB">
      <w:pPr>
        <w:tabs>
          <w:tab w:val="left" w:pos="288"/>
          <w:tab w:val="left" w:pos="4752"/>
        </w:tabs>
        <w:jc w:val="both"/>
        <w:rPr>
          <w:color w:val="000000" w:themeColor="text1"/>
        </w:rPr>
      </w:pPr>
      <w:r w:rsidRPr="00E036F2">
        <w:rPr>
          <w:color w:val="000000" w:themeColor="text1"/>
        </w:rPr>
        <w:t>The following documentary evidence was considered:</w:t>
      </w:r>
    </w:p>
    <w:p w:rsidR="00EB5EFD" w:rsidRPr="00E036F2" w:rsidRDefault="00EB5EFD" w:rsidP="000457AB">
      <w:pPr>
        <w:tabs>
          <w:tab w:val="left" w:pos="288"/>
          <w:tab w:val="left" w:pos="4752"/>
        </w:tabs>
        <w:jc w:val="both"/>
        <w:rPr>
          <w:color w:val="000000" w:themeColor="text1"/>
        </w:rPr>
      </w:pPr>
    </w:p>
    <w:p w:rsidR="00114F20" w:rsidRPr="00E036F2" w:rsidRDefault="00FB1725" w:rsidP="000457AB">
      <w:pPr>
        <w:tabs>
          <w:tab w:val="left" w:pos="288"/>
          <w:tab w:val="left" w:pos="4752"/>
        </w:tabs>
        <w:jc w:val="both"/>
        <w:rPr>
          <w:color w:val="000000" w:themeColor="text1"/>
        </w:rPr>
      </w:pPr>
      <w:r w:rsidRPr="00E036F2">
        <w:rPr>
          <w:color w:val="000000" w:themeColor="text1"/>
        </w:rPr>
        <w:t xml:space="preserve">Exhibit A.  DD Form 294, </w:t>
      </w:r>
      <w:r w:rsidRPr="00E036F2">
        <w:rPr>
          <w:color w:val="000000" w:themeColor="text1"/>
          <w:szCs w:val="24"/>
        </w:rPr>
        <w:t>dated 20</w:t>
      </w:r>
      <w:r w:rsidR="001215DF" w:rsidRPr="00E036F2">
        <w:rPr>
          <w:color w:val="000000" w:themeColor="text1"/>
          <w:szCs w:val="24"/>
        </w:rPr>
        <w:t>1</w:t>
      </w:r>
      <w:r w:rsidR="00A64CDF" w:rsidRPr="00E036F2">
        <w:rPr>
          <w:color w:val="000000" w:themeColor="text1"/>
          <w:szCs w:val="24"/>
        </w:rPr>
        <w:t>10713</w:t>
      </w:r>
      <w:r w:rsidR="0097754A">
        <w:rPr>
          <w:color w:val="000000" w:themeColor="text1"/>
        </w:rPr>
        <w:t>, w/</w:t>
      </w:r>
      <w:proofErr w:type="spellStart"/>
      <w:r w:rsidR="0097754A">
        <w:rPr>
          <w:color w:val="000000" w:themeColor="text1"/>
        </w:rPr>
        <w:t>atchs</w:t>
      </w:r>
      <w:proofErr w:type="spellEnd"/>
    </w:p>
    <w:p w:rsidR="00114F20" w:rsidRPr="00E036F2" w:rsidRDefault="00FB1725" w:rsidP="000457AB">
      <w:pPr>
        <w:tabs>
          <w:tab w:val="left" w:pos="288"/>
          <w:tab w:val="left" w:pos="4752"/>
        </w:tabs>
        <w:jc w:val="both"/>
        <w:rPr>
          <w:color w:val="000000" w:themeColor="text1"/>
        </w:rPr>
      </w:pPr>
      <w:r w:rsidRPr="00E036F2">
        <w:rPr>
          <w:color w:val="000000" w:themeColor="text1"/>
        </w:rPr>
        <w:t>Exhib</w:t>
      </w:r>
      <w:r w:rsidR="0097754A">
        <w:rPr>
          <w:color w:val="000000" w:themeColor="text1"/>
        </w:rPr>
        <w:t>it B.  Service Treatment Record</w:t>
      </w:r>
    </w:p>
    <w:p w:rsidR="00114F20" w:rsidRPr="00E036F2" w:rsidRDefault="00FB1725" w:rsidP="000457AB">
      <w:pPr>
        <w:tabs>
          <w:tab w:val="left" w:pos="288"/>
          <w:tab w:val="left" w:pos="4752"/>
        </w:tabs>
        <w:jc w:val="both"/>
        <w:rPr>
          <w:color w:val="000000" w:themeColor="text1"/>
        </w:rPr>
      </w:pPr>
      <w:r w:rsidRPr="00E036F2">
        <w:rPr>
          <w:color w:val="000000" w:themeColor="text1"/>
        </w:rPr>
        <w:t>Exhibit C.  Department of Ve</w:t>
      </w:r>
      <w:r w:rsidR="0097754A">
        <w:rPr>
          <w:color w:val="000000" w:themeColor="text1"/>
        </w:rPr>
        <w:t>terans Affairs Treatment Record</w:t>
      </w:r>
    </w:p>
    <w:p w:rsidR="00D91DA6" w:rsidRPr="00E036F2" w:rsidRDefault="00D91DA6" w:rsidP="000457AB">
      <w:pPr>
        <w:tabs>
          <w:tab w:val="left" w:pos="288"/>
          <w:tab w:val="left" w:pos="4752"/>
        </w:tabs>
        <w:jc w:val="both"/>
        <w:rPr>
          <w:color w:val="000000" w:themeColor="text1"/>
        </w:rPr>
      </w:pPr>
    </w:p>
    <w:p w:rsidR="00114F20" w:rsidRPr="00E036F2" w:rsidRDefault="00114F20" w:rsidP="000457AB">
      <w:pPr>
        <w:tabs>
          <w:tab w:val="left" w:pos="288"/>
          <w:tab w:val="left" w:pos="4752"/>
        </w:tabs>
        <w:jc w:val="both"/>
        <w:rPr>
          <w:color w:val="000000" w:themeColor="text1"/>
        </w:rPr>
      </w:pPr>
    </w:p>
    <w:p w:rsidR="00114F20" w:rsidRPr="00E036F2" w:rsidRDefault="00114F20" w:rsidP="000457AB">
      <w:pPr>
        <w:tabs>
          <w:tab w:val="left" w:pos="288"/>
          <w:tab w:val="left" w:pos="4752"/>
        </w:tabs>
        <w:jc w:val="both"/>
        <w:rPr>
          <w:color w:val="000000" w:themeColor="text1"/>
        </w:rPr>
      </w:pPr>
    </w:p>
    <w:p w:rsidR="002F195B" w:rsidRPr="00E036F2" w:rsidRDefault="00220FA9" w:rsidP="000457AB">
      <w:pPr>
        <w:tabs>
          <w:tab w:val="left" w:pos="0"/>
          <w:tab w:val="left" w:pos="4320"/>
        </w:tabs>
        <w:jc w:val="both"/>
        <w:rPr>
          <w:color w:val="000000" w:themeColor="text1"/>
          <w:szCs w:val="24"/>
        </w:rPr>
      </w:pPr>
      <w:r w:rsidRPr="00E036F2">
        <w:rPr>
          <w:color w:val="000000" w:themeColor="text1"/>
          <w:szCs w:val="24"/>
        </w:rPr>
        <w:tab/>
      </w:r>
      <w:r w:rsidR="008E3C90" w:rsidRPr="00E036F2">
        <w:rPr>
          <w:color w:val="000000" w:themeColor="text1"/>
          <w:szCs w:val="24"/>
        </w:rPr>
        <w:t xml:space="preserve">           </w:t>
      </w:r>
      <w:r w:rsidR="005F73CA" w:rsidRPr="00E036F2">
        <w:rPr>
          <w:color w:val="000000" w:themeColor="text1"/>
          <w:szCs w:val="24"/>
        </w:rPr>
        <w:t>President</w:t>
      </w:r>
    </w:p>
    <w:p w:rsidR="00940473" w:rsidRDefault="002F195B" w:rsidP="00E036F2">
      <w:pPr>
        <w:tabs>
          <w:tab w:val="left" w:pos="0"/>
          <w:tab w:val="left" w:pos="4320"/>
        </w:tabs>
        <w:jc w:val="both"/>
        <w:rPr>
          <w:color w:val="000000" w:themeColor="text1"/>
          <w:szCs w:val="24"/>
        </w:rPr>
      </w:pPr>
      <w:r w:rsidRPr="00E036F2">
        <w:rPr>
          <w:color w:val="000000" w:themeColor="text1"/>
          <w:szCs w:val="24"/>
        </w:rPr>
        <w:tab/>
        <w:t xml:space="preserve">           </w:t>
      </w:r>
      <w:r w:rsidR="00220FA9" w:rsidRPr="00E036F2">
        <w:rPr>
          <w:color w:val="000000" w:themeColor="text1"/>
          <w:szCs w:val="24"/>
        </w:rPr>
        <w:t>P</w:t>
      </w:r>
      <w:r w:rsidR="00E3077F" w:rsidRPr="00E036F2">
        <w:rPr>
          <w:color w:val="000000" w:themeColor="text1"/>
          <w:szCs w:val="24"/>
        </w:rPr>
        <w:t>hysical Disability Board of Review</w:t>
      </w:r>
    </w:p>
    <w:p w:rsidR="00940473" w:rsidRDefault="00940473">
      <w:pPr>
        <w:rPr>
          <w:color w:val="000000" w:themeColor="text1"/>
          <w:szCs w:val="24"/>
        </w:rPr>
      </w:pPr>
      <w:r>
        <w:rPr>
          <w:color w:val="000000" w:themeColor="text1"/>
          <w:szCs w:val="24"/>
        </w:rPr>
        <w:br w:type="page"/>
      </w:r>
    </w:p>
    <w:p w:rsidR="00940473" w:rsidRDefault="00940473" w:rsidP="00940473">
      <w:pPr>
        <w:pStyle w:val="Header"/>
        <w:tabs>
          <w:tab w:val="clear" w:pos="4320"/>
          <w:tab w:val="clear" w:pos="8640"/>
        </w:tabs>
        <w:jc w:val="left"/>
      </w:pPr>
      <w:r>
        <w:lastRenderedPageBreak/>
        <w:t>SFMR-RB</w:t>
      </w:r>
      <w:r>
        <w:tab/>
      </w:r>
      <w:r>
        <w:tab/>
      </w:r>
      <w:r>
        <w:tab/>
      </w:r>
      <w:r>
        <w:tab/>
      </w:r>
      <w:r>
        <w:tab/>
      </w:r>
      <w:r>
        <w:tab/>
      </w:r>
      <w:r>
        <w:tab/>
      </w:r>
      <w:r>
        <w:tab/>
      </w:r>
      <w:r>
        <w:tab/>
      </w:r>
    </w:p>
    <w:p w:rsidR="00940473" w:rsidRDefault="00940473" w:rsidP="00940473">
      <w:pPr>
        <w:pStyle w:val="Header"/>
        <w:tabs>
          <w:tab w:val="clear" w:pos="4320"/>
          <w:tab w:val="clear" w:pos="8640"/>
        </w:tabs>
        <w:jc w:val="left"/>
      </w:pPr>
    </w:p>
    <w:p w:rsidR="00940473" w:rsidRDefault="00940473" w:rsidP="00940473">
      <w:pPr>
        <w:jc w:val="left"/>
      </w:pPr>
    </w:p>
    <w:p w:rsidR="00940473" w:rsidRDefault="00940473" w:rsidP="00940473">
      <w:pPr>
        <w:jc w:val="left"/>
      </w:pPr>
      <w:r>
        <w:t xml:space="preserve">MEMORANDUM FOR Commander, US Army Physical Disability Agency </w:t>
      </w:r>
    </w:p>
    <w:p w:rsidR="00940473" w:rsidRDefault="00940473" w:rsidP="00940473">
      <w:pPr>
        <w:jc w:val="left"/>
      </w:pPr>
      <w:r>
        <w:t xml:space="preserve"> </w:t>
      </w:r>
    </w:p>
    <w:p w:rsidR="00940473" w:rsidRDefault="00940473" w:rsidP="00940473">
      <w:pPr>
        <w:jc w:val="left"/>
      </w:pPr>
    </w:p>
    <w:p w:rsidR="00940473" w:rsidRDefault="00940473" w:rsidP="00940473">
      <w:pPr>
        <w:ind w:right="-180"/>
        <w:jc w:val="left"/>
      </w:pPr>
      <w:r>
        <w:t xml:space="preserve">SUBJECT:  Department of Defense Physical Disability Board of Review Recommendation </w:t>
      </w:r>
    </w:p>
    <w:p w:rsidR="00940473" w:rsidRDefault="00940473" w:rsidP="00940473">
      <w:pPr>
        <w:pStyle w:val="Header"/>
        <w:tabs>
          <w:tab w:val="clear" w:pos="4320"/>
          <w:tab w:val="clear" w:pos="8640"/>
        </w:tabs>
        <w:jc w:val="left"/>
      </w:pPr>
      <w:r>
        <w:t xml:space="preserve"> </w:t>
      </w:r>
    </w:p>
    <w:p w:rsidR="00940473" w:rsidRDefault="00940473" w:rsidP="00940473">
      <w:pPr>
        <w:pStyle w:val="Header"/>
        <w:tabs>
          <w:tab w:val="clear" w:pos="4320"/>
          <w:tab w:val="clear" w:pos="8640"/>
        </w:tabs>
        <w:jc w:val="left"/>
      </w:pPr>
    </w:p>
    <w:p w:rsidR="00940473" w:rsidRDefault="00940473" w:rsidP="00940473">
      <w:pPr>
        <w:jc w:val="left"/>
      </w:pPr>
    </w:p>
    <w:p w:rsidR="00940473" w:rsidRPr="00B904A2" w:rsidRDefault="00940473" w:rsidP="00940473">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940473" w:rsidRPr="00B904A2" w:rsidRDefault="00940473" w:rsidP="00940473">
      <w:pPr>
        <w:jc w:val="left"/>
      </w:pPr>
    </w:p>
    <w:p w:rsidR="00940473" w:rsidRDefault="00940473" w:rsidP="00940473">
      <w:pPr>
        <w:jc w:val="left"/>
      </w:pPr>
      <w:r w:rsidRPr="00FF16DA">
        <w:t>2.  I direct that all the Department of the Army records of the individual concerned be corrected accordingly no later than 120 day</w:t>
      </w:r>
      <w:r>
        <w:t>s from the date of this memorandum:</w:t>
      </w:r>
    </w:p>
    <w:p w:rsidR="00940473" w:rsidRDefault="00940473" w:rsidP="00940473">
      <w:pPr>
        <w:jc w:val="left"/>
      </w:pPr>
    </w:p>
    <w:p w:rsidR="00940473" w:rsidRDefault="00940473" w:rsidP="00940473">
      <w:pPr>
        <w:jc w:val="left"/>
      </w:pPr>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940473" w:rsidRDefault="00940473" w:rsidP="00940473">
      <w:pPr>
        <w:jc w:val="left"/>
      </w:pPr>
    </w:p>
    <w:p w:rsidR="00940473" w:rsidRDefault="00940473" w:rsidP="00940473">
      <w:pPr>
        <w:jc w:val="left"/>
      </w:pPr>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940473" w:rsidRDefault="00940473" w:rsidP="00940473">
      <w:pPr>
        <w:jc w:val="left"/>
      </w:pPr>
    </w:p>
    <w:p w:rsidR="00940473" w:rsidRDefault="00940473" w:rsidP="00940473">
      <w:pPr>
        <w:jc w:val="left"/>
      </w:pPr>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940473" w:rsidRDefault="00940473" w:rsidP="00940473">
      <w:pPr>
        <w:jc w:val="left"/>
      </w:pPr>
    </w:p>
    <w:p w:rsidR="00940473" w:rsidRDefault="00940473" w:rsidP="00940473">
      <w:pPr>
        <w:jc w:val="left"/>
      </w:pPr>
      <w:r>
        <w:tab/>
      </w:r>
      <w:proofErr w:type="gramStart"/>
      <w:r>
        <w:t>d.  Affording</w:t>
      </w:r>
      <w:proofErr w:type="gramEnd"/>
      <w:r>
        <w:t xml:space="preserve"> the </w:t>
      </w:r>
      <w:r w:rsidRPr="00FF16DA">
        <w:t>individual the opportunity to elect Survivor Benefit Plan (SBP) and medical TRICARE retiree options.</w:t>
      </w:r>
    </w:p>
    <w:p w:rsidR="00940473" w:rsidRDefault="00940473" w:rsidP="00940473">
      <w:pPr>
        <w:jc w:val="left"/>
      </w:pPr>
    </w:p>
    <w:p w:rsidR="00940473" w:rsidRDefault="00940473" w:rsidP="00940473">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40473" w:rsidRDefault="00940473" w:rsidP="00940473">
      <w:pPr>
        <w:jc w:val="left"/>
      </w:pPr>
    </w:p>
    <w:p w:rsidR="00940473" w:rsidRDefault="00940473" w:rsidP="00940473">
      <w:pPr>
        <w:jc w:val="left"/>
      </w:pPr>
      <w:r>
        <w:t>BY ORDER OF THE SECRETARY OF THE ARMY:</w:t>
      </w:r>
    </w:p>
    <w:p w:rsidR="00940473" w:rsidRDefault="00940473" w:rsidP="00940473">
      <w:pPr>
        <w:jc w:val="left"/>
      </w:pPr>
    </w:p>
    <w:p w:rsidR="00940473" w:rsidRDefault="00940473" w:rsidP="00940473">
      <w:pPr>
        <w:jc w:val="left"/>
      </w:pPr>
    </w:p>
    <w:p w:rsidR="00940473" w:rsidRDefault="00940473" w:rsidP="00940473">
      <w:pPr>
        <w:pStyle w:val="Header"/>
        <w:tabs>
          <w:tab w:val="clear" w:pos="4320"/>
          <w:tab w:val="clear" w:pos="8640"/>
        </w:tabs>
        <w:jc w:val="left"/>
      </w:pPr>
    </w:p>
    <w:p w:rsidR="00940473" w:rsidRDefault="00940473" w:rsidP="00940473">
      <w:pPr>
        <w:jc w:val="left"/>
      </w:pPr>
    </w:p>
    <w:p w:rsidR="00940473" w:rsidRDefault="00940473" w:rsidP="00940473">
      <w:pPr>
        <w:jc w:val="left"/>
      </w:pPr>
      <w:bookmarkStart w:id="0" w:name="OLE_LINK3"/>
      <w:bookmarkStart w:id="1" w:name="OLE_LINK4"/>
      <w:r>
        <w:t>Encl</w:t>
      </w:r>
      <w:r>
        <w:tab/>
      </w:r>
      <w:r>
        <w:tab/>
      </w:r>
      <w:r>
        <w:tab/>
      </w:r>
      <w:r>
        <w:tab/>
      </w:r>
      <w:r>
        <w:tab/>
      </w:r>
      <w:r>
        <w:tab/>
        <w:t xml:space="preserve"> </w:t>
      </w:r>
    </w:p>
    <w:p w:rsidR="00940473" w:rsidRDefault="00940473" w:rsidP="00940473">
      <w:pPr>
        <w:jc w:val="left"/>
      </w:pPr>
      <w:r>
        <w:tab/>
      </w:r>
      <w:r>
        <w:tab/>
      </w:r>
      <w:r>
        <w:tab/>
      </w:r>
      <w:r>
        <w:tab/>
      </w:r>
      <w:r>
        <w:tab/>
      </w:r>
      <w:r>
        <w:tab/>
        <w:t xml:space="preserve">     Deputy Assistant Secretary</w:t>
      </w:r>
    </w:p>
    <w:p w:rsidR="00940473" w:rsidRDefault="00940473" w:rsidP="00940473">
      <w:pPr>
        <w:jc w:val="left"/>
      </w:pPr>
      <w:r>
        <w:tab/>
      </w:r>
      <w:r>
        <w:tab/>
      </w:r>
      <w:r>
        <w:tab/>
      </w:r>
      <w:r>
        <w:tab/>
      </w:r>
      <w:r>
        <w:tab/>
      </w:r>
      <w:r>
        <w:tab/>
        <w:t xml:space="preserve">         (Army Review Boards)</w:t>
      </w:r>
      <w:bookmarkEnd w:id="0"/>
      <w:bookmarkEnd w:id="1"/>
    </w:p>
    <w:p w:rsidR="00427C7F" w:rsidRPr="00E036F2" w:rsidRDefault="00427C7F" w:rsidP="00940473">
      <w:pPr>
        <w:tabs>
          <w:tab w:val="left" w:pos="0"/>
          <w:tab w:val="left" w:pos="4320"/>
        </w:tabs>
        <w:jc w:val="left"/>
        <w:rPr>
          <w:color w:val="000000" w:themeColor="text1"/>
          <w:szCs w:val="24"/>
        </w:rPr>
      </w:pPr>
    </w:p>
    <w:sectPr w:rsidR="00427C7F" w:rsidRPr="00E036F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F5" w:rsidRDefault="00EB6EF5">
      <w:r>
        <w:separator/>
      </w:r>
    </w:p>
  </w:endnote>
  <w:endnote w:type="continuationSeparator" w:id="0">
    <w:p w:rsidR="00EB6EF5" w:rsidRDefault="00EB6E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915A1" w:rsidRPr="00374247" w:rsidRDefault="002915A1" w:rsidP="00374247">
        <w:pPr>
          <w:pStyle w:val="Footer"/>
          <w:ind w:firstLine="4320"/>
          <w:rPr>
            <w:color w:val="auto"/>
            <w:szCs w:val="24"/>
          </w:rPr>
        </w:pPr>
        <w:r w:rsidRPr="00374247">
          <w:rPr>
            <w:color w:val="auto"/>
            <w:szCs w:val="24"/>
          </w:rPr>
          <w:t xml:space="preserve">   </w:t>
        </w:r>
        <w:r w:rsidR="00D13F8C" w:rsidRPr="00A64CDF">
          <w:rPr>
            <w:color w:val="auto"/>
            <w:szCs w:val="24"/>
          </w:rPr>
          <w:fldChar w:fldCharType="begin"/>
        </w:r>
        <w:r w:rsidRPr="00A64CDF">
          <w:rPr>
            <w:color w:val="auto"/>
            <w:szCs w:val="24"/>
          </w:rPr>
          <w:instrText xml:space="preserve"> PAGE   \* MERGEFORMAT </w:instrText>
        </w:r>
        <w:r w:rsidR="00D13F8C" w:rsidRPr="00A64CDF">
          <w:rPr>
            <w:color w:val="auto"/>
            <w:szCs w:val="24"/>
          </w:rPr>
          <w:fldChar w:fldCharType="separate"/>
        </w:r>
        <w:r w:rsidR="00940473" w:rsidRPr="00940473">
          <w:rPr>
            <w:noProof/>
            <w:color w:val="auto"/>
          </w:rPr>
          <w:t>4</w:t>
        </w:r>
        <w:r w:rsidR="00D13F8C" w:rsidRPr="00A64CDF">
          <w:rPr>
            <w:color w:val="auto"/>
            <w:szCs w:val="24"/>
          </w:rPr>
          <w:fldChar w:fldCharType="end"/>
        </w:r>
        <w:r w:rsidRPr="00A64CDF">
          <w:rPr>
            <w:color w:val="auto"/>
            <w:szCs w:val="24"/>
          </w:rPr>
          <w:t xml:space="preserve">                                                           PD1100519</w:t>
        </w:r>
      </w:p>
    </w:sdtContent>
  </w:sdt>
  <w:p w:rsidR="002915A1" w:rsidRPr="00684CE6" w:rsidRDefault="002915A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F5" w:rsidRDefault="00EB6EF5">
      <w:r>
        <w:separator/>
      </w:r>
    </w:p>
  </w:footnote>
  <w:footnote w:type="continuationSeparator" w:id="0">
    <w:p w:rsidR="00EB6EF5" w:rsidRDefault="00EB6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523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ADF"/>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7AB"/>
    <w:rsid w:val="000503C9"/>
    <w:rsid w:val="00050F90"/>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473"/>
    <w:rsid w:val="00092619"/>
    <w:rsid w:val="00092C66"/>
    <w:rsid w:val="000949DD"/>
    <w:rsid w:val="00094E4F"/>
    <w:rsid w:val="000A12E3"/>
    <w:rsid w:val="000A2530"/>
    <w:rsid w:val="000A2BCE"/>
    <w:rsid w:val="000A31E2"/>
    <w:rsid w:val="000A33C8"/>
    <w:rsid w:val="000A41E3"/>
    <w:rsid w:val="000A4BBA"/>
    <w:rsid w:val="000A5071"/>
    <w:rsid w:val="000B0AD2"/>
    <w:rsid w:val="000B1022"/>
    <w:rsid w:val="000B2FB8"/>
    <w:rsid w:val="000B471C"/>
    <w:rsid w:val="000B4C99"/>
    <w:rsid w:val="000C06F6"/>
    <w:rsid w:val="000C15F8"/>
    <w:rsid w:val="000C1B91"/>
    <w:rsid w:val="000C1D34"/>
    <w:rsid w:val="000C2362"/>
    <w:rsid w:val="000C2FA8"/>
    <w:rsid w:val="000C3C13"/>
    <w:rsid w:val="000C465D"/>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986"/>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4008"/>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211C"/>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5C47"/>
    <w:rsid w:val="001F6E0B"/>
    <w:rsid w:val="002007CD"/>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9AB"/>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5A1"/>
    <w:rsid w:val="00292397"/>
    <w:rsid w:val="00292AB2"/>
    <w:rsid w:val="00292B82"/>
    <w:rsid w:val="00293DB6"/>
    <w:rsid w:val="00293FE8"/>
    <w:rsid w:val="00294437"/>
    <w:rsid w:val="00296686"/>
    <w:rsid w:val="00297A00"/>
    <w:rsid w:val="00297A45"/>
    <w:rsid w:val="00297E20"/>
    <w:rsid w:val="002A233F"/>
    <w:rsid w:val="002A3237"/>
    <w:rsid w:val="002A4119"/>
    <w:rsid w:val="002A4E05"/>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263D"/>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6C0B"/>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4CAB"/>
    <w:rsid w:val="003B5854"/>
    <w:rsid w:val="003B6764"/>
    <w:rsid w:val="003B7A8B"/>
    <w:rsid w:val="003C247E"/>
    <w:rsid w:val="003C294B"/>
    <w:rsid w:val="003C34A1"/>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77DBB"/>
    <w:rsid w:val="00480D4A"/>
    <w:rsid w:val="004819DC"/>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25B"/>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10D8"/>
    <w:rsid w:val="004E21A3"/>
    <w:rsid w:val="004E32EA"/>
    <w:rsid w:val="004E3517"/>
    <w:rsid w:val="004E67E7"/>
    <w:rsid w:val="004E6866"/>
    <w:rsid w:val="004F0C58"/>
    <w:rsid w:val="004F0E00"/>
    <w:rsid w:val="004F3222"/>
    <w:rsid w:val="004F3639"/>
    <w:rsid w:val="004F3BFA"/>
    <w:rsid w:val="004F4E3C"/>
    <w:rsid w:val="004F5A1A"/>
    <w:rsid w:val="004F77A3"/>
    <w:rsid w:val="005000AB"/>
    <w:rsid w:val="00500EAF"/>
    <w:rsid w:val="00500F3C"/>
    <w:rsid w:val="005025EE"/>
    <w:rsid w:val="00503401"/>
    <w:rsid w:val="00503DDF"/>
    <w:rsid w:val="00505524"/>
    <w:rsid w:val="005057A6"/>
    <w:rsid w:val="005058D5"/>
    <w:rsid w:val="00506497"/>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06CC"/>
    <w:rsid w:val="00531DA0"/>
    <w:rsid w:val="00532E9D"/>
    <w:rsid w:val="00533075"/>
    <w:rsid w:val="00534D42"/>
    <w:rsid w:val="005350A5"/>
    <w:rsid w:val="00536379"/>
    <w:rsid w:val="00536A07"/>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623"/>
    <w:rsid w:val="00583379"/>
    <w:rsid w:val="00583DA2"/>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6F1"/>
    <w:rsid w:val="005A7D5D"/>
    <w:rsid w:val="005B0040"/>
    <w:rsid w:val="005B011A"/>
    <w:rsid w:val="005B0283"/>
    <w:rsid w:val="005B1ADA"/>
    <w:rsid w:val="005B1D09"/>
    <w:rsid w:val="005B1D8F"/>
    <w:rsid w:val="005B1E94"/>
    <w:rsid w:val="005B318C"/>
    <w:rsid w:val="005B5B3D"/>
    <w:rsid w:val="005B5E8F"/>
    <w:rsid w:val="005B64CF"/>
    <w:rsid w:val="005B72DA"/>
    <w:rsid w:val="005C0474"/>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356F"/>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972"/>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33"/>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EAE"/>
    <w:rsid w:val="007165CE"/>
    <w:rsid w:val="00717CEB"/>
    <w:rsid w:val="0072035D"/>
    <w:rsid w:val="00720968"/>
    <w:rsid w:val="00721705"/>
    <w:rsid w:val="00721B7A"/>
    <w:rsid w:val="00721D12"/>
    <w:rsid w:val="00721F8B"/>
    <w:rsid w:val="00722CAF"/>
    <w:rsid w:val="007236E0"/>
    <w:rsid w:val="007237CE"/>
    <w:rsid w:val="00724619"/>
    <w:rsid w:val="00724688"/>
    <w:rsid w:val="00725BC5"/>
    <w:rsid w:val="007260A9"/>
    <w:rsid w:val="00726C1D"/>
    <w:rsid w:val="00726CDF"/>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6100C"/>
    <w:rsid w:val="007612A5"/>
    <w:rsid w:val="00763CAE"/>
    <w:rsid w:val="00763F95"/>
    <w:rsid w:val="007651ED"/>
    <w:rsid w:val="00766C87"/>
    <w:rsid w:val="00771043"/>
    <w:rsid w:val="0077272B"/>
    <w:rsid w:val="00773AF7"/>
    <w:rsid w:val="00774FFD"/>
    <w:rsid w:val="00777215"/>
    <w:rsid w:val="00780378"/>
    <w:rsid w:val="0078085E"/>
    <w:rsid w:val="00781BD4"/>
    <w:rsid w:val="00782562"/>
    <w:rsid w:val="007828B4"/>
    <w:rsid w:val="0078321C"/>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156F"/>
    <w:rsid w:val="007C238B"/>
    <w:rsid w:val="007C2802"/>
    <w:rsid w:val="007C3E5A"/>
    <w:rsid w:val="007C433E"/>
    <w:rsid w:val="007C4452"/>
    <w:rsid w:val="007C4B3C"/>
    <w:rsid w:val="007C4DB1"/>
    <w:rsid w:val="007C6046"/>
    <w:rsid w:val="007C605A"/>
    <w:rsid w:val="007C6F0C"/>
    <w:rsid w:val="007C7CCD"/>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549A"/>
    <w:rsid w:val="0080064F"/>
    <w:rsid w:val="00801B85"/>
    <w:rsid w:val="00803850"/>
    <w:rsid w:val="008039E8"/>
    <w:rsid w:val="00804385"/>
    <w:rsid w:val="00804E0E"/>
    <w:rsid w:val="008051EB"/>
    <w:rsid w:val="0080588E"/>
    <w:rsid w:val="00805AFD"/>
    <w:rsid w:val="00806397"/>
    <w:rsid w:val="008078D8"/>
    <w:rsid w:val="0080798E"/>
    <w:rsid w:val="008109F0"/>
    <w:rsid w:val="00811BD9"/>
    <w:rsid w:val="00811D5B"/>
    <w:rsid w:val="00813886"/>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9CE"/>
    <w:rsid w:val="00837465"/>
    <w:rsid w:val="0084002E"/>
    <w:rsid w:val="0084004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B08"/>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E47"/>
    <w:rsid w:val="008A1CC3"/>
    <w:rsid w:val="008A2C35"/>
    <w:rsid w:val="008A39D7"/>
    <w:rsid w:val="008A55DE"/>
    <w:rsid w:val="008A5705"/>
    <w:rsid w:val="008A5C34"/>
    <w:rsid w:val="008A6261"/>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0F54"/>
    <w:rsid w:val="008E1E94"/>
    <w:rsid w:val="008E2D99"/>
    <w:rsid w:val="008E30D4"/>
    <w:rsid w:val="008E38B0"/>
    <w:rsid w:val="008E3C90"/>
    <w:rsid w:val="008E4A60"/>
    <w:rsid w:val="008E744D"/>
    <w:rsid w:val="008F1E08"/>
    <w:rsid w:val="008F2F0B"/>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0473"/>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54A"/>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555"/>
    <w:rsid w:val="009A26B9"/>
    <w:rsid w:val="009A49D3"/>
    <w:rsid w:val="009A4F1B"/>
    <w:rsid w:val="009A66C5"/>
    <w:rsid w:val="009A66E7"/>
    <w:rsid w:val="009A79BA"/>
    <w:rsid w:val="009B10F9"/>
    <w:rsid w:val="009B14D1"/>
    <w:rsid w:val="009B1534"/>
    <w:rsid w:val="009B1696"/>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0B"/>
    <w:rsid w:val="009C582A"/>
    <w:rsid w:val="009C5C56"/>
    <w:rsid w:val="009C72DD"/>
    <w:rsid w:val="009C78FD"/>
    <w:rsid w:val="009C7DF5"/>
    <w:rsid w:val="009D056C"/>
    <w:rsid w:val="009D060F"/>
    <w:rsid w:val="009D1ADE"/>
    <w:rsid w:val="009D297C"/>
    <w:rsid w:val="009D3652"/>
    <w:rsid w:val="009D37CA"/>
    <w:rsid w:val="009D4229"/>
    <w:rsid w:val="009D4268"/>
    <w:rsid w:val="009D464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254"/>
    <w:rsid w:val="00A248C3"/>
    <w:rsid w:val="00A2496E"/>
    <w:rsid w:val="00A24B1C"/>
    <w:rsid w:val="00A2515A"/>
    <w:rsid w:val="00A253E8"/>
    <w:rsid w:val="00A258B7"/>
    <w:rsid w:val="00A25A0C"/>
    <w:rsid w:val="00A25A83"/>
    <w:rsid w:val="00A262B6"/>
    <w:rsid w:val="00A26A36"/>
    <w:rsid w:val="00A305AD"/>
    <w:rsid w:val="00A31FE2"/>
    <w:rsid w:val="00A32743"/>
    <w:rsid w:val="00A334D7"/>
    <w:rsid w:val="00A40356"/>
    <w:rsid w:val="00A40FFB"/>
    <w:rsid w:val="00A41468"/>
    <w:rsid w:val="00A414A9"/>
    <w:rsid w:val="00A43E4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436E"/>
    <w:rsid w:val="00A64CDF"/>
    <w:rsid w:val="00A6508A"/>
    <w:rsid w:val="00A65C78"/>
    <w:rsid w:val="00A65F67"/>
    <w:rsid w:val="00A660A8"/>
    <w:rsid w:val="00A66A45"/>
    <w:rsid w:val="00A66EEF"/>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69F5"/>
    <w:rsid w:val="00AA73AF"/>
    <w:rsid w:val="00AB062D"/>
    <w:rsid w:val="00AB0A8A"/>
    <w:rsid w:val="00AB1754"/>
    <w:rsid w:val="00AB1F8D"/>
    <w:rsid w:val="00AB27DD"/>
    <w:rsid w:val="00AB4BA4"/>
    <w:rsid w:val="00AB592E"/>
    <w:rsid w:val="00AB67C3"/>
    <w:rsid w:val="00AC0C1C"/>
    <w:rsid w:val="00AC1305"/>
    <w:rsid w:val="00AC37BE"/>
    <w:rsid w:val="00AC3B66"/>
    <w:rsid w:val="00AC439D"/>
    <w:rsid w:val="00AC5675"/>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2FA5"/>
    <w:rsid w:val="00B43BA2"/>
    <w:rsid w:val="00B449EE"/>
    <w:rsid w:val="00B454AE"/>
    <w:rsid w:val="00B50227"/>
    <w:rsid w:val="00B50510"/>
    <w:rsid w:val="00B522CD"/>
    <w:rsid w:val="00B55143"/>
    <w:rsid w:val="00B553B2"/>
    <w:rsid w:val="00B555C8"/>
    <w:rsid w:val="00B55917"/>
    <w:rsid w:val="00B55D87"/>
    <w:rsid w:val="00B5646A"/>
    <w:rsid w:val="00B56B3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3FA0"/>
    <w:rsid w:val="00B955D5"/>
    <w:rsid w:val="00B95833"/>
    <w:rsid w:val="00BA1824"/>
    <w:rsid w:val="00BA2D98"/>
    <w:rsid w:val="00BA2F0C"/>
    <w:rsid w:val="00BA30D1"/>
    <w:rsid w:val="00BA30E1"/>
    <w:rsid w:val="00BA4609"/>
    <w:rsid w:val="00BA5BE2"/>
    <w:rsid w:val="00BA6A9C"/>
    <w:rsid w:val="00BA7F46"/>
    <w:rsid w:val="00BB0388"/>
    <w:rsid w:val="00BB059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389"/>
    <w:rsid w:val="00C64C87"/>
    <w:rsid w:val="00C65414"/>
    <w:rsid w:val="00C665FE"/>
    <w:rsid w:val="00C71BEC"/>
    <w:rsid w:val="00C73942"/>
    <w:rsid w:val="00C73A83"/>
    <w:rsid w:val="00C74D3A"/>
    <w:rsid w:val="00C75F3D"/>
    <w:rsid w:val="00C779C3"/>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3AD1"/>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F8C"/>
    <w:rsid w:val="00D14BAE"/>
    <w:rsid w:val="00D15107"/>
    <w:rsid w:val="00D15AA1"/>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3452"/>
    <w:rsid w:val="00D336C8"/>
    <w:rsid w:val="00D339E8"/>
    <w:rsid w:val="00D33E39"/>
    <w:rsid w:val="00D33FDD"/>
    <w:rsid w:val="00D35B64"/>
    <w:rsid w:val="00D3654A"/>
    <w:rsid w:val="00D3662E"/>
    <w:rsid w:val="00D373F1"/>
    <w:rsid w:val="00D37567"/>
    <w:rsid w:val="00D40B1F"/>
    <w:rsid w:val="00D40D75"/>
    <w:rsid w:val="00D4193B"/>
    <w:rsid w:val="00D43978"/>
    <w:rsid w:val="00D43CBD"/>
    <w:rsid w:val="00D449F0"/>
    <w:rsid w:val="00D462D7"/>
    <w:rsid w:val="00D46A33"/>
    <w:rsid w:val="00D5062C"/>
    <w:rsid w:val="00D50C8C"/>
    <w:rsid w:val="00D51D2B"/>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365B"/>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D7FD2"/>
    <w:rsid w:val="00DE0C67"/>
    <w:rsid w:val="00DE3AAD"/>
    <w:rsid w:val="00DE598A"/>
    <w:rsid w:val="00DE6952"/>
    <w:rsid w:val="00DE6FBE"/>
    <w:rsid w:val="00DE7A7D"/>
    <w:rsid w:val="00DE7D5C"/>
    <w:rsid w:val="00DE7E74"/>
    <w:rsid w:val="00DF071B"/>
    <w:rsid w:val="00DF5C84"/>
    <w:rsid w:val="00DF5EC0"/>
    <w:rsid w:val="00DF6A7A"/>
    <w:rsid w:val="00DF6EF8"/>
    <w:rsid w:val="00DF6EFE"/>
    <w:rsid w:val="00E00A69"/>
    <w:rsid w:val="00E017BC"/>
    <w:rsid w:val="00E017F0"/>
    <w:rsid w:val="00E01A0E"/>
    <w:rsid w:val="00E025FE"/>
    <w:rsid w:val="00E0346A"/>
    <w:rsid w:val="00E036F2"/>
    <w:rsid w:val="00E041E4"/>
    <w:rsid w:val="00E04AEE"/>
    <w:rsid w:val="00E06BBD"/>
    <w:rsid w:val="00E100E3"/>
    <w:rsid w:val="00E1012B"/>
    <w:rsid w:val="00E103C8"/>
    <w:rsid w:val="00E1085B"/>
    <w:rsid w:val="00E1308B"/>
    <w:rsid w:val="00E14581"/>
    <w:rsid w:val="00E14623"/>
    <w:rsid w:val="00E15539"/>
    <w:rsid w:val="00E16541"/>
    <w:rsid w:val="00E17EC9"/>
    <w:rsid w:val="00E20143"/>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11D"/>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4F49"/>
    <w:rsid w:val="00E75ACE"/>
    <w:rsid w:val="00E771AF"/>
    <w:rsid w:val="00E80386"/>
    <w:rsid w:val="00E809C3"/>
    <w:rsid w:val="00E814D4"/>
    <w:rsid w:val="00E81A1A"/>
    <w:rsid w:val="00E81C3E"/>
    <w:rsid w:val="00E81CA7"/>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6EF5"/>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7ED"/>
    <w:rsid w:val="00EE7840"/>
    <w:rsid w:val="00EF2E75"/>
    <w:rsid w:val="00EF4034"/>
    <w:rsid w:val="00EF4C74"/>
    <w:rsid w:val="00EF5268"/>
    <w:rsid w:val="00EF5660"/>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2A52"/>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6AD"/>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5AF7"/>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0B1C"/>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940473"/>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A154-530C-4E3C-AF2F-BEE7583D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2012-03-27T15:02:00Z</cp:lastPrinted>
  <dcterms:created xsi:type="dcterms:W3CDTF">2012-03-28T17:23:00Z</dcterms:created>
  <dcterms:modified xsi:type="dcterms:W3CDTF">2012-04-09T17:04:00Z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