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B34CE9">
        <w:rPr>
          <w:rFonts w:asciiTheme="minorHAnsi" w:hAnsiTheme="minorHAnsi"/>
          <w:caps/>
          <w:color w:val="auto"/>
        </w:rPr>
        <w:t>XXXXXXXXXXXXXXXXX</w:t>
      </w:r>
      <w:r w:rsidR="0070754E">
        <w:rPr>
          <w:rFonts w:asciiTheme="minorHAnsi" w:hAnsiTheme="minorHAnsi"/>
          <w:caps/>
          <w:color w:val="auto"/>
        </w:rPr>
        <w:tab/>
      </w:r>
      <w:r w:rsidR="0070754E">
        <w:rPr>
          <w:rFonts w:asciiTheme="minorHAnsi" w:hAnsiTheme="minorHAnsi"/>
          <w:caps/>
          <w:color w:val="auto"/>
        </w:rPr>
        <w:tab/>
      </w:r>
      <w:r w:rsidR="002866DF">
        <w:rPr>
          <w:rFonts w:asciiTheme="minorHAnsi" w:hAnsiTheme="minorHAnsi"/>
          <w:caps/>
          <w:color w:val="auto"/>
        </w:rPr>
        <w:t xml:space="preserve">               </w:t>
      </w:r>
      <w:r w:rsidRPr="00FD6C41">
        <w:rPr>
          <w:rFonts w:asciiTheme="minorHAnsi" w:hAnsiTheme="minorHAnsi"/>
          <w:caps/>
          <w:color w:val="auto"/>
        </w:rPr>
        <w:t>BRANCH OF SERVICE</w:t>
      </w:r>
      <w:r w:rsidRPr="00816CCB">
        <w:rPr>
          <w:rFonts w:asciiTheme="minorHAnsi" w:hAnsiTheme="minorHAnsi"/>
          <w:caps/>
          <w:color w:val="auto"/>
        </w:rPr>
        <w:t xml:space="preserve">: </w:t>
      </w:r>
      <w:r w:rsidR="00F12155">
        <w:rPr>
          <w:rFonts w:asciiTheme="minorHAnsi" w:hAnsiTheme="minorHAnsi"/>
          <w:caps/>
          <w:color w:val="auto"/>
        </w:rPr>
        <w:t>air force</w:t>
      </w:r>
      <w:r w:rsidR="004C24C5" w:rsidRPr="004216DA">
        <w:rPr>
          <w:rFonts w:asciiTheme="minorHAnsi" w:hAnsiTheme="minorHAnsi"/>
          <w:caps/>
          <w:color w:val="auto"/>
          <w:highlight w:val="yellow"/>
        </w:rPr>
        <w:t xml:space="preserve"> </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DE3AAD" w:rsidRPr="00F12155">
        <w:rPr>
          <w:rFonts w:asciiTheme="minorHAnsi" w:hAnsiTheme="minorHAnsi"/>
          <w:caps/>
          <w:color w:val="auto"/>
        </w:rPr>
        <w:t>1</w:t>
      </w:r>
      <w:r w:rsidR="00F12155" w:rsidRPr="00F12155">
        <w:rPr>
          <w:rFonts w:asciiTheme="minorHAnsi" w:hAnsiTheme="minorHAnsi"/>
          <w:caps/>
          <w:color w:val="auto"/>
        </w:rPr>
        <w:t>1</w:t>
      </w:r>
      <w:r w:rsidR="00DE3AAD" w:rsidRPr="00F12155">
        <w:rPr>
          <w:rFonts w:asciiTheme="minorHAnsi" w:hAnsiTheme="minorHAnsi"/>
          <w:caps/>
          <w:color w:val="auto"/>
        </w:rPr>
        <w:t>00</w:t>
      </w:r>
      <w:r w:rsidR="00F12155" w:rsidRPr="00F12155">
        <w:rPr>
          <w:rFonts w:asciiTheme="minorHAnsi" w:hAnsiTheme="minorHAnsi"/>
          <w:caps/>
          <w:color w:val="auto"/>
        </w:rPr>
        <w:t>444</w:t>
      </w:r>
      <w:r w:rsidR="00DE3AAD" w:rsidRPr="00DE3AAD">
        <w:rPr>
          <w:rFonts w:asciiTheme="minorHAnsi" w:hAnsiTheme="minorHAnsi"/>
          <w:color w:val="auto"/>
        </w:rPr>
        <w:t xml:space="preserve"> </w:t>
      </w:r>
      <w:r w:rsidR="0070754E">
        <w:rPr>
          <w:rFonts w:asciiTheme="minorHAnsi" w:hAnsiTheme="minorHAnsi"/>
          <w:color w:val="auto"/>
        </w:rPr>
        <w:tab/>
      </w:r>
      <w:r w:rsidR="0070754E">
        <w:rPr>
          <w:rFonts w:asciiTheme="minorHAnsi" w:hAnsiTheme="minorHAnsi"/>
          <w:color w:val="auto"/>
        </w:rPr>
        <w:tab/>
      </w:r>
      <w:r w:rsidR="002866DF">
        <w:rPr>
          <w:rFonts w:asciiTheme="minorHAnsi" w:hAnsiTheme="minorHAnsi"/>
          <w:color w:val="auto"/>
        </w:rPr>
        <w:t xml:space="preserve">               </w:t>
      </w:r>
      <w:r w:rsidR="00DE3AAD" w:rsidRPr="00DE3AAD">
        <w:rPr>
          <w:rFonts w:asciiTheme="minorHAnsi" w:hAnsiTheme="minorHAnsi"/>
          <w:color w:val="auto"/>
        </w:rPr>
        <w:t>SEPARATION DATE:  200</w:t>
      </w:r>
      <w:r w:rsidR="00F12155">
        <w:rPr>
          <w:rFonts w:asciiTheme="minorHAnsi" w:hAnsiTheme="minorHAnsi"/>
          <w:color w:val="auto"/>
        </w:rPr>
        <w:t>30627</w:t>
      </w:r>
    </w:p>
    <w:p w:rsidR="004F3639" w:rsidRPr="00FD6C41"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0070754E">
        <w:rPr>
          <w:rFonts w:asciiTheme="minorHAnsi" w:hAnsiTheme="minorHAnsi"/>
          <w:caps/>
          <w:color w:val="auto"/>
        </w:rPr>
        <w:t>201</w:t>
      </w:r>
      <w:r w:rsidR="00770873">
        <w:rPr>
          <w:rFonts w:asciiTheme="minorHAnsi" w:hAnsiTheme="minorHAnsi"/>
          <w:caps/>
          <w:color w:val="auto"/>
        </w:rPr>
        <w:t>20313</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Default="00FB0E80" w:rsidP="00FB0E80">
      <w:pPr>
        <w:tabs>
          <w:tab w:val="left" w:pos="288"/>
          <w:tab w:val="left" w:pos="4752"/>
        </w:tabs>
        <w:spacing w:line="240" w:lineRule="exact"/>
        <w:jc w:val="both"/>
        <w:rPr>
          <w:rFonts w:asciiTheme="minorHAnsi" w:hAnsiTheme="minorHAnsi"/>
          <w:color w:val="auto"/>
        </w:rPr>
      </w:pPr>
    </w:p>
    <w:p w:rsidR="00F63FC7" w:rsidRPr="00C472C7" w:rsidRDefault="00FB0E80" w:rsidP="00FA3943">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 xml:space="preserve">an </w:t>
      </w:r>
      <w:r w:rsidR="00AE1B0D">
        <w:rPr>
          <w:rFonts w:asciiTheme="minorHAnsi" w:hAnsiTheme="minorHAnsi"/>
          <w:color w:val="auto"/>
          <w:szCs w:val="24"/>
        </w:rPr>
        <w:t>Air Force</w:t>
      </w:r>
      <w:r w:rsidR="002E65E6">
        <w:rPr>
          <w:rFonts w:asciiTheme="minorHAnsi" w:hAnsiTheme="minorHAnsi"/>
          <w:color w:val="auto"/>
          <w:szCs w:val="24"/>
        </w:rPr>
        <w:t>,</w:t>
      </w:r>
      <w:r w:rsidR="006D4E0E" w:rsidRPr="00AD7F8F">
        <w:rPr>
          <w:rFonts w:asciiTheme="minorHAnsi" w:hAnsiTheme="minorHAnsi"/>
          <w:color w:val="auto"/>
          <w:szCs w:val="24"/>
        </w:rPr>
        <w:t xml:space="preserve"> </w:t>
      </w:r>
      <w:r w:rsidR="00AE1B0D">
        <w:rPr>
          <w:rFonts w:asciiTheme="minorHAnsi" w:hAnsiTheme="minorHAnsi"/>
          <w:color w:val="auto"/>
          <w:szCs w:val="24"/>
        </w:rPr>
        <w:t>SS</w:t>
      </w:r>
      <w:r w:rsidR="00EC7DDC">
        <w:rPr>
          <w:rFonts w:asciiTheme="minorHAnsi" w:hAnsiTheme="minorHAnsi"/>
          <w:color w:val="auto"/>
          <w:szCs w:val="24"/>
        </w:rPr>
        <w:t>gt</w:t>
      </w:r>
      <w:r w:rsidR="00AE1B0D">
        <w:rPr>
          <w:rFonts w:asciiTheme="minorHAnsi" w:hAnsiTheme="minorHAnsi"/>
          <w:color w:val="auto"/>
          <w:szCs w:val="24"/>
        </w:rPr>
        <w:t>/E</w:t>
      </w:r>
      <w:r w:rsidR="00EC7DDC">
        <w:rPr>
          <w:rFonts w:asciiTheme="minorHAnsi" w:hAnsiTheme="minorHAnsi"/>
          <w:color w:val="auto"/>
          <w:szCs w:val="24"/>
        </w:rPr>
        <w:t>-</w:t>
      </w:r>
      <w:r w:rsidR="00AE1B0D">
        <w:rPr>
          <w:rFonts w:asciiTheme="minorHAnsi" w:hAnsiTheme="minorHAnsi"/>
          <w:color w:val="auto"/>
          <w:szCs w:val="24"/>
        </w:rPr>
        <w:t>5</w:t>
      </w:r>
      <w:r w:rsidR="00705C40" w:rsidRPr="00AD7F8F">
        <w:rPr>
          <w:rFonts w:asciiTheme="minorHAnsi" w:hAnsiTheme="minorHAnsi"/>
          <w:color w:val="auto"/>
          <w:szCs w:val="24"/>
        </w:rPr>
        <w:t xml:space="preserve"> (</w:t>
      </w:r>
      <w:r w:rsidR="00AE1B0D">
        <w:rPr>
          <w:rFonts w:asciiTheme="minorHAnsi" w:hAnsiTheme="minorHAnsi"/>
          <w:color w:val="auto"/>
          <w:szCs w:val="24"/>
        </w:rPr>
        <w:t>3E072</w:t>
      </w:r>
      <w:r w:rsidR="00C75F3D">
        <w:rPr>
          <w:rFonts w:asciiTheme="minorHAnsi" w:hAnsiTheme="minorHAnsi"/>
          <w:color w:val="auto"/>
          <w:szCs w:val="24"/>
        </w:rPr>
        <w:t xml:space="preserve">, </w:t>
      </w:r>
      <w:r w:rsidR="00AE1B0D">
        <w:rPr>
          <w:rFonts w:asciiTheme="minorHAnsi" w:hAnsiTheme="minorHAnsi"/>
          <w:color w:val="auto"/>
          <w:szCs w:val="24"/>
        </w:rPr>
        <w:t>Electrical Power Production Craftsman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F76673">
        <w:rPr>
          <w:rFonts w:asciiTheme="minorHAnsi" w:hAnsiTheme="minorHAnsi"/>
          <w:color w:val="auto"/>
          <w:szCs w:val="24"/>
        </w:rPr>
        <w:t>bipolar II disorder.</w:t>
      </w:r>
      <w:r w:rsidR="002C1E0F">
        <w:rPr>
          <w:rFonts w:asciiTheme="minorHAnsi" w:hAnsiTheme="minorHAnsi"/>
          <w:color w:val="auto"/>
          <w:szCs w:val="24"/>
        </w:rPr>
        <w:t xml:space="preserve"> </w:t>
      </w:r>
      <w:r w:rsidR="0070754E">
        <w:rPr>
          <w:rFonts w:asciiTheme="minorHAnsi" w:hAnsiTheme="minorHAnsi"/>
          <w:color w:val="auto"/>
          <w:szCs w:val="24"/>
        </w:rPr>
        <w:t xml:space="preserve"> </w:t>
      </w:r>
      <w:r w:rsidR="00E322F7" w:rsidRPr="00C472C7">
        <w:rPr>
          <w:rFonts w:asciiTheme="minorHAnsi" w:hAnsiTheme="minorHAnsi"/>
          <w:color w:val="auto"/>
          <w:szCs w:val="24"/>
        </w:rPr>
        <w:t xml:space="preserve">He </w:t>
      </w:r>
      <w:r w:rsidR="009146AF">
        <w:rPr>
          <w:rFonts w:asciiTheme="minorHAnsi" w:hAnsiTheme="minorHAnsi"/>
          <w:color w:val="auto"/>
          <w:szCs w:val="24"/>
        </w:rPr>
        <w:t xml:space="preserve">responded </w:t>
      </w:r>
      <w:r w:rsidR="00C75F3D" w:rsidRPr="00C472C7">
        <w:rPr>
          <w:rFonts w:asciiTheme="minorHAnsi" w:hAnsiTheme="minorHAnsi"/>
          <w:color w:val="auto"/>
          <w:szCs w:val="24"/>
        </w:rPr>
        <w:t xml:space="preserve">to treatment and </w:t>
      </w:r>
      <w:r w:rsidR="009146AF">
        <w:rPr>
          <w:rFonts w:asciiTheme="minorHAnsi" w:hAnsiTheme="minorHAnsi"/>
          <w:color w:val="auto"/>
          <w:szCs w:val="24"/>
        </w:rPr>
        <w:t xml:space="preserve">was in full remission at the time of the </w:t>
      </w:r>
      <w:r w:rsidR="009146AF" w:rsidRPr="00C472C7">
        <w:rPr>
          <w:rFonts w:asciiTheme="minorHAnsi" w:hAnsiTheme="minorHAnsi"/>
          <w:color w:val="auto"/>
          <w:szCs w:val="24"/>
        </w:rPr>
        <w:t>Medical Evaluation Board (MEB).</w:t>
      </w:r>
      <w:r w:rsidR="009146AF">
        <w:rPr>
          <w:rFonts w:asciiTheme="minorHAnsi" w:hAnsiTheme="minorHAnsi"/>
          <w:color w:val="auto"/>
          <w:szCs w:val="24"/>
        </w:rPr>
        <w:t xml:space="preserve">  W</w:t>
      </w:r>
      <w:r w:rsidR="007C32EB">
        <w:rPr>
          <w:rFonts w:asciiTheme="minorHAnsi" w:hAnsiTheme="minorHAnsi"/>
          <w:color w:val="auto"/>
          <w:szCs w:val="24"/>
        </w:rPr>
        <w:t xml:space="preserve">hile he </w:t>
      </w:r>
      <w:r w:rsidR="00C75F3D" w:rsidRPr="00C472C7">
        <w:rPr>
          <w:rFonts w:asciiTheme="minorHAnsi" w:hAnsiTheme="minorHAnsi"/>
          <w:color w:val="auto"/>
          <w:szCs w:val="24"/>
        </w:rPr>
        <w:t xml:space="preserve">was </w:t>
      </w:r>
      <w:r w:rsidR="007C32EB">
        <w:rPr>
          <w:rFonts w:asciiTheme="minorHAnsi" w:hAnsiTheme="minorHAnsi"/>
          <w:color w:val="auto"/>
          <w:szCs w:val="24"/>
        </w:rPr>
        <w:t>a</w:t>
      </w:r>
      <w:r w:rsidR="00C75F3D" w:rsidRPr="00C472C7">
        <w:rPr>
          <w:rFonts w:asciiTheme="minorHAnsi" w:hAnsiTheme="minorHAnsi"/>
          <w:color w:val="auto"/>
          <w:szCs w:val="24"/>
        </w:rPr>
        <w:t xml:space="preserve">ble to </w:t>
      </w:r>
      <w:r w:rsidR="00E322F7" w:rsidRPr="00C472C7">
        <w:rPr>
          <w:rFonts w:asciiTheme="minorHAnsi" w:hAnsiTheme="minorHAnsi"/>
          <w:color w:val="auto"/>
          <w:szCs w:val="24"/>
        </w:rPr>
        <w:t>perform within his</w:t>
      </w:r>
      <w:r w:rsidR="009020ED" w:rsidRPr="007C32EB">
        <w:rPr>
          <w:rFonts w:asciiTheme="minorHAnsi" w:hAnsiTheme="minorHAnsi"/>
          <w:color w:val="auto"/>
          <w:szCs w:val="24"/>
        </w:rPr>
        <w:t xml:space="preserve"> Air Force </w:t>
      </w:r>
      <w:r w:rsidR="00807FEB">
        <w:rPr>
          <w:rFonts w:asciiTheme="minorHAnsi" w:hAnsiTheme="minorHAnsi"/>
          <w:color w:val="auto"/>
          <w:szCs w:val="24"/>
        </w:rPr>
        <w:t>S</w:t>
      </w:r>
      <w:r w:rsidR="009020ED" w:rsidRPr="007C32EB">
        <w:rPr>
          <w:rFonts w:asciiTheme="minorHAnsi" w:hAnsiTheme="minorHAnsi"/>
          <w:color w:val="auto"/>
          <w:szCs w:val="24"/>
        </w:rPr>
        <w:t>pecialty</w:t>
      </w:r>
      <w:r w:rsidR="0040284D">
        <w:rPr>
          <w:rFonts w:asciiTheme="minorHAnsi" w:hAnsiTheme="minorHAnsi"/>
          <w:color w:val="auto"/>
          <w:szCs w:val="24"/>
        </w:rPr>
        <w:t xml:space="preserve"> </w:t>
      </w:r>
      <w:r w:rsidR="007C32EB">
        <w:rPr>
          <w:rFonts w:asciiTheme="minorHAnsi" w:hAnsiTheme="minorHAnsi"/>
          <w:color w:val="auto"/>
          <w:szCs w:val="24"/>
        </w:rPr>
        <w:t>(</w:t>
      </w:r>
      <w:r w:rsidR="009020ED" w:rsidRPr="007C32EB">
        <w:rPr>
          <w:rFonts w:asciiTheme="minorHAnsi" w:hAnsiTheme="minorHAnsi"/>
          <w:color w:val="auto"/>
          <w:szCs w:val="24"/>
        </w:rPr>
        <w:t>AFS)</w:t>
      </w:r>
      <w:r w:rsidR="007C32EB">
        <w:rPr>
          <w:rFonts w:asciiTheme="minorHAnsi" w:hAnsiTheme="minorHAnsi"/>
          <w:color w:val="auto"/>
          <w:szCs w:val="24"/>
        </w:rPr>
        <w:t>,</w:t>
      </w:r>
      <w:r w:rsidR="009146AF">
        <w:rPr>
          <w:rFonts w:asciiTheme="minorHAnsi" w:hAnsiTheme="minorHAnsi"/>
          <w:color w:val="auto"/>
          <w:szCs w:val="24"/>
        </w:rPr>
        <w:t xml:space="preserve"> he could not deploy.  </w:t>
      </w:r>
      <w:r w:rsidR="00555C66" w:rsidRPr="00555C66">
        <w:rPr>
          <w:rFonts w:asciiTheme="minorHAnsi" w:hAnsiTheme="minorHAnsi"/>
          <w:color w:val="auto"/>
          <w:szCs w:val="24"/>
        </w:rPr>
        <w:t>He</w:t>
      </w:r>
      <w:r w:rsidR="007C32EB">
        <w:rPr>
          <w:rFonts w:asciiTheme="minorHAnsi" w:hAnsiTheme="minorHAnsi"/>
          <w:color w:val="auto"/>
          <w:szCs w:val="24"/>
        </w:rPr>
        <w:t xml:space="preserve"> </w:t>
      </w:r>
      <w:r w:rsidR="00555C66" w:rsidRPr="00555C66">
        <w:rPr>
          <w:rFonts w:asciiTheme="minorHAnsi" w:hAnsiTheme="minorHAnsi"/>
          <w:color w:val="auto"/>
          <w:szCs w:val="24"/>
        </w:rPr>
        <w:t>was issued</w:t>
      </w:r>
      <w:r w:rsidR="00E322F7" w:rsidRPr="00C472C7">
        <w:rPr>
          <w:rFonts w:asciiTheme="minorHAnsi" w:hAnsiTheme="minorHAnsi"/>
          <w:color w:val="auto"/>
          <w:szCs w:val="24"/>
        </w:rPr>
        <w:t xml:space="preserve"> </w:t>
      </w:r>
      <w:r w:rsidR="007C32EB">
        <w:rPr>
          <w:rFonts w:asciiTheme="minorHAnsi" w:hAnsiTheme="minorHAnsi"/>
          <w:color w:val="auto"/>
          <w:szCs w:val="24"/>
        </w:rPr>
        <w:t>duty profile restrictions</w:t>
      </w:r>
      <w:r w:rsidR="009146AF">
        <w:rPr>
          <w:rFonts w:asciiTheme="minorHAnsi" w:hAnsiTheme="minorHAnsi"/>
          <w:color w:val="auto"/>
          <w:szCs w:val="24"/>
        </w:rPr>
        <w:t>, initially S4, but later S1 with a P4 precluding deployment</w:t>
      </w:r>
      <w:r w:rsidR="0044411E" w:rsidRPr="00C472C7">
        <w:rPr>
          <w:rFonts w:asciiTheme="minorHAnsi" w:hAnsiTheme="minorHAnsi"/>
          <w:color w:val="auto"/>
          <w:szCs w:val="24"/>
        </w:rPr>
        <w:t xml:space="preserve"> </w:t>
      </w:r>
      <w:r w:rsidR="00E322F7" w:rsidRPr="00C472C7">
        <w:rPr>
          <w:rFonts w:asciiTheme="minorHAnsi" w:hAnsiTheme="minorHAnsi"/>
          <w:color w:val="auto"/>
          <w:szCs w:val="24"/>
        </w:rPr>
        <w:t>and underwent a</w:t>
      </w:r>
      <w:r w:rsidR="0019504A">
        <w:rPr>
          <w:rFonts w:asciiTheme="minorHAnsi" w:hAnsiTheme="minorHAnsi"/>
          <w:color w:val="auto"/>
          <w:szCs w:val="24"/>
        </w:rPr>
        <w:t>n</w:t>
      </w:r>
      <w:r w:rsidR="00E322F7" w:rsidRPr="00C472C7">
        <w:rPr>
          <w:rFonts w:asciiTheme="minorHAnsi" w:hAnsiTheme="minorHAnsi"/>
          <w:color w:val="auto"/>
          <w:szCs w:val="24"/>
        </w:rPr>
        <w:t xml:space="preserve"> MEB.</w:t>
      </w:r>
      <w:r w:rsidR="0070754E">
        <w:rPr>
          <w:rFonts w:asciiTheme="minorHAnsi" w:hAnsiTheme="minorHAnsi"/>
          <w:color w:val="auto"/>
          <w:szCs w:val="24"/>
        </w:rPr>
        <w:t xml:space="preserve"> </w:t>
      </w:r>
      <w:r w:rsidR="009146AF">
        <w:rPr>
          <w:rFonts w:asciiTheme="minorHAnsi" w:hAnsiTheme="minorHAnsi"/>
          <w:color w:val="auto"/>
          <w:szCs w:val="24"/>
        </w:rPr>
        <w:t xml:space="preserve"> Two</w:t>
      </w:r>
      <w:r w:rsidR="00807FEB">
        <w:rPr>
          <w:rFonts w:asciiTheme="minorHAnsi" w:hAnsiTheme="minorHAnsi"/>
          <w:color w:val="auto"/>
          <w:szCs w:val="24"/>
        </w:rPr>
        <w:t xml:space="preserve"> a</w:t>
      </w:r>
      <w:r w:rsidR="007C32EB">
        <w:rPr>
          <w:rFonts w:asciiTheme="minorHAnsi" w:hAnsiTheme="minorHAnsi"/>
          <w:color w:val="auto"/>
          <w:szCs w:val="24"/>
        </w:rPr>
        <w:t>xis I</w:t>
      </w:r>
      <w:r w:rsidR="009146AF" w:rsidRPr="009146AF">
        <w:rPr>
          <w:rFonts w:asciiTheme="minorHAnsi" w:hAnsiTheme="minorHAnsi"/>
          <w:color w:val="auto"/>
          <w:szCs w:val="24"/>
        </w:rPr>
        <w:t xml:space="preserve"> </w:t>
      </w:r>
      <w:r w:rsidR="009146AF">
        <w:rPr>
          <w:rFonts w:asciiTheme="minorHAnsi" w:hAnsiTheme="minorHAnsi"/>
          <w:color w:val="auto"/>
          <w:szCs w:val="24"/>
        </w:rPr>
        <w:t>diagnoses</w:t>
      </w:r>
      <w:r w:rsidR="007C32EB">
        <w:rPr>
          <w:rFonts w:asciiTheme="minorHAnsi" w:hAnsiTheme="minorHAnsi"/>
          <w:color w:val="auto"/>
          <w:szCs w:val="24"/>
        </w:rPr>
        <w:t xml:space="preserve">, </w:t>
      </w:r>
      <w:r w:rsidR="00EC7DDC">
        <w:rPr>
          <w:rFonts w:asciiTheme="minorHAnsi" w:hAnsiTheme="minorHAnsi"/>
          <w:color w:val="auto"/>
          <w:szCs w:val="24"/>
        </w:rPr>
        <w:t>b</w:t>
      </w:r>
      <w:r w:rsidR="007C32EB">
        <w:rPr>
          <w:rFonts w:asciiTheme="minorHAnsi" w:hAnsiTheme="minorHAnsi"/>
          <w:color w:val="auto"/>
          <w:szCs w:val="24"/>
        </w:rPr>
        <w:t xml:space="preserve">ipolar </w:t>
      </w:r>
      <w:r w:rsidR="00EC7DDC">
        <w:rPr>
          <w:rFonts w:asciiTheme="minorHAnsi" w:hAnsiTheme="minorHAnsi"/>
          <w:color w:val="auto"/>
          <w:szCs w:val="24"/>
        </w:rPr>
        <w:t>d</w:t>
      </w:r>
      <w:r w:rsidR="00C90FE5">
        <w:rPr>
          <w:rFonts w:asciiTheme="minorHAnsi" w:hAnsiTheme="minorHAnsi"/>
          <w:color w:val="auto"/>
          <w:szCs w:val="24"/>
        </w:rPr>
        <w:t xml:space="preserve">isorder (BPD) </w:t>
      </w:r>
      <w:r w:rsidR="007C32EB">
        <w:rPr>
          <w:rFonts w:asciiTheme="minorHAnsi" w:hAnsiTheme="minorHAnsi"/>
          <w:color w:val="auto"/>
          <w:szCs w:val="24"/>
        </w:rPr>
        <w:t>II</w:t>
      </w:r>
      <w:r w:rsidR="00C90FE5">
        <w:rPr>
          <w:rFonts w:asciiTheme="minorHAnsi" w:hAnsiTheme="minorHAnsi"/>
          <w:color w:val="auto"/>
          <w:szCs w:val="24"/>
        </w:rPr>
        <w:t xml:space="preserve"> and </w:t>
      </w:r>
      <w:r w:rsidR="00EC7DDC">
        <w:rPr>
          <w:rFonts w:asciiTheme="minorHAnsi" w:hAnsiTheme="minorHAnsi"/>
          <w:color w:val="auto"/>
          <w:szCs w:val="24"/>
        </w:rPr>
        <w:t>g</w:t>
      </w:r>
      <w:r w:rsidR="00C90FE5">
        <w:rPr>
          <w:rFonts w:asciiTheme="minorHAnsi" w:hAnsiTheme="minorHAnsi"/>
          <w:color w:val="auto"/>
          <w:szCs w:val="24"/>
        </w:rPr>
        <w:t xml:space="preserve">eneralized </w:t>
      </w:r>
      <w:r w:rsidR="00EC7DDC">
        <w:rPr>
          <w:rFonts w:asciiTheme="minorHAnsi" w:hAnsiTheme="minorHAnsi"/>
          <w:color w:val="auto"/>
          <w:szCs w:val="24"/>
        </w:rPr>
        <w:t>a</w:t>
      </w:r>
      <w:r w:rsidR="00C90FE5">
        <w:rPr>
          <w:rFonts w:asciiTheme="minorHAnsi" w:hAnsiTheme="minorHAnsi"/>
          <w:color w:val="auto"/>
          <w:szCs w:val="24"/>
        </w:rPr>
        <w:t xml:space="preserve">nxiety </w:t>
      </w:r>
      <w:r w:rsidR="00EC7DDC">
        <w:rPr>
          <w:rFonts w:asciiTheme="minorHAnsi" w:hAnsiTheme="minorHAnsi"/>
          <w:color w:val="auto"/>
          <w:szCs w:val="24"/>
        </w:rPr>
        <w:t>d</w:t>
      </w:r>
      <w:r w:rsidR="007C32EB">
        <w:rPr>
          <w:rFonts w:asciiTheme="minorHAnsi" w:hAnsiTheme="minorHAnsi"/>
          <w:color w:val="auto"/>
          <w:szCs w:val="24"/>
        </w:rPr>
        <w:t>isorder</w:t>
      </w:r>
      <w:r w:rsidR="00C90FE5">
        <w:rPr>
          <w:rFonts w:asciiTheme="minorHAnsi" w:hAnsiTheme="minorHAnsi"/>
          <w:color w:val="auto"/>
          <w:szCs w:val="24"/>
        </w:rPr>
        <w:t xml:space="preserve"> (GAD)</w:t>
      </w:r>
      <w:r w:rsidR="007C32EB">
        <w:rPr>
          <w:rFonts w:asciiTheme="minorHAnsi" w:hAnsiTheme="minorHAnsi"/>
          <w:color w:val="auto"/>
          <w:szCs w:val="24"/>
        </w:rPr>
        <w:t xml:space="preserve"> were</w:t>
      </w:r>
      <w:r w:rsidR="000A33C8" w:rsidRPr="00C472C7">
        <w:rPr>
          <w:rFonts w:asciiTheme="minorHAnsi" w:hAnsiTheme="minorHAnsi"/>
          <w:color w:val="auto"/>
          <w:szCs w:val="24"/>
        </w:rPr>
        <w:t xml:space="preserve"> forwarded to the Physical Evaluation Board (PEB) as medically unacceptable IAW </w:t>
      </w:r>
      <w:r w:rsidR="00376E08" w:rsidRPr="007C32EB">
        <w:rPr>
          <w:rFonts w:asciiTheme="minorHAnsi" w:hAnsiTheme="minorHAnsi"/>
          <w:color w:val="auto"/>
          <w:szCs w:val="24"/>
        </w:rPr>
        <w:t>AFI 48-123</w:t>
      </w:r>
      <w:r w:rsidR="007543A1">
        <w:rPr>
          <w:rFonts w:asciiTheme="minorHAnsi" w:hAnsiTheme="minorHAnsi"/>
          <w:color w:val="auto"/>
          <w:szCs w:val="24"/>
        </w:rPr>
        <w:t>, 44-113, 36-3212, and 44-157</w:t>
      </w:r>
      <w:r w:rsidR="00376E08" w:rsidRPr="00C472C7">
        <w:rPr>
          <w:rFonts w:asciiTheme="minorHAnsi" w:hAnsiTheme="minorHAnsi"/>
          <w:color w:val="auto"/>
          <w:szCs w:val="24"/>
        </w:rPr>
        <w:t>.</w:t>
      </w:r>
      <w:r w:rsidR="007543A1">
        <w:rPr>
          <w:rFonts w:asciiTheme="minorHAnsi" w:hAnsiTheme="minorHAnsi"/>
          <w:color w:val="auto"/>
          <w:szCs w:val="24"/>
        </w:rPr>
        <w:t xml:space="preserve"> </w:t>
      </w:r>
      <w:r w:rsidR="0070754E">
        <w:rPr>
          <w:rFonts w:asciiTheme="minorHAnsi" w:hAnsiTheme="minorHAnsi"/>
          <w:color w:val="auto"/>
          <w:szCs w:val="24"/>
        </w:rPr>
        <w:t xml:space="preserve"> </w:t>
      </w:r>
      <w:r w:rsidR="00C90FE5">
        <w:rPr>
          <w:rFonts w:asciiTheme="minorHAnsi" w:hAnsiTheme="minorHAnsi"/>
          <w:color w:val="auto"/>
          <w:szCs w:val="24"/>
        </w:rPr>
        <w:t>Obstructive sleep apnea (OSA)</w:t>
      </w:r>
      <w:r w:rsidR="00954E5B" w:rsidRPr="00C472C7">
        <w:rPr>
          <w:rFonts w:asciiTheme="minorHAnsi" w:hAnsiTheme="minorHAnsi"/>
          <w:color w:val="auto"/>
          <w:szCs w:val="24"/>
        </w:rPr>
        <w:t xml:space="preserve"> </w:t>
      </w:r>
      <w:r w:rsidR="007543A1">
        <w:rPr>
          <w:rFonts w:asciiTheme="minorHAnsi" w:hAnsiTheme="minorHAnsi"/>
          <w:color w:val="auto"/>
          <w:szCs w:val="24"/>
        </w:rPr>
        <w:t>was</w:t>
      </w:r>
      <w:r w:rsidR="00954E5B" w:rsidRPr="00C472C7">
        <w:rPr>
          <w:rFonts w:asciiTheme="minorHAnsi" w:hAnsiTheme="minorHAnsi"/>
          <w:color w:val="auto"/>
          <w:szCs w:val="24"/>
        </w:rPr>
        <w:t xml:space="preserve"> forwarded on the </w:t>
      </w:r>
      <w:r w:rsidR="00B04562" w:rsidRPr="00C472C7">
        <w:rPr>
          <w:rFonts w:asciiTheme="minorHAnsi" w:hAnsiTheme="minorHAnsi"/>
          <w:color w:val="auto"/>
          <w:szCs w:val="24"/>
        </w:rPr>
        <w:t xml:space="preserve">MEB submission </w:t>
      </w:r>
      <w:r w:rsidR="00954E5B" w:rsidRPr="00C472C7">
        <w:rPr>
          <w:rFonts w:asciiTheme="minorHAnsi" w:hAnsiTheme="minorHAnsi"/>
          <w:color w:val="auto"/>
          <w:szCs w:val="24"/>
        </w:rPr>
        <w:t>as</w:t>
      </w:r>
      <w:r w:rsidR="00763298">
        <w:rPr>
          <w:rFonts w:asciiTheme="minorHAnsi" w:hAnsiTheme="minorHAnsi"/>
          <w:color w:val="auto"/>
          <w:szCs w:val="24"/>
        </w:rPr>
        <w:t xml:space="preserve"> a</w:t>
      </w:r>
      <w:r w:rsidR="00C90FE5">
        <w:rPr>
          <w:rFonts w:asciiTheme="minorHAnsi" w:hAnsiTheme="minorHAnsi"/>
          <w:color w:val="auto"/>
          <w:szCs w:val="24"/>
        </w:rPr>
        <w:t xml:space="preserve">n Axis III </w:t>
      </w:r>
      <w:r w:rsidR="00954E5B" w:rsidRPr="00C472C7">
        <w:rPr>
          <w:rFonts w:asciiTheme="minorHAnsi" w:hAnsiTheme="minorHAnsi"/>
          <w:color w:val="auto"/>
          <w:szCs w:val="24"/>
        </w:rPr>
        <w:t>condition</w:t>
      </w:r>
      <w:r w:rsidR="00B04562" w:rsidRPr="00C472C7">
        <w:rPr>
          <w:rFonts w:asciiTheme="minorHAnsi" w:hAnsiTheme="minorHAnsi"/>
          <w:color w:val="auto"/>
          <w:szCs w:val="24"/>
        </w:rPr>
        <w:t>.</w:t>
      </w:r>
      <w:r w:rsidR="0070754E">
        <w:rPr>
          <w:rFonts w:asciiTheme="minorHAnsi" w:hAnsiTheme="minorHAnsi"/>
          <w:color w:val="auto"/>
          <w:szCs w:val="24"/>
        </w:rPr>
        <w:t xml:space="preserve"> </w:t>
      </w:r>
      <w:r w:rsidR="007543A1">
        <w:rPr>
          <w:rFonts w:asciiTheme="minorHAnsi" w:hAnsiTheme="minorHAnsi"/>
          <w:color w:val="auto"/>
          <w:szCs w:val="24"/>
        </w:rPr>
        <w:t xml:space="preserve"> T</w:t>
      </w:r>
      <w:r w:rsidR="00B20624" w:rsidRPr="00C472C7">
        <w:rPr>
          <w:rFonts w:asciiTheme="minorHAnsi" w:hAnsiTheme="minorHAnsi"/>
          <w:color w:val="auto"/>
          <w:szCs w:val="24"/>
        </w:rPr>
        <w:t xml:space="preserve">he PEB adjudicated the </w:t>
      </w:r>
      <w:r w:rsidR="00C90FE5">
        <w:rPr>
          <w:rFonts w:asciiTheme="minorHAnsi" w:hAnsiTheme="minorHAnsi"/>
          <w:color w:val="auto"/>
          <w:szCs w:val="24"/>
        </w:rPr>
        <w:t>BPD</w:t>
      </w:r>
      <w:r w:rsidR="007543A1">
        <w:rPr>
          <w:rFonts w:asciiTheme="minorHAnsi" w:hAnsiTheme="minorHAnsi"/>
          <w:color w:val="auto"/>
          <w:szCs w:val="24"/>
        </w:rPr>
        <w:t xml:space="preserve"> II </w:t>
      </w:r>
      <w:r w:rsidR="00C90FE5">
        <w:rPr>
          <w:rFonts w:asciiTheme="minorHAnsi" w:hAnsiTheme="minorHAnsi"/>
          <w:color w:val="auto"/>
          <w:szCs w:val="24"/>
        </w:rPr>
        <w:t xml:space="preserve">in full remission associated with anxiety disorder, social and industrial adaptability impairment mild, </w:t>
      </w:r>
      <w:r w:rsidR="00B20624" w:rsidRPr="00C472C7">
        <w:rPr>
          <w:rFonts w:asciiTheme="minorHAnsi" w:hAnsiTheme="minorHAnsi"/>
          <w:color w:val="auto"/>
          <w:szCs w:val="24"/>
        </w:rPr>
        <w:t>as unfitting, rat</w:t>
      </w:r>
      <w:r w:rsidR="00C90FE5">
        <w:rPr>
          <w:rFonts w:asciiTheme="minorHAnsi" w:hAnsiTheme="minorHAnsi"/>
          <w:color w:val="auto"/>
          <w:szCs w:val="24"/>
        </w:rPr>
        <w:t>ed</w:t>
      </w:r>
      <w:r w:rsidR="007543A1">
        <w:rPr>
          <w:rFonts w:asciiTheme="minorHAnsi" w:hAnsiTheme="minorHAnsi"/>
          <w:color w:val="auto"/>
          <w:szCs w:val="24"/>
        </w:rPr>
        <w:t xml:space="preserve"> at</w:t>
      </w:r>
      <w:r w:rsidR="00B20624" w:rsidRPr="00C472C7">
        <w:rPr>
          <w:rFonts w:asciiTheme="minorHAnsi" w:hAnsiTheme="minorHAnsi"/>
          <w:color w:val="auto"/>
          <w:szCs w:val="24"/>
        </w:rPr>
        <w:t xml:space="preserve"> </w:t>
      </w:r>
      <w:r w:rsidR="007543A1">
        <w:rPr>
          <w:rFonts w:asciiTheme="minorHAnsi" w:hAnsiTheme="minorHAnsi"/>
          <w:color w:val="auto"/>
          <w:szCs w:val="24"/>
        </w:rPr>
        <w:t>10</w:t>
      </w:r>
      <w:r w:rsidR="00B20624" w:rsidRPr="007543A1">
        <w:rPr>
          <w:rFonts w:asciiTheme="minorHAnsi" w:hAnsiTheme="minorHAnsi"/>
          <w:color w:val="auto"/>
          <w:szCs w:val="24"/>
        </w:rPr>
        <w:t>%</w:t>
      </w:r>
      <w:r w:rsidR="00B80EDD">
        <w:rPr>
          <w:rFonts w:asciiTheme="minorHAnsi" w:hAnsiTheme="minorHAnsi"/>
          <w:color w:val="auto"/>
          <w:szCs w:val="24"/>
        </w:rPr>
        <w:t>,</w:t>
      </w:r>
      <w:r w:rsidR="00B20624" w:rsidRPr="00C472C7">
        <w:rPr>
          <w:rFonts w:asciiTheme="minorHAnsi" w:hAnsiTheme="minorHAnsi"/>
          <w:color w:val="auto"/>
          <w:szCs w:val="24"/>
        </w:rPr>
        <w:t xml:space="preserve"> with application of </w:t>
      </w:r>
      <w:r w:rsidR="002B0204" w:rsidRPr="007543A1">
        <w:rPr>
          <w:rFonts w:asciiTheme="minorHAnsi" w:hAnsiTheme="minorHAnsi"/>
          <w:color w:val="auto"/>
          <w:szCs w:val="24"/>
        </w:rPr>
        <w:t>Veterans’ Administration Schedule for Rating Disabilities (VASRD)</w:t>
      </w:r>
      <w:r w:rsidR="00C90FE5">
        <w:rPr>
          <w:rFonts w:asciiTheme="minorHAnsi" w:hAnsiTheme="minorHAnsi"/>
          <w:color w:val="auto"/>
          <w:szCs w:val="24"/>
        </w:rPr>
        <w:t xml:space="preserve">.  It </w:t>
      </w:r>
      <w:r w:rsidR="007543A1">
        <w:rPr>
          <w:rFonts w:asciiTheme="minorHAnsi" w:hAnsiTheme="minorHAnsi"/>
          <w:color w:val="auto"/>
          <w:szCs w:val="24"/>
        </w:rPr>
        <w:t xml:space="preserve">categorized </w:t>
      </w:r>
      <w:proofErr w:type="gramStart"/>
      <w:r w:rsidR="007543A1">
        <w:rPr>
          <w:rFonts w:asciiTheme="minorHAnsi" w:hAnsiTheme="minorHAnsi"/>
          <w:color w:val="auto"/>
          <w:szCs w:val="24"/>
        </w:rPr>
        <w:t>the</w:t>
      </w:r>
      <w:proofErr w:type="gramEnd"/>
      <w:r w:rsidR="007543A1">
        <w:rPr>
          <w:rFonts w:asciiTheme="minorHAnsi" w:hAnsiTheme="minorHAnsi"/>
          <w:color w:val="auto"/>
          <w:szCs w:val="24"/>
        </w:rPr>
        <w:t xml:space="preserve"> </w:t>
      </w:r>
      <w:r w:rsidR="00C90FE5">
        <w:rPr>
          <w:rFonts w:asciiTheme="minorHAnsi" w:hAnsiTheme="minorHAnsi"/>
          <w:color w:val="auto"/>
          <w:szCs w:val="24"/>
        </w:rPr>
        <w:t>OSA</w:t>
      </w:r>
      <w:r w:rsidR="00807FEB">
        <w:rPr>
          <w:rFonts w:asciiTheme="minorHAnsi" w:hAnsiTheme="minorHAnsi"/>
          <w:color w:val="auto"/>
          <w:szCs w:val="24"/>
        </w:rPr>
        <w:t xml:space="preserve"> as c</w:t>
      </w:r>
      <w:r w:rsidR="007543A1">
        <w:rPr>
          <w:rFonts w:asciiTheme="minorHAnsi" w:hAnsiTheme="minorHAnsi"/>
          <w:color w:val="auto"/>
          <w:szCs w:val="24"/>
        </w:rPr>
        <w:t>ategory II</w:t>
      </w:r>
      <w:r w:rsidR="00C90FE5">
        <w:rPr>
          <w:rFonts w:asciiTheme="minorHAnsi" w:hAnsiTheme="minorHAnsi"/>
          <w:color w:val="auto"/>
          <w:szCs w:val="24"/>
        </w:rPr>
        <w:t>, a condition that can be unfitting but is not currently compensable o</w:t>
      </w:r>
      <w:r w:rsidR="00807FEB">
        <w:rPr>
          <w:rFonts w:asciiTheme="minorHAnsi" w:hAnsiTheme="minorHAnsi"/>
          <w:color w:val="auto"/>
          <w:szCs w:val="24"/>
        </w:rPr>
        <w:t>r ratable and tobacco abuse as c</w:t>
      </w:r>
      <w:r w:rsidR="00C90FE5">
        <w:rPr>
          <w:rFonts w:asciiTheme="minorHAnsi" w:hAnsiTheme="minorHAnsi"/>
          <w:color w:val="auto"/>
          <w:szCs w:val="24"/>
        </w:rPr>
        <w:t>ategory III, not unfitting or ratable</w:t>
      </w:r>
      <w:r w:rsidR="00B20624" w:rsidRPr="007543A1">
        <w:rPr>
          <w:rFonts w:asciiTheme="minorHAnsi" w:hAnsiTheme="minorHAnsi"/>
          <w:color w:val="auto"/>
          <w:szCs w:val="24"/>
        </w:rPr>
        <w:t>.</w:t>
      </w:r>
      <w:r w:rsidR="007543A1">
        <w:rPr>
          <w:rFonts w:asciiTheme="minorHAnsi" w:hAnsiTheme="minorHAnsi"/>
          <w:color w:val="auto"/>
          <w:szCs w:val="24"/>
        </w:rPr>
        <w:t xml:space="preserve"> </w:t>
      </w:r>
      <w:r w:rsidR="0070754E">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7543A1">
        <w:rPr>
          <w:rFonts w:asciiTheme="minorHAnsi" w:hAnsiTheme="minorHAnsi"/>
          <w:color w:val="auto"/>
        </w:rPr>
        <w:t>10</w:t>
      </w:r>
      <w:r w:rsidR="00B20624" w:rsidRPr="00C472C7">
        <w:rPr>
          <w:rFonts w:asciiTheme="minorHAnsi" w:hAnsiTheme="minorHAnsi"/>
          <w:color w:val="auto"/>
        </w:rPr>
        <w:t>%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ED5284" w:rsidRPr="0070754E" w:rsidRDefault="002C6E5B" w:rsidP="000A4794">
      <w:pPr>
        <w:autoSpaceDE w:val="0"/>
        <w:autoSpaceDN w:val="0"/>
        <w:adjustRightInd w:val="0"/>
        <w:spacing w:line="240" w:lineRule="exact"/>
        <w:jc w:val="both"/>
        <w:rPr>
          <w:rFonts w:asciiTheme="minorHAnsi" w:eastAsiaTheme="minorHAnsi" w:hAnsiTheme="minorHAnsi" w:cstheme="minorHAns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1E49F9">
        <w:rPr>
          <w:rFonts w:asciiTheme="minorHAnsi" w:hAnsiTheme="minorHAnsi"/>
          <w:color w:val="auto"/>
        </w:rPr>
        <w:t xml:space="preserve"> The CI</w:t>
      </w:r>
      <w:r w:rsidR="00ED5284" w:rsidRPr="005C4D72">
        <w:rPr>
          <w:rFonts w:eastAsiaTheme="minorHAnsi" w:cstheme="minorBidi"/>
          <w:color w:val="auto"/>
          <w:szCs w:val="24"/>
        </w:rPr>
        <w:t xml:space="preserve"> elaborates no specific contentions regarding rating or coding</w:t>
      </w:r>
      <w:r w:rsidR="001E49F9">
        <w:rPr>
          <w:rFonts w:eastAsiaTheme="minorHAnsi" w:cstheme="minorBidi"/>
          <w:color w:val="auto"/>
          <w:szCs w:val="24"/>
        </w:rPr>
        <w:t xml:space="preserve">; however he identifies the </w:t>
      </w:r>
      <w:r w:rsidR="004F669B">
        <w:rPr>
          <w:rFonts w:eastAsiaTheme="minorHAnsi" w:cstheme="minorBidi"/>
          <w:color w:val="auto"/>
          <w:szCs w:val="24"/>
        </w:rPr>
        <w:t>five</w:t>
      </w:r>
      <w:r w:rsidR="001E49F9">
        <w:rPr>
          <w:rFonts w:eastAsiaTheme="minorHAnsi" w:cstheme="minorBidi"/>
          <w:color w:val="auto"/>
          <w:szCs w:val="24"/>
        </w:rPr>
        <w:t xml:space="preserve"> conditions rated by the V</w:t>
      </w:r>
      <w:r w:rsidR="0035628D">
        <w:rPr>
          <w:rFonts w:eastAsiaTheme="minorHAnsi" w:cstheme="minorBidi"/>
          <w:color w:val="auto"/>
          <w:szCs w:val="24"/>
        </w:rPr>
        <w:t xml:space="preserve">eterans </w:t>
      </w:r>
      <w:r w:rsidR="001E49F9">
        <w:rPr>
          <w:rFonts w:eastAsiaTheme="minorHAnsi" w:cstheme="minorBidi"/>
          <w:color w:val="auto"/>
          <w:szCs w:val="24"/>
        </w:rPr>
        <w:t>A</w:t>
      </w:r>
      <w:r w:rsidR="0035628D">
        <w:rPr>
          <w:rFonts w:eastAsiaTheme="minorHAnsi" w:cstheme="minorBidi"/>
          <w:color w:val="auto"/>
          <w:szCs w:val="24"/>
        </w:rPr>
        <w:t>dministration</w:t>
      </w:r>
      <w:r w:rsidR="0070754E">
        <w:rPr>
          <w:rFonts w:eastAsiaTheme="minorHAnsi" w:cstheme="minorBidi"/>
          <w:color w:val="auto"/>
          <w:szCs w:val="24"/>
        </w:rPr>
        <w:t xml:space="preserve"> i</w:t>
      </w:r>
      <w:r w:rsidR="00735113">
        <w:rPr>
          <w:rFonts w:eastAsiaTheme="minorHAnsi" w:cstheme="minorBidi"/>
          <w:color w:val="auto"/>
          <w:szCs w:val="24"/>
        </w:rPr>
        <w:t xml:space="preserve">n block 14 of the application: </w:t>
      </w:r>
      <w:r w:rsidR="0070754E">
        <w:rPr>
          <w:rFonts w:eastAsiaTheme="minorHAnsi" w:cstheme="minorBidi"/>
          <w:color w:val="auto"/>
          <w:szCs w:val="24"/>
        </w:rPr>
        <w:t xml:space="preserve">bipolar disorder (BPD), obstructive sleep apnea (OSA, left knee residuals, left clavicle resection with degenerative changes (left </w:t>
      </w:r>
      <w:proofErr w:type="spellStart"/>
      <w:r w:rsidR="0070754E">
        <w:rPr>
          <w:rFonts w:eastAsiaTheme="minorHAnsi" w:cstheme="minorBidi"/>
          <w:color w:val="auto"/>
          <w:szCs w:val="24"/>
        </w:rPr>
        <w:t>acromioclavicular</w:t>
      </w:r>
      <w:proofErr w:type="spellEnd"/>
      <w:r w:rsidR="0070754E">
        <w:rPr>
          <w:rFonts w:eastAsiaTheme="minorHAnsi" w:cstheme="minorBidi"/>
          <w:color w:val="auto"/>
          <w:szCs w:val="24"/>
        </w:rPr>
        <w:t xml:space="preserve"> joint [ACJ]), cervical strain.</w:t>
      </w:r>
    </w:p>
    <w:p w:rsidR="003E1682" w:rsidRDefault="003E1682" w:rsidP="00510F9C">
      <w:pPr>
        <w:pBdr>
          <w:bottom w:val="single" w:sz="12" w:space="1" w:color="auto"/>
        </w:pBdr>
        <w:spacing w:line="240" w:lineRule="exact"/>
        <w:rPr>
          <w:rFonts w:asciiTheme="minorHAnsi" w:hAnsiTheme="minorHAnsi"/>
          <w:color w:val="auto"/>
          <w:u w:val="single"/>
        </w:rPr>
      </w:pPr>
    </w:p>
    <w:p w:rsidR="000F0928" w:rsidRDefault="000F0928" w:rsidP="00510F9C">
      <w:pPr>
        <w:spacing w:line="240" w:lineRule="exact"/>
        <w:rPr>
          <w:rFonts w:asciiTheme="minorHAnsi" w:hAnsiTheme="minorHAnsi"/>
          <w:color w:val="auto"/>
        </w:rPr>
      </w:pPr>
    </w:p>
    <w:p w:rsidR="0040284D" w:rsidRPr="0040284D" w:rsidRDefault="0040284D" w:rsidP="00510F9C">
      <w:pPr>
        <w:spacing w:line="240" w:lineRule="exact"/>
        <w:rPr>
          <w:rFonts w:asciiTheme="minorHAnsi" w:hAnsiTheme="minorHAnsi"/>
          <w:color w:val="auto"/>
          <w:u w:val="single"/>
        </w:rPr>
      </w:pPr>
      <w:r w:rsidRPr="0040284D">
        <w:rPr>
          <w:rFonts w:asciiTheme="minorHAnsi" w:hAnsiTheme="minorHAnsi"/>
          <w:color w:val="auto"/>
          <w:u w:val="single"/>
        </w:rPr>
        <w:t>RATING COMPARISON:</w:t>
      </w:r>
    </w:p>
    <w:p w:rsidR="0040284D" w:rsidRDefault="0040284D"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3"/>
        <w:gridCol w:w="1062"/>
        <w:gridCol w:w="900"/>
        <w:gridCol w:w="2537"/>
        <w:gridCol w:w="1062"/>
        <w:gridCol w:w="832"/>
        <w:gridCol w:w="990"/>
      </w:tblGrid>
      <w:tr w:rsidR="002B4E22" w:rsidRPr="002A4119" w:rsidTr="0040284D">
        <w:trPr>
          <w:trHeight w:val="233"/>
          <w:jc w:val="center"/>
        </w:trPr>
        <w:tc>
          <w:tcPr>
            <w:tcW w:w="4155" w:type="dxa"/>
            <w:gridSpan w:val="3"/>
            <w:tcBorders>
              <w:right w:val="thinThickThinSmallGap" w:sz="24" w:space="0" w:color="auto"/>
            </w:tcBorders>
            <w:shd w:val="clear" w:color="auto" w:fill="D9D9D9" w:themeFill="background1" w:themeFillShade="D9"/>
            <w:vAlign w:val="center"/>
          </w:tcPr>
          <w:p w:rsidR="002B4E22" w:rsidRPr="00B06930" w:rsidRDefault="00B731E4" w:rsidP="00E11AD2">
            <w:pPr>
              <w:spacing w:line="200" w:lineRule="exact"/>
              <w:contextualSpacing/>
              <w:jc w:val="center"/>
              <w:rPr>
                <w:b/>
                <w:color w:val="auto"/>
                <w:sz w:val="20"/>
                <w:szCs w:val="20"/>
              </w:rPr>
            </w:pPr>
            <w:r w:rsidRPr="00B06930">
              <w:rPr>
                <w:b/>
                <w:color w:val="auto"/>
                <w:sz w:val="20"/>
                <w:szCs w:val="20"/>
              </w:rPr>
              <w:t xml:space="preserve">Service </w:t>
            </w:r>
            <w:r w:rsidR="00E11AD2">
              <w:rPr>
                <w:b/>
                <w:color w:val="auto"/>
                <w:sz w:val="20"/>
                <w:szCs w:val="20"/>
              </w:rPr>
              <w:t>I</w:t>
            </w:r>
            <w:r w:rsidRPr="00B06930">
              <w:rPr>
                <w:b/>
                <w:color w:val="auto"/>
                <w:sz w:val="20"/>
                <w:szCs w:val="20"/>
              </w:rPr>
              <w:t>PEB – Dated 200</w:t>
            </w:r>
            <w:r w:rsidR="00E11AD2">
              <w:rPr>
                <w:b/>
                <w:color w:val="auto"/>
                <w:sz w:val="20"/>
                <w:szCs w:val="20"/>
              </w:rPr>
              <w:t>30410</w:t>
            </w:r>
          </w:p>
        </w:tc>
        <w:tc>
          <w:tcPr>
            <w:tcW w:w="5421" w:type="dxa"/>
            <w:gridSpan w:val="4"/>
            <w:tcBorders>
              <w:left w:val="thinThickThinSmallGap" w:sz="24" w:space="0" w:color="auto"/>
            </w:tcBorders>
            <w:shd w:val="clear" w:color="auto" w:fill="D9D9D9" w:themeFill="background1" w:themeFillShade="D9"/>
            <w:vAlign w:val="center"/>
          </w:tcPr>
          <w:p w:rsidR="002B4E22" w:rsidRPr="00B06930" w:rsidRDefault="002B4E22" w:rsidP="00822B9B">
            <w:pPr>
              <w:spacing w:line="200" w:lineRule="exact"/>
              <w:contextualSpacing/>
              <w:jc w:val="center"/>
              <w:rPr>
                <w:b/>
                <w:color w:val="auto"/>
                <w:sz w:val="20"/>
                <w:szCs w:val="20"/>
              </w:rPr>
            </w:pPr>
            <w:r w:rsidRPr="00B06930">
              <w:rPr>
                <w:b/>
                <w:color w:val="auto"/>
                <w:sz w:val="20"/>
                <w:szCs w:val="20"/>
              </w:rPr>
              <w:t xml:space="preserve">VA </w:t>
            </w:r>
            <w:r w:rsidR="00822B9B">
              <w:rPr>
                <w:b/>
                <w:color w:val="auto"/>
                <w:sz w:val="20"/>
                <w:szCs w:val="20"/>
              </w:rPr>
              <w:t>(2</w:t>
            </w:r>
            <w:r w:rsidR="0079154B" w:rsidRPr="00B06930">
              <w:rPr>
                <w:b/>
                <w:color w:val="auto"/>
                <w:sz w:val="20"/>
                <w:szCs w:val="20"/>
              </w:rPr>
              <w:t xml:space="preserve"> </w:t>
            </w:r>
            <w:r w:rsidRPr="00B06930">
              <w:rPr>
                <w:b/>
                <w:color w:val="auto"/>
                <w:sz w:val="20"/>
                <w:szCs w:val="20"/>
              </w:rPr>
              <w:t xml:space="preserve">Mo. </w:t>
            </w:r>
            <w:r w:rsidR="00822B9B">
              <w:rPr>
                <w:b/>
                <w:color w:val="auto"/>
                <w:sz w:val="20"/>
                <w:szCs w:val="20"/>
              </w:rPr>
              <w:t>A</w:t>
            </w:r>
            <w:r w:rsidRPr="00822B9B">
              <w:rPr>
                <w:b/>
                <w:color w:val="auto"/>
                <w:sz w:val="20"/>
                <w:szCs w:val="20"/>
              </w:rPr>
              <w:t>fter</w:t>
            </w:r>
            <w:r w:rsidRPr="00B06930">
              <w:rPr>
                <w:b/>
                <w:color w:val="auto"/>
                <w:sz w:val="20"/>
                <w:szCs w:val="20"/>
              </w:rPr>
              <w:t xml:space="preserve"> Separation) – All Effective Date </w:t>
            </w:r>
            <w:r w:rsidR="002D08F3" w:rsidRPr="002D08F3">
              <w:rPr>
                <w:b/>
                <w:color w:val="auto"/>
                <w:sz w:val="20"/>
                <w:szCs w:val="20"/>
              </w:rPr>
              <w:t>200</w:t>
            </w:r>
            <w:r w:rsidR="00822B9B">
              <w:rPr>
                <w:b/>
                <w:color w:val="auto"/>
                <w:sz w:val="20"/>
                <w:szCs w:val="20"/>
              </w:rPr>
              <w:t>30628</w:t>
            </w:r>
          </w:p>
        </w:tc>
      </w:tr>
      <w:tr w:rsidR="002B4E22" w:rsidRPr="002A4119" w:rsidTr="0040284D">
        <w:trPr>
          <w:trHeight w:val="278"/>
          <w:jc w:val="center"/>
        </w:trPr>
        <w:tc>
          <w:tcPr>
            <w:tcW w:w="2193"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7"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3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2D08F3" w:rsidRPr="002A4119" w:rsidTr="0040284D">
        <w:trPr>
          <w:trHeight w:val="287"/>
          <w:jc w:val="center"/>
        </w:trPr>
        <w:tc>
          <w:tcPr>
            <w:tcW w:w="2193" w:type="dxa"/>
            <w:tcBorders>
              <w:right w:val="single" w:sz="4" w:space="0" w:color="auto"/>
            </w:tcBorders>
            <w:shd w:val="clear" w:color="auto" w:fill="FFFFFF" w:themeFill="background1"/>
            <w:vAlign w:val="center"/>
          </w:tcPr>
          <w:p w:rsidR="002D08F3" w:rsidRPr="0086102A" w:rsidRDefault="00E11AD2" w:rsidP="0035628D">
            <w:pPr>
              <w:spacing w:line="180" w:lineRule="exact"/>
              <w:contextualSpacing/>
              <w:rPr>
                <w:color w:val="auto"/>
                <w:sz w:val="18"/>
                <w:szCs w:val="18"/>
              </w:rPr>
            </w:pPr>
            <w:r>
              <w:rPr>
                <w:color w:val="auto"/>
                <w:sz w:val="18"/>
                <w:szCs w:val="18"/>
              </w:rPr>
              <w:t xml:space="preserve">Bipolar Disorder </w:t>
            </w:r>
            <w:r w:rsidR="00E644BF">
              <w:rPr>
                <w:color w:val="auto"/>
                <w:sz w:val="18"/>
                <w:szCs w:val="18"/>
              </w:rPr>
              <w:t>w</w:t>
            </w:r>
            <w:r w:rsidR="00EE7B8F">
              <w:rPr>
                <w:color w:val="auto"/>
                <w:sz w:val="18"/>
                <w:szCs w:val="18"/>
              </w:rPr>
              <w:t xml:space="preserve">ith </w:t>
            </w:r>
            <w:r w:rsidR="00E644BF">
              <w:rPr>
                <w:color w:val="auto"/>
                <w:sz w:val="18"/>
                <w:szCs w:val="18"/>
              </w:rPr>
              <w:t>Anxiety Disorder</w:t>
            </w:r>
          </w:p>
        </w:tc>
        <w:tc>
          <w:tcPr>
            <w:tcW w:w="1062" w:type="dxa"/>
            <w:tcBorders>
              <w:left w:val="single" w:sz="4" w:space="0" w:color="auto"/>
            </w:tcBorders>
            <w:shd w:val="clear" w:color="auto" w:fill="FFFFFF" w:themeFill="background1"/>
            <w:vAlign w:val="center"/>
          </w:tcPr>
          <w:p w:rsidR="002D08F3" w:rsidRPr="0086102A" w:rsidRDefault="00E11AD2" w:rsidP="00B0472F">
            <w:pPr>
              <w:spacing w:line="180" w:lineRule="exact"/>
              <w:contextualSpacing/>
              <w:jc w:val="center"/>
              <w:rPr>
                <w:color w:val="auto"/>
                <w:sz w:val="18"/>
                <w:szCs w:val="18"/>
              </w:rPr>
            </w:pPr>
            <w:r>
              <w:rPr>
                <w:color w:val="auto"/>
                <w:sz w:val="18"/>
                <w:szCs w:val="18"/>
              </w:rPr>
              <w:t>9432</w:t>
            </w:r>
          </w:p>
        </w:tc>
        <w:tc>
          <w:tcPr>
            <w:tcW w:w="900" w:type="dxa"/>
            <w:tcBorders>
              <w:right w:val="thinThickThinSmallGap" w:sz="24" w:space="0" w:color="auto"/>
            </w:tcBorders>
            <w:shd w:val="clear" w:color="auto" w:fill="FFFFFF" w:themeFill="background1"/>
            <w:vAlign w:val="center"/>
          </w:tcPr>
          <w:p w:rsidR="002D08F3" w:rsidRPr="004C2063" w:rsidRDefault="00E11AD2" w:rsidP="00B0472F">
            <w:pPr>
              <w:spacing w:line="180" w:lineRule="exact"/>
              <w:contextualSpacing/>
              <w:jc w:val="center"/>
              <w:rPr>
                <w:color w:val="auto"/>
                <w:sz w:val="18"/>
                <w:szCs w:val="18"/>
                <w:highlight w:val="yellow"/>
              </w:rPr>
            </w:pPr>
            <w:r w:rsidRPr="00E11AD2">
              <w:rPr>
                <w:color w:val="auto"/>
                <w:sz w:val="18"/>
                <w:szCs w:val="18"/>
              </w:rPr>
              <w:t>10%</w:t>
            </w:r>
          </w:p>
        </w:tc>
        <w:tc>
          <w:tcPr>
            <w:tcW w:w="2537" w:type="dxa"/>
            <w:tcBorders>
              <w:left w:val="thinThickThinSmallGap" w:sz="24" w:space="0" w:color="auto"/>
            </w:tcBorders>
            <w:shd w:val="clear" w:color="auto" w:fill="FFFFFF" w:themeFill="background1"/>
            <w:vAlign w:val="center"/>
          </w:tcPr>
          <w:p w:rsidR="002D08F3" w:rsidRPr="0086102A" w:rsidRDefault="007D7E84" w:rsidP="00B0472F">
            <w:pPr>
              <w:spacing w:line="180" w:lineRule="exact"/>
              <w:contextualSpacing/>
              <w:rPr>
                <w:color w:val="auto"/>
                <w:sz w:val="18"/>
                <w:szCs w:val="18"/>
              </w:rPr>
            </w:pPr>
            <w:r>
              <w:rPr>
                <w:color w:val="auto"/>
                <w:sz w:val="18"/>
                <w:szCs w:val="18"/>
              </w:rPr>
              <w:t>Bipolar Disorder</w:t>
            </w:r>
          </w:p>
        </w:tc>
        <w:tc>
          <w:tcPr>
            <w:tcW w:w="1062" w:type="dxa"/>
            <w:shd w:val="clear" w:color="auto" w:fill="FFFFFF" w:themeFill="background1"/>
            <w:vAlign w:val="center"/>
          </w:tcPr>
          <w:p w:rsidR="002D08F3" w:rsidRPr="0086102A" w:rsidRDefault="007D7E84" w:rsidP="00B0472F">
            <w:pPr>
              <w:spacing w:line="180" w:lineRule="exact"/>
              <w:contextualSpacing/>
              <w:jc w:val="center"/>
              <w:rPr>
                <w:color w:val="auto"/>
                <w:sz w:val="18"/>
                <w:szCs w:val="18"/>
              </w:rPr>
            </w:pPr>
            <w:r>
              <w:rPr>
                <w:color w:val="auto"/>
                <w:sz w:val="18"/>
                <w:szCs w:val="18"/>
              </w:rPr>
              <w:t>9432</w:t>
            </w:r>
          </w:p>
        </w:tc>
        <w:tc>
          <w:tcPr>
            <w:tcW w:w="832" w:type="dxa"/>
            <w:shd w:val="clear" w:color="auto" w:fill="FFFFFF" w:themeFill="background1"/>
            <w:vAlign w:val="center"/>
          </w:tcPr>
          <w:p w:rsidR="002D08F3" w:rsidRPr="0086102A" w:rsidRDefault="007D7E84" w:rsidP="00B0472F">
            <w:pPr>
              <w:spacing w:line="180" w:lineRule="exact"/>
              <w:contextualSpacing/>
              <w:jc w:val="center"/>
              <w:rPr>
                <w:color w:val="auto"/>
                <w:sz w:val="18"/>
                <w:szCs w:val="18"/>
              </w:rPr>
            </w:pPr>
            <w:r>
              <w:rPr>
                <w:color w:val="auto"/>
                <w:sz w:val="18"/>
                <w:szCs w:val="18"/>
              </w:rPr>
              <w:t>50%</w:t>
            </w:r>
          </w:p>
        </w:tc>
        <w:tc>
          <w:tcPr>
            <w:tcW w:w="990" w:type="dxa"/>
            <w:shd w:val="clear" w:color="auto" w:fill="FFFFFF" w:themeFill="background1"/>
            <w:vAlign w:val="center"/>
          </w:tcPr>
          <w:p w:rsidR="002D08F3" w:rsidRPr="0086102A" w:rsidRDefault="007D7E84" w:rsidP="00B0472F">
            <w:pPr>
              <w:spacing w:line="180" w:lineRule="exact"/>
              <w:contextualSpacing/>
              <w:jc w:val="center"/>
              <w:rPr>
                <w:color w:val="auto"/>
                <w:sz w:val="18"/>
                <w:szCs w:val="18"/>
                <w:highlight w:val="yellow"/>
              </w:rPr>
            </w:pPr>
            <w:r w:rsidRPr="007D7E84">
              <w:rPr>
                <w:color w:val="auto"/>
                <w:sz w:val="18"/>
                <w:szCs w:val="18"/>
              </w:rPr>
              <w:t>20030825</w:t>
            </w:r>
          </w:p>
        </w:tc>
      </w:tr>
      <w:tr w:rsidR="002D08F3" w:rsidRPr="002A4119" w:rsidTr="0040284D">
        <w:trPr>
          <w:trHeight w:val="287"/>
          <w:jc w:val="center"/>
        </w:trPr>
        <w:tc>
          <w:tcPr>
            <w:tcW w:w="2193" w:type="dxa"/>
            <w:tcBorders>
              <w:right w:val="single" w:sz="4" w:space="0" w:color="auto"/>
            </w:tcBorders>
            <w:shd w:val="clear" w:color="auto" w:fill="FFFFFF" w:themeFill="background1"/>
            <w:vAlign w:val="center"/>
          </w:tcPr>
          <w:p w:rsidR="002D08F3" w:rsidRPr="0086102A" w:rsidRDefault="00E11AD2" w:rsidP="00E11AD2">
            <w:pPr>
              <w:spacing w:line="180" w:lineRule="exact"/>
              <w:contextualSpacing/>
              <w:rPr>
                <w:color w:val="auto"/>
                <w:sz w:val="18"/>
                <w:szCs w:val="18"/>
              </w:rPr>
            </w:pPr>
            <w:r>
              <w:rPr>
                <w:color w:val="auto"/>
                <w:sz w:val="18"/>
                <w:szCs w:val="18"/>
              </w:rPr>
              <w:t>Obstructive Sleep Apnea</w:t>
            </w:r>
          </w:p>
        </w:tc>
        <w:tc>
          <w:tcPr>
            <w:tcW w:w="1062" w:type="dxa"/>
            <w:tcBorders>
              <w:left w:val="single" w:sz="4" w:space="0" w:color="auto"/>
            </w:tcBorders>
            <w:shd w:val="clear" w:color="auto" w:fill="FFFFFF" w:themeFill="background1"/>
            <w:vAlign w:val="center"/>
          </w:tcPr>
          <w:p w:rsidR="002D08F3" w:rsidRPr="0086102A" w:rsidRDefault="00E11AD2" w:rsidP="00B0472F">
            <w:pPr>
              <w:spacing w:line="180" w:lineRule="exact"/>
              <w:contextualSpacing/>
              <w:jc w:val="center"/>
              <w:rPr>
                <w:color w:val="auto"/>
                <w:sz w:val="18"/>
                <w:szCs w:val="18"/>
              </w:rPr>
            </w:pPr>
            <w:r>
              <w:rPr>
                <w:color w:val="auto"/>
                <w:sz w:val="18"/>
                <w:szCs w:val="18"/>
              </w:rPr>
              <w:t>6847</w:t>
            </w:r>
          </w:p>
        </w:tc>
        <w:tc>
          <w:tcPr>
            <w:tcW w:w="900" w:type="dxa"/>
            <w:tcBorders>
              <w:right w:val="thinThickThinSmallGap" w:sz="24" w:space="0" w:color="auto"/>
            </w:tcBorders>
            <w:shd w:val="clear" w:color="auto" w:fill="FFFFFF" w:themeFill="background1"/>
            <w:vAlign w:val="center"/>
          </w:tcPr>
          <w:p w:rsidR="002D08F3" w:rsidRPr="004C2063" w:rsidRDefault="00E11AD2" w:rsidP="00B0472F">
            <w:pPr>
              <w:spacing w:line="180" w:lineRule="exact"/>
              <w:contextualSpacing/>
              <w:jc w:val="center"/>
              <w:rPr>
                <w:color w:val="auto"/>
                <w:sz w:val="18"/>
                <w:szCs w:val="18"/>
                <w:highlight w:val="yellow"/>
              </w:rPr>
            </w:pPr>
            <w:r w:rsidRPr="00E11AD2">
              <w:rPr>
                <w:color w:val="auto"/>
                <w:sz w:val="18"/>
                <w:szCs w:val="18"/>
              </w:rPr>
              <w:t>Cat II</w:t>
            </w:r>
          </w:p>
        </w:tc>
        <w:tc>
          <w:tcPr>
            <w:tcW w:w="2537" w:type="dxa"/>
            <w:tcBorders>
              <w:left w:val="thinThickThinSmallGap" w:sz="24" w:space="0" w:color="auto"/>
              <w:right w:val="single" w:sz="4" w:space="0" w:color="auto"/>
            </w:tcBorders>
            <w:shd w:val="clear" w:color="auto" w:fill="FFFFFF" w:themeFill="background1"/>
            <w:vAlign w:val="center"/>
          </w:tcPr>
          <w:p w:rsidR="002D08F3" w:rsidRPr="0086102A" w:rsidRDefault="007D7E84" w:rsidP="00B0472F">
            <w:pPr>
              <w:spacing w:line="180" w:lineRule="exact"/>
              <w:contextualSpacing/>
              <w:rPr>
                <w:color w:val="auto"/>
                <w:sz w:val="18"/>
                <w:szCs w:val="18"/>
              </w:rPr>
            </w:pPr>
            <w:r>
              <w:rPr>
                <w:color w:val="auto"/>
                <w:sz w:val="18"/>
                <w:szCs w:val="18"/>
              </w:rPr>
              <w:t>Obstructive Sleep Apnea</w:t>
            </w:r>
          </w:p>
        </w:tc>
        <w:tc>
          <w:tcPr>
            <w:tcW w:w="1062" w:type="dxa"/>
            <w:tcBorders>
              <w:left w:val="single" w:sz="4" w:space="0" w:color="auto"/>
            </w:tcBorders>
            <w:shd w:val="clear" w:color="auto" w:fill="FFFFFF" w:themeFill="background1"/>
            <w:vAlign w:val="center"/>
          </w:tcPr>
          <w:p w:rsidR="002D08F3" w:rsidRPr="0086102A" w:rsidRDefault="007D7E84" w:rsidP="00B0472F">
            <w:pPr>
              <w:spacing w:line="180" w:lineRule="exact"/>
              <w:contextualSpacing/>
              <w:jc w:val="center"/>
              <w:rPr>
                <w:color w:val="auto"/>
                <w:sz w:val="18"/>
                <w:szCs w:val="18"/>
              </w:rPr>
            </w:pPr>
            <w:r>
              <w:rPr>
                <w:color w:val="auto"/>
                <w:sz w:val="18"/>
                <w:szCs w:val="18"/>
              </w:rPr>
              <w:t>6847</w:t>
            </w:r>
          </w:p>
        </w:tc>
        <w:tc>
          <w:tcPr>
            <w:tcW w:w="832" w:type="dxa"/>
            <w:shd w:val="clear" w:color="auto" w:fill="FFFFFF" w:themeFill="background1"/>
            <w:vAlign w:val="center"/>
          </w:tcPr>
          <w:p w:rsidR="002D08F3" w:rsidRPr="0086102A" w:rsidRDefault="007D7E84" w:rsidP="00B0472F">
            <w:pPr>
              <w:spacing w:line="180" w:lineRule="exact"/>
              <w:contextualSpacing/>
              <w:jc w:val="center"/>
              <w:rPr>
                <w:color w:val="auto"/>
                <w:sz w:val="18"/>
                <w:szCs w:val="18"/>
              </w:rPr>
            </w:pPr>
            <w:r>
              <w:rPr>
                <w:color w:val="auto"/>
                <w:sz w:val="18"/>
                <w:szCs w:val="18"/>
              </w:rPr>
              <w:t>50%</w:t>
            </w:r>
          </w:p>
        </w:tc>
        <w:tc>
          <w:tcPr>
            <w:tcW w:w="990" w:type="dxa"/>
            <w:shd w:val="clear" w:color="auto" w:fill="FFFFFF" w:themeFill="background1"/>
            <w:vAlign w:val="center"/>
          </w:tcPr>
          <w:p w:rsidR="002D08F3" w:rsidRPr="0086102A" w:rsidRDefault="007D7E84" w:rsidP="00B0472F">
            <w:pPr>
              <w:spacing w:line="180" w:lineRule="exact"/>
              <w:contextualSpacing/>
              <w:jc w:val="center"/>
              <w:rPr>
                <w:color w:val="auto"/>
                <w:sz w:val="18"/>
                <w:szCs w:val="18"/>
                <w:highlight w:val="yellow"/>
              </w:rPr>
            </w:pPr>
            <w:r w:rsidRPr="007D7E84">
              <w:rPr>
                <w:color w:val="auto"/>
                <w:sz w:val="18"/>
                <w:szCs w:val="18"/>
              </w:rPr>
              <w:t>20030825</w:t>
            </w:r>
          </w:p>
        </w:tc>
      </w:tr>
      <w:tr w:rsidR="00EE7B8F" w:rsidRPr="002A4119" w:rsidTr="000333C6">
        <w:trPr>
          <w:trHeight w:val="287"/>
          <w:jc w:val="center"/>
        </w:trPr>
        <w:tc>
          <w:tcPr>
            <w:tcW w:w="2193" w:type="dxa"/>
            <w:tcBorders>
              <w:right w:val="single" w:sz="4" w:space="0" w:color="auto"/>
            </w:tcBorders>
            <w:shd w:val="clear" w:color="auto" w:fill="FFFFFF" w:themeFill="background1"/>
            <w:vAlign w:val="center"/>
          </w:tcPr>
          <w:p w:rsidR="00EE7B8F" w:rsidRPr="0086102A" w:rsidRDefault="00EE7B8F" w:rsidP="00B0472F">
            <w:pPr>
              <w:spacing w:line="180" w:lineRule="exact"/>
              <w:contextualSpacing/>
              <w:rPr>
                <w:color w:val="auto"/>
                <w:sz w:val="18"/>
                <w:szCs w:val="18"/>
              </w:rPr>
            </w:pPr>
            <w:r>
              <w:rPr>
                <w:color w:val="auto"/>
                <w:sz w:val="18"/>
                <w:szCs w:val="18"/>
              </w:rPr>
              <w:t>Tobacco Abuse</w:t>
            </w:r>
          </w:p>
        </w:tc>
        <w:tc>
          <w:tcPr>
            <w:tcW w:w="1962" w:type="dxa"/>
            <w:gridSpan w:val="2"/>
            <w:tcBorders>
              <w:left w:val="single" w:sz="4" w:space="0" w:color="auto"/>
              <w:right w:val="thinThickThinSmallGap" w:sz="24" w:space="0" w:color="auto"/>
            </w:tcBorders>
            <w:shd w:val="clear" w:color="auto" w:fill="FFFFFF" w:themeFill="background1"/>
            <w:vAlign w:val="center"/>
          </w:tcPr>
          <w:p w:rsidR="00EE7B8F" w:rsidRPr="0086102A" w:rsidRDefault="00EE7B8F" w:rsidP="00B0472F">
            <w:pPr>
              <w:spacing w:line="180" w:lineRule="exact"/>
              <w:contextualSpacing/>
              <w:jc w:val="center"/>
              <w:rPr>
                <w:color w:val="auto"/>
                <w:sz w:val="18"/>
                <w:szCs w:val="18"/>
              </w:rPr>
            </w:pPr>
            <w:r>
              <w:rPr>
                <w:color w:val="auto"/>
                <w:sz w:val="18"/>
                <w:szCs w:val="18"/>
              </w:rPr>
              <w:t>Category III</w:t>
            </w:r>
          </w:p>
        </w:tc>
        <w:tc>
          <w:tcPr>
            <w:tcW w:w="5421" w:type="dxa"/>
            <w:gridSpan w:val="4"/>
            <w:tcBorders>
              <w:left w:val="thinThickThinSmallGap" w:sz="24" w:space="0" w:color="auto"/>
            </w:tcBorders>
            <w:shd w:val="clear" w:color="auto" w:fill="FFFFFF" w:themeFill="background1"/>
            <w:vAlign w:val="center"/>
          </w:tcPr>
          <w:p w:rsidR="00EE7B8F" w:rsidRPr="004E10EB" w:rsidRDefault="00EE7B8F" w:rsidP="00B0472F">
            <w:pPr>
              <w:spacing w:line="180" w:lineRule="exact"/>
              <w:contextualSpacing/>
              <w:jc w:val="center"/>
              <w:rPr>
                <w:color w:val="auto"/>
                <w:sz w:val="18"/>
                <w:szCs w:val="18"/>
                <w:highlight w:val="yellow"/>
              </w:rPr>
            </w:pPr>
            <w:r w:rsidRPr="00EE7B8F">
              <w:rPr>
                <w:color w:val="auto"/>
                <w:sz w:val="18"/>
                <w:szCs w:val="18"/>
              </w:rPr>
              <w:t>No VA Entry</w:t>
            </w:r>
          </w:p>
        </w:tc>
      </w:tr>
      <w:tr w:rsidR="00625955" w:rsidRPr="002A4119" w:rsidTr="0040284D">
        <w:trPr>
          <w:trHeight w:val="287"/>
          <w:jc w:val="center"/>
        </w:trPr>
        <w:tc>
          <w:tcPr>
            <w:tcW w:w="4155" w:type="dxa"/>
            <w:gridSpan w:val="3"/>
            <w:vMerge w:val="restart"/>
            <w:tcBorders>
              <w:right w:val="thinThickThinSmallGap" w:sz="24" w:space="0" w:color="auto"/>
            </w:tcBorders>
            <w:shd w:val="clear" w:color="auto" w:fill="FFFFFF" w:themeFill="background1"/>
            <w:vAlign w:val="center"/>
          </w:tcPr>
          <w:p w:rsidR="00625955" w:rsidRPr="0086102A" w:rsidRDefault="00625955" w:rsidP="00B0472F">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37" w:type="dxa"/>
            <w:tcBorders>
              <w:left w:val="thinThickThinSmallGap" w:sz="24" w:space="0" w:color="auto"/>
              <w:right w:val="single" w:sz="4" w:space="0" w:color="auto"/>
            </w:tcBorders>
            <w:shd w:val="clear" w:color="auto" w:fill="FFFFFF" w:themeFill="background1"/>
            <w:vAlign w:val="center"/>
          </w:tcPr>
          <w:p w:rsidR="00625955" w:rsidRPr="0086102A" w:rsidRDefault="00C625F8" w:rsidP="00B0472F">
            <w:pPr>
              <w:spacing w:line="180" w:lineRule="exact"/>
              <w:contextualSpacing/>
              <w:rPr>
                <w:color w:val="auto"/>
                <w:sz w:val="18"/>
                <w:szCs w:val="18"/>
              </w:rPr>
            </w:pPr>
            <w:r w:rsidRPr="00EE7B8F">
              <w:rPr>
                <w:color w:val="auto"/>
                <w:sz w:val="18"/>
                <w:szCs w:val="18"/>
              </w:rPr>
              <w:t>L</w:t>
            </w:r>
            <w:r w:rsidR="00E644BF" w:rsidRPr="00EE7B8F">
              <w:rPr>
                <w:color w:val="auto"/>
                <w:sz w:val="18"/>
                <w:szCs w:val="18"/>
              </w:rPr>
              <w:t xml:space="preserve">eft </w:t>
            </w:r>
            <w:proofErr w:type="spellStart"/>
            <w:r w:rsidR="00E644BF" w:rsidRPr="00EE7B8F">
              <w:rPr>
                <w:color w:val="auto"/>
                <w:sz w:val="18"/>
                <w:szCs w:val="18"/>
              </w:rPr>
              <w:t>A</w:t>
            </w:r>
            <w:r w:rsidR="00625955" w:rsidRPr="00EE7B8F">
              <w:rPr>
                <w:color w:val="auto"/>
                <w:sz w:val="18"/>
                <w:szCs w:val="18"/>
              </w:rPr>
              <w:t>cromioclavicular</w:t>
            </w:r>
            <w:proofErr w:type="spellEnd"/>
            <w:r w:rsidR="00625955" w:rsidRPr="00EE7B8F">
              <w:rPr>
                <w:color w:val="auto"/>
                <w:sz w:val="18"/>
                <w:szCs w:val="18"/>
              </w:rPr>
              <w:t xml:space="preserve"> </w:t>
            </w:r>
            <w:r w:rsidR="00861601" w:rsidRPr="00EE7B8F">
              <w:rPr>
                <w:color w:val="auto"/>
                <w:sz w:val="18"/>
                <w:szCs w:val="18"/>
              </w:rPr>
              <w:t>DJD</w:t>
            </w:r>
          </w:p>
        </w:tc>
        <w:tc>
          <w:tcPr>
            <w:tcW w:w="1062" w:type="dxa"/>
            <w:tcBorders>
              <w:left w:val="single" w:sz="4" w:space="0" w:color="auto"/>
              <w:right w:val="single" w:sz="4" w:space="0" w:color="auto"/>
            </w:tcBorders>
            <w:shd w:val="clear" w:color="auto" w:fill="FFFFFF" w:themeFill="background1"/>
            <w:vAlign w:val="center"/>
          </w:tcPr>
          <w:p w:rsidR="00625955" w:rsidRPr="0086102A" w:rsidRDefault="00625955" w:rsidP="00625955">
            <w:pPr>
              <w:spacing w:line="180" w:lineRule="exact"/>
              <w:contextualSpacing/>
              <w:jc w:val="center"/>
              <w:rPr>
                <w:color w:val="auto"/>
                <w:sz w:val="18"/>
                <w:szCs w:val="18"/>
              </w:rPr>
            </w:pPr>
            <w:r>
              <w:rPr>
                <w:color w:val="auto"/>
                <w:sz w:val="18"/>
                <w:szCs w:val="18"/>
              </w:rPr>
              <w:t>5010</w:t>
            </w:r>
          </w:p>
        </w:tc>
        <w:tc>
          <w:tcPr>
            <w:tcW w:w="832" w:type="dxa"/>
            <w:tcBorders>
              <w:left w:val="single" w:sz="4" w:space="0" w:color="auto"/>
            </w:tcBorders>
            <w:shd w:val="clear" w:color="auto" w:fill="FFFFFF" w:themeFill="background1"/>
            <w:vAlign w:val="center"/>
          </w:tcPr>
          <w:p w:rsidR="00625955" w:rsidRPr="0086102A" w:rsidRDefault="00625955" w:rsidP="00625955">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625955" w:rsidRPr="0086102A" w:rsidRDefault="00625955" w:rsidP="00B0472F">
            <w:pPr>
              <w:spacing w:line="180" w:lineRule="exact"/>
              <w:contextualSpacing/>
              <w:jc w:val="center"/>
              <w:rPr>
                <w:color w:val="auto"/>
                <w:sz w:val="18"/>
                <w:szCs w:val="18"/>
                <w:highlight w:val="yellow"/>
              </w:rPr>
            </w:pPr>
            <w:r w:rsidRPr="007D7E84">
              <w:rPr>
                <w:color w:val="auto"/>
                <w:sz w:val="18"/>
                <w:szCs w:val="18"/>
              </w:rPr>
              <w:t>20030825</w:t>
            </w:r>
          </w:p>
        </w:tc>
      </w:tr>
      <w:tr w:rsidR="00EA6746" w:rsidRPr="002A4119" w:rsidTr="0040284D">
        <w:trPr>
          <w:trHeight w:val="260"/>
          <w:jc w:val="center"/>
        </w:trPr>
        <w:tc>
          <w:tcPr>
            <w:tcW w:w="4155" w:type="dxa"/>
            <w:gridSpan w:val="3"/>
            <w:vMerge/>
            <w:tcBorders>
              <w:right w:val="thinThickThinSmallGap" w:sz="24" w:space="0" w:color="auto"/>
            </w:tcBorders>
            <w:shd w:val="clear" w:color="auto" w:fill="FFFFFF" w:themeFill="background1"/>
            <w:vAlign w:val="center"/>
          </w:tcPr>
          <w:p w:rsidR="00EA6746" w:rsidRPr="0086102A" w:rsidRDefault="00EA6746" w:rsidP="00B0472F">
            <w:pPr>
              <w:spacing w:line="18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EA6746" w:rsidRPr="0086102A" w:rsidRDefault="00625955" w:rsidP="00B0472F">
            <w:pPr>
              <w:spacing w:line="180" w:lineRule="exact"/>
              <w:contextualSpacing/>
              <w:rPr>
                <w:color w:val="auto"/>
                <w:sz w:val="18"/>
                <w:szCs w:val="18"/>
              </w:rPr>
            </w:pPr>
            <w:r>
              <w:rPr>
                <w:color w:val="auto"/>
                <w:sz w:val="18"/>
                <w:szCs w:val="18"/>
              </w:rPr>
              <w:t>Residuals, Arthroscopic Lateral Meniscus Tear, Left Knee</w:t>
            </w:r>
          </w:p>
        </w:tc>
        <w:tc>
          <w:tcPr>
            <w:tcW w:w="1062" w:type="dxa"/>
            <w:tcBorders>
              <w:left w:val="single" w:sz="4" w:space="0" w:color="auto"/>
            </w:tcBorders>
            <w:shd w:val="clear" w:color="auto" w:fill="FFFFFF" w:themeFill="background1"/>
            <w:vAlign w:val="center"/>
          </w:tcPr>
          <w:p w:rsidR="00EA6746" w:rsidRPr="0086102A" w:rsidRDefault="00625955" w:rsidP="00B0472F">
            <w:pPr>
              <w:spacing w:line="180" w:lineRule="exact"/>
              <w:contextualSpacing/>
              <w:jc w:val="center"/>
              <w:rPr>
                <w:color w:val="auto"/>
                <w:sz w:val="18"/>
                <w:szCs w:val="18"/>
              </w:rPr>
            </w:pPr>
            <w:r>
              <w:rPr>
                <w:color w:val="auto"/>
                <w:sz w:val="18"/>
                <w:szCs w:val="18"/>
              </w:rPr>
              <w:t>5259</w:t>
            </w:r>
          </w:p>
        </w:tc>
        <w:tc>
          <w:tcPr>
            <w:tcW w:w="832" w:type="dxa"/>
            <w:shd w:val="clear" w:color="auto" w:fill="FFFFFF" w:themeFill="background1"/>
            <w:vAlign w:val="center"/>
          </w:tcPr>
          <w:p w:rsidR="00EA6746" w:rsidRPr="0086102A" w:rsidRDefault="00625955"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EA6746" w:rsidRPr="0086102A" w:rsidRDefault="00625955" w:rsidP="00B0472F">
            <w:pPr>
              <w:spacing w:line="180" w:lineRule="exact"/>
              <w:contextualSpacing/>
              <w:jc w:val="center"/>
              <w:rPr>
                <w:color w:val="auto"/>
                <w:sz w:val="18"/>
                <w:szCs w:val="18"/>
                <w:highlight w:val="yellow"/>
              </w:rPr>
            </w:pPr>
            <w:r w:rsidRPr="007D7E84">
              <w:rPr>
                <w:color w:val="auto"/>
                <w:sz w:val="18"/>
                <w:szCs w:val="18"/>
              </w:rPr>
              <w:t>20030825</w:t>
            </w:r>
          </w:p>
        </w:tc>
      </w:tr>
      <w:tr w:rsidR="00625955" w:rsidRPr="002A4119" w:rsidTr="0040284D">
        <w:trPr>
          <w:trHeight w:val="260"/>
          <w:jc w:val="center"/>
        </w:trPr>
        <w:tc>
          <w:tcPr>
            <w:tcW w:w="4155" w:type="dxa"/>
            <w:gridSpan w:val="3"/>
            <w:vMerge/>
            <w:tcBorders>
              <w:right w:val="thinThickThinSmallGap" w:sz="24" w:space="0" w:color="auto"/>
            </w:tcBorders>
            <w:shd w:val="clear" w:color="auto" w:fill="FFFFFF" w:themeFill="background1"/>
            <w:vAlign w:val="center"/>
          </w:tcPr>
          <w:p w:rsidR="00625955" w:rsidRPr="0086102A" w:rsidRDefault="00625955" w:rsidP="00B0472F">
            <w:pPr>
              <w:spacing w:line="18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625955" w:rsidRPr="0086102A" w:rsidRDefault="00625955" w:rsidP="00B0472F">
            <w:pPr>
              <w:spacing w:line="180" w:lineRule="exact"/>
              <w:contextualSpacing/>
              <w:rPr>
                <w:color w:val="auto"/>
                <w:sz w:val="18"/>
                <w:szCs w:val="18"/>
              </w:rPr>
            </w:pPr>
            <w:r>
              <w:rPr>
                <w:color w:val="auto"/>
                <w:sz w:val="18"/>
                <w:szCs w:val="18"/>
              </w:rPr>
              <w:t>Cervical Strain</w:t>
            </w:r>
          </w:p>
        </w:tc>
        <w:tc>
          <w:tcPr>
            <w:tcW w:w="1062" w:type="dxa"/>
            <w:tcBorders>
              <w:left w:val="single" w:sz="4" w:space="0" w:color="auto"/>
            </w:tcBorders>
            <w:shd w:val="clear" w:color="auto" w:fill="FFFFFF" w:themeFill="background1"/>
            <w:vAlign w:val="center"/>
          </w:tcPr>
          <w:p w:rsidR="00625955" w:rsidRPr="0086102A" w:rsidRDefault="00625955" w:rsidP="00B0472F">
            <w:pPr>
              <w:spacing w:line="180" w:lineRule="exact"/>
              <w:contextualSpacing/>
              <w:jc w:val="center"/>
              <w:rPr>
                <w:color w:val="auto"/>
                <w:sz w:val="18"/>
                <w:szCs w:val="18"/>
              </w:rPr>
            </w:pPr>
            <w:r>
              <w:rPr>
                <w:color w:val="auto"/>
                <w:sz w:val="18"/>
                <w:szCs w:val="18"/>
              </w:rPr>
              <w:t>5290</w:t>
            </w:r>
          </w:p>
        </w:tc>
        <w:tc>
          <w:tcPr>
            <w:tcW w:w="832" w:type="dxa"/>
            <w:shd w:val="clear" w:color="auto" w:fill="FFFFFF" w:themeFill="background1"/>
            <w:vAlign w:val="center"/>
          </w:tcPr>
          <w:p w:rsidR="00625955" w:rsidRPr="0086102A" w:rsidRDefault="00625955"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625955" w:rsidRPr="0086102A" w:rsidRDefault="00625955" w:rsidP="00B0472F">
            <w:pPr>
              <w:spacing w:line="180" w:lineRule="exact"/>
              <w:contextualSpacing/>
              <w:jc w:val="center"/>
              <w:rPr>
                <w:color w:val="auto"/>
                <w:sz w:val="18"/>
                <w:szCs w:val="18"/>
                <w:highlight w:val="yellow"/>
              </w:rPr>
            </w:pPr>
            <w:r w:rsidRPr="007D7E84">
              <w:rPr>
                <w:color w:val="auto"/>
                <w:sz w:val="18"/>
                <w:szCs w:val="18"/>
              </w:rPr>
              <w:t>20030825</w:t>
            </w:r>
          </w:p>
        </w:tc>
      </w:tr>
      <w:tr w:rsidR="00EA6746" w:rsidRPr="002A4119" w:rsidTr="0040284D">
        <w:trPr>
          <w:trHeight w:val="260"/>
          <w:jc w:val="center"/>
        </w:trPr>
        <w:tc>
          <w:tcPr>
            <w:tcW w:w="4155" w:type="dxa"/>
            <w:gridSpan w:val="3"/>
            <w:vMerge/>
            <w:tcBorders>
              <w:right w:val="thinThickThinSmallGap" w:sz="24" w:space="0" w:color="auto"/>
            </w:tcBorders>
            <w:shd w:val="clear" w:color="auto" w:fill="FFFFFF" w:themeFill="background1"/>
          </w:tcPr>
          <w:p w:rsidR="00EA6746" w:rsidRPr="0086102A" w:rsidRDefault="00EA6746" w:rsidP="00B0472F">
            <w:pPr>
              <w:spacing w:line="180" w:lineRule="exact"/>
              <w:contextualSpacing/>
              <w:jc w:val="center"/>
              <w:rPr>
                <w:color w:val="auto"/>
                <w:sz w:val="18"/>
                <w:szCs w:val="18"/>
              </w:rPr>
            </w:pPr>
          </w:p>
        </w:tc>
        <w:tc>
          <w:tcPr>
            <w:tcW w:w="4431" w:type="dxa"/>
            <w:gridSpan w:val="3"/>
            <w:tcBorders>
              <w:left w:val="thinThickThinSmallGap" w:sz="24" w:space="0" w:color="auto"/>
            </w:tcBorders>
            <w:shd w:val="clear" w:color="auto" w:fill="FFFFFF" w:themeFill="background1"/>
            <w:vAlign w:val="center"/>
          </w:tcPr>
          <w:p w:rsidR="00EA6746" w:rsidRPr="0086102A" w:rsidRDefault="00EA6746" w:rsidP="00964AC2">
            <w:pPr>
              <w:spacing w:line="18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sidR="00CC0E07">
              <w:rPr>
                <w:rFonts w:cs="Times New Roman"/>
                <w:color w:val="auto"/>
                <w:sz w:val="18"/>
                <w:szCs w:val="18"/>
              </w:rPr>
              <w:t>7</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sidR="00CC0E07">
              <w:rPr>
                <w:rFonts w:cs="Times New Roman"/>
                <w:color w:val="auto"/>
                <w:sz w:val="18"/>
                <w:szCs w:val="18"/>
              </w:rPr>
              <w:t>3</w:t>
            </w:r>
          </w:p>
        </w:tc>
        <w:tc>
          <w:tcPr>
            <w:tcW w:w="990" w:type="dxa"/>
            <w:shd w:val="clear" w:color="auto" w:fill="FFFFFF" w:themeFill="background1"/>
            <w:vAlign w:val="center"/>
          </w:tcPr>
          <w:p w:rsidR="00EA6746" w:rsidRPr="0086102A" w:rsidRDefault="00EA6746" w:rsidP="00625955">
            <w:pPr>
              <w:spacing w:line="180" w:lineRule="exact"/>
              <w:contextualSpacing/>
              <w:jc w:val="center"/>
              <w:rPr>
                <w:color w:val="auto"/>
                <w:sz w:val="18"/>
                <w:szCs w:val="18"/>
                <w:highlight w:val="yellow"/>
              </w:rPr>
            </w:pPr>
            <w:r w:rsidRPr="00625955">
              <w:rPr>
                <w:color w:val="auto"/>
                <w:sz w:val="18"/>
                <w:szCs w:val="18"/>
              </w:rPr>
              <w:t>200</w:t>
            </w:r>
            <w:r w:rsidR="00625955" w:rsidRPr="00625955">
              <w:rPr>
                <w:color w:val="auto"/>
                <w:sz w:val="18"/>
                <w:szCs w:val="18"/>
              </w:rPr>
              <w:t>30825</w:t>
            </w:r>
          </w:p>
        </w:tc>
      </w:tr>
      <w:tr w:rsidR="007A65A9" w:rsidRPr="002A4119" w:rsidTr="0040284D">
        <w:trPr>
          <w:trHeight w:val="242"/>
          <w:jc w:val="center"/>
        </w:trPr>
        <w:tc>
          <w:tcPr>
            <w:tcW w:w="4155" w:type="dxa"/>
            <w:gridSpan w:val="3"/>
            <w:tcBorders>
              <w:right w:val="thinThickThinSmallGap" w:sz="24" w:space="0" w:color="auto"/>
            </w:tcBorders>
            <w:shd w:val="clear" w:color="auto" w:fill="D9D9D9" w:themeFill="background1" w:themeFillShade="D9"/>
            <w:vAlign w:val="center"/>
          </w:tcPr>
          <w:p w:rsidR="007A65A9" w:rsidRPr="00B06930" w:rsidRDefault="007A65A9" w:rsidP="00EA6746">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EA6746">
              <w:rPr>
                <w:b/>
                <w:color w:val="auto"/>
                <w:sz w:val="20"/>
                <w:szCs w:val="20"/>
              </w:rPr>
              <w:t>10</w:t>
            </w:r>
            <w:r w:rsidRPr="00B06930">
              <w:rPr>
                <w:b/>
                <w:color w:val="auto"/>
                <w:sz w:val="20"/>
                <w:szCs w:val="20"/>
              </w:rPr>
              <w:t>%</w:t>
            </w:r>
          </w:p>
        </w:tc>
        <w:tc>
          <w:tcPr>
            <w:tcW w:w="5421" w:type="dxa"/>
            <w:gridSpan w:val="4"/>
            <w:tcBorders>
              <w:left w:val="thinThickThinSmallGap" w:sz="24" w:space="0" w:color="auto"/>
            </w:tcBorders>
            <w:shd w:val="clear" w:color="auto" w:fill="D9D9D9" w:themeFill="background1" w:themeFillShade="D9"/>
            <w:vAlign w:val="center"/>
          </w:tcPr>
          <w:p w:rsidR="007A65A9" w:rsidRPr="00B06930" w:rsidRDefault="007A65A9" w:rsidP="00886475">
            <w:pPr>
              <w:spacing w:line="200" w:lineRule="exact"/>
              <w:contextualSpacing/>
              <w:jc w:val="center"/>
              <w:rPr>
                <w:b/>
                <w:color w:val="auto"/>
                <w:sz w:val="20"/>
                <w:szCs w:val="20"/>
              </w:rPr>
            </w:pPr>
            <w:r w:rsidRPr="00B06930">
              <w:rPr>
                <w:b/>
                <w:color w:val="auto"/>
                <w:sz w:val="20"/>
                <w:szCs w:val="20"/>
              </w:rPr>
              <w:t xml:space="preserve">Combined:  </w:t>
            </w:r>
            <w:r w:rsidR="00886475">
              <w:rPr>
                <w:b/>
                <w:color w:val="auto"/>
                <w:sz w:val="20"/>
                <w:szCs w:val="20"/>
              </w:rPr>
              <w:t>8</w:t>
            </w:r>
            <w:r w:rsidR="006F0F9C">
              <w:rPr>
                <w:b/>
                <w:color w:val="auto"/>
                <w:sz w:val="20"/>
                <w:szCs w:val="20"/>
              </w:rPr>
              <w:t>0</w:t>
            </w:r>
            <w:r w:rsidRPr="00B06930">
              <w:rPr>
                <w:b/>
                <w:color w:val="auto"/>
                <w:sz w:val="20"/>
                <w:szCs w:val="20"/>
              </w:rPr>
              <w:t>%</w:t>
            </w:r>
          </w:p>
        </w:tc>
      </w:tr>
    </w:tbl>
    <w:p w:rsidR="009818AF" w:rsidRPr="003C3673" w:rsidRDefault="000A7F6D" w:rsidP="00510F9C">
      <w:pPr>
        <w:spacing w:line="240" w:lineRule="exact"/>
        <w:rPr>
          <w:rFonts w:asciiTheme="minorHAnsi" w:hAnsiTheme="minorHAnsi"/>
          <w:color w:val="auto"/>
          <w:sz w:val="20"/>
        </w:rPr>
      </w:pPr>
      <w:r>
        <w:rPr>
          <w:rFonts w:asciiTheme="minorHAnsi" w:hAnsiTheme="minorHAnsi"/>
          <w:color w:val="auto"/>
        </w:rPr>
        <w:t xml:space="preserve"> </w:t>
      </w:r>
      <w:r w:rsidRPr="003C3673">
        <w:rPr>
          <w:rFonts w:asciiTheme="minorHAnsi" w:hAnsiTheme="minorHAnsi"/>
          <w:color w:val="auto"/>
          <w:sz w:val="20"/>
        </w:rPr>
        <w:t xml:space="preserve">VARD of </w:t>
      </w:r>
      <w:r w:rsidR="00CC0E07" w:rsidRPr="003C3673">
        <w:rPr>
          <w:rFonts w:asciiTheme="minorHAnsi" w:hAnsiTheme="minorHAnsi"/>
          <w:color w:val="auto"/>
          <w:sz w:val="20"/>
        </w:rPr>
        <w:t>2</w:t>
      </w:r>
      <w:r w:rsidRPr="003C3673">
        <w:rPr>
          <w:rFonts w:asciiTheme="minorHAnsi" w:hAnsiTheme="minorHAnsi"/>
          <w:color w:val="auto"/>
          <w:sz w:val="20"/>
        </w:rPr>
        <w:t>004</w:t>
      </w:r>
      <w:r w:rsidR="00CC0E07" w:rsidRPr="003C3673">
        <w:rPr>
          <w:rFonts w:asciiTheme="minorHAnsi" w:hAnsiTheme="minorHAnsi"/>
          <w:color w:val="auto"/>
          <w:sz w:val="20"/>
        </w:rPr>
        <w:t>1015</w:t>
      </w:r>
      <w:r w:rsidRPr="003C3673">
        <w:rPr>
          <w:rFonts w:asciiTheme="minorHAnsi" w:hAnsiTheme="minorHAnsi"/>
          <w:color w:val="auto"/>
          <w:sz w:val="20"/>
        </w:rPr>
        <w:t xml:space="preserve"> granted </w:t>
      </w:r>
      <w:r w:rsidR="00F77015" w:rsidRPr="003C3673">
        <w:rPr>
          <w:rFonts w:asciiTheme="minorHAnsi" w:hAnsiTheme="minorHAnsi"/>
          <w:color w:val="auto"/>
          <w:sz w:val="20"/>
        </w:rPr>
        <w:t>i</w:t>
      </w:r>
      <w:r w:rsidR="00886475" w:rsidRPr="003C3673">
        <w:rPr>
          <w:rFonts w:asciiTheme="minorHAnsi" w:hAnsiTheme="minorHAnsi"/>
          <w:color w:val="auto"/>
          <w:sz w:val="20"/>
        </w:rPr>
        <w:t xml:space="preserve">ndividual </w:t>
      </w:r>
      <w:proofErr w:type="spellStart"/>
      <w:r w:rsidR="00886475" w:rsidRPr="003C3673">
        <w:rPr>
          <w:rFonts w:asciiTheme="minorHAnsi" w:hAnsiTheme="minorHAnsi"/>
          <w:color w:val="auto"/>
          <w:sz w:val="20"/>
        </w:rPr>
        <w:t>unemployability</w:t>
      </w:r>
      <w:proofErr w:type="spellEnd"/>
      <w:r w:rsidR="00886475" w:rsidRPr="003C3673">
        <w:rPr>
          <w:rFonts w:asciiTheme="minorHAnsi" w:hAnsiTheme="minorHAnsi"/>
          <w:color w:val="auto"/>
          <w:sz w:val="20"/>
        </w:rPr>
        <w:t xml:space="preserve"> from 2003</w:t>
      </w:r>
      <w:r w:rsidR="003C3673" w:rsidRPr="003C3673">
        <w:rPr>
          <w:rFonts w:asciiTheme="minorHAnsi" w:hAnsiTheme="minorHAnsi"/>
          <w:color w:val="auto"/>
          <w:sz w:val="20"/>
        </w:rPr>
        <w:t>0628</w:t>
      </w:r>
    </w:p>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3C3673" w:rsidRDefault="003C3673" w:rsidP="00E60A1A">
      <w:pPr>
        <w:spacing w:line="240" w:lineRule="exact"/>
        <w:jc w:val="both"/>
        <w:rPr>
          <w:rFonts w:asciiTheme="minorHAnsi" w:hAnsiTheme="minorHAnsi"/>
          <w:color w:val="auto"/>
          <w:szCs w:val="24"/>
          <w:u w:val="single"/>
        </w:rPr>
      </w:pPr>
    </w:p>
    <w:p w:rsidR="00EE514A" w:rsidRDefault="002C6E5B" w:rsidP="00E60A1A">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40284D">
        <w:rPr>
          <w:rFonts w:asciiTheme="minorHAnsi" w:hAnsiTheme="minorHAnsi"/>
          <w:color w:val="auto"/>
          <w:szCs w:val="24"/>
        </w:rPr>
        <w:t xml:space="preserve">  </w:t>
      </w:r>
      <w:r w:rsidR="0040284D" w:rsidRPr="0040284D">
        <w:rPr>
          <w:rFonts w:asciiTheme="minorHAnsi" w:hAnsiTheme="minorHAnsi"/>
          <w:color w:val="auto"/>
          <w:szCs w:val="24"/>
        </w:rPr>
        <w:t xml:space="preserve">The </w:t>
      </w:r>
      <w:r w:rsidR="00807FEB">
        <w:rPr>
          <w:rFonts w:asciiTheme="minorHAnsi" w:hAnsiTheme="minorHAnsi"/>
          <w:color w:val="auto"/>
          <w:szCs w:val="24"/>
        </w:rPr>
        <w:t>Disability Evaluation System (</w:t>
      </w:r>
      <w:r w:rsidR="0040284D" w:rsidRPr="0040284D">
        <w:rPr>
          <w:rFonts w:asciiTheme="minorHAnsi" w:hAnsiTheme="minorHAnsi"/>
          <w:color w:val="auto"/>
          <w:szCs w:val="24"/>
        </w:rPr>
        <w:t xml:space="preserve">DES) is responsible for maintaining a fit and vital fighting force. </w:t>
      </w:r>
      <w:r w:rsidR="001D48BE">
        <w:rPr>
          <w:rFonts w:asciiTheme="minorHAnsi" w:hAnsiTheme="minorHAnsi"/>
          <w:color w:val="auto"/>
          <w:szCs w:val="24"/>
        </w:rPr>
        <w:t xml:space="preserve"> </w:t>
      </w:r>
      <w:r w:rsidR="00807FEB">
        <w:rPr>
          <w:rFonts w:asciiTheme="minorHAnsi" w:hAnsiTheme="minorHAnsi"/>
          <w:color w:val="auto"/>
          <w:szCs w:val="24"/>
        </w:rPr>
        <w:t xml:space="preserve">While the </w:t>
      </w:r>
      <w:r w:rsidR="0040284D" w:rsidRPr="0040284D">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40284D" w:rsidRPr="0040284D">
        <w:rPr>
          <w:rFonts w:asciiTheme="minorHAnsi" w:hAnsiTheme="minorHAnsi"/>
          <w:color w:val="auto"/>
          <w:szCs w:val="24"/>
        </w:rPr>
        <w:lastRenderedPageBreak/>
        <w:t xml:space="preserve">disposition. </w:t>
      </w:r>
      <w:r w:rsidR="001D48BE">
        <w:rPr>
          <w:rFonts w:asciiTheme="minorHAnsi" w:hAnsiTheme="minorHAnsi"/>
          <w:color w:val="auto"/>
          <w:szCs w:val="24"/>
        </w:rPr>
        <w:t xml:space="preserve"> </w:t>
      </w:r>
      <w:r w:rsidR="0040284D" w:rsidRPr="0040284D">
        <w:rPr>
          <w:rFonts w:asciiTheme="minorHAnsi" w:hAnsiTheme="minorHAnsi"/>
          <w:color w:val="auto"/>
          <w:szCs w:val="24"/>
        </w:rPr>
        <w:t>However the Department of Veteran</w:t>
      </w:r>
      <w:r w:rsidR="00807FEB">
        <w:rPr>
          <w:rFonts w:asciiTheme="minorHAnsi" w:hAnsiTheme="minorHAnsi"/>
          <w:color w:val="auto"/>
          <w:szCs w:val="24"/>
        </w:rPr>
        <w:t>s’</w:t>
      </w:r>
      <w:r w:rsidR="0040284D" w:rsidRPr="0040284D">
        <w:rPr>
          <w:rFonts w:asciiTheme="minorHAnsi" w:hAnsiTheme="minorHAnsi"/>
          <w:color w:val="auto"/>
          <w:szCs w:val="24"/>
        </w:rPr>
        <w:t xml:space="preserve"> Affairs (DVA), operating under a different set of laws (Title 38, United States Code), is </w:t>
      </w:r>
      <w:r w:rsidR="00807FEB">
        <w:rPr>
          <w:rFonts w:asciiTheme="minorHAnsi" w:hAnsiTheme="minorHAnsi"/>
          <w:color w:val="auto"/>
          <w:szCs w:val="24"/>
        </w:rPr>
        <w:t>empowered to compensate service-</w:t>
      </w:r>
      <w:r w:rsidR="0040284D" w:rsidRPr="0040284D">
        <w:rPr>
          <w:rFonts w:asciiTheme="minorHAnsi" w:hAnsiTheme="minorHAnsi"/>
          <w:color w:val="auto"/>
          <w:szCs w:val="24"/>
        </w:rPr>
        <w:t>connected conditions and to periodically re-evaluate said conditions for the purpose of adjustin</w:t>
      </w:r>
      <w:r w:rsidR="00807FEB">
        <w:rPr>
          <w:rFonts w:asciiTheme="minorHAnsi" w:hAnsiTheme="minorHAnsi"/>
          <w:color w:val="auto"/>
          <w:szCs w:val="24"/>
        </w:rPr>
        <w:t>g the V</w:t>
      </w:r>
      <w:r w:rsidR="0040284D" w:rsidRPr="0040284D">
        <w:rPr>
          <w:rFonts w:asciiTheme="minorHAnsi" w:hAnsiTheme="minorHAnsi"/>
          <w:color w:val="auto"/>
          <w:szCs w:val="24"/>
        </w:rPr>
        <w:t>etera</w:t>
      </w:r>
      <w:r w:rsidR="00807FEB">
        <w:rPr>
          <w:rFonts w:asciiTheme="minorHAnsi" w:hAnsiTheme="minorHAnsi"/>
          <w:color w:val="auto"/>
          <w:szCs w:val="24"/>
        </w:rPr>
        <w:t>n’s disability rating should the</w:t>
      </w:r>
      <w:r w:rsidR="0040284D" w:rsidRPr="0040284D">
        <w:rPr>
          <w:rFonts w:asciiTheme="minorHAnsi" w:hAnsiTheme="minorHAnsi"/>
          <w:color w:val="auto"/>
          <w:szCs w:val="24"/>
        </w:rPr>
        <w:t xml:space="preserve"> degree of impairment vary over time.</w:t>
      </w:r>
      <w:r w:rsidR="0040284D">
        <w:rPr>
          <w:rFonts w:asciiTheme="minorHAnsi" w:hAnsiTheme="minorHAnsi"/>
          <w:color w:val="auto"/>
          <w:szCs w:val="24"/>
        </w:rPr>
        <w:t xml:space="preserve">  </w:t>
      </w:r>
    </w:p>
    <w:p w:rsidR="003C3673" w:rsidRDefault="003C3673" w:rsidP="00510F9C">
      <w:pPr>
        <w:spacing w:line="240" w:lineRule="exact"/>
        <w:rPr>
          <w:rFonts w:asciiTheme="minorHAnsi" w:hAnsiTheme="minorHAnsi"/>
          <w:color w:val="auto"/>
          <w:szCs w:val="24"/>
        </w:rPr>
      </w:pPr>
    </w:p>
    <w:p w:rsidR="001F289B" w:rsidRDefault="0040284D" w:rsidP="00AF1AEC">
      <w:pPr>
        <w:autoSpaceDE w:val="0"/>
        <w:autoSpaceDN w:val="0"/>
        <w:adjustRightInd w:val="0"/>
        <w:spacing w:line="240" w:lineRule="exact"/>
        <w:jc w:val="both"/>
        <w:rPr>
          <w:rFonts w:cs="Arial"/>
          <w:color w:val="auto"/>
          <w:szCs w:val="24"/>
        </w:rPr>
      </w:pPr>
      <w:proofErr w:type="gramStart"/>
      <w:r>
        <w:rPr>
          <w:rFonts w:asciiTheme="minorHAnsi" w:eastAsia="HiddenHorzOCR" w:hAnsiTheme="minorHAnsi"/>
          <w:color w:val="auto"/>
          <w:szCs w:val="24"/>
          <w:u w:val="single"/>
        </w:rPr>
        <w:t xml:space="preserve">Bipolar </w:t>
      </w:r>
      <w:r w:rsidR="00EE514A">
        <w:rPr>
          <w:rFonts w:asciiTheme="minorHAnsi" w:eastAsia="HiddenHorzOCR" w:hAnsiTheme="minorHAnsi"/>
          <w:color w:val="auto"/>
          <w:szCs w:val="24"/>
          <w:u w:val="single"/>
        </w:rPr>
        <w:t>II</w:t>
      </w:r>
      <w:r w:rsidR="00252B45">
        <w:rPr>
          <w:rFonts w:asciiTheme="minorHAnsi" w:eastAsia="HiddenHorzOCR" w:hAnsiTheme="minorHAnsi"/>
          <w:color w:val="auto"/>
          <w:szCs w:val="24"/>
          <w:u w:val="single"/>
        </w:rPr>
        <w:t xml:space="preserve"> Disorder with </w:t>
      </w:r>
      <w:r w:rsidR="00EE514A">
        <w:rPr>
          <w:rFonts w:asciiTheme="minorHAnsi" w:eastAsia="HiddenHorzOCR" w:hAnsiTheme="minorHAnsi"/>
          <w:color w:val="auto"/>
          <w:szCs w:val="24"/>
          <w:u w:val="single"/>
        </w:rPr>
        <w:t xml:space="preserve">Anxiety </w:t>
      </w:r>
      <w:r w:rsidR="00511E75">
        <w:rPr>
          <w:rFonts w:asciiTheme="minorHAnsi" w:eastAsia="HiddenHorzOCR" w:hAnsiTheme="minorHAnsi"/>
          <w:color w:val="auto"/>
          <w:szCs w:val="24"/>
          <w:u w:val="single"/>
        </w:rPr>
        <w:t>Disorder</w:t>
      </w:r>
      <w:r w:rsidR="00511E75">
        <w:rPr>
          <w:rFonts w:asciiTheme="minorHAnsi" w:eastAsia="HiddenHorzOCR" w:hAnsiTheme="minorHAnsi"/>
          <w:color w:val="auto"/>
          <w:szCs w:val="24"/>
        </w:rPr>
        <w:t>.</w:t>
      </w:r>
      <w:proofErr w:type="gramEnd"/>
      <w:r w:rsidR="00511E75">
        <w:rPr>
          <w:rFonts w:asciiTheme="minorHAnsi" w:eastAsia="HiddenHorzOCR" w:hAnsiTheme="minorHAnsi"/>
          <w:color w:val="auto"/>
          <w:szCs w:val="24"/>
        </w:rPr>
        <w:t xml:space="preserve">  The CI first presented to mental health</w:t>
      </w:r>
      <w:r w:rsidR="0019504A">
        <w:rPr>
          <w:rFonts w:asciiTheme="minorHAnsi" w:eastAsia="HiddenHorzOCR" w:hAnsiTheme="minorHAnsi"/>
          <w:color w:val="auto"/>
          <w:szCs w:val="24"/>
        </w:rPr>
        <w:t xml:space="preserve"> on</w:t>
      </w:r>
      <w:r w:rsidR="00511E75">
        <w:rPr>
          <w:rFonts w:asciiTheme="minorHAnsi" w:eastAsia="HiddenHorzOCR" w:hAnsiTheme="minorHAnsi"/>
          <w:color w:val="auto"/>
          <w:szCs w:val="24"/>
        </w:rPr>
        <w:t xml:space="preserve"> </w:t>
      </w:r>
      <w:r w:rsidR="00807FEB">
        <w:rPr>
          <w:rFonts w:asciiTheme="minorHAnsi" w:eastAsia="HiddenHorzOCR" w:hAnsiTheme="minorHAnsi"/>
          <w:color w:val="auto"/>
          <w:szCs w:val="24"/>
        </w:rPr>
        <w:t xml:space="preserve">                       </w:t>
      </w:r>
      <w:r w:rsidR="003C3673">
        <w:rPr>
          <w:rFonts w:asciiTheme="minorHAnsi" w:eastAsia="HiddenHorzOCR" w:hAnsiTheme="minorHAnsi"/>
          <w:color w:val="auto"/>
          <w:szCs w:val="24"/>
        </w:rPr>
        <w:t xml:space="preserve">24 </w:t>
      </w:r>
      <w:r w:rsidR="00511E75">
        <w:rPr>
          <w:rFonts w:asciiTheme="minorHAnsi" w:eastAsia="HiddenHorzOCR" w:hAnsiTheme="minorHAnsi"/>
          <w:color w:val="auto"/>
          <w:szCs w:val="24"/>
        </w:rPr>
        <w:t>Oct</w:t>
      </w:r>
      <w:r w:rsidR="002866DF">
        <w:rPr>
          <w:rFonts w:asciiTheme="minorHAnsi" w:eastAsia="HiddenHorzOCR" w:hAnsiTheme="minorHAnsi"/>
          <w:color w:val="auto"/>
          <w:szCs w:val="24"/>
        </w:rPr>
        <w:t>ober 20</w:t>
      </w:r>
      <w:r w:rsidR="00511E75">
        <w:rPr>
          <w:rFonts w:asciiTheme="minorHAnsi" w:eastAsia="HiddenHorzOCR" w:hAnsiTheme="minorHAnsi"/>
          <w:color w:val="auto"/>
          <w:szCs w:val="24"/>
        </w:rPr>
        <w:t xml:space="preserve">01 </w:t>
      </w:r>
      <w:r w:rsidR="00EE36CD">
        <w:rPr>
          <w:rFonts w:asciiTheme="minorHAnsi" w:eastAsia="HiddenHorzOCR" w:hAnsiTheme="minorHAnsi"/>
          <w:color w:val="auto"/>
          <w:szCs w:val="24"/>
        </w:rPr>
        <w:t xml:space="preserve">on </w:t>
      </w:r>
      <w:r w:rsidR="003C3673">
        <w:rPr>
          <w:rFonts w:asciiTheme="minorHAnsi" w:eastAsia="HiddenHorzOCR" w:hAnsiTheme="minorHAnsi"/>
          <w:color w:val="auto"/>
          <w:szCs w:val="24"/>
        </w:rPr>
        <w:t xml:space="preserve">referral by his supervisor due to mood swings.  </w:t>
      </w:r>
      <w:r w:rsidR="00EE36CD">
        <w:rPr>
          <w:rFonts w:asciiTheme="minorHAnsi" w:eastAsia="HiddenHorzOCR" w:hAnsiTheme="minorHAnsi"/>
          <w:color w:val="auto"/>
          <w:szCs w:val="24"/>
        </w:rPr>
        <w:t xml:space="preserve">The CI </w:t>
      </w:r>
      <w:r w:rsidR="003C3673">
        <w:rPr>
          <w:rFonts w:asciiTheme="minorHAnsi" w:eastAsia="HiddenHorzOCR" w:hAnsiTheme="minorHAnsi"/>
          <w:color w:val="auto"/>
          <w:szCs w:val="24"/>
        </w:rPr>
        <w:t>reported</w:t>
      </w:r>
      <w:r w:rsidR="00807FEB">
        <w:rPr>
          <w:rFonts w:asciiTheme="minorHAnsi" w:eastAsia="HiddenHorzOCR" w:hAnsiTheme="minorHAnsi"/>
          <w:color w:val="auto"/>
          <w:szCs w:val="24"/>
        </w:rPr>
        <w:t xml:space="preserve"> depressive episodes lasting three to seven</w:t>
      </w:r>
      <w:r w:rsidR="003C3673">
        <w:rPr>
          <w:rFonts w:asciiTheme="minorHAnsi" w:eastAsia="HiddenHorzOCR" w:hAnsiTheme="minorHAnsi"/>
          <w:color w:val="auto"/>
          <w:szCs w:val="24"/>
        </w:rPr>
        <w:t xml:space="preserve"> days occurring twice a month </w:t>
      </w:r>
      <w:r w:rsidR="001D48BE">
        <w:rPr>
          <w:rFonts w:asciiTheme="minorHAnsi" w:eastAsia="HiddenHorzOCR" w:hAnsiTheme="minorHAnsi"/>
          <w:color w:val="auto"/>
          <w:szCs w:val="24"/>
        </w:rPr>
        <w:t xml:space="preserve">since March 2001 which corresponds with the timeframe when he reports his wife left him while he was deployed (February </w:t>
      </w:r>
      <w:r w:rsidR="00252B45">
        <w:rPr>
          <w:rFonts w:asciiTheme="minorHAnsi" w:eastAsia="HiddenHorzOCR" w:hAnsiTheme="minorHAnsi"/>
          <w:color w:val="auto"/>
          <w:szCs w:val="24"/>
        </w:rPr>
        <w:t>to</w:t>
      </w:r>
      <w:r w:rsidR="001D48BE">
        <w:rPr>
          <w:rFonts w:asciiTheme="minorHAnsi" w:eastAsia="HiddenHorzOCR" w:hAnsiTheme="minorHAnsi"/>
          <w:color w:val="auto"/>
          <w:szCs w:val="24"/>
        </w:rPr>
        <w:t xml:space="preserve"> May 2001).  He also reported </w:t>
      </w:r>
      <w:r w:rsidR="003C3673">
        <w:rPr>
          <w:rFonts w:asciiTheme="minorHAnsi" w:eastAsia="HiddenHorzOCR" w:hAnsiTheme="minorHAnsi"/>
          <w:color w:val="auto"/>
          <w:szCs w:val="24"/>
        </w:rPr>
        <w:t xml:space="preserve">symptoms consistent with </w:t>
      </w:r>
      <w:proofErr w:type="spellStart"/>
      <w:r w:rsidR="00EE36CD">
        <w:rPr>
          <w:rFonts w:asciiTheme="minorHAnsi" w:eastAsia="HiddenHorzOCR" w:hAnsiTheme="minorHAnsi"/>
          <w:color w:val="auto"/>
          <w:szCs w:val="24"/>
        </w:rPr>
        <w:t>hypomanic</w:t>
      </w:r>
      <w:proofErr w:type="spellEnd"/>
      <w:r w:rsidR="00EE36CD">
        <w:rPr>
          <w:rFonts w:asciiTheme="minorHAnsi" w:eastAsia="HiddenHorzOCR" w:hAnsiTheme="minorHAnsi"/>
          <w:color w:val="auto"/>
          <w:szCs w:val="24"/>
        </w:rPr>
        <w:t xml:space="preserve"> episodes </w:t>
      </w:r>
      <w:r w:rsidR="003C3673">
        <w:rPr>
          <w:rFonts w:asciiTheme="minorHAnsi" w:eastAsia="HiddenHorzOCR" w:hAnsiTheme="minorHAnsi"/>
          <w:color w:val="auto"/>
          <w:szCs w:val="24"/>
        </w:rPr>
        <w:t xml:space="preserve">lasting two days occurring </w:t>
      </w:r>
      <w:r w:rsidR="00EE36CD">
        <w:rPr>
          <w:rFonts w:asciiTheme="minorHAnsi" w:eastAsia="HiddenHorzOCR" w:hAnsiTheme="minorHAnsi"/>
          <w:color w:val="auto"/>
          <w:szCs w:val="24"/>
        </w:rPr>
        <w:t>once every two months over the pr</w:t>
      </w:r>
      <w:r w:rsidR="00A75F69">
        <w:rPr>
          <w:rFonts w:asciiTheme="minorHAnsi" w:eastAsia="HiddenHorzOCR" w:hAnsiTheme="minorHAnsi"/>
          <w:color w:val="auto"/>
          <w:szCs w:val="24"/>
        </w:rPr>
        <w:t xml:space="preserve">ior </w:t>
      </w:r>
      <w:r w:rsidR="0053615A">
        <w:rPr>
          <w:rFonts w:asciiTheme="minorHAnsi" w:eastAsia="HiddenHorzOCR" w:hAnsiTheme="minorHAnsi"/>
          <w:color w:val="auto"/>
          <w:szCs w:val="24"/>
        </w:rPr>
        <w:t xml:space="preserve">two to three </w:t>
      </w:r>
      <w:r w:rsidR="00A75F69">
        <w:rPr>
          <w:rFonts w:asciiTheme="minorHAnsi" w:eastAsia="HiddenHorzOCR" w:hAnsiTheme="minorHAnsi"/>
          <w:color w:val="auto"/>
          <w:szCs w:val="24"/>
        </w:rPr>
        <w:t>years.</w:t>
      </w:r>
      <w:r w:rsidR="003C3673">
        <w:rPr>
          <w:rFonts w:asciiTheme="minorHAnsi" w:eastAsia="HiddenHorzOCR" w:hAnsiTheme="minorHAnsi"/>
          <w:color w:val="auto"/>
          <w:szCs w:val="24"/>
        </w:rPr>
        <w:t xml:space="preserve">  </w:t>
      </w:r>
      <w:r w:rsidR="00252B45">
        <w:rPr>
          <w:rFonts w:asciiTheme="minorHAnsi" w:eastAsia="HiddenHorzOCR" w:hAnsiTheme="minorHAnsi"/>
          <w:color w:val="auto"/>
          <w:szCs w:val="24"/>
        </w:rPr>
        <w:t xml:space="preserve">A diagnosis of </w:t>
      </w:r>
      <w:r w:rsidR="00807FEB">
        <w:rPr>
          <w:rFonts w:asciiTheme="minorHAnsi" w:eastAsia="HiddenHorzOCR" w:hAnsiTheme="minorHAnsi"/>
          <w:color w:val="auto"/>
          <w:szCs w:val="24"/>
        </w:rPr>
        <w:t xml:space="preserve">BPD </w:t>
      </w:r>
      <w:r w:rsidR="00252B45">
        <w:rPr>
          <w:rFonts w:asciiTheme="minorHAnsi" w:eastAsia="HiddenHorzOCR" w:hAnsiTheme="minorHAnsi"/>
          <w:color w:val="auto"/>
          <w:szCs w:val="24"/>
        </w:rPr>
        <w:t>was made and he was started on medication on 7 November 2001 with significant improvement in his symptoms within a few weeks</w:t>
      </w:r>
      <w:r w:rsidR="00735113">
        <w:rPr>
          <w:rFonts w:asciiTheme="minorHAnsi" w:eastAsia="HiddenHorzOCR" w:hAnsiTheme="minorHAnsi"/>
          <w:color w:val="auto"/>
          <w:szCs w:val="24"/>
        </w:rPr>
        <w:t>.</w:t>
      </w:r>
      <w:r w:rsidR="00252B45">
        <w:rPr>
          <w:rFonts w:asciiTheme="minorHAnsi" w:eastAsia="HiddenHorzOCR" w:hAnsiTheme="minorHAnsi"/>
          <w:color w:val="auto"/>
          <w:szCs w:val="24"/>
        </w:rPr>
        <w:t xml:space="preserve"> </w:t>
      </w:r>
      <w:r w:rsidR="00EE36CD">
        <w:rPr>
          <w:rFonts w:asciiTheme="minorHAnsi" w:eastAsia="HiddenHorzOCR" w:hAnsiTheme="minorHAnsi"/>
          <w:color w:val="auto"/>
          <w:szCs w:val="24"/>
        </w:rPr>
        <w:t xml:space="preserve"> </w:t>
      </w:r>
      <w:r w:rsidR="003C3673">
        <w:rPr>
          <w:rFonts w:asciiTheme="minorHAnsi" w:eastAsia="HiddenHorzOCR" w:hAnsiTheme="minorHAnsi"/>
          <w:color w:val="auto"/>
          <w:szCs w:val="24"/>
        </w:rPr>
        <w:t>By 8 March 2002, his psychologist recorded his symptoms were in “partial remission</w:t>
      </w:r>
      <w:r w:rsidR="0019504A">
        <w:rPr>
          <w:rFonts w:asciiTheme="minorHAnsi" w:eastAsia="HiddenHorzOCR" w:hAnsiTheme="minorHAnsi"/>
          <w:color w:val="auto"/>
          <w:szCs w:val="24"/>
        </w:rPr>
        <w:t>,</w:t>
      </w:r>
      <w:r w:rsidR="003C3673">
        <w:rPr>
          <w:rFonts w:asciiTheme="minorHAnsi" w:eastAsia="HiddenHorzOCR" w:hAnsiTheme="minorHAnsi"/>
          <w:color w:val="auto"/>
          <w:szCs w:val="24"/>
        </w:rPr>
        <w:t xml:space="preserve">” and “resolved” by </w:t>
      </w:r>
      <w:r w:rsidR="00807FEB">
        <w:rPr>
          <w:rFonts w:asciiTheme="minorHAnsi" w:eastAsia="HiddenHorzOCR" w:hAnsiTheme="minorHAnsi"/>
          <w:color w:val="auto"/>
          <w:szCs w:val="24"/>
        </w:rPr>
        <w:t xml:space="preserve">                   </w:t>
      </w:r>
      <w:r w:rsidR="003C3673">
        <w:rPr>
          <w:rFonts w:asciiTheme="minorHAnsi" w:eastAsia="HiddenHorzOCR" w:hAnsiTheme="minorHAnsi"/>
          <w:color w:val="auto"/>
          <w:szCs w:val="24"/>
        </w:rPr>
        <w:t xml:space="preserve">14 May 2002.  The psychologist also noted that there was full inter-episode recovery.  No recurrence of depression or hypomania was documented in </w:t>
      </w:r>
      <w:r w:rsidR="0019504A">
        <w:rPr>
          <w:rFonts w:asciiTheme="minorHAnsi" w:eastAsia="HiddenHorzOCR" w:hAnsiTheme="minorHAnsi"/>
          <w:color w:val="auto"/>
          <w:szCs w:val="24"/>
        </w:rPr>
        <w:t xml:space="preserve">the </w:t>
      </w:r>
      <w:r w:rsidR="003C3673">
        <w:rPr>
          <w:rFonts w:asciiTheme="minorHAnsi" w:eastAsia="HiddenHorzOCR" w:hAnsiTheme="minorHAnsi"/>
          <w:color w:val="auto"/>
          <w:szCs w:val="24"/>
        </w:rPr>
        <w:t>service treatment record</w:t>
      </w:r>
      <w:r w:rsidR="00807FEB">
        <w:rPr>
          <w:rFonts w:asciiTheme="minorHAnsi" w:eastAsia="HiddenHorzOCR" w:hAnsiTheme="minorHAnsi"/>
          <w:color w:val="auto"/>
          <w:szCs w:val="24"/>
        </w:rPr>
        <w:t xml:space="preserve"> (STR)</w:t>
      </w:r>
      <w:r w:rsidR="003C3673">
        <w:rPr>
          <w:rFonts w:asciiTheme="minorHAnsi" w:eastAsia="HiddenHorzOCR" w:hAnsiTheme="minorHAnsi"/>
          <w:color w:val="auto"/>
          <w:szCs w:val="24"/>
        </w:rPr>
        <w:t xml:space="preserve">.  </w:t>
      </w:r>
      <w:r w:rsidR="00252B45">
        <w:rPr>
          <w:rFonts w:asciiTheme="minorHAnsi" w:eastAsia="HiddenHorzOCR" w:hAnsiTheme="minorHAnsi"/>
          <w:color w:val="auto"/>
          <w:szCs w:val="24"/>
        </w:rPr>
        <w:t>His condition</w:t>
      </w:r>
      <w:r w:rsidR="00807FEB">
        <w:rPr>
          <w:rFonts w:asciiTheme="minorHAnsi" w:eastAsia="HiddenHorzOCR" w:hAnsiTheme="minorHAnsi"/>
          <w:color w:val="auto"/>
          <w:szCs w:val="24"/>
        </w:rPr>
        <w:t>;</w:t>
      </w:r>
      <w:r w:rsidR="00252B45">
        <w:rPr>
          <w:rFonts w:asciiTheme="minorHAnsi" w:eastAsia="HiddenHorzOCR" w:hAnsiTheme="minorHAnsi"/>
          <w:color w:val="auto"/>
          <w:szCs w:val="24"/>
        </w:rPr>
        <w:t xml:space="preserve"> however</w:t>
      </w:r>
      <w:r w:rsidR="00DE7568">
        <w:rPr>
          <w:rFonts w:asciiTheme="minorHAnsi" w:eastAsia="HiddenHorzOCR" w:hAnsiTheme="minorHAnsi"/>
          <w:color w:val="auto"/>
          <w:szCs w:val="24"/>
        </w:rPr>
        <w:t>,</w:t>
      </w:r>
      <w:r w:rsidR="00252B45">
        <w:rPr>
          <w:rFonts w:asciiTheme="minorHAnsi" w:eastAsia="HiddenHorzOCR" w:hAnsiTheme="minorHAnsi"/>
          <w:color w:val="auto"/>
          <w:szCs w:val="24"/>
        </w:rPr>
        <w:t xml:space="preserve"> resulted in restrictions from deploying and a recent diagnosis of </w:t>
      </w:r>
      <w:r w:rsidR="00807FEB">
        <w:rPr>
          <w:rFonts w:asciiTheme="minorHAnsi" w:eastAsia="HiddenHorzOCR" w:hAnsiTheme="minorHAnsi"/>
          <w:color w:val="auto"/>
          <w:szCs w:val="24"/>
        </w:rPr>
        <w:t>OSA</w:t>
      </w:r>
      <w:r w:rsidR="00252B45">
        <w:rPr>
          <w:rFonts w:asciiTheme="minorHAnsi" w:eastAsia="HiddenHorzOCR" w:hAnsiTheme="minorHAnsi"/>
          <w:color w:val="auto"/>
          <w:szCs w:val="24"/>
        </w:rPr>
        <w:t xml:space="preserve"> also resulting in deployment restriction prompted referral </w:t>
      </w:r>
      <w:r w:rsidR="0019504A">
        <w:rPr>
          <w:rFonts w:asciiTheme="minorHAnsi" w:eastAsia="HiddenHorzOCR" w:hAnsiTheme="minorHAnsi"/>
          <w:color w:val="auto"/>
          <w:szCs w:val="24"/>
        </w:rPr>
        <w:t>to an.</w:t>
      </w:r>
      <w:r w:rsidR="00252B45">
        <w:rPr>
          <w:rFonts w:asciiTheme="minorHAnsi" w:eastAsia="HiddenHorzOCR" w:hAnsiTheme="minorHAnsi"/>
          <w:color w:val="auto"/>
          <w:szCs w:val="24"/>
        </w:rPr>
        <w:t xml:space="preserve"> MEB.  </w:t>
      </w:r>
      <w:r w:rsidR="003C3673">
        <w:rPr>
          <w:rFonts w:asciiTheme="minorHAnsi" w:eastAsia="HiddenHorzOCR" w:hAnsiTheme="minorHAnsi"/>
          <w:color w:val="auto"/>
          <w:szCs w:val="24"/>
        </w:rPr>
        <w:t xml:space="preserve">The MEB psychiatry </w:t>
      </w:r>
      <w:r w:rsidR="00807FEB">
        <w:rPr>
          <w:rFonts w:asciiTheme="minorHAnsi" w:eastAsia="HiddenHorzOCR" w:hAnsiTheme="minorHAnsi"/>
          <w:color w:val="auto"/>
          <w:szCs w:val="24"/>
        </w:rPr>
        <w:t>narrative summary (</w:t>
      </w:r>
      <w:r w:rsidR="003C3673">
        <w:rPr>
          <w:rFonts w:asciiTheme="minorHAnsi" w:eastAsia="HiddenHorzOCR" w:hAnsiTheme="minorHAnsi"/>
          <w:color w:val="auto"/>
          <w:szCs w:val="24"/>
        </w:rPr>
        <w:t>NARSUM</w:t>
      </w:r>
      <w:r w:rsidR="00807FEB">
        <w:rPr>
          <w:rFonts w:asciiTheme="minorHAnsi" w:eastAsia="HiddenHorzOCR" w:hAnsiTheme="minorHAnsi"/>
          <w:color w:val="auto"/>
          <w:szCs w:val="24"/>
        </w:rPr>
        <w:t>)</w:t>
      </w:r>
      <w:r w:rsidR="003C3673">
        <w:rPr>
          <w:rFonts w:asciiTheme="minorHAnsi" w:eastAsia="HiddenHorzOCR" w:hAnsiTheme="minorHAnsi"/>
          <w:color w:val="auto"/>
          <w:szCs w:val="24"/>
        </w:rPr>
        <w:t xml:space="preserve">, 25 February 2003, four months prior to separation, recorded that the last episode of mood disturbance from the </w:t>
      </w:r>
      <w:r w:rsidR="00807FEB">
        <w:rPr>
          <w:rFonts w:asciiTheme="minorHAnsi" w:eastAsia="HiddenHorzOCR" w:hAnsiTheme="minorHAnsi"/>
          <w:color w:val="auto"/>
          <w:szCs w:val="24"/>
        </w:rPr>
        <w:t>BPD</w:t>
      </w:r>
      <w:r w:rsidR="003C3673">
        <w:rPr>
          <w:rFonts w:asciiTheme="minorHAnsi" w:eastAsia="HiddenHorzOCR" w:hAnsiTheme="minorHAnsi"/>
          <w:color w:val="auto"/>
          <w:szCs w:val="24"/>
        </w:rPr>
        <w:t xml:space="preserve"> was in October </w:t>
      </w:r>
      <w:r w:rsidR="00252B45">
        <w:rPr>
          <w:rFonts w:asciiTheme="minorHAnsi" w:eastAsia="HiddenHorzOCR" w:hAnsiTheme="minorHAnsi"/>
          <w:color w:val="auto"/>
          <w:szCs w:val="24"/>
        </w:rPr>
        <w:t xml:space="preserve">to </w:t>
      </w:r>
      <w:r w:rsidR="003C3673">
        <w:rPr>
          <w:rFonts w:asciiTheme="minorHAnsi" w:eastAsia="HiddenHorzOCR" w:hAnsiTheme="minorHAnsi"/>
          <w:color w:val="auto"/>
          <w:szCs w:val="24"/>
        </w:rPr>
        <w:t>November 2001 and that the condition</w:t>
      </w:r>
      <w:r w:rsidR="00252B45">
        <w:rPr>
          <w:rFonts w:asciiTheme="minorHAnsi" w:eastAsia="HiddenHorzOCR" w:hAnsiTheme="minorHAnsi"/>
          <w:color w:val="auto"/>
          <w:szCs w:val="24"/>
        </w:rPr>
        <w:t xml:space="preserve"> was in full remission since that time (full remission recorded in May 2002).</w:t>
      </w:r>
      <w:r w:rsidR="003C3673">
        <w:rPr>
          <w:rFonts w:asciiTheme="minorHAnsi" w:eastAsia="HiddenHorzOCR" w:hAnsiTheme="minorHAnsi"/>
          <w:color w:val="auto"/>
          <w:szCs w:val="24"/>
        </w:rPr>
        <w:t xml:space="preserve">  The NARSUM psychiatrist also noted more chronic symptoms of worry</w:t>
      </w:r>
      <w:r w:rsidR="001D48BE">
        <w:rPr>
          <w:rFonts w:asciiTheme="minorHAnsi" w:eastAsia="HiddenHorzOCR" w:hAnsiTheme="minorHAnsi"/>
          <w:color w:val="auto"/>
          <w:szCs w:val="24"/>
        </w:rPr>
        <w:t xml:space="preserve"> attributed to GAD that was productive of mild impairment.  </w:t>
      </w:r>
      <w:r w:rsidR="001F289B">
        <w:rPr>
          <w:rFonts w:asciiTheme="minorHAnsi" w:eastAsia="HiddenHorzOCR" w:hAnsiTheme="minorHAnsi"/>
          <w:color w:val="auto"/>
          <w:szCs w:val="24"/>
        </w:rPr>
        <w:t xml:space="preserve">His mental status exam (MSE) was noted as being normal other than mild psychomotor retardation and a non-specific cognitive exam (a later neurology evaluation in March 2003 documented a normal mental status examination including cognitive functions).  </w:t>
      </w:r>
      <w:r w:rsidR="001D48BE">
        <w:rPr>
          <w:rFonts w:asciiTheme="minorHAnsi" w:eastAsia="HiddenHorzOCR" w:hAnsiTheme="minorHAnsi"/>
          <w:color w:val="auto"/>
          <w:szCs w:val="24"/>
        </w:rPr>
        <w:t>Alth</w:t>
      </w:r>
      <w:r w:rsidR="00807FEB">
        <w:rPr>
          <w:rFonts w:asciiTheme="minorHAnsi" w:eastAsia="HiddenHorzOCR" w:hAnsiTheme="minorHAnsi"/>
          <w:color w:val="auto"/>
          <w:szCs w:val="24"/>
        </w:rPr>
        <w:t>ough the BPD</w:t>
      </w:r>
      <w:r w:rsidR="001D48BE">
        <w:rPr>
          <w:rFonts w:asciiTheme="minorHAnsi" w:eastAsia="HiddenHorzOCR" w:hAnsiTheme="minorHAnsi"/>
          <w:color w:val="auto"/>
          <w:szCs w:val="24"/>
        </w:rPr>
        <w:t xml:space="preserve"> was reported to be in full remission, the NARSUM psychiatrist estimated the social and industrial adaptability impairment for civilian occupations as definite and the </w:t>
      </w:r>
      <w:r w:rsidR="00807FEB">
        <w:rPr>
          <w:rFonts w:asciiTheme="minorHAnsi" w:eastAsia="HiddenHorzOCR" w:hAnsiTheme="minorHAnsi"/>
          <w:color w:val="auto"/>
          <w:szCs w:val="24"/>
        </w:rPr>
        <w:t>G</w:t>
      </w:r>
      <w:r w:rsidR="001D48BE">
        <w:rPr>
          <w:rFonts w:asciiTheme="minorHAnsi" w:eastAsia="HiddenHorzOCR" w:hAnsiTheme="minorHAnsi"/>
          <w:color w:val="auto"/>
          <w:szCs w:val="24"/>
        </w:rPr>
        <w:t xml:space="preserve">lobal </w:t>
      </w:r>
      <w:r w:rsidR="00807FEB">
        <w:rPr>
          <w:rFonts w:asciiTheme="minorHAnsi" w:eastAsia="HiddenHorzOCR" w:hAnsiTheme="minorHAnsi"/>
          <w:color w:val="auto"/>
          <w:szCs w:val="24"/>
        </w:rPr>
        <w:t>A</w:t>
      </w:r>
      <w:r w:rsidR="001D48BE">
        <w:rPr>
          <w:rFonts w:asciiTheme="minorHAnsi" w:eastAsia="HiddenHorzOCR" w:hAnsiTheme="minorHAnsi"/>
          <w:color w:val="auto"/>
          <w:szCs w:val="24"/>
        </w:rPr>
        <w:t xml:space="preserve">ssessment of </w:t>
      </w:r>
      <w:r w:rsidR="00807FEB">
        <w:rPr>
          <w:rFonts w:asciiTheme="minorHAnsi" w:eastAsia="HiddenHorzOCR" w:hAnsiTheme="minorHAnsi"/>
          <w:color w:val="auto"/>
          <w:szCs w:val="24"/>
        </w:rPr>
        <w:t>F</w:t>
      </w:r>
      <w:r w:rsidR="001D48BE">
        <w:rPr>
          <w:rFonts w:asciiTheme="minorHAnsi" w:eastAsia="HiddenHorzOCR" w:hAnsiTheme="minorHAnsi"/>
          <w:color w:val="auto"/>
          <w:szCs w:val="24"/>
        </w:rPr>
        <w:t>unctioning (GAF) as 60 (moderate symptoms).  The Board concluded this reflected impairment when the CI was experiencing symptoms as the commander’s letter for the PEB indicated the CI continued to work full</w:t>
      </w:r>
      <w:r w:rsidR="00807FEB">
        <w:rPr>
          <w:rFonts w:asciiTheme="minorHAnsi" w:eastAsia="HiddenHorzOCR" w:hAnsiTheme="minorHAnsi"/>
          <w:color w:val="auto"/>
          <w:szCs w:val="24"/>
        </w:rPr>
        <w:t xml:space="preserve"> time in his AFS and the STR</w:t>
      </w:r>
      <w:r w:rsidR="001D48BE">
        <w:rPr>
          <w:rFonts w:asciiTheme="minorHAnsi" w:eastAsia="HiddenHorzOCR" w:hAnsiTheme="minorHAnsi"/>
          <w:color w:val="auto"/>
          <w:szCs w:val="24"/>
        </w:rPr>
        <w:t xml:space="preserve"> reflected he was in a long term relationship with his girlfriend with whom he had a child (in divorce process from wife; wife had left him in 2001 while he was deployed).  A memorandum from mental health provider dated 31 March 2003 stated there were no changes in the CI’s condition.</w:t>
      </w:r>
      <w:r w:rsidR="00735113">
        <w:rPr>
          <w:rFonts w:asciiTheme="minorHAnsi" w:eastAsia="HiddenHorzOCR" w:hAnsiTheme="minorHAnsi"/>
          <w:color w:val="auto"/>
          <w:szCs w:val="24"/>
        </w:rPr>
        <w:t xml:space="preserve">  </w:t>
      </w:r>
      <w:r w:rsidR="00807FEB">
        <w:rPr>
          <w:rFonts w:asciiTheme="minorHAnsi" w:eastAsia="HiddenHorzOCR" w:hAnsiTheme="minorHAnsi"/>
          <w:color w:val="auto"/>
          <w:szCs w:val="24"/>
        </w:rPr>
        <w:t>The VA Compensation and P</w:t>
      </w:r>
      <w:r w:rsidR="00C0118E" w:rsidRPr="00DB1FE9">
        <w:rPr>
          <w:rFonts w:asciiTheme="minorHAnsi" w:eastAsia="HiddenHorzOCR" w:hAnsiTheme="minorHAnsi"/>
          <w:color w:val="auto"/>
          <w:szCs w:val="24"/>
        </w:rPr>
        <w:t xml:space="preserve">ension </w:t>
      </w:r>
      <w:r w:rsidR="00807FEB">
        <w:rPr>
          <w:rFonts w:asciiTheme="minorHAnsi" w:eastAsia="HiddenHorzOCR" w:hAnsiTheme="minorHAnsi"/>
          <w:color w:val="auto"/>
          <w:szCs w:val="24"/>
        </w:rPr>
        <w:t xml:space="preserve">(C&amp;P) </w:t>
      </w:r>
      <w:r w:rsidR="00C0118E" w:rsidRPr="00DB1FE9">
        <w:rPr>
          <w:rFonts w:asciiTheme="minorHAnsi" w:eastAsia="HiddenHorzOCR" w:hAnsiTheme="minorHAnsi"/>
          <w:color w:val="auto"/>
          <w:szCs w:val="24"/>
        </w:rPr>
        <w:t xml:space="preserve">exam was accomplished 25 August 2003, two months after separation.  </w:t>
      </w:r>
      <w:r w:rsidR="00AB58F7">
        <w:rPr>
          <w:rFonts w:asciiTheme="minorHAnsi" w:eastAsia="HiddenHorzOCR" w:hAnsiTheme="minorHAnsi"/>
          <w:color w:val="auto"/>
          <w:szCs w:val="24"/>
        </w:rPr>
        <w:t xml:space="preserve">Although the </w:t>
      </w:r>
      <w:r w:rsidR="00C0118E" w:rsidRPr="00DB1FE9">
        <w:rPr>
          <w:rFonts w:asciiTheme="minorHAnsi" w:eastAsia="HiddenHorzOCR" w:hAnsiTheme="minorHAnsi"/>
          <w:color w:val="auto"/>
          <w:szCs w:val="24"/>
        </w:rPr>
        <w:t xml:space="preserve">history obtained was </w:t>
      </w:r>
      <w:r w:rsidR="00AB58F7">
        <w:rPr>
          <w:rFonts w:asciiTheme="minorHAnsi" w:eastAsia="HiddenHorzOCR" w:hAnsiTheme="minorHAnsi"/>
          <w:color w:val="auto"/>
          <w:szCs w:val="24"/>
        </w:rPr>
        <w:t xml:space="preserve">generally </w:t>
      </w:r>
      <w:r w:rsidR="00C0118E" w:rsidRPr="00DB1FE9">
        <w:rPr>
          <w:rFonts w:asciiTheme="minorHAnsi" w:eastAsia="HiddenHorzOCR" w:hAnsiTheme="minorHAnsi"/>
          <w:color w:val="auto"/>
          <w:szCs w:val="24"/>
        </w:rPr>
        <w:t>similar to that from the MEB</w:t>
      </w:r>
      <w:r w:rsidR="00AB58F7">
        <w:rPr>
          <w:rFonts w:asciiTheme="minorHAnsi" w:eastAsia="HiddenHorzOCR" w:hAnsiTheme="minorHAnsi"/>
          <w:color w:val="auto"/>
          <w:szCs w:val="24"/>
        </w:rPr>
        <w:t xml:space="preserve">, the descriptions of the high energy episodes differed significantly in severity such that the examining psychiatrist concluded criteria were met for mania and a diagnosis of </w:t>
      </w:r>
      <w:r w:rsidR="00430B86">
        <w:rPr>
          <w:rFonts w:asciiTheme="minorHAnsi" w:eastAsia="HiddenHorzOCR" w:hAnsiTheme="minorHAnsi"/>
          <w:color w:val="auto"/>
          <w:szCs w:val="24"/>
        </w:rPr>
        <w:t xml:space="preserve">BPD </w:t>
      </w:r>
      <w:r w:rsidR="00430B86">
        <w:rPr>
          <w:rFonts w:asciiTheme="minorHAnsi" w:eastAsia="HiddenHorzOCR" w:hAnsiTheme="minorHAnsi"/>
          <w:color w:val="auto"/>
          <w:szCs w:val="24"/>
        </w:rPr>
        <w:br/>
        <w:t>I</w:t>
      </w:r>
      <w:r w:rsidR="00AB58F7">
        <w:rPr>
          <w:rFonts w:asciiTheme="minorHAnsi" w:eastAsia="HiddenHorzOCR" w:hAnsiTheme="minorHAnsi"/>
          <w:color w:val="auto"/>
          <w:szCs w:val="24"/>
        </w:rPr>
        <w:t xml:space="preserve">.  In addition, while the </w:t>
      </w:r>
      <w:r w:rsidR="00807FEB">
        <w:rPr>
          <w:rFonts w:asciiTheme="minorHAnsi" w:eastAsia="HiddenHorzOCR" w:hAnsiTheme="minorHAnsi"/>
          <w:color w:val="auto"/>
          <w:szCs w:val="24"/>
        </w:rPr>
        <w:t>STR</w:t>
      </w:r>
      <w:r w:rsidR="00AB58F7">
        <w:rPr>
          <w:rFonts w:asciiTheme="minorHAnsi" w:eastAsia="HiddenHorzOCR" w:hAnsiTheme="minorHAnsi"/>
          <w:color w:val="auto"/>
          <w:szCs w:val="24"/>
        </w:rPr>
        <w:t xml:space="preserve"> documented full remission since May 2002, and absence of recurrent episodes of depression or hypomania, the CI reported recurring episodes.  On </w:t>
      </w:r>
      <w:r w:rsidR="00807FEB">
        <w:rPr>
          <w:rFonts w:asciiTheme="minorHAnsi" w:eastAsia="HiddenHorzOCR" w:hAnsiTheme="minorHAnsi"/>
          <w:color w:val="auto"/>
          <w:szCs w:val="24"/>
        </w:rPr>
        <w:t>MSE</w:t>
      </w:r>
      <w:r w:rsidR="00AB58F7">
        <w:rPr>
          <w:rFonts w:asciiTheme="minorHAnsi" w:eastAsia="HiddenHorzOCR" w:hAnsiTheme="minorHAnsi"/>
          <w:color w:val="auto"/>
          <w:szCs w:val="24"/>
        </w:rPr>
        <w:t xml:space="preserve">, there was a </w:t>
      </w:r>
      <w:r w:rsidR="00C0118E" w:rsidRPr="00DB1FE9">
        <w:rPr>
          <w:rFonts w:asciiTheme="minorHAnsi" w:eastAsia="HiddenHorzOCR" w:hAnsiTheme="minorHAnsi"/>
          <w:color w:val="auto"/>
          <w:szCs w:val="24"/>
        </w:rPr>
        <w:t>slightly anxious affect</w:t>
      </w:r>
      <w:r w:rsidR="00AB58F7">
        <w:rPr>
          <w:rFonts w:asciiTheme="minorHAnsi" w:eastAsia="HiddenHorzOCR" w:hAnsiTheme="minorHAnsi"/>
          <w:color w:val="auto"/>
          <w:szCs w:val="24"/>
        </w:rPr>
        <w:t xml:space="preserve"> and slightly pressured speech at</w:t>
      </w:r>
      <w:r w:rsidR="00C0118E" w:rsidRPr="00DB1FE9">
        <w:rPr>
          <w:rFonts w:asciiTheme="minorHAnsi" w:eastAsia="HiddenHorzOCR" w:hAnsiTheme="minorHAnsi"/>
          <w:color w:val="auto"/>
          <w:szCs w:val="24"/>
        </w:rPr>
        <w:t xml:space="preserve"> the beginning of the interview</w:t>
      </w:r>
      <w:r w:rsidR="00AB58F7">
        <w:rPr>
          <w:rFonts w:asciiTheme="minorHAnsi" w:eastAsia="HiddenHorzOCR" w:hAnsiTheme="minorHAnsi"/>
          <w:color w:val="auto"/>
          <w:szCs w:val="24"/>
        </w:rPr>
        <w:t xml:space="preserve">, but the examination was otherwise normal including mood and cognitive functions.  </w:t>
      </w:r>
      <w:r w:rsidR="001F289B">
        <w:rPr>
          <w:rFonts w:asciiTheme="minorHAnsi" w:eastAsia="HiddenHorzOCR" w:hAnsiTheme="minorHAnsi"/>
          <w:color w:val="auto"/>
          <w:szCs w:val="24"/>
        </w:rPr>
        <w:t>T</w:t>
      </w:r>
      <w:r w:rsidR="00DB1FE9" w:rsidRPr="00DB1FE9">
        <w:rPr>
          <w:rFonts w:asciiTheme="minorHAnsi" w:eastAsia="HiddenHorzOCR" w:hAnsiTheme="minorHAnsi"/>
          <w:color w:val="auto"/>
          <w:szCs w:val="24"/>
        </w:rPr>
        <w:t xml:space="preserve">he examiner documented that the CI “feels under control while he takes medication.”  </w:t>
      </w:r>
      <w:r w:rsidR="00AB58F7">
        <w:rPr>
          <w:rFonts w:asciiTheme="minorHAnsi" w:eastAsia="HiddenHorzOCR" w:hAnsiTheme="minorHAnsi"/>
          <w:color w:val="auto"/>
          <w:szCs w:val="24"/>
        </w:rPr>
        <w:t xml:space="preserve">Based on the reported clinical history the examiner estimated a </w:t>
      </w:r>
      <w:r w:rsidR="00DB1FE9" w:rsidRPr="00DB1FE9">
        <w:rPr>
          <w:rFonts w:asciiTheme="minorHAnsi" w:eastAsia="HiddenHorzOCR" w:hAnsiTheme="minorHAnsi"/>
          <w:color w:val="auto"/>
          <w:szCs w:val="24"/>
        </w:rPr>
        <w:t xml:space="preserve">GAF of 50 </w:t>
      </w:r>
      <w:r w:rsidR="00AB58F7">
        <w:rPr>
          <w:rFonts w:asciiTheme="minorHAnsi" w:eastAsia="HiddenHorzOCR" w:hAnsiTheme="minorHAnsi"/>
          <w:color w:val="auto"/>
          <w:szCs w:val="24"/>
        </w:rPr>
        <w:t xml:space="preserve">for </w:t>
      </w:r>
      <w:r w:rsidR="00DB1FE9" w:rsidRPr="00DB1FE9">
        <w:rPr>
          <w:rFonts w:asciiTheme="minorHAnsi" w:eastAsia="HiddenHorzOCR" w:hAnsiTheme="minorHAnsi"/>
          <w:color w:val="auto"/>
          <w:szCs w:val="24"/>
        </w:rPr>
        <w:t>s</w:t>
      </w:r>
      <w:r w:rsidR="00DB1FE9" w:rsidRPr="00DB1FE9">
        <w:rPr>
          <w:rFonts w:cs="Arial"/>
          <w:color w:val="auto"/>
          <w:szCs w:val="24"/>
        </w:rPr>
        <w:t xml:space="preserve">erious symptoms </w:t>
      </w:r>
      <w:r w:rsidR="00DB1FE9">
        <w:rPr>
          <w:rFonts w:cs="Arial"/>
          <w:color w:val="auto"/>
          <w:szCs w:val="24"/>
        </w:rPr>
        <w:t>or</w:t>
      </w:r>
      <w:r w:rsidR="00DB1FE9" w:rsidRPr="00DB1FE9">
        <w:rPr>
          <w:rFonts w:cs="Arial"/>
          <w:color w:val="auto"/>
          <w:szCs w:val="24"/>
        </w:rPr>
        <w:t xml:space="preserve"> any serious impairment in social, occupational, or school functioning.</w:t>
      </w:r>
      <w:r w:rsidR="00735113">
        <w:rPr>
          <w:rFonts w:cs="Arial"/>
          <w:color w:val="auto"/>
          <w:szCs w:val="24"/>
        </w:rPr>
        <w:t xml:space="preserve">  </w:t>
      </w:r>
    </w:p>
    <w:p w:rsidR="00807FEB" w:rsidRDefault="00807FEB" w:rsidP="00735113">
      <w:pPr>
        <w:autoSpaceDE w:val="0"/>
        <w:autoSpaceDN w:val="0"/>
        <w:adjustRightInd w:val="0"/>
        <w:spacing w:line="240" w:lineRule="exact"/>
        <w:jc w:val="both"/>
        <w:rPr>
          <w:rFonts w:cs="Arial"/>
          <w:color w:val="auto"/>
          <w:szCs w:val="24"/>
        </w:rPr>
      </w:pPr>
    </w:p>
    <w:p w:rsidR="004D43F4" w:rsidRPr="004D43F4" w:rsidRDefault="00DB1FE9" w:rsidP="00735113">
      <w:pPr>
        <w:autoSpaceDE w:val="0"/>
        <w:autoSpaceDN w:val="0"/>
        <w:adjustRightInd w:val="0"/>
        <w:spacing w:line="240" w:lineRule="exact"/>
        <w:jc w:val="both"/>
        <w:rPr>
          <w:rFonts w:asciiTheme="minorHAnsi" w:hAnsiTheme="minorHAnsi" w:cstheme="minorHAnsi"/>
          <w:color w:val="000000"/>
          <w:szCs w:val="24"/>
        </w:rPr>
      </w:pPr>
      <w:r>
        <w:rPr>
          <w:rFonts w:cs="Arial"/>
          <w:color w:val="auto"/>
          <w:szCs w:val="24"/>
        </w:rPr>
        <w:t>The PEB and VA bot</w:t>
      </w:r>
      <w:r w:rsidR="00735113">
        <w:rPr>
          <w:rFonts w:cs="Arial"/>
          <w:color w:val="auto"/>
          <w:szCs w:val="24"/>
        </w:rPr>
        <w:t>h coded the BPD condition as 943</w:t>
      </w:r>
      <w:r>
        <w:rPr>
          <w:rFonts w:cs="Arial"/>
          <w:color w:val="auto"/>
          <w:szCs w:val="24"/>
        </w:rPr>
        <w:t>2, but rated it 10% and 50% respectively.</w:t>
      </w:r>
      <w:r w:rsidR="00AB58F7">
        <w:rPr>
          <w:rFonts w:cs="Arial"/>
          <w:color w:val="auto"/>
          <w:szCs w:val="24"/>
        </w:rPr>
        <w:t xml:space="preserve">  The PEB based its 10% rating on documentation of full remission since May 2002,</w:t>
      </w:r>
      <w:r>
        <w:rPr>
          <w:rFonts w:cs="Arial"/>
          <w:color w:val="auto"/>
          <w:szCs w:val="24"/>
        </w:rPr>
        <w:t xml:space="preserve"> </w:t>
      </w:r>
      <w:r w:rsidR="00AB58F7">
        <w:rPr>
          <w:rFonts w:cs="Arial"/>
          <w:color w:val="auto"/>
          <w:szCs w:val="24"/>
        </w:rPr>
        <w:t xml:space="preserve">while the VA based its rating on </w:t>
      </w:r>
      <w:r w:rsidR="00AF1AEC">
        <w:rPr>
          <w:rFonts w:cs="Arial"/>
          <w:color w:val="auto"/>
          <w:szCs w:val="24"/>
        </w:rPr>
        <w:t xml:space="preserve">the C&amp;P examination </w:t>
      </w:r>
      <w:r w:rsidR="00AB58F7">
        <w:rPr>
          <w:rFonts w:cs="Arial"/>
          <w:color w:val="auto"/>
          <w:szCs w:val="24"/>
        </w:rPr>
        <w:t>report of continued symptoms</w:t>
      </w:r>
      <w:r w:rsidR="00AF1AEC">
        <w:rPr>
          <w:rFonts w:cs="Arial"/>
          <w:color w:val="auto"/>
          <w:szCs w:val="24"/>
        </w:rPr>
        <w:t>.  T</w:t>
      </w:r>
      <w:r>
        <w:rPr>
          <w:rFonts w:cs="Arial"/>
          <w:color w:val="auto"/>
          <w:szCs w:val="24"/>
        </w:rPr>
        <w:t>he VA rating decision cited anxiety,</w:t>
      </w:r>
      <w:r w:rsidR="00AF1AEC">
        <w:rPr>
          <w:rFonts w:cs="Arial"/>
          <w:color w:val="auto"/>
          <w:szCs w:val="24"/>
        </w:rPr>
        <w:t xml:space="preserve"> </w:t>
      </w:r>
      <w:r>
        <w:rPr>
          <w:rFonts w:cs="Arial"/>
          <w:color w:val="auto"/>
          <w:szCs w:val="24"/>
        </w:rPr>
        <w:t>pressured speech difficulty sleeping and delusions of grandeur</w:t>
      </w:r>
      <w:r w:rsidR="00AF1AEC">
        <w:rPr>
          <w:rFonts w:cs="Arial"/>
          <w:color w:val="auto"/>
          <w:szCs w:val="24"/>
        </w:rPr>
        <w:t>; t</w:t>
      </w:r>
      <w:r>
        <w:rPr>
          <w:rFonts w:cs="Arial"/>
          <w:color w:val="auto"/>
          <w:szCs w:val="24"/>
        </w:rPr>
        <w:t>he Board notes that the first two were minimal symptoms noted at the time of the examination and the latter two referred to prior episodes and that the last documented</w:t>
      </w:r>
      <w:r w:rsidR="0069502D">
        <w:rPr>
          <w:rFonts w:cs="Arial"/>
          <w:color w:val="auto"/>
          <w:szCs w:val="24"/>
        </w:rPr>
        <w:t xml:space="preserve"> </w:t>
      </w:r>
      <w:r w:rsidR="0069502D" w:rsidRPr="004D43F4">
        <w:rPr>
          <w:rFonts w:asciiTheme="minorHAnsi" w:hAnsiTheme="minorHAnsi" w:cstheme="minorHAnsi"/>
          <w:color w:val="auto"/>
          <w:szCs w:val="24"/>
        </w:rPr>
        <w:t xml:space="preserve">episode </w:t>
      </w:r>
      <w:r w:rsidRPr="004D43F4">
        <w:rPr>
          <w:rFonts w:asciiTheme="minorHAnsi" w:hAnsiTheme="minorHAnsi" w:cstheme="minorHAnsi"/>
          <w:color w:val="auto"/>
          <w:szCs w:val="24"/>
        </w:rPr>
        <w:t xml:space="preserve">was over one year prior to separation.  </w:t>
      </w:r>
      <w:r w:rsidR="0069502D" w:rsidRPr="004D43F4">
        <w:rPr>
          <w:rFonts w:asciiTheme="minorHAnsi" w:hAnsiTheme="minorHAnsi" w:cstheme="minorHAnsi"/>
          <w:color w:val="auto"/>
          <w:szCs w:val="24"/>
        </w:rPr>
        <w:t xml:space="preserve">The Board considered both evaluations and the </w:t>
      </w:r>
      <w:r w:rsidR="00807FEB">
        <w:rPr>
          <w:rFonts w:asciiTheme="minorHAnsi" w:hAnsiTheme="minorHAnsi" w:cstheme="minorHAnsi"/>
          <w:color w:val="auto"/>
          <w:szCs w:val="24"/>
        </w:rPr>
        <w:t>STR</w:t>
      </w:r>
      <w:r w:rsidR="0069502D" w:rsidRPr="004D43F4">
        <w:rPr>
          <w:rFonts w:asciiTheme="minorHAnsi" w:hAnsiTheme="minorHAnsi" w:cstheme="minorHAnsi"/>
          <w:color w:val="auto"/>
          <w:szCs w:val="24"/>
        </w:rPr>
        <w:t xml:space="preserve"> in its </w:t>
      </w:r>
      <w:r w:rsidR="0069502D" w:rsidRPr="00735113">
        <w:rPr>
          <w:rFonts w:asciiTheme="minorHAnsi" w:hAnsiTheme="minorHAnsi" w:cstheme="minorHAnsi"/>
          <w:color w:val="auto"/>
          <w:szCs w:val="24"/>
        </w:rPr>
        <w:t xml:space="preserve">deliberations.  </w:t>
      </w:r>
      <w:r w:rsidR="004D43F4" w:rsidRPr="00735113">
        <w:rPr>
          <w:rFonts w:asciiTheme="minorHAnsi" w:hAnsiTheme="minorHAnsi" w:cstheme="minorHAnsi"/>
          <w:color w:val="auto"/>
          <w:szCs w:val="24"/>
        </w:rPr>
        <w:t xml:space="preserve">It is clear from the record that the CI responded well to treatment and was in </w:t>
      </w:r>
      <w:r w:rsidR="00B70A39" w:rsidRPr="00735113">
        <w:rPr>
          <w:rFonts w:asciiTheme="minorHAnsi" w:hAnsiTheme="minorHAnsi" w:cstheme="minorHAnsi"/>
          <w:color w:val="auto"/>
          <w:szCs w:val="24"/>
        </w:rPr>
        <w:t xml:space="preserve">full </w:t>
      </w:r>
      <w:r w:rsidR="004D43F4" w:rsidRPr="00735113">
        <w:rPr>
          <w:rFonts w:asciiTheme="minorHAnsi" w:hAnsiTheme="minorHAnsi" w:cstheme="minorHAnsi"/>
          <w:color w:val="auto"/>
          <w:szCs w:val="24"/>
        </w:rPr>
        <w:t xml:space="preserve">remission </w:t>
      </w:r>
      <w:r w:rsidR="00B70A39" w:rsidRPr="00735113">
        <w:rPr>
          <w:rFonts w:asciiTheme="minorHAnsi" w:hAnsiTheme="minorHAnsi" w:cstheme="minorHAnsi"/>
          <w:color w:val="auto"/>
          <w:szCs w:val="24"/>
        </w:rPr>
        <w:t xml:space="preserve">since </w:t>
      </w:r>
      <w:r w:rsidR="00430B86">
        <w:rPr>
          <w:rFonts w:asciiTheme="minorHAnsi" w:hAnsiTheme="minorHAnsi" w:cstheme="minorHAnsi"/>
          <w:color w:val="auto"/>
          <w:szCs w:val="24"/>
        </w:rPr>
        <w:t xml:space="preserve">       </w:t>
      </w:r>
      <w:r w:rsidR="00B70A39" w:rsidRPr="00735113">
        <w:rPr>
          <w:rFonts w:asciiTheme="minorHAnsi" w:hAnsiTheme="minorHAnsi" w:cstheme="minorHAnsi"/>
          <w:color w:val="auto"/>
          <w:szCs w:val="24"/>
        </w:rPr>
        <w:t xml:space="preserve">May 2002 </w:t>
      </w:r>
      <w:r w:rsidR="004D43F4" w:rsidRPr="00735113">
        <w:rPr>
          <w:rFonts w:asciiTheme="minorHAnsi" w:hAnsiTheme="minorHAnsi" w:cstheme="minorHAnsi"/>
          <w:color w:val="auto"/>
          <w:szCs w:val="24"/>
        </w:rPr>
        <w:t xml:space="preserve">from the </w:t>
      </w:r>
      <w:r w:rsidR="00430B86">
        <w:rPr>
          <w:rFonts w:asciiTheme="minorHAnsi" w:hAnsiTheme="minorHAnsi" w:cstheme="minorHAnsi"/>
          <w:color w:val="auto"/>
          <w:szCs w:val="24"/>
        </w:rPr>
        <w:t>BPD</w:t>
      </w:r>
      <w:r w:rsidR="00B70A39" w:rsidRPr="00735113">
        <w:rPr>
          <w:rFonts w:asciiTheme="minorHAnsi" w:hAnsiTheme="minorHAnsi" w:cstheme="minorHAnsi"/>
          <w:color w:val="auto"/>
          <w:szCs w:val="24"/>
        </w:rPr>
        <w:t xml:space="preserve"> </w:t>
      </w:r>
      <w:r w:rsidR="004D43F4" w:rsidRPr="00735113">
        <w:rPr>
          <w:rFonts w:asciiTheme="minorHAnsi" w:hAnsiTheme="minorHAnsi" w:cstheme="minorHAnsi"/>
          <w:color w:val="auto"/>
          <w:szCs w:val="24"/>
        </w:rPr>
        <w:t xml:space="preserve">at the time of separation.  While he did have some symptoms of </w:t>
      </w:r>
      <w:r w:rsidR="004D43F4" w:rsidRPr="00735113">
        <w:rPr>
          <w:rFonts w:asciiTheme="minorHAnsi" w:hAnsiTheme="minorHAnsi" w:cstheme="minorHAnsi"/>
          <w:color w:val="auto"/>
          <w:szCs w:val="24"/>
        </w:rPr>
        <w:lastRenderedPageBreak/>
        <w:t>anxiety, he was in the process of a divorce</w:t>
      </w:r>
      <w:r w:rsidR="00B70A39" w:rsidRPr="00735113">
        <w:rPr>
          <w:rFonts w:asciiTheme="minorHAnsi" w:hAnsiTheme="minorHAnsi" w:cstheme="minorHAnsi"/>
          <w:color w:val="auto"/>
          <w:szCs w:val="24"/>
        </w:rPr>
        <w:t>, and the symptoms were mild</w:t>
      </w:r>
      <w:r w:rsidR="004D43F4" w:rsidRPr="00735113">
        <w:rPr>
          <w:rFonts w:asciiTheme="minorHAnsi" w:hAnsiTheme="minorHAnsi" w:cstheme="minorHAnsi"/>
          <w:color w:val="auto"/>
          <w:szCs w:val="24"/>
        </w:rPr>
        <w:t xml:space="preserve">.  His commander noted that he could work a full shift other than time spent at medical </w:t>
      </w:r>
      <w:r w:rsidR="00B70A39" w:rsidRPr="00735113">
        <w:rPr>
          <w:rFonts w:asciiTheme="minorHAnsi" w:hAnsiTheme="minorHAnsi" w:cstheme="minorHAnsi"/>
          <w:color w:val="auto"/>
          <w:szCs w:val="24"/>
        </w:rPr>
        <w:t>a</w:t>
      </w:r>
      <w:r w:rsidR="004D43F4" w:rsidRPr="00735113">
        <w:rPr>
          <w:rFonts w:asciiTheme="minorHAnsi" w:hAnsiTheme="minorHAnsi" w:cstheme="minorHAnsi"/>
          <w:color w:val="auto"/>
          <w:szCs w:val="24"/>
        </w:rPr>
        <w:t>ppointments and indicates no problems other than his inability to deploy.  After due deliberation in consideration</w:t>
      </w:r>
      <w:r w:rsidR="004D43F4" w:rsidRPr="004D43F4">
        <w:rPr>
          <w:rFonts w:asciiTheme="minorHAnsi" w:hAnsiTheme="minorHAnsi" w:cstheme="minorHAnsi"/>
          <w:color w:val="000000"/>
          <w:szCs w:val="24"/>
        </w:rPr>
        <w:t xml:space="preserve"> of the totality of the evidence, the Board concluded that there was insufficient cause to recommend a change from the PEB fitness adjudication for the </w:t>
      </w:r>
      <w:r w:rsidR="004D43F4">
        <w:rPr>
          <w:rFonts w:asciiTheme="minorHAnsi" w:hAnsiTheme="minorHAnsi" w:cstheme="minorHAnsi"/>
          <w:color w:val="000000"/>
          <w:szCs w:val="24"/>
        </w:rPr>
        <w:t>BPD</w:t>
      </w:r>
      <w:r w:rsidR="004D43F4" w:rsidRPr="004D43F4">
        <w:rPr>
          <w:rFonts w:asciiTheme="minorHAnsi" w:hAnsiTheme="minorHAnsi" w:cstheme="minorHAnsi"/>
          <w:color w:val="000000"/>
          <w:szCs w:val="24"/>
        </w:rPr>
        <w:t xml:space="preserve"> condition.</w:t>
      </w:r>
    </w:p>
    <w:p w:rsidR="0040284D" w:rsidRDefault="0040284D" w:rsidP="00510F9C">
      <w:pPr>
        <w:spacing w:line="240" w:lineRule="exact"/>
        <w:rPr>
          <w:rFonts w:asciiTheme="minorHAnsi" w:eastAsia="HiddenHorzOCR" w:hAnsiTheme="minorHAnsi"/>
          <w:color w:val="auto"/>
          <w:szCs w:val="24"/>
          <w:u w:val="single"/>
        </w:rPr>
      </w:pPr>
    </w:p>
    <w:p w:rsidR="00EC337D" w:rsidRDefault="004C60A3" w:rsidP="00E60A1A">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0B2FB8" w:rsidRPr="003F1206">
        <w:rPr>
          <w:rFonts w:asciiTheme="minorHAnsi" w:eastAsia="HiddenHorzOCR" w:hAnsiTheme="minorHAnsi"/>
          <w:color w:val="auto"/>
          <w:szCs w:val="24"/>
          <w:u w:val="single"/>
        </w:rPr>
        <w:t>PEB</w:t>
      </w:r>
      <w:r w:rsidR="003604A5" w:rsidRPr="003F1206">
        <w:rPr>
          <w:rFonts w:asciiTheme="minorHAnsi" w:eastAsia="HiddenHorzOCR" w:hAnsiTheme="minorHAnsi"/>
          <w:color w:val="auto"/>
          <w:szCs w:val="24"/>
          <w:u w:val="single"/>
        </w:rPr>
        <w:t xml:space="preserve"> Conditions</w:t>
      </w:r>
      <w:r w:rsidR="003604A5" w:rsidRPr="00EC337D">
        <w:rPr>
          <w:rFonts w:asciiTheme="minorHAnsi" w:eastAsia="HiddenHorzOCR" w:hAnsiTheme="minorHAnsi"/>
          <w:color w:val="auto"/>
          <w:szCs w:val="24"/>
        </w:rPr>
        <w:t>.</w:t>
      </w:r>
      <w:proofErr w:type="gramEnd"/>
      <w:r w:rsidR="0040284D">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 xml:space="preserve">The other conditions forwarded by the MEB and adjudicated as not unfitting by the PEB were </w:t>
      </w:r>
      <w:r w:rsidR="00430B86">
        <w:rPr>
          <w:rFonts w:asciiTheme="minorHAnsi" w:eastAsia="HiddenHorzOCR" w:hAnsiTheme="minorHAnsi"/>
          <w:color w:val="auto"/>
          <w:szCs w:val="24"/>
        </w:rPr>
        <w:t>OSA</w:t>
      </w:r>
      <w:r w:rsidR="0040284D">
        <w:rPr>
          <w:rFonts w:asciiTheme="minorHAnsi" w:eastAsia="HiddenHorzOCR" w:hAnsiTheme="minorHAnsi"/>
          <w:color w:val="auto"/>
          <w:szCs w:val="24"/>
        </w:rPr>
        <w:t xml:space="preserve"> and tobacco abuse</w:t>
      </w:r>
      <w:r w:rsidR="00EC337D" w:rsidRPr="00711350">
        <w:rPr>
          <w:rFonts w:asciiTheme="minorHAnsi" w:eastAsia="HiddenHorzOCR" w:hAnsiTheme="minorHAnsi"/>
          <w:color w:val="auto"/>
          <w:szCs w:val="24"/>
        </w:rPr>
        <w:t xml:space="preserve">.  </w:t>
      </w:r>
      <w:r w:rsidR="00C90FE5" w:rsidRPr="0040284D">
        <w:rPr>
          <w:rFonts w:asciiTheme="minorHAnsi" w:hAnsiTheme="minorHAnsi"/>
          <w:color w:val="auto"/>
          <w:szCs w:val="24"/>
        </w:rPr>
        <w:t xml:space="preserve">Routinely OSA is not considered unfitting solely on the basis of field and operational impediments to the use of CPAP. </w:t>
      </w:r>
      <w:r w:rsidR="00FF31B7">
        <w:rPr>
          <w:rFonts w:asciiTheme="minorHAnsi" w:hAnsiTheme="minorHAnsi"/>
          <w:color w:val="auto"/>
          <w:szCs w:val="24"/>
        </w:rPr>
        <w:t xml:space="preserve"> </w:t>
      </w:r>
      <w:r w:rsidR="00C90FE5" w:rsidRPr="0040284D">
        <w:rPr>
          <w:rFonts w:asciiTheme="minorHAnsi" w:hAnsiTheme="minorHAnsi"/>
          <w:color w:val="auto"/>
          <w:szCs w:val="24"/>
        </w:rPr>
        <w:t>There is no evidence in this case that OSA was associated with any unfitting impairments not corrected by CPAP.</w:t>
      </w:r>
      <w:r w:rsidR="00C90FE5">
        <w:rPr>
          <w:rFonts w:asciiTheme="minorHAnsi" w:hAnsiTheme="minorHAnsi"/>
          <w:color w:val="auto"/>
          <w:szCs w:val="24"/>
        </w:rPr>
        <w:t xml:space="preserve">  Tobacco abuse is not ratable under either </w:t>
      </w:r>
      <w:proofErr w:type="gramStart"/>
      <w:r w:rsidR="00C90FE5">
        <w:rPr>
          <w:rFonts w:asciiTheme="minorHAnsi" w:hAnsiTheme="minorHAnsi"/>
          <w:color w:val="auto"/>
          <w:szCs w:val="24"/>
        </w:rPr>
        <w:t>DoD</w:t>
      </w:r>
      <w:proofErr w:type="gramEnd"/>
      <w:r w:rsidR="00C90FE5">
        <w:rPr>
          <w:rFonts w:asciiTheme="minorHAnsi" w:hAnsiTheme="minorHAnsi"/>
          <w:color w:val="auto"/>
          <w:szCs w:val="24"/>
        </w:rPr>
        <w:t xml:space="preserve"> or VA criteria.</w:t>
      </w:r>
      <w:r w:rsidR="00AF1AEC">
        <w:rPr>
          <w:rFonts w:asciiTheme="minorHAnsi" w:hAnsiTheme="minorHAnsi"/>
          <w:color w:val="auto"/>
          <w:szCs w:val="24"/>
        </w:rPr>
        <w:t xml:space="preserve">  </w:t>
      </w:r>
      <w:r w:rsidR="00EC337D" w:rsidRPr="00711350">
        <w:rPr>
          <w:rFonts w:asciiTheme="minorHAnsi" w:eastAsia="HiddenHorzOCR" w:hAnsiTheme="minorHAnsi"/>
          <w:color w:val="auto"/>
          <w:szCs w:val="24"/>
        </w:rPr>
        <w:t>N</w:t>
      </w:r>
      <w:r w:rsidR="0040284D">
        <w:rPr>
          <w:rFonts w:asciiTheme="minorHAnsi" w:eastAsia="HiddenHorzOCR" w:hAnsiTheme="minorHAnsi"/>
          <w:color w:val="auto"/>
          <w:szCs w:val="24"/>
        </w:rPr>
        <w:t>either</w:t>
      </w:r>
      <w:r w:rsidR="00EC337D" w:rsidRPr="00711350">
        <w:rPr>
          <w:rFonts w:asciiTheme="minorHAnsi" w:eastAsia="HiddenHorzOCR" w:hAnsiTheme="minorHAnsi"/>
          <w:color w:val="auto"/>
          <w:szCs w:val="24"/>
        </w:rPr>
        <w:t xml:space="preserve"> of these </w:t>
      </w:r>
      <w:r w:rsidR="00430B86">
        <w:rPr>
          <w:rFonts w:asciiTheme="minorHAnsi" w:eastAsia="HiddenHorzOCR" w:hAnsiTheme="minorHAnsi"/>
          <w:color w:val="auto"/>
          <w:szCs w:val="24"/>
        </w:rPr>
        <w:t>conditions were</w:t>
      </w:r>
      <w:r w:rsidR="00C90FE5">
        <w:rPr>
          <w:rFonts w:asciiTheme="minorHAnsi" w:eastAsia="HiddenHorzOCR" w:hAnsiTheme="minorHAnsi"/>
          <w:color w:val="auto"/>
          <w:szCs w:val="24"/>
        </w:rPr>
        <w:t xml:space="preserve"> profiled or</w:t>
      </w:r>
      <w:r w:rsidR="00EC337D" w:rsidRPr="00711350">
        <w:rPr>
          <w:rFonts w:asciiTheme="minorHAnsi" w:eastAsia="HiddenHorzOCR" w:hAnsiTheme="minorHAnsi"/>
          <w:color w:val="auto"/>
          <w:szCs w:val="24"/>
        </w:rPr>
        <w:t xml:space="preserve"> implicated in </w:t>
      </w:r>
      <w:r w:rsidR="00EC337D" w:rsidRPr="0040284D">
        <w:rPr>
          <w:rFonts w:asciiTheme="minorHAnsi" w:eastAsia="HiddenHorzOCR" w:hAnsiTheme="minorHAnsi"/>
          <w:color w:val="auto"/>
          <w:szCs w:val="24"/>
        </w:rPr>
        <w:t xml:space="preserve">the </w:t>
      </w:r>
      <w:r w:rsidR="00B5646A" w:rsidRPr="0040284D">
        <w:rPr>
          <w:rFonts w:asciiTheme="minorHAnsi" w:eastAsia="HiddenHorzOCR" w:hAnsiTheme="minorHAnsi"/>
          <w:color w:val="auto"/>
          <w:szCs w:val="24"/>
        </w:rPr>
        <w:t>c</w:t>
      </w:r>
      <w:r w:rsidR="00EC337D" w:rsidRPr="0040284D">
        <w:rPr>
          <w:rFonts w:asciiTheme="minorHAnsi" w:eastAsia="HiddenHorzOCR" w:hAnsiTheme="minorHAnsi"/>
          <w:color w:val="auto"/>
          <w:szCs w:val="24"/>
        </w:rPr>
        <w:t>ommander’s</w:t>
      </w:r>
      <w:r w:rsidR="00774FFD" w:rsidRPr="0040284D">
        <w:rPr>
          <w:rFonts w:asciiTheme="minorHAnsi" w:eastAsia="HiddenHorzOCR" w:hAnsiTheme="minorHAnsi"/>
          <w:color w:val="auto"/>
          <w:szCs w:val="24"/>
        </w:rPr>
        <w:t xml:space="preserve"> statement</w:t>
      </w:r>
      <w:r w:rsidR="00C90FE5">
        <w:rPr>
          <w:rFonts w:asciiTheme="minorHAnsi" w:eastAsia="HiddenHorzOCR" w:hAnsiTheme="minorHAnsi"/>
          <w:color w:val="auto"/>
          <w:szCs w:val="24"/>
        </w:rPr>
        <w:t>.  The OSA was well controlled with CPAP</w:t>
      </w:r>
      <w:r w:rsidR="00EC337D" w:rsidRPr="0040284D">
        <w:rPr>
          <w:rFonts w:asciiTheme="minorHAnsi" w:eastAsia="HiddenHorzOCR" w:hAnsiTheme="minorHAnsi"/>
          <w:color w:val="auto"/>
          <w:szCs w:val="24"/>
        </w:rPr>
        <w:t xml:space="preserve">.  All were reviewed by the </w:t>
      </w:r>
      <w:r w:rsidR="00B80EDD" w:rsidRPr="0040284D">
        <w:rPr>
          <w:rFonts w:asciiTheme="minorHAnsi" w:eastAsia="HiddenHorzOCR" w:hAnsiTheme="minorHAnsi"/>
          <w:color w:val="auto"/>
          <w:szCs w:val="24"/>
        </w:rPr>
        <w:t>a</w:t>
      </w:r>
      <w:r w:rsidR="00EC337D" w:rsidRPr="0040284D">
        <w:rPr>
          <w:rFonts w:asciiTheme="minorHAnsi" w:eastAsia="HiddenHorzOCR" w:hAnsiTheme="minorHAnsi"/>
          <w:color w:val="auto"/>
          <w:szCs w:val="24"/>
        </w:rPr>
        <w:t xml:space="preserve">ction </w:t>
      </w:r>
      <w:r w:rsidR="00B80EDD" w:rsidRPr="0040284D">
        <w:rPr>
          <w:rFonts w:asciiTheme="minorHAnsi" w:eastAsia="HiddenHorzOCR" w:hAnsiTheme="minorHAnsi"/>
          <w:color w:val="auto"/>
          <w:szCs w:val="24"/>
        </w:rPr>
        <w:t>o</w:t>
      </w:r>
      <w:r w:rsidR="00EC337D" w:rsidRPr="0040284D">
        <w:rPr>
          <w:rFonts w:asciiTheme="minorHAnsi" w:eastAsia="HiddenHorzOCR" w:hAnsiTheme="minorHAnsi"/>
          <w:color w:val="auto"/>
          <w:szCs w:val="24"/>
        </w:rPr>
        <w:t xml:space="preserve">fficer and considered by the Board.  There was no indication from the record that </w:t>
      </w:r>
      <w:r w:rsidR="00C90FE5">
        <w:rPr>
          <w:rFonts w:asciiTheme="minorHAnsi" w:eastAsia="HiddenHorzOCR" w:hAnsiTheme="minorHAnsi"/>
          <w:color w:val="auto"/>
          <w:szCs w:val="24"/>
        </w:rPr>
        <w:t>either</w:t>
      </w:r>
      <w:r w:rsidR="00EC337D" w:rsidRPr="0040284D">
        <w:rPr>
          <w:rFonts w:asciiTheme="minorHAnsi" w:eastAsia="HiddenHorzOCR" w:hAnsiTheme="minorHAnsi"/>
          <w:color w:val="auto"/>
          <w:szCs w:val="24"/>
        </w:rPr>
        <w:t xml:space="preserve"> of these conditions significantly interfered with satisfactory performance of </w:t>
      </w:r>
      <w:r w:rsidR="00430B86">
        <w:rPr>
          <w:rFonts w:asciiTheme="minorHAnsi" w:eastAsia="HiddenHorzOCR" w:hAnsiTheme="minorHAnsi"/>
          <w:color w:val="auto"/>
          <w:szCs w:val="24"/>
        </w:rPr>
        <w:t>AFS</w:t>
      </w:r>
      <w:r w:rsidR="00C217F7" w:rsidRPr="0040284D">
        <w:rPr>
          <w:rFonts w:asciiTheme="minorHAnsi" w:eastAsia="HiddenHorzOCR" w:hAnsiTheme="minorHAnsi"/>
          <w:color w:val="auto"/>
          <w:szCs w:val="24"/>
        </w:rPr>
        <w:t xml:space="preserve"> </w:t>
      </w:r>
      <w:r w:rsidR="00B56F3D" w:rsidRPr="0040284D">
        <w:rPr>
          <w:rFonts w:asciiTheme="minorHAnsi" w:eastAsia="HiddenHorzOCR" w:hAnsiTheme="minorHAnsi"/>
          <w:color w:val="auto"/>
          <w:szCs w:val="24"/>
        </w:rPr>
        <w:t>duty</w:t>
      </w:r>
      <w:r w:rsidR="00EC337D" w:rsidRPr="0040284D">
        <w:rPr>
          <w:rFonts w:asciiTheme="minorHAnsi" w:eastAsia="HiddenHorzOCR" w:hAnsiTheme="minorHAnsi"/>
          <w:color w:val="auto"/>
          <w:szCs w:val="24"/>
        </w:rPr>
        <w:t xml:space="preserve"> requirements.  All evidence considered</w:t>
      </w:r>
      <w:proofErr w:type="gramStart"/>
      <w:r w:rsidR="00EC337D" w:rsidRPr="0040284D">
        <w:rPr>
          <w:rFonts w:asciiTheme="minorHAnsi" w:eastAsia="HiddenHorzOCR" w:hAnsiTheme="minorHAnsi"/>
          <w:color w:val="auto"/>
          <w:szCs w:val="24"/>
        </w:rPr>
        <w:t>,</w:t>
      </w:r>
      <w:proofErr w:type="gramEnd"/>
      <w:r w:rsidR="00EC337D" w:rsidRPr="0040284D">
        <w:rPr>
          <w:rFonts w:asciiTheme="minorHAnsi" w:eastAsia="HiddenHorzOCR" w:hAnsiTheme="minorHAnsi"/>
          <w:color w:val="auto"/>
          <w:szCs w:val="24"/>
        </w:rPr>
        <w:t xml:space="preserve"> there is not reasonable doubt in the CI’s favor supporting </w:t>
      </w:r>
      <w:proofErr w:type="spellStart"/>
      <w:r w:rsidR="00EC337D" w:rsidRPr="0040284D">
        <w:rPr>
          <w:rFonts w:asciiTheme="minorHAnsi" w:eastAsia="HiddenHorzOCR" w:hAnsiTheme="minorHAnsi"/>
          <w:color w:val="auto"/>
          <w:szCs w:val="24"/>
        </w:rPr>
        <w:t>recharacterization</w:t>
      </w:r>
      <w:proofErr w:type="spellEnd"/>
      <w:r w:rsidR="00EC337D" w:rsidRPr="0040284D">
        <w:rPr>
          <w:rFonts w:asciiTheme="minorHAnsi" w:eastAsia="HiddenHorzOCR" w:hAnsiTheme="minorHAnsi"/>
          <w:color w:val="auto"/>
          <w:szCs w:val="24"/>
        </w:rPr>
        <w:t xml:space="preserve"> of the </w:t>
      </w:r>
      <w:r w:rsidR="00C90FE5">
        <w:rPr>
          <w:rFonts w:asciiTheme="minorHAnsi" w:eastAsia="HiddenHorzOCR" w:hAnsiTheme="minorHAnsi"/>
          <w:color w:val="auto"/>
          <w:szCs w:val="24"/>
        </w:rPr>
        <w:t>PEB fitness adjudication for either</w:t>
      </w:r>
      <w:r w:rsidR="00EC337D" w:rsidRPr="0040284D">
        <w:rPr>
          <w:rFonts w:asciiTheme="minorHAnsi" w:eastAsia="HiddenHorzOCR" w:hAnsiTheme="minorHAnsi"/>
          <w:color w:val="auto"/>
          <w:szCs w:val="24"/>
        </w:rPr>
        <w:t xml:space="preserve"> of the stated conditions.</w:t>
      </w:r>
    </w:p>
    <w:p w:rsidR="0070754E" w:rsidRDefault="0070754E" w:rsidP="00E60A1A">
      <w:pPr>
        <w:spacing w:line="240" w:lineRule="exact"/>
        <w:jc w:val="both"/>
        <w:rPr>
          <w:rFonts w:asciiTheme="minorHAnsi" w:eastAsia="HiddenHorzOCR" w:hAnsiTheme="minorHAnsi"/>
          <w:color w:val="auto"/>
          <w:szCs w:val="24"/>
        </w:rPr>
      </w:pPr>
    </w:p>
    <w:p w:rsidR="00032033" w:rsidRDefault="0070754E" w:rsidP="00032033">
      <w:pPr>
        <w:spacing w:line="240" w:lineRule="exact"/>
        <w:jc w:val="both"/>
        <w:rPr>
          <w:rFonts w:asciiTheme="minorHAnsi" w:hAnsiTheme="minorHAnsi"/>
          <w:color w:val="auto"/>
          <w:szCs w:val="24"/>
        </w:rPr>
      </w:pPr>
      <w:proofErr w:type="gramStart"/>
      <w:r>
        <w:rPr>
          <w:rFonts w:asciiTheme="minorHAnsi" w:eastAsia="HiddenHorzOCR" w:hAnsiTheme="minorHAnsi"/>
          <w:color w:val="auto"/>
          <w:szCs w:val="24"/>
          <w:u w:val="single"/>
        </w:rPr>
        <w:t>Contended Conditions</w:t>
      </w:r>
      <w:r>
        <w:rPr>
          <w:rFonts w:asciiTheme="minorHAnsi" w:eastAsia="HiddenHorzOCR" w:hAnsiTheme="minorHAnsi"/>
          <w:color w:val="auto"/>
          <w:szCs w:val="24"/>
        </w:rPr>
        <w:t>.</w:t>
      </w:r>
      <w:proofErr w:type="gramEnd"/>
      <w:r w:rsidR="00C90FE5">
        <w:rPr>
          <w:rFonts w:asciiTheme="minorHAnsi" w:eastAsia="HiddenHorzOCR" w:hAnsiTheme="minorHAnsi"/>
          <w:color w:val="auto"/>
          <w:szCs w:val="24"/>
        </w:rPr>
        <w:t xml:space="preserve">  The CI also contends for </w:t>
      </w:r>
      <w:r w:rsidR="00691FF2">
        <w:rPr>
          <w:rFonts w:asciiTheme="minorHAnsi" w:eastAsia="HiddenHorzOCR" w:hAnsiTheme="minorHAnsi"/>
          <w:color w:val="auto"/>
          <w:szCs w:val="24"/>
        </w:rPr>
        <w:t xml:space="preserve">left knee, left shoulder and neck conditions.  </w:t>
      </w:r>
      <w:r w:rsidR="00032033">
        <w:rPr>
          <w:rFonts w:asciiTheme="minorHAnsi" w:eastAsia="HiddenHorzOCR" w:hAnsiTheme="minorHAnsi"/>
          <w:color w:val="auto"/>
          <w:szCs w:val="24"/>
        </w:rPr>
        <w:t>There are no visits in the</w:t>
      </w:r>
      <w:r w:rsidR="00430B86">
        <w:rPr>
          <w:rFonts w:asciiTheme="minorHAnsi" w:eastAsia="HiddenHorzOCR" w:hAnsiTheme="minorHAnsi"/>
          <w:color w:val="auto"/>
          <w:szCs w:val="24"/>
        </w:rPr>
        <w:t xml:space="preserve"> STR</w:t>
      </w:r>
      <w:r w:rsidR="00032033">
        <w:rPr>
          <w:rFonts w:asciiTheme="minorHAnsi" w:eastAsia="HiddenHorzOCR" w:hAnsiTheme="minorHAnsi"/>
          <w:color w:val="auto"/>
          <w:szCs w:val="24"/>
        </w:rPr>
        <w:t xml:space="preserve"> for the left knee after recovery from surgery for a lateral meniscus tear in 1999.  The CI underwent a </w:t>
      </w:r>
      <w:r w:rsidR="00AF1AEC">
        <w:rPr>
          <w:rFonts w:asciiTheme="minorHAnsi" w:eastAsia="HiddenHorzOCR" w:hAnsiTheme="minorHAnsi"/>
          <w:color w:val="auto"/>
          <w:szCs w:val="24"/>
        </w:rPr>
        <w:t>surgery</w:t>
      </w:r>
      <w:r w:rsidR="00032033">
        <w:rPr>
          <w:rFonts w:asciiTheme="minorHAnsi" w:eastAsia="HiddenHorzOCR" w:hAnsiTheme="minorHAnsi"/>
          <w:color w:val="auto"/>
          <w:szCs w:val="24"/>
        </w:rPr>
        <w:t xml:space="preserve"> of the left shoulder in 2000.  Again, after recovery from the procedure, he did not seek medical care for the left shoulder.  </w:t>
      </w:r>
      <w:r w:rsidR="00AF1AEC">
        <w:rPr>
          <w:rFonts w:asciiTheme="minorHAnsi" w:eastAsia="HiddenHorzOCR" w:hAnsiTheme="minorHAnsi"/>
          <w:color w:val="auto"/>
          <w:szCs w:val="24"/>
        </w:rPr>
        <w:t>Except for a single encounter for neck pain on the day of a car crash in December 2002 (neck and right shoulder pain, no other injuries, normal examination), t</w:t>
      </w:r>
      <w:r w:rsidR="00032033">
        <w:rPr>
          <w:rFonts w:asciiTheme="minorHAnsi" w:eastAsia="HiddenHorzOCR" w:hAnsiTheme="minorHAnsi"/>
          <w:color w:val="auto"/>
          <w:szCs w:val="24"/>
        </w:rPr>
        <w:t xml:space="preserve">here is no record of medical care for the neck in the STRs available for review nor is it in the DES. </w:t>
      </w:r>
      <w:r w:rsidR="00AF1AEC">
        <w:rPr>
          <w:rFonts w:asciiTheme="minorHAnsi" w:eastAsia="HiddenHorzOCR" w:hAnsiTheme="minorHAnsi"/>
          <w:color w:val="auto"/>
          <w:szCs w:val="24"/>
        </w:rPr>
        <w:t xml:space="preserve"> </w:t>
      </w:r>
      <w:r w:rsidR="00032033" w:rsidRPr="00711350">
        <w:rPr>
          <w:rFonts w:asciiTheme="minorHAnsi" w:hAnsiTheme="minorHAnsi"/>
          <w:color w:val="auto"/>
          <w:szCs w:val="24"/>
        </w:rPr>
        <w:t>The Board does not have the authority under DoDI 6040.44 to render fitness or rating recommendations for any conditions not considered by the DES.</w:t>
      </w:r>
      <w:r w:rsidR="00032033">
        <w:rPr>
          <w:rFonts w:asciiTheme="minorHAnsi" w:hAnsiTheme="minorHAnsi"/>
          <w:color w:val="auto"/>
          <w:szCs w:val="24"/>
        </w:rPr>
        <w:t xml:space="preserve">  </w:t>
      </w:r>
      <w:r w:rsidR="00032033" w:rsidRPr="00711350">
        <w:rPr>
          <w:rFonts w:asciiTheme="minorHAnsi" w:hAnsiTheme="minorHAnsi"/>
          <w:color w:val="auto"/>
          <w:szCs w:val="24"/>
        </w:rPr>
        <w:t xml:space="preserve">There was no evidence for concluding that any of the conditions interfered with duty performance to a degree that could be argued as unfitting.  </w:t>
      </w:r>
      <w:r w:rsidR="00032033" w:rsidRPr="00B56F3D">
        <w:rPr>
          <w:rFonts w:asciiTheme="minorHAnsi" w:hAnsiTheme="minorHAnsi"/>
          <w:color w:val="auto"/>
          <w:szCs w:val="24"/>
        </w:rPr>
        <w:t>The Board, therefore, has no reasonable basis for recommending any additional unfitting conditions for separation rating.</w:t>
      </w:r>
    </w:p>
    <w:p w:rsidR="0070754E" w:rsidRPr="0070754E" w:rsidRDefault="0070754E" w:rsidP="00E60A1A">
      <w:pPr>
        <w:spacing w:line="240" w:lineRule="exact"/>
        <w:jc w:val="both"/>
        <w:rPr>
          <w:rFonts w:asciiTheme="minorHAnsi" w:eastAsia="HiddenHorzOCR" w:hAnsiTheme="minorHAnsi"/>
          <w:color w:val="auto"/>
          <w:szCs w:val="24"/>
        </w:rPr>
      </w:pPr>
    </w:p>
    <w:p w:rsidR="00032033" w:rsidRDefault="00EC337D" w:rsidP="00032033">
      <w:pPr>
        <w:spacing w:line="240" w:lineRule="exact"/>
        <w:jc w:val="both"/>
        <w:rPr>
          <w:rFonts w:asciiTheme="minorHAnsi" w:hAnsiTheme="minorHAnsi"/>
          <w:color w:val="auto"/>
          <w:szCs w:val="24"/>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sidR="00032033" w:rsidRPr="00711350">
        <w:rPr>
          <w:rFonts w:asciiTheme="minorHAnsi" w:hAnsiTheme="minorHAnsi"/>
          <w:color w:val="auto"/>
          <w:szCs w:val="24"/>
        </w:rPr>
        <w:t xml:space="preserve">Other conditions identified in the DES file were </w:t>
      </w:r>
      <w:r w:rsidR="00032033">
        <w:rPr>
          <w:rFonts w:asciiTheme="minorHAnsi" w:hAnsiTheme="minorHAnsi"/>
          <w:color w:val="auto"/>
          <w:szCs w:val="24"/>
        </w:rPr>
        <w:t xml:space="preserve">headaches, right wrist condition, </w:t>
      </w:r>
      <w:proofErr w:type="spellStart"/>
      <w:r w:rsidR="00032033">
        <w:rPr>
          <w:rFonts w:asciiTheme="minorHAnsi" w:hAnsiTheme="minorHAnsi"/>
          <w:color w:val="auto"/>
          <w:szCs w:val="24"/>
        </w:rPr>
        <w:t>hydrocoele</w:t>
      </w:r>
      <w:proofErr w:type="spellEnd"/>
      <w:r w:rsidR="00032033">
        <w:rPr>
          <w:rFonts w:asciiTheme="minorHAnsi" w:hAnsiTheme="minorHAnsi"/>
          <w:color w:val="auto"/>
          <w:szCs w:val="24"/>
        </w:rPr>
        <w:t>, anemia and seasonal allergic rhinitis</w:t>
      </w:r>
      <w:r w:rsidR="00032033" w:rsidRPr="00711350">
        <w:rPr>
          <w:rFonts w:asciiTheme="minorHAnsi" w:hAnsiTheme="minorHAnsi"/>
          <w:color w:val="auto"/>
          <w:szCs w:val="24"/>
        </w:rPr>
        <w:t xml:space="preserve">.  Several additional non-acute conditions or medical complaints were </w:t>
      </w:r>
      <w:r w:rsidR="00032033" w:rsidRPr="00511E75">
        <w:rPr>
          <w:rFonts w:asciiTheme="minorHAnsi" w:hAnsiTheme="minorHAnsi"/>
          <w:color w:val="auto"/>
          <w:szCs w:val="24"/>
        </w:rPr>
        <w:t xml:space="preserve">also documented.  None of these conditions were clinically </w:t>
      </w:r>
      <w:r w:rsidR="00AF1AEC">
        <w:rPr>
          <w:rFonts w:asciiTheme="minorHAnsi" w:hAnsiTheme="minorHAnsi"/>
          <w:color w:val="auto"/>
          <w:szCs w:val="24"/>
        </w:rPr>
        <w:t xml:space="preserve">or occupationally </w:t>
      </w:r>
      <w:r w:rsidR="00032033" w:rsidRPr="00511E75">
        <w:rPr>
          <w:rFonts w:asciiTheme="minorHAnsi" w:hAnsiTheme="minorHAnsi"/>
          <w:color w:val="auto"/>
          <w:szCs w:val="24"/>
        </w:rPr>
        <w:t xml:space="preserve">significant during the MEB period, none carried attached profiles or were the basis for limited duty </w:t>
      </w:r>
      <w:r w:rsidR="00430B86">
        <w:rPr>
          <w:rFonts w:asciiTheme="minorHAnsi" w:hAnsiTheme="minorHAnsi"/>
          <w:color w:val="auto"/>
          <w:szCs w:val="24"/>
        </w:rPr>
        <w:t xml:space="preserve">(LIMDU) </w:t>
      </w:r>
      <w:r w:rsidR="00032033" w:rsidRPr="00511E75">
        <w:rPr>
          <w:rFonts w:asciiTheme="minorHAnsi" w:hAnsiTheme="minorHAnsi"/>
          <w:color w:val="auto"/>
          <w:szCs w:val="24"/>
        </w:rPr>
        <w:t>and none were implicated in the commander’s statement.  These conditions were reviewed by the action officer and considered</w:t>
      </w:r>
      <w:r w:rsidR="00032033" w:rsidRPr="00711350">
        <w:rPr>
          <w:rFonts w:asciiTheme="minorHAnsi" w:hAnsiTheme="minorHAnsi"/>
          <w:color w:val="auto"/>
          <w:szCs w:val="24"/>
        </w:rPr>
        <w:t xml:space="preserve"> by the Board.  It was determined that none could be argued as unfitting and subject to separation rating.  Additionally</w:t>
      </w:r>
      <w:r w:rsidR="00DE7568">
        <w:rPr>
          <w:rFonts w:asciiTheme="minorHAnsi" w:hAnsiTheme="minorHAnsi"/>
          <w:color w:val="auto"/>
          <w:szCs w:val="24"/>
        </w:rPr>
        <w:t>,</w:t>
      </w:r>
      <w:r w:rsidR="00032033" w:rsidRPr="00711350">
        <w:rPr>
          <w:rFonts w:asciiTheme="minorHAnsi" w:hAnsiTheme="minorHAnsi"/>
          <w:color w:val="auto"/>
          <w:szCs w:val="24"/>
        </w:rPr>
        <w:t xml:space="preserve"> </w:t>
      </w:r>
      <w:r w:rsidR="00032033">
        <w:rPr>
          <w:rFonts w:asciiTheme="minorHAnsi" w:hAnsiTheme="minorHAnsi"/>
          <w:color w:val="auto"/>
          <w:szCs w:val="24"/>
        </w:rPr>
        <w:t>right shoulder tendonitis</w:t>
      </w:r>
      <w:r w:rsidR="00511E75">
        <w:rPr>
          <w:rFonts w:asciiTheme="minorHAnsi" w:hAnsiTheme="minorHAnsi"/>
          <w:color w:val="auto"/>
          <w:szCs w:val="24"/>
        </w:rPr>
        <w:t>,</w:t>
      </w:r>
      <w:r w:rsidR="00032033" w:rsidRPr="00711350">
        <w:rPr>
          <w:rFonts w:asciiTheme="minorHAnsi" w:hAnsiTheme="minorHAnsi"/>
          <w:color w:val="auto"/>
          <w:szCs w:val="24"/>
        </w:rPr>
        <w:t xml:space="preserve"> </w:t>
      </w:r>
      <w:r w:rsidR="00032033">
        <w:rPr>
          <w:rFonts w:asciiTheme="minorHAnsi" w:hAnsiTheme="minorHAnsi"/>
          <w:color w:val="auto"/>
          <w:szCs w:val="24"/>
        </w:rPr>
        <w:t xml:space="preserve">erectile dysfunction </w:t>
      </w:r>
      <w:r w:rsidR="00511E75">
        <w:rPr>
          <w:rFonts w:asciiTheme="minorHAnsi" w:hAnsiTheme="minorHAnsi"/>
          <w:color w:val="auto"/>
          <w:szCs w:val="24"/>
        </w:rPr>
        <w:t xml:space="preserve">and </w:t>
      </w:r>
      <w:r w:rsidR="00032033" w:rsidRPr="00711350">
        <w:rPr>
          <w:rFonts w:asciiTheme="minorHAnsi" w:hAnsiTheme="minorHAnsi"/>
          <w:color w:val="auto"/>
          <w:szCs w:val="24"/>
        </w:rPr>
        <w:t xml:space="preserve">several other non-acute conditions were noted in the VA rating decision </w:t>
      </w:r>
      <w:r w:rsidR="00430B86">
        <w:rPr>
          <w:rFonts w:asciiTheme="minorHAnsi" w:hAnsiTheme="minorHAnsi"/>
          <w:color w:val="auto"/>
          <w:szCs w:val="24"/>
        </w:rPr>
        <w:t xml:space="preserve">(VARD) </w:t>
      </w:r>
      <w:r w:rsidR="00032033" w:rsidRPr="00711350">
        <w:rPr>
          <w:rFonts w:asciiTheme="minorHAnsi" w:hAnsiTheme="minorHAnsi"/>
          <w:color w:val="auto"/>
          <w:szCs w:val="24"/>
        </w:rPr>
        <w:t>proximal to separation, but were no</w:t>
      </w:r>
      <w:r w:rsidR="00511E75">
        <w:rPr>
          <w:rFonts w:asciiTheme="minorHAnsi" w:hAnsiTheme="minorHAnsi"/>
          <w:color w:val="auto"/>
          <w:szCs w:val="24"/>
        </w:rPr>
        <w:t xml:space="preserve">t documented in the DES file.  </w:t>
      </w:r>
      <w:r w:rsidR="00AF1AEC">
        <w:rPr>
          <w:rFonts w:asciiTheme="minorHAnsi" w:hAnsiTheme="minorHAnsi"/>
          <w:color w:val="auto"/>
          <w:szCs w:val="24"/>
        </w:rPr>
        <w:t>T</w:t>
      </w:r>
      <w:r w:rsidR="00032033" w:rsidRPr="00711350">
        <w:rPr>
          <w:rFonts w:asciiTheme="minorHAnsi" w:hAnsiTheme="minorHAnsi"/>
          <w:color w:val="auto"/>
          <w:szCs w:val="24"/>
        </w:rPr>
        <w:t>he Board does not have the authority under DoDI 6040.44 to render fitness or rating recommendations for any conditions not considered by the DES.</w:t>
      </w:r>
      <w:r w:rsidR="00032033">
        <w:rPr>
          <w:rFonts w:asciiTheme="minorHAnsi" w:hAnsiTheme="minorHAnsi"/>
          <w:color w:val="auto"/>
          <w:szCs w:val="24"/>
        </w:rPr>
        <w:t xml:space="preserve">  </w:t>
      </w:r>
      <w:r w:rsidR="00032033"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FF31B7" w:rsidRPr="004855C8" w:rsidRDefault="00C56FC8" w:rsidP="00AF1AEC">
      <w:pPr>
        <w:spacing w:line="240" w:lineRule="exact"/>
        <w:jc w:val="both"/>
        <w:rPr>
          <w:rFonts w:cs="Arial"/>
          <w:color w:val="000000"/>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735113">
        <w:rPr>
          <w:rFonts w:asciiTheme="minorHAnsi" w:eastAsiaTheme="minorHAnsi" w:hAnsiTheme="minorHAnsi"/>
          <w:color w:val="auto"/>
          <w:szCs w:val="24"/>
        </w:rPr>
        <w:t xml:space="preserve">  </w:t>
      </w:r>
      <w:r w:rsidR="004855C8" w:rsidRPr="00735113">
        <w:rPr>
          <w:rFonts w:cs="Arial"/>
          <w:color w:val="000000"/>
        </w:rPr>
        <w:t xml:space="preserve">In the matter of the </w:t>
      </w:r>
      <w:r w:rsidR="0053615A">
        <w:rPr>
          <w:rFonts w:cs="Arial"/>
          <w:color w:val="000000"/>
        </w:rPr>
        <w:t xml:space="preserve">bipolar disorder </w:t>
      </w:r>
      <w:r w:rsidR="004855C8" w:rsidRPr="00735113">
        <w:rPr>
          <w:rFonts w:cs="Arial"/>
          <w:color w:val="000000"/>
        </w:rPr>
        <w:t>condition, the Board unanimously recommends no change from the PEB adjudication</w:t>
      </w:r>
      <w:r w:rsidR="00DE7568">
        <w:rPr>
          <w:rFonts w:cs="Arial"/>
          <w:color w:val="000000"/>
        </w:rPr>
        <w:t>.</w:t>
      </w:r>
      <w:r w:rsidR="004855C8" w:rsidRPr="00735113">
        <w:rPr>
          <w:rFonts w:cs="Arial"/>
          <w:color w:val="000000"/>
        </w:rPr>
        <w:t xml:space="preserve"> </w:t>
      </w:r>
      <w:r w:rsidR="00735113">
        <w:rPr>
          <w:rFonts w:cs="Arial"/>
          <w:color w:val="000000"/>
        </w:rPr>
        <w:t xml:space="preserve"> </w:t>
      </w:r>
      <w:r w:rsidR="004855C8">
        <w:rPr>
          <w:rFonts w:cs="Arial"/>
          <w:color w:val="000000"/>
        </w:rPr>
        <w:t xml:space="preserve">In the matter of the </w:t>
      </w:r>
      <w:r w:rsidR="0053615A">
        <w:rPr>
          <w:rFonts w:cs="Arial"/>
          <w:color w:val="000000"/>
        </w:rPr>
        <w:t>obstructive sleep apnea condition</w:t>
      </w:r>
      <w:r w:rsidR="004855C8">
        <w:rPr>
          <w:rFonts w:cs="Arial"/>
          <w:color w:val="000000"/>
        </w:rPr>
        <w:t>, the Board unanimously recommends no c</w:t>
      </w:r>
      <w:r w:rsidR="00FF31B7">
        <w:rPr>
          <w:rFonts w:cs="Arial"/>
          <w:color w:val="000000"/>
        </w:rPr>
        <w:t>hange from the PEB adjudication</w:t>
      </w:r>
      <w:r w:rsidR="007E693E">
        <w:rPr>
          <w:rFonts w:cs="Arial"/>
          <w:color w:val="000000"/>
        </w:rPr>
        <w:t xml:space="preserve"> as c</w:t>
      </w:r>
      <w:r w:rsidR="004855C8">
        <w:rPr>
          <w:rFonts w:cs="Arial"/>
          <w:color w:val="000000"/>
        </w:rPr>
        <w:t xml:space="preserve">ategory II, not separately unfitting.  In the matter of the </w:t>
      </w:r>
      <w:r w:rsidR="004855C8">
        <w:rPr>
          <w:rFonts w:eastAsia="HiddenHorzOCR"/>
          <w:color w:val="auto"/>
          <w:szCs w:val="24"/>
        </w:rPr>
        <w:t>tobacco abuse</w:t>
      </w:r>
      <w:r w:rsidR="004855C8">
        <w:rPr>
          <w:rFonts w:cs="Arial"/>
          <w:color w:val="000000"/>
        </w:rPr>
        <w:t>, the Board unanimously recommends no c</w:t>
      </w:r>
      <w:r w:rsidR="00FF31B7">
        <w:rPr>
          <w:rFonts w:cs="Arial"/>
          <w:color w:val="000000"/>
        </w:rPr>
        <w:t>hange from the PEB adjudication</w:t>
      </w:r>
      <w:r w:rsidR="00F656A2">
        <w:rPr>
          <w:rFonts w:cs="Arial"/>
          <w:color w:val="000000"/>
        </w:rPr>
        <w:t xml:space="preserve"> as c</w:t>
      </w:r>
      <w:r w:rsidR="004855C8">
        <w:rPr>
          <w:rFonts w:cs="Arial"/>
          <w:color w:val="000000"/>
        </w:rPr>
        <w:t xml:space="preserve">ategory III, not unfitting or ratable.  </w:t>
      </w:r>
      <w:r w:rsidR="00FF31B7">
        <w:rPr>
          <w:rFonts w:cs="Arial"/>
          <w:color w:val="000000"/>
        </w:rPr>
        <w:t xml:space="preserve">In the matter of the </w:t>
      </w:r>
      <w:r w:rsidR="00FF31B7">
        <w:rPr>
          <w:rFonts w:asciiTheme="minorHAnsi" w:eastAsia="HiddenHorzOCR" w:hAnsiTheme="minorHAnsi"/>
          <w:color w:val="auto"/>
          <w:szCs w:val="24"/>
        </w:rPr>
        <w:t xml:space="preserve">left knee, left </w:t>
      </w:r>
      <w:r w:rsidR="00FF31B7">
        <w:rPr>
          <w:rFonts w:asciiTheme="minorHAnsi" w:eastAsia="HiddenHorzOCR" w:hAnsiTheme="minorHAnsi"/>
          <w:color w:val="auto"/>
          <w:szCs w:val="24"/>
        </w:rPr>
        <w:lastRenderedPageBreak/>
        <w:t xml:space="preserve">shoulder, neck pain, </w:t>
      </w:r>
      <w:r w:rsidR="00FF31B7">
        <w:rPr>
          <w:rFonts w:asciiTheme="minorHAnsi" w:hAnsiTheme="minorHAnsi"/>
          <w:color w:val="auto"/>
          <w:szCs w:val="24"/>
        </w:rPr>
        <w:t xml:space="preserve">headaches, right wrist condition, </w:t>
      </w:r>
      <w:proofErr w:type="spellStart"/>
      <w:r w:rsidR="00FF31B7">
        <w:rPr>
          <w:rFonts w:asciiTheme="minorHAnsi" w:hAnsiTheme="minorHAnsi"/>
          <w:color w:val="auto"/>
          <w:szCs w:val="24"/>
        </w:rPr>
        <w:t>hydrocoele</w:t>
      </w:r>
      <w:proofErr w:type="spellEnd"/>
      <w:r w:rsidR="00FF31B7">
        <w:rPr>
          <w:rFonts w:asciiTheme="minorHAnsi" w:hAnsiTheme="minorHAnsi"/>
          <w:color w:val="auto"/>
          <w:szCs w:val="24"/>
        </w:rPr>
        <w:t>, anemia and seasonal allergic rhinitis</w:t>
      </w:r>
      <w:r w:rsidR="00FF31B7">
        <w:rPr>
          <w:rFonts w:asciiTheme="minorHAnsi" w:eastAsia="HiddenHorzOCR" w:hAnsiTheme="minorHAnsi"/>
          <w:color w:val="auto"/>
          <w:szCs w:val="24"/>
        </w:rPr>
        <w:t xml:space="preserve"> </w:t>
      </w:r>
      <w:r w:rsidR="00FF31B7">
        <w:rPr>
          <w:rFonts w:cs="Arial"/>
          <w:color w:val="000000"/>
        </w:rPr>
        <w:t>or any other condition eligible for Board consideration</w:t>
      </w:r>
      <w:r w:rsidR="00FF31B7" w:rsidRPr="00E3004D">
        <w:rPr>
          <w:rFonts w:cs="Arial"/>
          <w:color w:val="auto"/>
        </w:rPr>
        <w:t xml:space="preserve">, </w:t>
      </w:r>
      <w:r w:rsidR="00FF31B7" w:rsidRPr="00E3004D">
        <w:rPr>
          <w:rFonts w:cs="Calibri"/>
          <w:color w:val="auto"/>
          <w:szCs w:val="24"/>
        </w:rPr>
        <w:t>the Board unanimously agrees that it cannot recommend any findings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FB593A" w:rsidRPr="00B427BB" w:rsidRDefault="00C56FC8" w:rsidP="00735113">
      <w:pPr>
        <w:spacing w:line="240" w:lineRule="exact"/>
        <w:jc w:val="both"/>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FF31B7">
        <w:rPr>
          <w:rFonts w:asciiTheme="minorHAnsi" w:hAnsiTheme="minorHAnsi"/>
          <w:color w:val="000080"/>
          <w:szCs w:val="24"/>
        </w:rPr>
        <w:t xml:space="preserve"> </w:t>
      </w:r>
      <w:r w:rsidR="00FF31B7" w:rsidRPr="00396779">
        <w:rPr>
          <w:rFonts w:asciiTheme="minorHAnsi" w:hAnsiTheme="minorHAnsi"/>
          <w:color w:val="auto"/>
          <w:szCs w:val="24"/>
        </w:rPr>
        <w:t>The Board</w:t>
      </w:r>
      <w:r w:rsidR="00FF31B7">
        <w:rPr>
          <w:rFonts w:asciiTheme="minorHAnsi" w:hAnsiTheme="minorHAnsi"/>
          <w:color w:val="auto"/>
          <w:szCs w:val="24"/>
        </w:rPr>
        <w:t>,</w:t>
      </w:r>
      <w:r w:rsidR="00FF31B7" w:rsidRPr="00396779">
        <w:rPr>
          <w:rFonts w:asciiTheme="minorHAnsi" w:hAnsiTheme="minorHAnsi"/>
          <w:color w:val="auto"/>
          <w:szCs w:val="24"/>
        </w:rPr>
        <w:t xml:space="preserve"> therefore</w:t>
      </w:r>
      <w:r w:rsidR="00FF31B7">
        <w:rPr>
          <w:rFonts w:asciiTheme="minorHAnsi" w:hAnsiTheme="minorHAnsi"/>
          <w:color w:val="auto"/>
          <w:szCs w:val="24"/>
        </w:rPr>
        <w:t>,</w:t>
      </w:r>
      <w:r w:rsidR="00FF31B7" w:rsidRPr="00396779">
        <w:rPr>
          <w:rFonts w:asciiTheme="minorHAnsi" w:hAnsiTheme="minorHAnsi"/>
          <w:color w:val="auto"/>
          <w:szCs w:val="24"/>
        </w:rPr>
        <w:t xml:space="preserve"> recommends that there be no </w:t>
      </w:r>
      <w:proofErr w:type="spellStart"/>
      <w:r w:rsidR="00FF31B7" w:rsidRPr="00396779">
        <w:rPr>
          <w:rFonts w:asciiTheme="minorHAnsi" w:hAnsiTheme="minorHAnsi"/>
          <w:color w:val="auto"/>
          <w:szCs w:val="24"/>
        </w:rPr>
        <w:t>recharacterization</w:t>
      </w:r>
      <w:proofErr w:type="spellEnd"/>
      <w:r w:rsidR="00FF31B7" w:rsidRPr="00396779">
        <w:rPr>
          <w:rFonts w:asciiTheme="minorHAnsi" w:hAnsiTheme="minorHAnsi"/>
          <w:color w:val="auto"/>
          <w:szCs w:val="24"/>
        </w:rPr>
        <w:t xml:space="preserve"> of the CI’s </w:t>
      </w:r>
      <w:r w:rsidR="00FF31B7" w:rsidRPr="00B427BB">
        <w:rPr>
          <w:rFonts w:asciiTheme="minorHAnsi" w:hAnsiTheme="minorHAnsi"/>
          <w:color w:val="auto"/>
          <w:szCs w:val="24"/>
        </w:rPr>
        <w:t>disability and separation determination</w:t>
      </w:r>
      <w:r w:rsidR="00FF31B7">
        <w:rPr>
          <w:rFonts w:asciiTheme="minorHAnsi" w:hAnsiTheme="minorHAnsi"/>
          <w:color w:val="auto"/>
          <w:szCs w:val="24"/>
        </w:rPr>
        <w:t>, as follows:</w:t>
      </w:r>
    </w:p>
    <w:p w:rsidR="008208C3" w:rsidRPr="0011590B" w:rsidRDefault="008208C3" w:rsidP="00620B3D">
      <w:pPr>
        <w:spacing w:line="240" w:lineRule="exact"/>
        <w:jc w:val="both"/>
        <w:rPr>
          <w:rFonts w:asciiTheme="minorHAnsi" w:hAnsiTheme="minorHAnsi"/>
          <w:b/>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FF31B7" w:rsidP="00EE7B8F">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Bipolar </w:t>
            </w:r>
            <w:r w:rsidR="00EE7B8F">
              <w:rPr>
                <w:rFonts w:asciiTheme="minorHAnsi" w:hAnsiTheme="minorHAnsi"/>
                <w:color w:val="auto"/>
                <w:szCs w:val="24"/>
              </w:rPr>
              <w:t xml:space="preserve">Disorder with Anxiety Disorder </w:t>
            </w:r>
          </w:p>
        </w:tc>
        <w:tc>
          <w:tcPr>
            <w:tcW w:w="1710" w:type="dxa"/>
            <w:vAlign w:val="center"/>
          </w:tcPr>
          <w:p w:rsidR="00A95BBA" w:rsidRPr="00AF01B2" w:rsidRDefault="00735113"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943</w:t>
            </w:r>
            <w:r w:rsidR="00FF31B7">
              <w:rPr>
                <w:rFonts w:asciiTheme="minorHAnsi" w:hAnsiTheme="minorHAnsi"/>
                <w:color w:val="auto"/>
                <w:szCs w:val="24"/>
              </w:rPr>
              <w:t>2</w:t>
            </w:r>
          </w:p>
        </w:tc>
        <w:tc>
          <w:tcPr>
            <w:tcW w:w="1170" w:type="dxa"/>
            <w:vAlign w:val="center"/>
          </w:tcPr>
          <w:p w:rsidR="00A95BBA" w:rsidRPr="00AF01B2" w:rsidRDefault="00FF31B7" w:rsidP="00020D1A">
            <w:pPr>
              <w:tabs>
                <w:tab w:val="left" w:pos="288"/>
                <w:tab w:val="left" w:pos="4752"/>
              </w:tabs>
              <w:spacing w:line="240" w:lineRule="exact"/>
              <w:jc w:val="center"/>
              <w:rPr>
                <w:rFonts w:asciiTheme="minorHAnsi" w:hAnsiTheme="minorHAnsi"/>
                <w:color w:val="auto"/>
                <w:szCs w:val="24"/>
              </w:rPr>
            </w:pPr>
            <w:r w:rsidRPr="00020D1A">
              <w:rPr>
                <w:rFonts w:asciiTheme="minorHAnsi" w:hAnsiTheme="minorHAnsi"/>
                <w:color w:val="auto"/>
                <w:szCs w:val="24"/>
              </w:rPr>
              <w:t>1</w:t>
            </w:r>
            <w:r w:rsidR="00A95BBA" w:rsidRPr="00020D1A">
              <w:rPr>
                <w:rFonts w:asciiTheme="minorHAnsi" w:hAnsiTheme="minorHAnsi"/>
                <w:color w:val="auto"/>
                <w:szCs w:val="24"/>
              </w:rPr>
              <w:t>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FF31B7" w:rsidRDefault="00FF31B7" w:rsidP="00020D1A">
            <w:pPr>
              <w:tabs>
                <w:tab w:val="left" w:pos="288"/>
                <w:tab w:val="left" w:pos="4752"/>
              </w:tabs>
              <w:spacing w:line="240" w:lineRule="exact"/>
              <w:jc w:val="center"/>
              <w:rPr>
                <w:rFonts w:asciiTheme="minorHAnsi" w:hAnsiTheme="minorHAnsi"/>
                <w:b/>
                <w:color w:val="auto"/>
                <w:szCs w:val="24"/>
              </w:rPr>
            </w:pPr>
            <w:r w:rsidRPr="00020D1A">
              <w:rPr>
                <w:rFonts w:asciiTheme="minorHAnsi" w:hAnsiTheme="minorHAnsi"/>
                <w:b/>
                <w:color w:val="auto"/>
                <w:szCs w:val="24"/>
              </w:rPr>
              <w:t>10%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EE514A">
        <w:rPr>
          <w:rFonts w:asciiTheme="minorHAnsi" w:hAnsiTheme="minorHAnsi"/>
          <w:color w:val="auto"/>
        </w:rPr>
        <w:t>100609</w:t>
      </w:r>
      <w:r w:rsidR="00F656A2">
        <w:rPr>
          <w:rFonts w:asciiTheme="minorHAnsi" w:hAnsiTheme="minorHAnsi"/>
          <w:color w:val="auto"/>
        </w:rPr>
        <w:t xml:space="preserve">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F656A2">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F656A2">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B34CE9">
        <w:rPr>
          <w:rFonts w:asciiTheme="minorHAnsi" w:hAnsiTheme="minorHAnsi"/>
          <w:color w:val="auto"/>
        </w:rPr>
        <w:t>XXXXXXXXXXXXXXXX</w:t>
      </w: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sidR="00EE514A">
        <w:rPr>
          <w:rFonts w:asciiTheme="minorHAnsi" w:hAnsiTheme="minorHAnsi"/>
          <w:color w:val="auto"/>
        </w:rPr>
        <w:t xml:space="preserve">               </w:t>
      </w:r>
      <w:r w:rsidR="00EE514A">
        <w:rPr>
          <w:rFonts w:asciiTheme="minorHAnsi" w:hAnsiTheme="minorHAnsi"/>
          <w:color w:val="auto"/>
        </w:rPr>
        <w:tab/>
      </w:r>
      <w:r w:rsidR="00EE514A">
        <w:rPr>
          <w:rFonts w:asciiTheme="minorHAnsi" w:hAnsiTheme="minorHAnsi"/>
          <w:color w:val="auto"/>
        </w:rPr>
        <w:tab/>
        <w:t>President</w:t>
      </w:r>
    </w:p>
    <w:p w:rsidR="00B522CD" w:rsidRPr="00006186"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B34CE9" w:rsidRDefault="00B34CE9">
      <w:pPr>
        <w:rPr>
          <w:rFonts w:asciiTheme="minorHAnsi" w:hAnsiTheme="minorHAnsi"/>
          <w:color w:val="auto"/>
        </w:rPr>
      </w:pPr>
      <w:r>
        <w:rPr>
          <w:rFonts w:asciiTheme="minorHAnsi" w:hAnsiTheme="minorHAnsi"/>
          <w:color w:val="auto"/>
        </w:rPr>
        <w:br w:type="page"/>
      </w:r>
    </w:p>
    <w:p w:rsidR="00B34CE9" w:rsidRDefault="00B34CE9" w:rsidP="00B34CE9">
      <w:pPr>
        <w:tabs>
          <w:tab w:val="left" w:pos="576"/>
        </w:tabs>
        <w:spacing w:line="240" w:lineRule="exact"/>
        <w:ind w:right="-1080"/>
        <w:rPr>
          <w:rFonts w:ascii="Times New Roman" w:hAnsi="Times New Roman"/>
          <w:color w:val="auto"/>
        </w:rPr>
      </w:pPr>
      <w:r>
        <w:rPr>
          <w:rFonts w:ascii="Times New Roman" w:hAnsi="Times New Roman"/>
          <w:color w:val="auto"/>
        </w:rPr>
        <w:lastRenderedPageBreak/>
        <w:t>SAF/MRB</w:t>
      </w:r>
    </w:p>
    <w:p w:rsidR="00B34CE9" w:rsidRDefault="00B34CE9" w:rsidP="00B34CE9">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B34CE9" w:rsidRDefault="00B34CE9" w:rsidP="00B34CE9">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B34CE9" w:rsidRDefault="00B34CE9" w:rsidP="00B34CE9">
      <w:pPr>
        <w:tabs>
          <w:tab w:val="left" w:pos="576"/>
        </w:tabs>
        <w:spacing w:line="240" w:lineRule="exact"/>
        <w:ind w:right="-1080"/>
        <w:rPr>
          <w:rFonts w:ascii="Times New Roman" w:hAnsi="Times New Roman"/>
          <w:color w:val="auto"/>
        </w:rPr>
      </w:pPr>
    </w:p>
    <w:p w:rsidR="00B34CE9" w:rsidRDefault="00B34CE9" w:rsidP="00B34CE9">
      <w:pPr>
        <w:tabs>
          <w:tab w:val="left" w:pos="720"/>
        </w:tabs>
        <w:spacing w:line="240" w:lineRule="exact"/>
        <w:ind w:right="-1080"/>
        <w:rPr>
          <w:rFonts w:ascii="Times New Roman" w:hAnsi="Times New Roman"/>
          <w:color w:val="auto"/>
        </w:rPr>
      </w:pPr>
    </w:p>
    <w:p w:rsidR="00B34CE9" w:rsidRDefault="00B34CE9" w:rsidP="00B34CE9">
      <w:pPr>
        <w:tabs>
          <w:tab w:val="left" w:pos="720"/>
        </w:tabs>
        <w:spacing w:line="240" w:lineRule="exact"/>
        <w:ind w:right="-1080"/>
        <w:rPr>
          <w:rFonts w:ascii="Times New Roman" w:hAnsi="Times New Roman"/>
          <w:color w:val="auto"/>
        </w:rPr>
      </w:pPr>
      <w:r>
        <w:rPr>
          <w:rFonts w:ascii="Times New Roman" w:hAnsi="Times New Roman"/>
          <w:color w:val="auto"/>
        </w:rPr>
        <w:t>Dear XXXXX:</w:t>
      </w:r>
    </w:p>
    <w:p w:rsidR="00B34CE9" w:rsidRDefault="00B34CE9" w:rsidP="00B34CE9">
      <w:pPr>
        <w:tabs>
          <w:tab w:val="left" w:pos="720"/>
        </w:tabs>
        <w:spacing w:line="240" w:lineRule="exact"/>
        <w:ind w:right="-1080"/>
        <w:rPr>
          <w:rFonts w:ascii="Times New Roman" w:hAnsi="Times New Roman"/>
          <w:color w:val="auto"/>
        </w:rPr>
      </w:pPr>
    </w:p>
    <w:p w:rsidR="00B34CE9" w:rsidRDefault="00B34CE9" w:rsidP="00B34CE9">
      <w:pPr>
        <w:pStyle w:val="BodyText2"/>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PD-2011-00444</w:t>
      </w:r>
    </w:p>
    <w:p w:rsidR="00B34CE9" w:rsidRDefault="00B34CE9" w:rsidP="00B34CE9">
      <w:pPr>
        <w:tabs>
          <w:tab w:val="left" w:pos="720"/>
        </w:tabs>
        <w:spacing w:line="240" w:lineRule="exact"/>
        <w:ind w:right="-1080"/>
        <w:rPr>
          <w:rFonts w:ascii="Times New Roman" w:hAnsi="Times New Roman"/>
          <w:color w:val="auto"/>
        </w:rPr>
      </w:pPr>
    </w:p>
    <w:p w:rsidR="00B34CE9" w:rsidRDefault="00B34CE9" w:rsidP="00B34CE9">
      <w:pPr>
        <w:tabs>
          <w:tab w:val="left" w:pos="720"/>
        </w:tabs>
        <w:spacing w:line="240" w:lineRule="exac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B34CE9" w:rsidRDefault="00B34CE9" w:rsidP="00B34CE9">
      <w:pPr>
        <w:tabs>
          <w:tab w:val="left" w:pos="720"/>
        </w:tabs>
        <w:spacing w:line="240" w:lineRule="exact"/>
        <w:ind w:right="-1080"/>
        <w:rPr>
          <w:rFonts w:ascii="Times New Roman" w:hAnsi="Times New Roman"/>
          <w:color w:val="auto"/>
        </w:rPr>
      </w:pPr>
    </w:p>
    <w:p w:rsidR="00B34CE9" w:rsidRDefault="00B34CE9" w:rsidP="00B34CE9">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B34CE9" w:rsidRDefault="00B34CE9" w:rsidP="00B34CE9">
      <w:pPr>
        <w:pStyle w:val="BodyText2"/>
        <w:rPr>
          <w:rFonts w:ascii="Times New Roman" w:hAnsi="Times New Roman"/>
          <w:color w:val="auto"/>
        </w:rPr>
      </w:pPr>
    </w:p>
    <w:p w:rsidR="00B34CE9" w:rsidRDefault="00B34CE9" w:rsidP="00B34CE9">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B34CE9" w:rsidRDefault="00B34CE9" w:rsidP="00B34CE9">
      <w:pPr>
        <w:tabs>
          <w:tab w:val="left" w:pos="720"/>
        </w:tabs>
        <w:spacing w:line="240" w:lineRule="exact"/>
        <w:ind w:right="-1080"/>
        <w:rPr>
          <w:rFonts w:ascii="Times New Roman" w:hAnsi="Times New Roman"/>
          <w:color w:val="auto"/>
        </w:rPr>
      </w:pPr>
    </w:p>
    <w:p w:rsidR="00B34CE9" w:rsidRDefault="00B34CE9" w:rsidP="00B34CE9">
      <w:pPr>
        <w:tabs>
          <w:tab w:val="left" w:pos="720"/>
        </w:tabs>
        <w:spacing w:line="240" w:lineRule="exact"/>
        <w:ind w:right="-1080"/>
        <w:rPr>
          <w:rFonts w:ascii="Times New Roman" w:hAnsi="Times New Roman"/>
          <w:color w:val="auto"/>
        </w:rPr>
      </w:pPr>
    </w:p>
    <w:p w:rsidR="00B34CE9" w:rsidRDefault="00B34CE9" w:rsidP="00B34CE9">
      <w:pPr>
        <w:tabs>
          <w:tab w:val="left" w:pos="720"/>
        </w:tabs>
        <w:spacing w:line="240" w:lineRule="exact"/>
        <w:ind w:right="-1080"/>
        <w:rPr>
          <w:rFonts w:ascii="Times New Roman" w:hAnsi="Times New Roman"/>
          <w:color w:val="auto"/>
        </w:rPr>
      </w:pPr>
    </w:p>
    <w:p w:rsidR="00B34CE9" w:rsidRDefault="00B34CE9" w:rsidP="00B34CE9">
      <w:pPr>
        <w:tabs>
          <w:tab w:val="left" w:pos="720"/>
        </w:tabs>
        <w:spacing w:line="240" w:lineRule="exact"/>
        <w:ind w:right="-1080"/>
        <w:rPr>
          <w:rFonts w:ascii="Times New Roman" w:hAnsi="Times New Roman"/>
          <w:color w:val="auto"/>
        </w:rPr>
      </w:pPr>
    </w:p>
    <w:p w:rsidR="00B34CE9" w:rsidRDefault="00B34CE9" w:rsidP="00B34CE9">
      <w:pPr>
        <w:tabs>
          <w:tab w:val="left" w:pos="720"/>
        </w:tabs>
        <w:spacing w:line="240" w:lineRule="exact"/>
        <w:ind w:right="-1080"/>
        <w:rPr>
          <w:rFonts w:ascii="Times New Roman" w:hAnsi="Times New Roman"/>
          <w:color w:val="auto"/>
        </w:rPr>
      </w:pPr>
    </w:p>
    <w:p w:rsidR="00B34CE9" w:rsidRDefault="00B34CE9" w:rsidP="00B34CE9">
      <w:pPr>
        <w:tabs>
          <w:tab w:val="left" w:pos="720"/>
        </w:tabs>
        <w:spacing w:line="240" w:lineRule="exact"/>
        <w:ind w:left="5040" w:right="-1080"/>
        <w:rPr>
          <w:rFonts w:ascii="Times New Roman" w:hAnsi="Times New Roman"/>
          <w:color w:val="auto"/>
        </w:rPr>
      </w:pPr>
      <w:r>
        <w:rPr>
          <w:rFonts w:ascii="Times New Roman" w:hAnsi="Times New Roman"/>
          <w:color w:val="auto"/>
        </w:rPr>
        <w:t>XXXXXXXXXXXXXX</w:t>
      </w:r>
    </w:p>
    <w:p w:rsidR="00B34CE9" w:rsidRDefault="00B34CE9" w:rsidP="00B34CE9">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B34CE9" w:rsidRDefault="00B34CE9" w:rsidP="00B34CE9">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B34CE9" w:rsidRDefault="00B34CE9" w:rsidP="00B34CE9">
      <w:pPr>
        <w:tabs>
          <w:tab w:val="left" w:pos="720"/>
        </w:tabs>
        <w:spacing w:line="240" w:lineRule="exact"/>
        <w:ind w:right="-1080"/>
        <w:rPr>
          <w:rFonts w:ascii="Times New Roman" w:hAnsi="Times New Roman"/>
          <w:color w:val="auto"/>
        </w:rPr>
      </w:pPr>
    </w:p>
    <w:p w:rsidR="00B34CE9" w:rsidRDefault="00B34CE9" w:rsidP="00B34CE9">
      <w:pPr>
        <w:tabs>
          <w:tab w:val="left" w:pos="720"/>
        </w:tabs>
        <w:spacing w:line="240" w:lineRule="exact"/>
        <w:ind w:right="-1080"/>
        <w:rPr>
          <w:rFonts w:ascii="Times New Roman" w:hAnsi="Times New Roman"/>
          <w:color w:val="auto"/>
        </w:rPr>
      </w:pPr>
      <w:r>
        <w:rPr>
          <w:rFonts w:ascii="Times New Roman" w:hAnsi="Times New Roman"/>
          <w:color w:val="auto"/>
        </w:rPr>
        <w:t>Attachment:</w:t>
      </w:r>
    </w:p>
    <w:p w:rsidR="00B34CE9" w:rsidRDefault="00B34CE9" w:rsidP="00B34CE9">
      <w:pPr>
        <w:tabs>
          <w:tab w:val="left" w:pos="720"/>
        </w:tabs>
        <w:spacing w:line="240" w:lineRule="exact"/>
        <w:ind w:right="-1080"/>
        <w:rPr>
          <w:rFonts w:ascii="Times New Roman" w:hAnsi="Times New Roman"/>
          <w:color w:val="auto"/>
        </w:rPr>
      </w:pPr>
      <w:r>
        <w:rPr>
          <w:rFonts w:ascii="Times New Roman" w:hAnsi="Times New Roman"/>
          <w:color w:val="auto"/>
        </w:rPr>
        <w:t>Record of Proceedings</w:t>
      </w:r>
    </w:p>
    <w:p w:rsidR="00A44141" w:rsidRDefault="00A44141"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44141"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48D" w:rsidRDefault="0055348D">
      <w:r>
        <w:separator/>
      </w:r>
    </w:p>
  </w:endnote>
  <w:endnote w:type="continuationSeparator" w:id="0">
    <w:p w:rsidR="0055348D" w:rsidRDefault="005534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B58F7" w:rsidRPr="00684CE6" w:rsidRDefault="00FA1D5D" w:rsidP="00F65ED5">
        <w:pPr>
          <w:pStyle w:val="Footer"/>
          <w:jc w:val="right"/>
          <w:rPr>
            <w:color w:val="auto"/>
          </w:rPr>
        </w:pPr>
        <w:r w:rsidRPr="00684CE6">
          <w:rPr>
            <w:color w:val="auto"/>
          </w:rPr>
          <w:fldChar w:fldCharType="begin"/>
        </w:r>
        <w:r w:rsidR="00AB58F7" w:rsidRPr="00684CE6">
          <w:rPr>
            <w:color w:val="auto"/>
          </w:rPr>
          <w:instrText xml:space="preserve"> PAGE   \* MERGEFORMAT </w:instrText>
        </w:r>
        <w:r w:rsidRPr="00684CE6">
          <w:rPr>
            <w:color w:val="auto"/>
          </w:rPr>
          <w:fldChar w:fldCharType="separate"/>
        </w:r>
        <w:r w:rsidR="00B34CE9">
          <w:rPr>
            <w:noProof/>
            <w:color w:val="auto"/>
          </w:rPr>
          <w:t>4</w:t>
        </w:r>
        <w:r w:rsidRPr="00684CE6">
          <w:rPr>
            <w:color w:val="auto"/>
          </w:rPr>
          <w:fldChar w:fldCharType="end"/>
        </w:r>
        <w:r w:rsidR="00AB58F7" w:rsidRPr="00684CE6">
          <w:rPr>
            <w:color w:val="auto"/>
          </w:rPr>
          <w:t xml:space="preserve">                                                           PD</w:t>
        </w:r>
        <w:r w:rsidR="00AB58F7" w:rsidRPr="00F12155">
          <w:rPr>
            <w:color w:val="auto"/>
          </w:rPr>
          <w:t>1100444</w:t>
        </w:r>
      </w:p>
    </w:sdtContent>
  </w:sdt>
  <w:p w:rsidR="00AB58F7" w:rsidRPr="00684CE6" w:rsidRDefault="00AB58F7">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F7" w:rsidRPr="00DB4A6D" w:rsidRDefault="00AB58F7"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48D" w:rsidRDefault="0055348D">
      <w:r>
        <w:separator/>
      </w:r>
    </w:p>
  </w:footnote>
  <w:footnote w:type="continuationSeparator" w:id="0">
    <w:p w:rsidR="0055348D" w:rsidRDefault="00553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757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F19"/>
    <w:rsid w:val="00012428"/>
    <w:rsid w:val="00012733"/>
    <w:rsid w:val="00013417"/>
    <w:rsid w:val="000145C2"/>
    <w:rsid w:val="0001473F"/>
    <w:rsid w:val="00014A9E"/>
    <w:rsid w:val="00020D1A"/>
    <w:rsid w:val="00021361"/>
    <w:rsid w:val="00022CF3"/>
    <w:rsid w:val="00023913"/>
    <w:rsid w:val="00023D43"/>
    <w:rsid w:val="00024DE7"/>
    <w:rsid w:val="00026092"/>
    <w:rsid w:val="00030776"/>
    <w:rsid w:val="00032033"/>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0DFE"/>
    <w:rsid w:val="00072433"/>
    <w:rsid w:val="0007488B"/>
    <w:rsid w:val="00075702"/>
    <w:rsid w:val="00075A0C"/>
    <w:rsid w:val="000775C2"/>
    <w:rsid w:val="000806AD"/>
    <w:rsid w:val="00080BDF"/>
    <w:rsid w:val="00082482"/>
    <w:rsid w:val="00084CF2"/>
    <w:rsid w:val="00085D7B"/>
    <w:rsid w:val="0008708B"/>
    <w:rsid w:val="00092619"/>
    <w:rsid w:val="00092C66"/>
    <w:rsid w:val="00093F4E"/>
    <w:rsid w:val="000949DD"/>
    <w:rsid w:val="00094E4F"/>
    <w:rsid w:val="000A2BCE"/>
    <w:rsid w:val="000A33C8"/>
    <w:rsid w:val="000A41E3"/>
    <w:rsid w:val="000A4794"/>
    <w:rsid w:val="000A4BBA"/>
    <w:rsid w:val="000A5071"/>
    <w:rsid w:val="000A7F6D"/>
    <w:rsid w:val="000B0AD2"/>
    <w:rsid w:val="000B1022"/>
    <w:rsid w:val="000B2FB8"/>
    <w:rsid w:val="000B46A0"/>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69A5"/>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721"/>
    <w:rsid w:val="00142EBA"/>
    <w:rsid w:val="00143B79"/>
    <w:rsid w:val="00145965"/>
    <w:rsid w:val="00150B8A"/>
    <w:rsid w:val="00150DCB"/>
    <w:rsid w:val="00151912"/>
    <w:rsid w:val="00153740"/>
    <w:rsid w:val="00153D88"/>
    <w:rsid w:val="001541C5"/>
    <w:rsid w:val="0015623F"/>
    <w:rsid w:val="00156585"/>
    <w:rsid w:val="00156BA9"/>
    <w:rsid w:val="0015720C"/>
    <w:rsid w:val="00161642"/>
    <w:rsid w:val="00161761"/>
    <w:rsid w:val="00166182"/>
    <w:rsid w:val="0017139A"/>
    <w:rsid w:val="001724C8"/>
    <w:rsid w:val="001732C4"/>
    <w:rsid w:val="001745DD"/>
    <w:rsid w:val="00174FDE"/>
    <w:rsid w:val="00174FE3"/>
    <w:rsid w:val="00177659"/>
    <w:rsid w:val="001779E5"/>
    <w:rsid w:val="00180826"/>
    <w:rsid w:val="00180905"/>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04A"/>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08A1"/>
    <w:rsid w:val="001D169A"/>
    <w:rsid w:val="001D2224"/>
    <w:rsid w:val="001D31AA"/>
    <w:rsid w:val="001D3DC0"/>
    <w:rsid w:val="001D48BE"/>
    <w:rsid w:val="001D4F88"/>
    <w:rsid w:val="001D68CF"/>
    <w:rsid w:val="001D6A8C"/>
    <w:rsid w:val="001D7A56"/>
    <w:rsid w:val="001E15C0"/>
    <w:rsid w:val="001E18E0"/>
    <w:rsid w:val="001E18E2"/>
    <w:rsid w:val="001E19D0"/>
    <w:rsid w:val="001E20A8"/>
    <w:rsid w:val="001E2A30"/>
    <w:rsid w:val="001E2FF1"/>
    <w:rsid w:val="001E41FE"/>
    <w:rsid w:val="001E49F9"/>
    <w:rsid w:val="001E635C"/>
    <w:rsid w:val="001F0297"/>
    <w:rsid w:val="001F289B"/>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2B45"/>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3BA"/>
    <w:rsid w:val="00284A26"/>
    <w:rsid w:val="00285095"/>
    <w:rsid w:val="002866DF"/>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1E0F"/>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23C"/>
    <w:rsid w:val="002F0D6A"/>
    <w:rsid w:val="002F0E28"/>
    <w:rsid w:val="002F287E"/>
    <w:rsid w:val="002F2981"/>
    <w:rsid w:val="002F2D63"/>
    <w:rsid w:val="002F6AD8"/>
    <w:rsid w:val="002F7F81"/>
    <w:rsid w:val="00300A36"/>
    <w:rsid w:val="00301B45"/>
    <w:rsid w:val="00302A89"/>
    <w:rsid w:val="00305856"/>
    <w:rsid w:val="0030678B"/>
    <w:rsid w:val="00306D16"/>
    <w:rsid w:val="00307595"/>
    <w:rsid w:val="00310CD7"/>
    <w:rsid w:val="00312A2B"/>
    <w:rsid w:val="00313D7A"/>
    <w:rsid w:val="0032136A"/>
    <w:rsid w:val="00323A90"/>
    <w:rsid w:val="00323E70"/>
    <w:rsid w:val="003258A7"/>
    <w:rsid w:val="00325BA2"/>
    <w:rsid w:val="00325CB4"/>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42D"/>
    <w:rsid w:val="00341A54"/>
    <w:rsid w:val="00344A4F"/>
    <w:rsid w:val="00344D17"/>
    <w:rsid w:val="0034669F"/>
    <w:rsid w:val="00351498"/>
    <w:rsid w:val="00352B22"/>
    <w:rsid w:val="00352CBF"/>
    <w:rsid w:val="00354547"/>
    <w:rsid w:val="003549F5"/>
    <w:rsid w:val="0035628D"/>
    <w:rsid w:val="003567DE"/>
    <w:rsid w:val="003574F3"/>
    <w:rsid w:val="00357831"/>
    <w:rsid w:val="003604A5"/>
    <w:rsid w:val="0036054C"/>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2688"/>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3673"/>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3D16"/>
    <w:rsid w:val="003F58B0"/>
    <w:rsid w:val="003F776F"/>
    <w:rsid w:val="004007E9"/>
    <w:rsid w:val="00400810"/>
    <w:rsid w:val="00401825"/>
    <w:rsid w:val="00401BBC"/>
    <w:rsid w:val="0040284D"/>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0B86"/>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449"/>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5C8"/>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7E2"/>
    <w:rsid w:val="004C1EF8"/>
    <w:rsid w:val="004C2063"/>
    <w:rsid w:val="004C24C5"/>
    <w:rsid w:val="004C47D5"/>
    <w:rsid w:val="004C4CAF"/>
    <w:rsid w:val="004C5E33"/>
    <w:rsid w:val="004C60A3"/>
    <w:rsid w:val="004C6CDA"/>
    <w:rsid w:val="004D10D4"/>
    <w:rsid w:val="004D16BD"/>
    <w:rsid w:val="004D2AAB"/>
    <w:rsid w:val="004D43F4"/>
    <w:rsid w:val="004D6E90"/>
    <w:rsid w:val="004D6F2B"/>
    <w:rsid w:val="004E0248"/>
    <w:rsid w:val="004E10EB"/>
    <w:rsid w:val="004E21A3"/>
    <w:rsid w:val="004E32EA"/>
    <w:rsid w:val="004E6866"/>
    <w:rsid w:val="004F0C58"/>
    <w:rsid w:val="004F3222"/>
    <w:rsid w:val="004F3639"/>
    <w:rsid w:val="004F3BFA"/>
    <w:rsid w:val="004F4E3C"/>
    <w:rsid w:val="004F562E"/>
    <w:rsid w:val="004F5A1A"/>
    <w:rsid w:val="004F669B"/>
    <w:rsid w:val="004F77A3"/>
    <w:rsid w:val="005000AB"/>
    <w:rsid w:val="00500F3C"/>
    <w:rsid w:val="005025EE"/>
    <w:rsid w:val="00503DDF"/>
    <w:rsid w:val="00505524"/>
    <w:rsid w:val="00506688"/>
    <w:rsid w:val="00510588"/>
    <w:rsid w:val="00510F9C"/>
    <w:rsid w:val="0051146C"/>
    <w:rsid w:val="00511E75"/>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15A"/>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34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769F7"/>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20DC"/>
    <w:rsid w:val="00605AAB"/>
    <w:rsid w:val="00606BEB"/>
    <w:rsid w:val="0061014A"/>
    <w:rsid w:val="0061054B"/>
    <w:rsid w:val="006107CA"/>
    <w:rsid w:val="00612FB0"/>
    <w:rsid w:val="0061356D"/>
    <w:rsid w:val="00613E26"/>
    <w:rsid w:val="00615641"/>
    <w:rsid w:val="00616959"/>
    <w:rsid w:val="0062036E"/>
    <w:rsid w:val="00620B3D"/>
    <w:rsid w:val="006211D0"/>
    <w:rsid w:val="00621595"/>
    <w:rsid w:val="0062359D"/>
    <w:rsid w:val="00623634"/>
    <w:rsid w:val="00624D0C"/>
    <w:rsid w:val="00625955"/>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65DBB"/>
    <w:rsid w:val="006708E3"/>
    <w:rsid w:val="00670DDC"/>
    <w:rsid w:val="00671389"/>
    <w:rsid w:val="00671EB4"/>
    <w:rsid w:val="00673CDC"/>
    <w:rsid w:val="0067443B"/>
    <w:rsid w:val="00676D11"/>
    <w:rsid w:val="006770AA"/>
    <w:rsid w:val="00682486"/>
    <w:rsid w:val="006837D1"/>
    <w:rsid w:val="00684CE6"/>
    <w:rsid w:val="00684E2B"/>
    <w:rsid w:val="00687C7E"/>
    <w:rsid w:val="00690569"/>
    <w:rsid w:val="00690FDA"/>
    <w:rsid w:val="00691E61"/>
    <w:rsid w:val="00691FF2"/>
    <w:rsid w:val="006937C6"/>
    <w:rsid w:val="00693C5E"/>
    <w:rsid w:val="00693CEE"/>
    <w:rsid w:val="00694EEA"/>
    <w:rsid w:val="0069502D"/>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5C92"/>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54E"/>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586B"/>
    <w:rsid w:val="007272F1"/>
    <w:rsid w:val="0073062D"/>
    <w:rsid w:val="0073093B"/>
    <w:rsid w:val="0073254D"/>
    <w:rsid w:val="007340F3"/>
    <w:rsid w:val="0073511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22B2"/>
    <w:rsid w:val="00753DD8"/>
    <w:rsid w:val="007543A1"/>
    <w:rsid w:val="0076100C"/>
    <w:rsid w:val="007612A5"/>
    <w:rsid w:val="00763298"/>
    <w:rsid w:val="00763CAE"/>
    <w:rsid w:val="00763F95"/>
    <w:rsid w:val="007651ED"/>
    <w:rsid w:val="00766C87"/>
    <w:rsid w:val="00770873"/>
    <w:rsid w:val="00771043"/>
    <w:rsid w:val="00773AF7"/>
    <w:rsid w:val="00774FFD"/>
    <w:rsid w:val="00780378"/>
    <w:rsid w:val="0078085E"/>
    <w:rsid w:val="007812AF"/>
    <w:rsid w:val="00781713"/>
    <w:rsid w:val="00781BD4"/>
    <w:rsid w:val="00782562"/>
    <w:rsid w:val="007828B4"/>
    <w:rsid w:val="00784832"/>
    <w:rsid w:val="00784EA0"/>
    <w:rsid w:val="00785D77"/>
    <w:rsid w:val="00786111"/>
    <w:rsid w:val="00790963"/>
    <w:rsid w:val="0079154B"/>
    <w:rsid w:val="00791F1E"/>
    <w:rsid w:val="007927BE"/>
    <w:rsid w:val="007935B8"/>
    <w:rsid w:val="00793EDF"/>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32EB"/>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D7E84"/>
    <w:rsid w:val="007E2046"/>
    <w:rsid w:val="007E3385"/>
    <w:rsid w:val="007E3883"/>
    <w:rsid w:val="007E4876"/>
    <w:rsid w:val="007E48CD"/>
    <w:rsid w:val="007E4ACB"/>
    <w:rsid w:val="007E4FBB"/>
    <w:rsid w:val="007E55BF"/>
    <w:rsid w:val="007E59E3"/>
    <w:rsid w:val="007E5E39"/>
    <w:rsid w:val="007E693E"/>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07FEB"/>
    <w:rsid w:val="00811D5B"/>
    <w:rsid w:val="00812FCD"/>
    <w:rsid w:val="00813C51"/>
    <w:rsid w:val="00814BF1"/>
    <w:rsid w:val="00816CCB"/>
    <w:rsid w:val="00817572"/>
    <w:rsid w:val="00817713"/>
    <w:rsid w:val="008208C3"/>
    <w:rsid w:val="008220F1"/>
    <w:rsid w:val="00822B9B"/>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3790A"/>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01"/>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647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A7F"/>
    <w:rsid w:val="008B1DF4"/>
    <w:rsid w:val="008B27FD"/>
    <w:rsid w:val="008B2FDB"/>
    <w:rsid w:val="008B3036"/>
    <w:rsid w:val="008B3AF2"/>
    <w:rsid w:val="008B446D"/>
    <w:rsid w:val="008B4DDC"/>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6AF"/>
    <w:rsid w:val="00914ADB"/>
    <w:rsid w:val="00917182"/>
    <w:rsid w:val="00923B25"/>
    <w:rsid w:val="0092402E"/>
    <w:rsid w:val="009259BA"/>
    <w:rsid w:val="00926FCB"/>
    <w:rsid w:val="009303BB"/>
    <w:rsid w:val="0093108A"/>
    <w:rsid w:val="0093311A"/>
    <w:rsid w:val="00933E65"/>
    <w:rsid w:val="009346D0"/>
    <w:rsid w:val="00935540"/>
    <w:rsid w:val="009419B4"/>
    <w:rsid w:val="00941A4C"/>
    <w:rsid w:val="00942645"/>
    <w:rsid w:val="00943157"/>
    <w:rsid w:val="009461E6"/>
    <w:rsid w:val="00950A3A"/>
    <w:rsid w:val="0095340A"/>
    <w:rsid w:val="00953AF6"/>
    <w:rsid w:val="009540F1"/>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4AC2"/>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2D48"/>
    <w:rsid w:val="00985099"/>
    <w:rsid w:val="00985D32"/>
    <w:rsid w:val="00986514"/>
    <w:rsid w:val="00986FCC"/>
    <w:rsid w:val="009935C3"/>
    <w:rsid w:val="0099421F"/>
    <w:rsid w:val="00994FC8"/>
    <w:rsid w:val="009A0DE3"/>
    <w:rsid w:val="009A1643"/>
    <w:rsid w:val="009A215A"/>
    <w:rsid w:val="009A49D3"/>
    <w:rsid w:val="009A4F1B"/>
    <w:rsid w:val="009A6516"/>
    <w:rsid w:val="009A66C5"/>
    <w:rsid w:val="009A66E7"/>
    <w:rsid w:val="009A79BA"/>
    <w:rsid w:val="009B14D1"/>
    <w:rsid w:val="009B1534"/>
    <w:rsid w:val="009B4963"/>
    <w:rsid w:val="009B4A3B"/>
    <w:rsid w:val="009B69D3"/>
    <w:rsid w:val="009B7A3E"/>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477D"/>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9DE"/>
    <w:rsid w:val="00A40FFB"/>
    <w:rsid w:val="00A41468"/>
    <w:rsid w:val="00A414A9"/>
    <w:rsid w:val="00A44141"/>
    <w:rsid w:val="00A44CCA"/>
    <w:rsid w:val="00A44D75"/>
    <w:rsid w:val="00A46494"/>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B52"/>
    <w:rsid w:val="00A67CA6"/>
    <w:rsid w:val="00A70E7B"/>
    <w:rsid w:val="00A717EA"/>
    <w:rsid w:val="00A73535"/>
    <w:rsid w:val="00A73B84"/>
    <w:rsid w:val="00A7411D"/>
    <w:rsid w:val="00A741AC"/>
    <w:rsid w:val="00A756C4"/>
    <w:rsid w:val="00A7592B"/>
    <w:rsid w:val="00A75F69"/>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8F7"/>
    <w:rsid w:val="00AB592E"/>
    <w:rsid w:val="00AC37BE"/>
    <w:rsid w:val="00AC439D"/>
    <w:rsid w:val="00AC62CC"/>
    <w:rsid w:val="00AC713F"/>
    <w:rsid w:val="00AC7329"/>
    <w:rsid w:val="00AC7D96"/>
    <w:rsid w:val="00AD00E4"/>
    <w:rsid w:val="00AD067E"/>
    <w:rsid w:val="00AD168B"/>
    <w:rsid w:val="00AD1B4E"/>
    <w:rsid w:val="00AD2603"/>
    <w:rsid w:val="00AD2801"/>
    <w:rsid w:val="00AD3496"/>
    <w:rsid w:val="00AD49A1"/>
    <w:rsid w:val="00AD5771"/>
    <w:rsid w:val="00AD6870"/>
    <w:rsid w:val="00AD68C5"/>
    <w:rsid w:val="00AD7F8F"/>
    <w:rsid w:val="00AE0BF9"/>
    <w:rsid w:val="00AE1273"/>
    <w:rsid w:val="00AE18C5"/>
    <w:rsid w:val="00AE1B0D"/>
    <w:rsid w:val="00AE2CF4"/>
    <w:rsid w:val="00AE2D29"/>
    <w:rsid w:val="00AE2F15"/>
    <w:rsid w:val="00AE4624"/>
    <w:rsid w:val="00AE4B3E"/>
    <w:rsid w:val="00AE5E14"/>
    <w:rsid w:val="00AE6115"/>
    <w:rsid w:val="00AE625B"/>
    <w:rsid w:val="00AF01B2"/>
    <w:rsid w:val="00AF1103"/>
    <w:rsid w:val="00AF1668"/>
    <w:rsid w:val="00AF1AEC"/>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17E4F"/>
    <w:rsid w:val="00B204E3"/>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4CE9"/>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B96"/>
    <w:rsid w:val="00B60E75"/>
    <w:rsid w:val="00B643A6"/>
    <w:rsid w:val="00B64DD6"/>
    <w:rsid w:val="00B66505"/>
    <w:rsid w:val="00B6710C"/>
    <w:rsid w:val="00B67E84"/>
    <w:rsid w:val="00B70A39"/>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31D"/>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21F"/>
    <w:rsid w:val="00BF4720"/>
    <w:rsid w:val="00BF4F49"/>
    <w:rsid w:val="00BF6759"/>
    <w:rsid w:val="00BF70A6"/>
    <w:rsid w:val="00BF7B4F"/>
    <w:rsid w:val="00BF7B63"/>
    <w:rsid w:val="00C0118E"/>
    <w:rsid w:val="00C0259A"/>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B5F"/>
    <w:rsid w:val="00C42CBA"/>
    <w:rsid w:val="00C4338C"/>
    <w:rsid w:val="00C43C2B"/>
    <w:rsid w:val="00C45B27"/>
    <w:rsid w:val="00C472C7"/>
    <w:rsid w:val="00C5019E"/>
    <w:rsid w:val="00C51962"/>
    <w:rsid w:val="00C53289"/>
    <w:rsid w:val="00C5377C"/>
    <w:rsid w:val="00C53E8A"/>
    <w:rsid w:val="00C54DF3"/>
    <w:rsid w:val="00C560A7"/>
    <w:rsid w:val="00C56FC8"/>
    <w:rsid w:val="00C60F23"/>
    <w:rsid w:val="00C6170B"/>
    <w:rsid w:val="00C625F8"/>
    <w:rsid w:val="00C62EB2"/>
    <w:rsid w:val="00C64C87"/>
    <w:rsid w:val="00C665FE"/>
    <w:rsid w:val="00C705F1"/>
    <w:rsid w:val="00C71BEC"/>
    <w:rsid w:val="00C74D3A"/>
    <w:rsid w:val="00C75F3D"/>
    <w:rsid w:val="00C80511"/>
    <w:rsid w:val="00C826F5"/>
    <w:rsid w:val="00C83740"/>
    <w:rsid w:val="00C84AD1"/>
    <w:rsid w:val="00C85579"/>
    <w:rsid w:val="00C862F1"/>
    <w:rsid w:val="00C863E5"/>
    <w:rsid w:val="00C87BE6"/>
    <w:rsid w:val="00C87F76"/>
    <w:rsid w:val="00C90FE5"/>
    <w:rsid w:val="00C915E9"/>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4D7"/>
    <w:rsid w:val="00CB758D"/>
    <w:rsid w:val="00CB7A3E"/>
    <w:rsid w:val="00CB7FF7"/>
    <w:rsid w:val="00CC0D0E"/>
    <w:rsid w:val="00CC0E07"/>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2D87"/>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97E77"/>
    <w:rsid w:val="00DA195B"/>
    <w:rsid w:val="00DA27F3"/>
    <w:rsid w:val="00DA2D1E"/>
    <w:rsid w:val="00DA3EC8"/>
    <w:rsid w:val="00DA40C1"/>
    <w:rsid w:val="00DA5564"/>
    <w:rsid w:val="00DA6B55"/>
    <w:rsid w:val="00DA6B97"/>
    <w:rsid w:val="00DA6CEE"/>
    <w:rsid w:val="00DB0015"/>
    <w:rsid w:val="00DB0359"/>
    <w:rsid w:val="00DB0ABB"/>
    <w:rsid w:val="00DB1B66"/>
    <w:rsid w:val="00DB1FE9"/>
    <w:rsid w:val="00DB2AAD"/>
    <w:rsid w:val="00DB44E2"/>
    <w:rsid w:val="00DB4A6D"/>
    <w:rsid w:val="00DB5941"/>
    <w:rsid w:val="00DB626D"/>
    <w:rsid w:val="00DB6365"/>
    <w:rsid w:val="00DC07B7"/>
    <w:rsid w:val="00DC0BF1"/>
    <w:rsid w:val="00DC17F2"/>
    <w:rsid w:val="00DC41C3"/>
    <w:rsid w:val="00DC4A3C"/>
    <w:rsid w:val="00DC4FA4"/>
    <w:rsid w:val="00DC5B37"/>
    <w:rsid w:val="00DD2832"/>
    <w:rsid w:val="00DD286D"/>
    <w:rsid w:val="00DD2CAF"/>
    <w:rsid w:val="00DD3593"/>
    <w:rsid w:val="00DD64E0"/>
    <w:rsid w:val="00DD7BE0"/>
    <w:rsid w:val="00DE0C67"/>
    <w:rsid w:val="00DE3AAD"/>
    <w:rsid w:val="00DE598A"/>
    <w:rsid w:val="00DE6952"/>
    <w:rsid w:val="00DE7568"/>
    <w:rsid w:val="00DE7E74"/>
    <w:rsid w:val="00DF071B"/>
    <w:rsid w:val="00DF5C84"/>
    <w:rsid w:val="00DF6EF8"/>
    <w:rsid w:val="00DF7FB4"/>
    <w:rsid w:val="00E00A69"/>
    <w:rsid w:val="00E017BC"/>
    <w:rsid w:val="00E017F0"/>
    <w:rsid w:val="00E01A0E"/>
    <w:rsid w:val="00E0346A"/>
    <w:rsid w:val="00E041E4"/>
    <w:rsid w:val="00E04AEE"/>
    <w:rsid w:val="00E05A60"/>
    <w:rsid w:val="00E1012B"/>
    <w:rsid w:val="00E103C8"/>
    <w:rsid w:val="00E1085B"/>
    <w:rsid w:val="00E11AD2"/>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1B06"/>
    <w:rsid w:val="00E548FA"/>
    <w:rsid w:val="00E57703"/>
    <w:rsid w:val="00E57ED4"/>
    <w:rsid w:val="00E57FED"/>
    <w:rsid w:val="00E6092F"/>
    <w:rsid w:val="00E60A1A"/>
    <w:rsid w:val="00E61B48"/>
    <w:rsid w:val="00E62049"/>
    <w:rsid w:val="00E629DA"/>
    <w:rsid w:val="00E64374"/>
    <w:rsid w:val="00E644BF"/>
    <w:rsid w:val="00E6469F"/>
    <w:rsid w:val="00E65191"/>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746"/>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C7DDC"/>
    <w:rsid w:val="00ED12F0"/>
    <w:rsid w:val="00ED290C"/>
    <w:rsid w:val="00ED2A6C"/>
    <w:rsid w:val="00ED4773"/>
    <w:rsid w:val="00ED5284"/>
    <w:rsid w:val="00ED664B"/>
    <w:rsid w:val="00ED6A61"/>
    <w:rsid w:val="00ED7DA4"/>
    <w:rsid w:val="00EE03BB"/>
    <w:rsid w:val="00EE0552"/>
    <w:rsid w:val="00EE0B44"/>
    <w:rsid w:val="00EE125D"/>
    <w:rsid w:val="00EE23DE"/>
    <w:rsid w:val="00EE36CD"/>
    <w:rsid w:val="00EE48BB"/>
    <w:rsid w:val="00EE514A"/>
    <w:rsid w:val="00EE6FE0"/>
    <w:rsid w:val="00EE704A"/>
    <w:rsid w:val="00EE7840"/>
    <w:rsid w:val="00EE7B8F"/>
    <w:rsid w:val="00EF2E75"/>
    <w:rsid w:val="00EF4C74"/>
    <w:rsid w:val="00EF5268"/>
    <w:rsid w:val="00EF608E"/>
    <w:rsid w:val="00EF6C4A"/>
    <w:rsid w:val="00F0044B"/>
    <w:rsid w:val="00F03525"/>
    <w:rsid w:val="00F0424D"/>
    <w:rsid w:val="00F045CB"/>
    <w:rsid w:val="00F04957"/>
    <w:rsid w:val="00F05807"/>
    <w:rsid w:val="00F06451"/>
    <w:rsid w:val="00F07052"/>
    <w:rsid w:val="00F0706C"/>
    <w:rsid w:val="00F11EBE"/>
    <w:rsid w:val="00F12155"/>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4ACC"/>
    <w:rsid w:val="00F5580D"/>
    <w:rsid w:val="00F56EA1"/>
    <w:rsid w:val="00F606D5"/>
    <w:rsid w:val="00F611B3"/>
    <w:rsid w:val="00F6196E"/>
    <w:rsid w:val="00F624DD"/>
    <w:rsid w:val="00F629C0"/>
    <w:rsid w:val="00F63FC7"/>
    <w:rsid w:val="00F656A2"/>
    <w:rsid w:val="00F65E1F"/>
    <w:rsid w:val="00F65ED5"/>
    <w:rsid w:val="00F6608B"/>
    <w:rsid w:val="00F6636A"/>
    <w:rsid w:val="00F667C5"/>
    <w:rsid w:val="00F67E31"/>
    <w:rsid w:val="00F718A8"/>
    <w:rsid w:val="00F72183"/>
    <w:rsid w:val="00F76673"/>
    <w:rsid w:val="00F76D01"/>
    <w:rsid w:val="00F77015"/>
    <w:rsid w:val="00F80B43"/>
    <w:rsid w:val="00F81C35"/>
    <w:rsid w:val="00F82981"/>
    <w:rsid w:val="00F8311F"/>
    <w:rsid w:val="00F83248"/>
    <w:rsid w:val="00F83376"/>
    <w:rsid w:val="00F853AE"/>
    <w:rsid w:val="00F908D5"/>
    <w:rsid w:val="00F913B9"/>
    <w:rsid w:val="00F918E1"/>
    <w:rsid w:val="00F93C74"/>
    <w:rsid w:val="00F93DCC"/>
    <w:rsid w:val="00F9435D"/>
    <w:rsid w:val="00F966F9"/>
    <w:rsid w:val="00F96F61"/>
    <w:rsid w:val="00F97740"/>
    <w:rsid w:val="00FA0C8F"/>
    <w:rsid w:val="00FA1D5D"/>
    <w:rsid w:val="00FA2DEF"/>
    <w:rsid w:val="00FA2F7B"/>
    <w:rsid w:val="00FA3943"/>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5FC7"/>
    <w:rsid w:val="00FB6410"/>
    <w:rsid w:val="00FB6E82"/>
    <w:rsid w:val="00FB792E"/>
    <w:rsid w:val="00FB7CF0"/>
    <w:rsid w:val="00FC0042"/>
    <w:rsid w:val="00FC0A4D"/>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1B7"/>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FF31B7"/>
    <w:pPr>
      <w:autoSpaceDE w:val="0"/>
      <w:autoSpaceDN w:val="0"/>
      <w:adjustRightInd w:val="0"/>
    </w:pPr>
    <w:rPr>
      <w:rFonts w:ascii="Times New Roman" w:hAnsi="Times New Roman"/>
      <w:color w:val="000000"/>
      <w:szCs w:val="24"/>
    </w:rPr>
  </w:style>
  <w:style w:type="paragraph" w:styleId="BodyText2">
    <w:name w:val="Body Text 2"/>
    <w:basedOn w:val="Normal"/>
    <w:link w:val="BodyText2Char"/>
    <w:rsid w:val="00B34CE9"/>
    <w:pPr>
      <w:spacing w:after="120" w:line="480" w:lineRule="auto"/>
    </w:pPr>
  </w:style>
  <w:style w:type="character" w:customStyle="1" w:styleId="BodyText2Char">
    <w:name w:val="Body Text 2 Char"/>
    <w:basedOn w:val="DefaultParagraphFont"/>
    <w:link w:val="BodyText2"/>
    <w:rsid w:val="00B34CE9"/>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2822149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E184-E40A-415C-A0EB-DA411F25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2012-03-15T18:41:00Z</cp:lastPrinted>
  <dcterms:created xsi:type="dcterms:W3CDTF">2012-05-07T13:11:00Z</dcterms:created>
  <dcterms:modified xsi:type="dcterms:W3CDTF">2012-05-07T13:11:00Z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