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085795">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74687F">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671A9B">
        <w:rPr>
          <w:rFonts w:asciiTheme="minorHAnsi" w:hAnsiTheme="minorHAnsi"/>
          <w:caps/>
          <w:color w:val="auto"/>
        </w:rPr>
        <w:t>302</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74687F">
        <w:rPr>
          <w:rFonts w:asciiTheme="minorHAnsi" w:hAnsiTheme="minorHAnsi"/>
          <w:caps/>
          <w:color w:val="auto"/>
        </w:rPr>
        <w:t>20050724</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F11C50">
        <w:rPr>
          <w:rFonts w:asciiTheme="minorHAnsi" w:hAnsiTheme="minorHAnsi"/>
          <w:caps/>
          <w:color w:val="auto"/>
        </w:rPr>
        <w:t>0313</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6A0FC4" w:rsidRPr="006A0FC4" w:rsidRDefault="005052D4" w:rsidP="006A0FC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w:t>
      </w:r>
      <w:r w:rsidR="00606E46">
        <w:rPr>
          <w:rFonts w:asciiTheme="minorHAnsi" w:hAnsiTheme="minorHAnsi"/>
          <w:color w:val="auto"/>
          <w:szCs w:val="24"/>
        </w:rPr>
        <w:t xml:space="preserve"> </w:t>
      </w:r>
      <w:r w:rsidR="00962647">
        <w:rPr>
          <w:rFonts w:asciiTheme="minorHAnsi" w:hAnsiTheme="minorHAnsi"/>
          <w:color w:val="auto"/>
          <w:szCs w:val="24"/>
        </w:rPr>
        <w:t xml:space="preserve">mobilized </w:t>
      </w:r>
      <w:r w:rsidR="00606E46">
        <w:rPr>
          <w:rFonts w:asciiTheme="minorHAnsi" w:hAnsiTheme="minorHAnsi"/>
          <w:color w:val="auto"/>
          <w:szCs w:val="24"/>
        </w:rPr>
        <w:t>Reserve</w:t>
      </w:r>
      <w:r w:rsidR="00962647">
        <w:rPr>
          <w:rFonts w:asciiTheme="minorHAnsi" w:hAnsiTheme="minorHAnsi"/>
          <w:color w:val="auto"/>
          <w:szCs w:val="24"/>
        </w:rPr>
        <w:t xml:space="preserve"> member,</w:t>
      </w:r>
      <w:r w:rsidR="00606E46">
        <w:rPr>
          <w:rFonts w:asciiTheme="minorHAnsi" w:hAnsiTheme="minorHAnsi"/>
          <w:color w:val="auto"/>
          <w:szCs w:val="24"/>
        </w:rPr>
        <w:t xml:space="preserve"> </w:t>
      </w:r>
      <w:r w:rsidR="00606E46" w:rsidRPr="00606E46">
        <w:rPr>
          <w:rFonts w:asciiTheme="minorHAnsi" w:hAnsiTheme="minorHAnsi"/>
          <w:color w:val="auto"/>
          <w:szCs w:val="24"/>
        </w:rPr>
        <w:t>SSG</w:t>
      </w:r>
      <w:r w:rsidR="00DB2D50" w:rsidRPr="00606E46">
        <w:rPr>
          <w:rFonts w:asciiTheme="minorHAnsi" w:hAnsiTheme="minorHAnsi"/>
          <w:color w:val="auto"/>
          <w:szCs w:val="24"/>
        </w:rPr>
        <w:t>/E-</w:t>
      </w:r>
      <w:r w:rsidR="0074687F" w:rsidRPr="00606E46">
        <w:rPr>
          <w:rFonts w:asciiTheme="minorHAnsi" w:hAnsiTheme="minorHAnsi"/>
          <w:color w:val="auto"/>
          <w:szCs w:val="24"/>
        </w:rPr>
        <w:t>6</w:t>
      </w:r>
      <w:r w:rsidR="00DB2D50" w:rsidRPr="00606E46">
        <w:rPr>
          <w:rFonts w:asciiTheme="minorHAnsi" w:hAnsiTheme="minorHAnsi"/>
          <w:color w:val="auto"/>
          <w:szCs w:val="24"/>
        </w:rPr>
        <w:t xml:space="preserve"> (</w:t>
      </w:r>
      <w:r w:rsidR="0074687F" w:rsidRPr="00606E46">
        <w:rPr>
          <w:rFonts w:asciiTheme="minorHAnsi" w:hAnsiTheme="minorHAnsi"/>
          <w:color w:val="auto"/>
          <w:szCs w:val="24"/>
        </w:rPr>
        <w:t>91E</w:t>
      </w:r>
      <w:r w:rsidRPr="00606E46">
        <w:rPr>
          <w:rFonts w:asciiTheme="minorHAnsi" w:hAnsiTheme="minorHAnsi"/>
          <w:color w:val="auto"/>
          <w:szCs w:val="24"/>
        </w:rPr>
        <w:t xml:space="preserve">, </w:t>
      </w:r>
      <w:r w:rsidR="0074687F" w:rsidRPr="00606E46">
        <w:rPr>
          <w:rFonts w:asciiTheme="minorHAnsi" w:hAnsiTheme="minorHAnsi"/>
          <w:color w:val="auto"/>
          <w:szCs w:val="24"/>
        </w:rPr>
        <w:t xml:space="preserve">Dental </w:t>
      </w:r>
      <w:r w:rsidR="00E90642">
        <w:rPr>
          <w:rFonts w:asciiTheme="minorHAnsi" w:hAnsiTheme="minorHAnsi"/>
          <w:color w:val="auto"/>
          <w:szCs w:val="24"/>
        </w:rPr>
        <w:t>Specialist</w:t>
      </w:r>
      <w:r w:rsidR="00210920">
        <w:rPr>
          <w:rFonts w:asciiTheme="minorHAnsi" w:hAnsiTheme="minorHAnsi"/>
          <w:color w:val="auto"/>
          <w:szCs w:val="24"/>
        </w:rPr>
        <w:t>, 11B Infantryman</w:t>
      </w:r>
      <w:r w:rsidRPr="00606E46">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606E46">
        <w:rPr>
          <w:rFonts w:asciiTheme="minorHAnsi" w:hAnsiTheme="minorHAnsi"/>
          <w:color w:val="auto"/>
          <w:szCs w:val="24"/>
        </w:rPr>
        <w:t>migraine headaches</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E90642">
        <w:rPr>
          <w:rFonts w:asciiTheme="minorHAnsi" w:hAnsiTheme="minorHAnsi"/>
          <w:color w:val="auto"/>
          <w:szCs w:val="24"/>
        </w:rPr>
        <w:t xml:space="preserve">1992 but worsened in 2003.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 xml:space="preserve">s unable to perform within his </w:t>
      </w:r>
      <w:r w:rsidR="00E140C9">
        <w:rPr>
          <w:rFonts w:asciiTheme="minorHAnsi" w:hAnsiTheme="minorHAnsi"/>
          <w:color w:val="auto"/>
          <w:szCs w:val="24"/>
        </w:rPr>
        <w:t>M</w:t>
      </w:r>
      <w:r w:rsidR="00DA18F0" w:rsidRPr="00506F75">
        <w:rPr>
          <w:rFonts w:asciiTheme="minorHAnsi" w:hAnsiTheme="minorHAnsi"/>
          <w:color w:val="auto"/>
          <w:szCs w:val="24"/>
        </w:rPr>
        <w:t xml:space="preserve">ilitary </w:t>
      </w:r>
      <w:r w:rsidR="00E140C9">
        <w:rPr>
          <w:rFonts w:asciiTheme="minorHAnsi" w:hAnsiTheme="minorHAnsi"/>
          <w:color w:val="auto"/>
          <w:szCs w:val="24"/>
        </w:rPr>
        <w:t>O</w:t>
      </w:r>
      <w:r w:rsidR="00EF31F3" w:rsidRPr="00506F75">
        <w:rPr>
          <w:rFonts w:asciiTheme="minorHAnsi" w:hAnsiTheme="minorHAnsi"/>
          <w:color w:val="auto"/>
          <w:szCs w:val="24"/>
        </w:rPr>
        <w:t xml:space="preserve">ccupational </w:t>
      </w:r>
      <w:r w:rsidR="00E140C9">
        <w:rPr>
          <w:rFonts w:asciiTheme="minorHAnsi" w:hAnsiTheme="minorHAnsi"/>
          <w:color w:val="auto"/>
          <w:szCs w:val="24"/>
        </w:rPr>
        <w:t>S</w:t>
      </w:r>
      <w:r w:rsidR="00EF31F3" w:rsidRPr="00506F75">
        <w:rPr>
          <w:rFonts w:asciiTheme="minorHAnsi" w:hAnsiTheme="minorHAnsi"/>
          <w:color w:val="auto"/>
          <w:szCs w:val="24"/>
        </w:rPr>
        <w:t xml:space="preserve">pecialty (MOS) </w:t>
      </w:r>
      <w:r w:rsidR="00EF31F3" w:rsidRPr="002D25BC">
        <w:rPr>
          <w:rFonts w:asciiTheme="minorHAnsi" w:hAnsiTheme="minorHAnsi"/>
          <w:color w:val="auto"/>
          <w:szCs w:val="24"/>
        </w:rPr>
        <w:t xml:space="preserve">or meet physical fitness standards.  He was issued a </w:t>
      </w:r>
      <w:r w:rsidR="00EF31F3" w:rsidRPr="0074687F">
        <w:rPr>
          <w:rFonts w:asciiTheme="minorHAnsi" w:hAnsiTheme="minorHAnsi"/>
          <w:color w:val="auto"/>
          <w:szCs w:val="24"/>
        </w:rPr>
        <w:t>permanent P3</w:t>
      </w:r>
      <w:r w:rsidR="00E651CC" w:rsidRPr="0074687F">
        <w:rPr>
          <w:rFonts w:asciiTheme="minorHAnsi" w:hAnsiTheme="minorHAnsi"/>
          <w:color w:val="auto"/>
          <w:szCs w:val="24"/>
        </w:rPr>
        <w:t xml:space="preserve"> </w:t>
      </w:r>
      <w:r w:rsidR="00EF31F3" w:rsidRPr="0074687F">
        <w:rPr>
          <w:rFonts w:asciiTheme="minorHAnsi" w:hAnsiTheme="minorHAnsi"/>
          <w:color w:val="auto"/>
          <w:szCs w:val="24"/>
        </w:rPr>
        <w:t>profile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D93E70">
        <w:rPr>
          <w:rFonts w:asciiTheme="minorHAnsi" w:hAnsiTheme="minorHAnsi"/>
          <w:color w:val="auto"/>
          <w:szCs w:val="24"/>
        </w:rPr>
        <w:t xml:space="preserve">Common </w:t>
      </w:r>
      <w:proofErr w:type="gramStart"/>
      <w:r w:rsidR="00D93E70">
        <w:rPr>
          <w:rFonts w:asciiTheme="minorHAnsi" w:hAnsiTheme="minorHAnsi"/>
          <w:color w:val="auto"/>
          <w:szCs w:val="24"/>
        </w:rPr>
        <w:t>migraine</w:t>
      </w:r>
      <w:proofErr w:type="gramEnd"/>
      <w:r w:rsidR="00D93E70">
        <w:rPr>
          <w:rFonts w:asciiTheme="minorHAnsi" w:hAnsiTheme="minorHAnsi"/>
          <w:color w:val="auto"/>
          <w:szCs w:val="24"/>
        </w:rPr>
        <w:t xml:space="preserve"> headache was</w:t>
      </w:r>
      <w:r w:rsidRPr="00A315F3">
        <w:rPr>
          <w:rFonts w:asciiTheme="minorHAnsi" w:hAnsiTheme="minorHAnsi"/>
          <w:color w:val="auto"/>
          <w:szCs w:val="24"/>
        </w:rPr>
        <w:t xml:space="preserve"> </w:t>
      </w:r>
      <w:r w:rsidRPr="002D25BC">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D25BC">
        <w:rPr>
          <w:rFonts w:asciiTheme="minorHAnsi" w:hAnsiTheme="minorHAnsi"/>
          <w:color w:val="auto"/>
          <w:szCs w:val="24"/>
        </w:rPr>
        <w:t xml:space="preserve">as medically unacceptable </w:t>
      </w:r>
      <w:r w:rsidRPr="00D93E70">
        <w:rPr>
          <w:rFonts w:asciiTheme="minorHAnsi" w:hAnsiTheme="minorHAnsi"/>
          <w:color w:val="auto"/>
          <w:szCs w:val="24"/>
        </w:rPr>
        <w:t>IAW AR 40-501</w:t>
      </w:r>
      <w:r w:rsidR="002D25BC" w:rsidRPr="00D93E70">
        <w:rPr>
          <w:rFonts w:asciiTheme="minorHAnsi" w:hAnsiTheme="minorHAnsi"/>
          <w:color w:val="auto"/>
          <w:szCs w:val="24"/>
        </w:rPr>
        <w:t>.</w:t>
      </w:r>
      <w:r w:rsidR="00D93E70">
        <w:rPr>
          <w:rFonts w:asciiTheme="minorHAnsi" w:hAnsiTheme="minorHAnsi"/>
          <w:color w:val="auto"/>
          <w:szCs w:val="24"/>
        </w:rPr>
        <w:t xml:space="preserve">  </w:t>
      </w:r>
      <w:r w:rsidR="002D25BC" w:rsidRPr="00D93E70">
        <w:rPr>
          <w:rFonts w:asciiTheme="minorHAnsi" w:hAnsiTheme="minorHAnsi"/>
          <w:color w:val="auto"/>
          <w:szCs w:val="24"/>
        </w:rPr>
        <w:t>No other conditions appeared on the MEB’s submission.  Other conditions included in the Disability Evaluation System (DES) file will be discussed below.</w:t>
      </w:r>
      <w:r w:rsidR="00A41FAE">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3A4F25">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854F46">
        <w:rPr>
          <w:rFonts w:asciiTheme="minorHAnsi" w:hAnsiTheme="minorHAnsi"/>
          <w:color w:val="auto"/>
          <w:szCs w:val="24"/>
        </w:rPr>
        <w:t>migraine headache</w:t>
      </w:r>
      <w:r w:rsidRPr="00A315F3">
        <w:rPr>
          <w:rFonts w:asciiTheme="minorHAnsi" w:hAnsiTheme="minorHAnsi"/>
          <w:color w:val="auto"/>
          <w:szCs w:val="24"/>
        </w:rPr>
        <w:t xml:space="preserve"> condition as unfitting, rated </w:t>
      </w:r>
      <w:r w:rsidR="00854F46">
        <w:rPr>
          <w:rFonts w:asciiTheme="minorHAnsi" w:hAnsiTheme="minorHAnsi"/>
          <w:color w:val="auto"/>
          <w:szCs w:val="24"/>
        </w:rPr>
        <w:t>10%</w:t>
      </w:r>
      <w:r w:rsidRPr="00A315F3">
        <w:rPr>
          <w:rFonts w:asciiTheme="minorHAnsi" w:hAnsiTheme="minorHAnsi"/>
          <w:color w:val="auto"/>
          <w:szCs w:val="24"/>
        </w:rPr>
        <w:t xml:space="preserve"> </w:t>
      </w:r>
      <w:r w:rsidR="00A96B28">
        <w:rPr>
          <w:rFonts w:asciiTheme="minorHAnsi" w:hAnsiTheme="minorHAnsi"/>
          <w:color w:val="auto"/>
          <w:szCs w:val="24"/>
        </w:rPr>
        <w:t xml:space="preserve">with application of </w:t>
      </w:r>
      <w:proofErr w:type="spellStart"/>
      <w:r w:rsidR="007027E0" w:rsidRPr="007027E0">
        <w:rPr>
          <w:rFonts w:asciiTheme="minorHAnsi" w:hAnsiTheme="minorHAnsi"/>
          <w:color w:val="auto"/>
          <w:szCs w:val="24"/>
        </w:rPr>
        <w:t>DoDI</w:t>
      </w:r>
      <w:proofErr w:type="spellEnd"/>
      <w:r w:rsidR="007027E0" w:rsidRPr="007027E0">
        <w:rPr>
          <w:rFonts w:asciiTheme="minorHAnsi" w:hAnsiTheme="minorHAnsi"/>
          <w:color w:val="auto"/>
          <w:szCs w:val="24"/>
        </w:rPr>
        <w:t xml:space="preserve"> 1332.39</w:t>
      </w:r>
      <w:r w:rsidR="007027E0">
        <w:rPr>
          <w:rFonts w:asciiTheme="minorHAnsi" w:hAnsiTheme="minorHAnsi"/>
          <w:color w:val="auto"/>
          <w:szCs w:val="24"/>
        </w:rPr>
        <w:t xml:space="preserve"> (E2.A1.4.1.4)</w:t>
      </w:r>
      <w:r w:rsidR="00A96B28">
        <w:rPr>
          <w:rFonts w:asciiTheme="minorHAnsi" w:hAnsiTheme="minorHAnsi"/>
          <w:color w:val="auto"/>
          <w:szCs w:val="24"/>
        </w:rPr>
        <w:t>.</w:t>
      </w:r>
      <w:r w:rsidR="00081D79">
        <w:rPr>
          <w:rFonts w:asciiTheme="minorHAnsi" w:hAnsiTheme="minorHAnsi"/>
          <w:color w:val="auto"/>
          <w:szCs w:val="24"/>
        </w:rPr>
        <w:t xml:space="preserve">  </w:t>
      </w:r>
      <w:r w:rsidR="00081D79" w:rsidRPr="00F11C50">
        <w:rPr>
          <w:rFonts w:asciiTheme="minorHAnsi" w:hAnsiTheme="minorHAnsi"/>
          <w:color w:val="auto"/>
        </w:rPr>
        <w:t>Upon t</w:t>
      </w:r>
      <w:r w:rsidRPr="00F11C50">
        <w:rPr>
          <w:rFonts w:asciiTheme="minorHAnsi" w:hAnsiTheme="minorHAnsi"/>
          <w:color w:val="auto"/>
        </w:rPr>
        <w:t>he CI</w:t>
      </w:r>
      <w:r w:rsidR="00081D79" w:rsidRPr="00F11C50">
        <w:rPr>
          <w:rFonts w:asciiTheme="minorHAnsi" w:hAnsiTheme="minorHAnsi"/>
          <w:color w:val="auto"/>
        </w:rPr>
        <w:t>’s</w:t>
      </w:r>
      <w:r w:rsidR="00A7344A" w:rsidRPr="00F11C50">
        <w:rPr>
          <w:rFonts w:asciiTheme="minorHAnsi" w:hAnsiTheme="minorHAnsi"/>
          <w:color w:val="auto"/>
        </w:rPr>
        <w:t xml:space="preserve"> written appeal</w:t>
      </w:r>
      <w:r w:rsidR="00081D79" w:rsidRPr="00F11C50">
        <w:rPr>
          <w:rFonts w:asciiTheme="minorHAnsi" w:hAnsiTheme="minorHAnsi"/>
          <w:color w:val="auto"/>
        </w:rPr>
        <w:t xml:space="preserve">, the USAPDA confirmed the findings of the PEB </w:t>
      </w:r>
      <w:r w:rsidR="006A0FC4" w:rsidRPr="00F11C50">
        <w:rPr>
          <w:rFonts w:asciiTheme="minorHAnsi" w:hAnsiTheme="minorHAnsi"/>
          <w:color w:val="auto"/>
          <w:szCs w:val="24"/>
        </w:rPr>
        <w:t xml:space="preserve">and </w:t>
      </w:r>
      <w:r w:rsidR="00081D79" w:rsidRPr="00F11C50">
        <w:rPr>
          <w:rFonts w:asciiTheme="minorHAnsi" w:hAnsiTheme="minorHAnsi"/>
          <w:color w:val="auto"/>
          <w:szCs w:val="24"/>
        </w:rPr>
        <w:t xml:space="preserve">he </w:t>
      </w:r>
      <w:r w:rsidR="006A0FC4" w:rsidRPr="00F11C50">
        <w:rPr>
          <w:rFonts w:asciiTheme="minorHAnsi" w:hAnsiTheme="minorHAnsi"/>
          <w:color w:val="auto"/>
          <w:szCs w:val="24"/>
        </w:rPr>
        <w:t xml:space="preserve">was then medically separated with a </w:t>
      </w:r>
      <w:r w:rsidR="00081D79" w:rsidRPr="00F11C50">
        <w:rPr>
          <w:rFonts w:asciiTheme="minorHAnsi" w:hAnsiTheme="minorHAnsi"/>
          <w:color w:val="auto"/>
          <w:szCs w:val="24"/>
        </w:rPr>
        <w:t>10</w:t>
      </w:r>
      <w:r w:rsidR="006A0FC4" w:rsidRPr="00F11C50">
        <w:rPr>
          <w:rFonts w:asciiTheme="minorHAnsi" w:hAnsiTheme="minorHAnsi"/>
          <w:color w:val="auto"/>
          <w:szCs w:val="24"/>
        </w:rPr>
        <w:t>% disability rating.</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highlight w:val="yellow"/>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DF149F" w:rsidRPr="00DF149F">
        <w:rPr>
          <w:rFonts w:asciiTheme="minorHAnsi" w:hAnsiTheme="minorHAnsi"/>
          <w:color w:val="auto"/>
          <w:szCs w:val="24"/>
        </w:rPr>
        <w:t xml:space="preserve">PEB report findings that headaches required </w:t>
      </w:r>
      <w:r w:rsidR="003A4F25">
        <w:rPr>
          <w:rFonts w:asciiTheme="minorHAnsi" w:hAnsiTheme="minorHAnsi"/>
          <w:color w:val="auto"/>
          <w:szCs w:val="24"/>
        </w:rPr>
        <w:t>three</w:t>
      </w:r>
      <w:r w:rsidR="00DF149F" w:rsidRPr="00DF149F">
        <w:rPr>
          <w:rFonts w:asciiTheme="minorHAnsi" w:hAnsiTheme="minorHAnsi"/>
          <w:color w:val="auto"/>
          <w:szCs w:val="24"/>
        </w:rPr>
        <w:t xml:space="preserve"> emergency room treatment</w:t>
      </w:r>
      <w:r w:rsidR="00DF149F">
        <w:rPr>
          <w:rFonts w:asciiTheme="minorHAnsi" w:hAnsiTheme="minorHAnsi"/>
          <w:color w:val="auto"/>
          <w:szCs w:val="24"/>
        </w:rPr>
        <w:t>s</w:t>
      </w:r>
      <w:r w:rsidR="00DF149F" w:rsidRPr="00DF149F">
        <w:rPr>
          <w:rFonts w:asciiTheme="minorHAnsi" w:hAnsiTheme="minorHAnsi"/>
          <w:color w:val="auto"/>
          <w:szCs w:val="24"/>
        </w:rPr>
        <w:t xml:space="preserve"> in past </w:t>
      </w:r>
      <w:r w:rsidR="003A4F25">
        <w:rPr>
          <w:rFonts w:asciiTheme="minorHAnsi" w:hAnsiTheme="minorHAnsi"/>
          <w:color w:val="auto"/>
          <w:szCs w:val="24"/>
        </w:rPr>
        <w:t>five</w:t>
      </w:r>
      <w:r w:rsidR="00DF149F" w:rsidRPr="00DF149F">
        <w:rPr>
          <w:rFonts w:asciiTheme="minorHAnsi" w:hAnsiTheme="minorHAnsi"/>
          <w:color w:val="auto"/>
          <w:szCs w:val="24"/>
        </w:rPr>
        <w:t xml:space="preserve"> months.</w:t>
      </w:r>
      <w:r w:rsidR="00A34EAB">
        <w:rPr>
          <w:rFonts w:asciiTheme="minorHAnsi" w:hAnsiTheme="minorHAnsi"/>
          <w:color w:val="auto"/>
          <w:szCs w:val="24"/>
        </w:rPr>
        <w:t xml:space="preserve"> </w:t>
      </w:r>
      <w:r w:rsidR="00DF149F" w:rsidRPr="00DF149F">
        <w:rPr>
          <w:rFonts w:asciiTheme="minorHAnsi" w:hAnsiTheme="minorHAnsi"/>
          <w:color w:val="auto"/>
          <w:szCs w:val="24"/>
        </w:rPr>
        <w:t xml:space="preserve"> Documents prove that I was given injection and medicines to treat self and that I was only required to go to emergency room </w:t>
      </w:r>
      <w:r w:rsidR="003A4F25">
        <w:rPr>
          <w:rFonts w:asciiTheme="minorHAnsi" w:hAnsiTheme="minorHAnsi"/>
          <w:color w:val="auto"/>
          <w:szCs w:val="24"/>
        </w:rPr>
        <w:t xml:space="preserve">when headaches last more than two </w:t>
      </w:r>
      <w:r w:rsidR="00DF149F" w:rsidRPr="00DF149F">
        <w:rPr>
          <w:rFonts w:asciiTheme="minorHAnsi" w:hAnsiTheme="minorHAnsi"/>
          <w:color w:val="auto"/>
          <w:szCs w:val="24"/>
        </w:rPr>
        <w:t>days.</w:t>
      </w:r>
      <w:r w:rsidR="00A34EAB">
        <w:rPr>
          <w:rFonts w:asciiTheme="minorHAnsi" w:hAnsiTheme="minorHAnsi"/>
          <w:color w:val="auto"/>
          <w:szCs w:val="24"/>
        </w:rPr>
        <w:t xml:space="preserve"> </w:t>
      </w:r>
      <w:r w:rsidR="00DF149F" w:rsidRPr="00DF149F">
        <w:rPr>
          <w:rFonts w:asciiTheme="minorHAnsi" w:hAnsiTheme="minorHAnsi"/>
          <w:color w:val="auto"/>
          <w:szCs w:val="24"/>
        </w:rPr>
        <w:t xml:space="preserve"> Documents (including letter from case manager) show that I have more than three headaches per month that make it impossible for me to work.</w:t>
      </w:r>
      <w:r w:rsidR="00A34EAB">
        <w:rPr>
          <w:rFonts w:asciiTheme="minorHAnsi" w:hAnsiTheme="minorHAnsi"/>
          <w:color w:val="auto"/>
          <w:szCs w:val="24"/>
        </w:rPr>
        <w:t xml:space="preserve"> </w:t>
      </w:r>
      <w:r w:rsidR="00DF149F" w:rsidRPr="00DF149F">
        <w:rPr>
          <w:rFonts w:asciiTheme="minorHAnsi" w:hAnsiTheme="minorHAnsi"/>
          <w:color w:val="auto"/>
          <w:szCs w:val="24"/>
        </w:rPr>
        <w:t xml:space="preserve"> I currently have headaches that last up to </w:t>
      </w:r>
      <w:r w:rsidR="003A4F25">
        <w:rPr>
          <w:rFonts w:asciiTheme="minorHAnsi" w:hAnsiTheme="minorHAnsi"/>
          <w:color w:val="auto"/>
          <w:szCs w:val="24"/>
        </w:rPr>
        <w:t>five</w:t>
      </w:r>
      <w:r w:rsidR="00DF149F" w:rsidRPr="00DF149F">
        <w:rPr>
          <w:rFonts w:asciiTheme="minorHAnsi" w:hAnsiTheme="minorHAnsi"/>
          <w:color w:val="auto"/>
          <w:szCs w:val="24"/>
        </w:rPr>
        <w:t xml:space="preserve"> days and now that I live in Grenada, West Indies, I do not have access to the same quality of medical service and medicines.</w:t>
      </w:r>
      <w:r w:rsidR="00A34EAB">
        <w:rPr>
          <w:rFonts w:asciiTheme="minorHAnsi" w:hAnsiTheme="minorHAnsi"/>
          <w:color w:val="auto"/>
          <w:szCs w:val="24"/>
        </w:rPr>
        <w:t xml:space="preserve"> </w:t>
      </w:r>
      <w:r w:rsidR="00DF149F" w:rsidRPr="00DF149F">
        <w:rPr>
          <w:rFonts w:asciiTheme="minorHAnsi" w:hAnsiTheme="minorHAnsi"/>
          <w:color w:val="auto"/>
          <w:szCs w:val="24"/>
        </w:rPr>
        <w:t xml:space="preserve"> PEB also found that “impairment prevents reasonable performance of duties</w:t>
      </w:r>
      <w:r w:rsidR="003A4F25">
        <w:rPr>
          <w:rFonts w:asciiTheme="minorHAnsi" w:hAnsiTheme="minorHAnsi"/>
          <w:color w:val="auto"/>
          <w:szCs w:val="24"/>
        </w:rPr>
        <w:t>.</w:t>
      </w:r>
      <w:r w:rsidR="00DF149F" w:rsidRPr="00DF149F">
        <w:rPr>
          <w:rFonts w:asciiTheme="minorHAnsi" w:hAnsiTheme="minorHAnsi"/>
          <w:color w:val="auto"/>
          <w:szCs w:val="24"/>
        </w:rPr>
        <w:t>”</w:t>
      </w:r>
      <w:proofErr w:type="gramStart"/>
      <w:r w:rsidR="00AA7F3C">
        <w:rPr>
          <w:rFonts w:asciiTheme="minorHAnsi" w:hAnsiTheme="minorHAnsi"/>
          <w:color w:val="auto"/>
          <w:szCs w:val="24"/>
        </w:rPr>
        <w:t>`</w:t>
      </w:r>
      <w:r w:rsidR="00A34EAB">
        <w:rPr>
          <w:rFonts w:asciiTheme="minorHAnsi" w:hAnsiTheme="minorHAnsi"/>
          <w:color w:val="auto"/>
          <w:szCs w:val="24"/>
        </w:rPr>
        <w:t xml:space="preserve"> </w:t>
      </w:r>
      <w:r w:rsidR="00DF149F" w:rsidRPr="00DF149F">
        <w:rPr>
          <w:rFonts w:asciiTheme="minorHAnsi" w:hAnsiTheme="minorHAnsi"/>
          <w:color w:val="auto"/>
          <w:szCs w:val="24"/>
        </w:rPr>
        <w:t xml:space="preserve"> I</w:t>
      </w:r>
      <w:proofErr w:type="gramEnd"/>
      <w:r w:rsidR="00DF149F" w:rsidRPr="00DF149F">
        <w:rPr>
          <w:rFonts w:asciiTheme="minorHAnsi" w:hAnsiTheme="minorHAnsi"/>
          <w:color w:val="auto"/>
          <w:szCs w:val="24"/>
        </w:rPr>
        <w:t xml:space="preserve"> was and still am completely unable to work when I have headaches.</w:t>
      </w:r>
      <w:r w:rsidR="00022D8A">
        <w:rPr>
          <w:rFonts w:asciiTheme="minorHAnsi" w:hAnsiTheme="minorHAnsi"/>
          <w:color w:val="auto"/>
          <w:szCs w:val="24"/>
        </w:rPr>
        <w:t>”</w:t>
      </w:r>
      <w:r w:rsidR="00F55550">
        <w:rPr>
          <w:rFonts w:asciiTheme="minorHAnsi" w:hAnsiTheme="minorHAnsi"/>
          <w:color w:val="auto"/>
          <w:szCs w:val="24"/>
        </w:rPr>
        <w:t xml:space="preserve">  </w:t>
      </w:r>
      <w:r w:rsidR="0071308A" w:rsidRPr="00A315F3">
        <w:rPr>
          <w:rFonts w:asciiTheme="minorHAnsi" w:hAnsiTheme="minorHAnsi"/>
          <w:color w:val="auto"/>
          <w:szCs w:val="24"/>
        </w:rPr>
        <w:t xml:space="preserve">He additionally lists </w:t>
      </w:r>
      <w:r w:rsidR="00F55550">
        <w:rPr>
          <w:rFonts w:asciiTheme="minorHAnsi" w:hAnsiTheme="minorHAnsi"/>
          <w:color w:val="auto"/>
          <w:szCs w:val="24"/>
        </w:rPr>
        <w:t>patellar tendinitis</w:t>
      </w:r>
      <w:r w:rsidR="0071308A" w:rsidRPr="00A315F3">
        <w:rPr>
          <w:rFonts w:asciiTheme="minorHAnsi" w:hAnsiTheme="minorHAnsi"/>
          <w:color w:val="auto"/>
          <w:szCs w:val="24"/>
        </w:rPr>
        <w:t xml:space="preserve"> on his application, implying a contention for </w:t>
      </w:r>
      <w:r w:rsidR="00F55550">
        <w:rPr>
          <w:rFonts w:asciiTheme="minorHAnsi" w:hAnsiTheme="minorHAnsi"/>
          <w:color w:val="auto"/>
          <w:szCs w:val="24"/>
        </w:rPr>
        <w:t>its</w:t>
      </w:r>
      <w:r w:rsidR="0071308A" w:rsidRPr="00A315F3">
        <w:rPr>
          <w:rFonts w:asciiTheme="minorHAnsi" w:hAnsiTheme="minorHAnsi"/>
          <w:color w:val="auto"/>
          <w:szCs w:val="24"/>
        </w:rPr>
        <w:t xml:space="preserve"> inclusion in the separation rating.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F55550">
            <w:pPr>
              <w:pStyle w:val="ListParagraph"/>
              <w:spacing w:after="0" w:line="240" w:lineRule="exact"/>
              <w:ind w:left="0"/>
              <w:jc w:val="center"/>
              <w:rPr>
                <w:rFonts w:cs="Times New Roman"/>
                <w:b/>
                <w:sz w:val="18"/>
                <w:szCs w:val="18"/>
              </w:rPr>
            </w:pPr>
            <w:r w:rsidRPr="00F11C50">
              <w:rPr>
                <w:rFonts w:cs="Times New Roman"/>
                <w:b/>
                <w:sz w:val="18"/>
                <w:szCs w:val="18"/>
              </w:rPr>
              <w:t xml:space="preserve">Service </w:t>
            </w:r>
            <w:r w:rsidR="0071308A" w:rsidRPr="00F11C50">
              <w:rPr>
                <w:rFonts w:cs="Times New Roman"/>
                <w:b/>
                <w:sz w:val="18"/>
                <w:szCs w:val="18"/>
              </w:rPr>
              <w:t>I</w:t>
            </w:r>
            <w:r w:rsidRPr="00F11C50">
              <w:rPr>
                <w:rFonts w:cs="Times New Roman"/>
                <w:b/>
                <w:sz w:val="18"/>
                <w:szCs w:val="18"/>
              </w:rPr>
              <w:t>PEB</w:t>
            </w:r>
            <w:r w:rsidRPr="009E2E84">
              <w:rPr>
                <w:rFonts w:cs="Times New Roman"/>
                <w:b/>
                <w:sz w:val="18"/>
                <w:szCs w:val="18"/>
              </w:rPr>
              <w:t xml:space="preserve"> – Dated </w:t>
            </w:r>
            <w:r w:rsidR="00F55550">
              <w:rPr>
                <w:rFonts w:cs="Times New Roman"/>
                <w:b/>
                <w:sz w:val="18"/>
                <w:szCs w:val="18"/>
              </w:rPr>
              <w:t>20050506</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F55550">
            <w:pPr>
              <w:pStyle w:val="ListParagraph"/>
              <w:spacing w:after="0" w:line="240" w:lineRule="exact"/>
              <w:ind w:left="0"/>
              <w:jc w:val="center"/>
              <w:rPr>
                <w:rFonts w:cs="Times New Roman"/>
                <w:b/>
                <w:sz w:val="18"/>
                <w:szCs w:val="18"/>
              </w:rPr>
            </w:pPr>
            <w:r w:rsidRPr="009E2E84">
              <w:rPr>
                <w:rFonts w:cs="Times New Roman"/>
                <w:b/>
                <w:sz w:val="18"/>
                <w:szCs w:val="18"/>
              </w:rPr>
              <w:t>VA (</w:t>
            </w:r>
            <w:r w:rsidR="005A62F5">
              <w:rPr>
                <w:rFonts w:cs="Times New Roman"/>
                <w:b/>
                <w:sz w:val="18"/>
                <w:szCs w:val="18"/>
              </w:rPr>
              <w:t>12</w:t>
            </w:r>
            <w:r w:rsidR="0079000E" w:rsidRPr="009E2E84">
              <w:rPr>
                <w:rFonts w:cs="Times New Roman"/>
                <w:b/>
                <w:sz w:val="18"/>
                <w:szCs w:val="18"/>
              </w:rPr>
              <w:t xml:space="preserve"> Mo. </w:t>
            </w:r>
            <w:r w:rsidR="0079000E" w:rsidRPr="00F55550">
              <w:rPr>
                <w:rFonts w:cs="Times New Roman"/>
                <w:b/>
                <w:sz w:val="18"/>
                <w:szCs w:val="18"/>
              </w:rPr>
              <w:t>Pre</w:t>
            </w:r>
            <w:r w:rsidRPr="009E2E84">
              <w:rPr>
                <w:rFonts w:cs="Times New Roman"/>
                <w:b/>
                <w:sz w:val="18"/>
                <w:szCs w:val="18"/>
              </w:rPr>
              <w:t xml:space="preserve"> Separation) – All Effective </w:t>
            </w:r>
            <w:r w:rsidR="00F55550">
              <w:rPr>
                <w:rFonts w:cs="Times New Roman"/>
                <w:b/>
                <w:sz w:val="18"/>
                <w:szCs w:val="18"/>
              </w:rPr>
              <w:t>20050725</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F55550" w:rsidP="00191A51">
            <w:pPr>
              <w:pStyle w:val="ListParagraph"/>
              <w:spacing w:after="0" w:line="200" w:lineRule="exact"/>
              <w:ind w:left="0"/>
              <w:rPr>
                <w:rFonts w:cs="Times New Roman"/>
                <w:sz w:val="18"/>
                <w:szCs w:val="18"/>
              </w:rPr>
            </w:pPr>
            <w:r>
              <w:rPr>
                <w:rFonts w:cs="Times New Roman"/>
                <w:sz w:val="18"/>
                <w:szCs w:val="18"/>
              </w:rPr>
              <w:t>Migraine Headaches</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F55550" w:rsidP="00186D7F">
            <w:pPr>
              <w:pStyle w:val="ListParagraph"/>
              <w:spacing w:after="0" w:line="200" w:lineRule="exact"/>
              <w:ind w:left="0"/>
              <w:jc w:val="center"/>
              <w:rPr>
                <w:rFonts w:cs="Times New Roman"/>
                <w:sz w:val="18"/>
                <w:szCs w:val="18"/>
              </w:rPr>
            </w:pPr>
            <w:r>
              <w:rPr>
                <w:rFonts w:cs="Times New Roman"/>
                <w:sz w:val="18"/>
                <w:szCs w:val="18"/>
              </w:rPr>
              <w:t>8100</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F5555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F55550" w:rsidP="00D17740">
            <w:pPr>
              <w:pStyle w:val="ListParagraph"/>
              <w:spacing w:line="200" w:lineRule="exact"/>
              <w:ind w:left="0"/>
              <w:rPr>
                <w:rFonts w:cs="Times New Roman"/>
                <w:sz w:val="18"/>
                <w:szCs w:val="18"/>
              </w:rPr>
            </w:pPr>
            <w:r>
              <w:rPr>
                <w:rFonts w:cs="Times New Roman"/>
                <w:sz w:val="18"/>
                <w:szCs w:val="18"/>
              </w:rPr>
              <w:t>Migraine Headaches</w:t>
            </w:r>
          </w:p>
        </w:tc>
        <w:tc>
          <w:tcPr>
            <w:tcW w:w="1080" w:type="dxa"/>
            <w:tcBorders>
              <w:bottom w:val="single" w:sz="4" w:space="0" w:color="auto"/>
            </w:tcBorders>
            <w:shd w:val="clear" w:color="auto" w:fill="FFFFFF" w:themeFill="background1"/>
          </w:tcPr>
          <w:p w:rsidR="00191A51" w:rsidRPr="00BC3538" w:rsidRDefault="00F55550" w:rsidP="00191A51">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bottom w:val="single" w:sz="4" w:space="0" w:color="auto"/>
            </w:tcBorders>
            <w:shd w:val="clear" w:color="auto" w:fill="FFFFFF" w:themeFill="background1"/>
          </w:tcPr>
          <w:p w:rsidR="00191A51" w:rsidRPr="00542C9A" w:rsidRDefault="00F5555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F55550" w:rsidP="005A62F5">
            <w:pPr>
              <w:pStyle w:val="ListParagraph"/>
              <w:spacing w:after="0" w:line="200" w:lineRule="exact"/>
              <w:ind w:left="0"/>
              <w:jc w:val="center"/>
              <w:rPr>
                <w:rFonts w:cs="Times New Roman"/>
                <w:sz w:val="18"/>
                <w:szCs w:val="18"/>
              </w:rPr>
            </w:pPr>
            <w:r>
              <w:rPr>
                <w:rFonts w:cs="Times New Roman"/>
                <w:sz w:val="18"/>
                <w:szCs w:val="18"/>
              </w:rPr>
              <w:t>20040</w:t>
            </w:r>
            <w:r w:rsidR="005A62F5">
              <w:rPr>
                <w:rFonts w:cs="Times New Roman"/>
                <w:sz w:val="18"/>
                <w:szCs w:val="18"/>
              </w:rPr>
              <w:t>706</w:t>
            </w:r>
          </w:p>
        </w:tc>
      </w:tr>
      <w:tr w:rsidR="00FF4ED6" w:rsidRPr="002A685E" w:rsidTr="00A875E7">
        <w:trPr>
          <w:trHeight w:val="188"/>
          <w:jc w:val="center"/>
        </w:trPr>
        <w:tc>
          <w:tcPr>
            <w:tcW w:w="4099" w:type="dxa"/>
            <w:gridSpan w:val="3"/>
            <w:tcBorders>
              <w:right w:val="thinThickThinSmallGap" w:sz="24" w:space="0" w:color="auto"/>
            </w:tcBorders>
            <w:shd w:val="clear" w:color="auto" w:fill="FFFFFF" w:themeFill="background1"/>
          </w:tcPr>
          <w:p w:rsidR="00FF4ED6" w:rsidRPr="00AF7266" w:rsidRDefault="00606E46" w:rsidP="00606E46">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606E46">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606E46">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606E46">
              <w:rPr>
                <w:rFonts w:cs="Times New Roman"/>
                <w:sz w:val="18"/>
                <w:szCs w:val="18"/>
              </w:rPr>
              <w:t>2</w:t>
            </w:r>
          </w:p>
        </w:tc>
        <w:tc>
          <w:tcPr>
            <w:tcW w:w="1024" w:type="dxa"/>
            <w:shd w:val="clear" w:color="auto" w:fill="FFFFFF" w:themeFill="background1"/>
            <w:vAlign w:val="center"/>
          </w:tcPr>
          <w:p w:rsidR="00FF4ED6" w:rsidRPr="00542C9A" w:rsidRDefault="00606E46" w:rsidP="00191A51">
            <w:pPr>
              <w:pStyle w:val="ListParagraph"/>
              <w:spacing w:after="0" w:line="200" w:lineRule="exact"/>
              <w:ind w:left="0"/>
              <w:jc w:val="center"/>
              <w:rPr>
                <w:rFonts w:cs="Times New Roman"/>
                <w:sz w:val="18"/>
                <w:szCs w:val="18"/>
              </w:rPr>
            </w:pPr>
            <w:r>
              <w:rPr>
                <w:rFonts w:cs="Times New Roman"/>
                <w:sz w:val="18"/>
                <w:szCs w:val="18"/>
              </w:rPr>
              <w:t>20040929</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606E46">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606E46">
              <w:rPr>
                <w:rFonts w:cs="Times New Roman"/>
                <w:b/>
                <w:sz w:val="20"/>
                <w:szCs w:val="20"/>
              </w:rPr>
              <w:t>1</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E87BCA" w:rsidRDefault="002C6E5B" w:rsidP="00E87BC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A34EAB">
        <w:rPr>
          <w:rFonts w:asciiTheme="minorHAnsi" w:hAnsiTheme="minorHAnsi"/>
          <w:color w:val="auto"/>
          <w:szCs w:val="24"/>
        </w:rPr>
        <w:t xml:space="preserve">  </w:t>
      </w:r>
      <w:r w:rsidR="00E87BCA" w:rsidRPr="00A76BA0">
        <w:rPr>
          <w:rFonts w:asciiTheme="minorHAnsi" w:hAnsiTheme="minorHAnsi"/>
          <w:color w:val="auto"/>
          <w:szCs w:val="24"/>
        </w:rPr>
        <w:t xml:space="preserve">The </w:t>
      </w:r>
      <w:r w:rsidR="003A4F25">
        <w:rPr>
          <w:rFonts w:asciiTheme="minorHAnsi" w:hAnsiTheme="minorHAnsi"/>
          <w:color w:val="auto"/>
          <w:szCs w:val="24"/>
        </w:rPr>
        <w:t>Disability Evaluation System (</w:t>
      </w:r>
      <w:r w:rsidR="00E87BCA" w:rsidRPr="00A76BA0">
        <w:rPr>
          <w:rFonts w:asciiTheme="minorHAnsi" w:hAnsiTheme="minorHAnsi"/>
          <w:color w:val="auto"/>
          <w:szCs w:val="24"/>
        </w:rPr>
        <w:t>DES) is responsible for maintaining a fit and v</w:t>
      </w:r>
      <w:r w:rsidR="003A4F25">
        <w:rPr>
          <w:rFonts w:asciiTheme="minorHAnsi" w:hAnsiTheme="minorHAnsi"/>
          <w:color w:val="auto"/>
          <w:szCs w:val="24"/>
        </w:rPr>
        <w:t xml:space="preserve">ital fighting force. While the </w:t>
      </w:r>
      <w:r w:rsidR="00E87BCA"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E87BCA">
        <w:rPr>
          <w:rFonts w:asciiTheme="minorHAnsi" w:hAnsiTheme="minorHAnsi"/>
          <w:color w:val="auto"/>
          <w:szCs w:val="24"/>
        </w:rPr>
        <w:t>disposition, and not based on possible future worsening</w:t>
      </w:r>
      <w:r w:rsidR="00E87BCA" w:rsidRPr="00A76BA0">
        <w:rPr>
          <w:rFonts w:asciiTheme="minorHAnsi" w:hAnsiTheme="minorHAnsi"/>
          <w:color w:val="auto"/>
          <w:szCs w:val="24"/>
        </w:rPr>
        <w:t xml:space="preserve">. </w:t>
      </w:r>
      <w:r w:rsidR="00E87BCA">
        <w:rPr>
          <w:rFonts w:asciiTheme="minorHAnsi" w:hAnsiTheme="minorHAnsi"/>
          <w:color w:val="auto"/>
          <w:szCs w:val="24"/>
        </w:rPr>
        <w:t xml:space="preserve"> </w:t>
      </w:r>
      <w:r w:rsidR="00E87BCA" w:rsidRPr="00A76BA0">
        <w:rPr>
          <w:rFonts w:asciiTheme="minorHAnsi" w:hAnsiTheme="minorHAnsi"/>
          <w:color w:val="auto"/>
          <w:szCs w:val="24"/>
        </w:rPr>
        <w:t>However the Department of Veteran</w:t>
      </w:r>
      <w:r w:rsidR="003A4F25">
        <w:rPr>
          <w:rFonts w:asciiTheme="minorHAnsi" w:hAnsiTheme="minorHAnsi"/>
          <w:color w:val="auto"/>
          <w:szCs w:val="24"/>
        </w:rPr>
        <w:t>s’</w:t>
      </w:r>
      <w:r w:rsidR="00E87BCA" w:rsidRPr="00A76BA0">
        <w:rPr>
          <w:rFonts w:asciiTheme="minorHAnsi" w:hAnsiTheme="minorHAnsi"/>
          <w:color w:val="auto"/>
          <w:szCs w:val="24"/>
        </w:rPr>
        <w:t xml:space="preserve"> Affairs (DVA), operating under a different set of laws (Title 38, United States Code), is empowered to compensate </w:t>
      </w:r>
      <w:r w:rsidR="00E87BCA">
        <w:rPr>
          <w:rFonts w:asciiTheme="minorHAnsi" w:hAnsiTheme="minorHAnsi"/>
          <w:color w:val="auto"/>
          <w:szCs w:val="24"/>
        </w:rPr>
        <w:t xml:space="preserve">all </w:t>
      </w:r>
      <w:r w:rsidR="003A4F25">
        <w:rPr>
          <w:rFonts w:asciiTheme="minorHAnsi" w:hAnsiTheme="minorHAnsi"/>
          <w:color w:val="auto"/>
          <w:szCs w:val="24"/>
        </w:rPr>
        <w:t>service-</w:t>
      </w:r>
      <w:r w:rsidR="00E87BCA" w:rsidRPr="00A76BA0">
        <w:rPr>
          <w:rFonts w:asciiTheme="minorHAnsi" w:hAnsiTheme="minorHAnsi"/>
          <w:color w:val="auto"/>
          <w:szCs w:val="24"/>
        </w:rPr>
        <w:t xml:space="preserve">connected conditions </w:t>
      </w:r>
      <w:r w:rsidR="00E87BCA">
        <w:rPr>
          <w:rFonts w:asciiTheme="minorHAnsi" w:hAnsiTheme="minorHAnsi"/>
          <w:color w:val="auto"/>
          <w:szCs w:val="24"/>
        </w:rPr>
        <w:t xml:space="preserve">without regard to fitness for military duties </w:t>
      </w:r>
      <w:r w:rsidR="00E87BCA" w:rsidRPr="00A76BA0">
        <w:rPr>
          <w:rFonts w:asciiTheme="minorHAnsi" w:hAnsiTheme="minorHAnsi"/>
          <w:color w:val="auto"/>
          <w:szCs w:val="24"/>
        </w:rPr>
        <w:t>and to periodically re-evaluate said conditions fo</w:t>
      </w:r>
      <w:r w:rsidR="003A4F25">
        <w:rPr>
          <w:rFonts w:asciiTheme="minorHAnsi" w:hAnsiTheme="minorHAnsi"/>
          <w:color w:val="auto"/>
          <w:szCs w:val="24"/>
        </w:rPr>
        <w:t>r the purpose of adjusting the V</w:t>
      </w:r>
      <w:r w:rsidR="00E87BCA" w:rsidRPr="00A76BA0">
        <w:rPr>
          <w:rFonts w:asciiTheme="minorHAnsi" w:hAnsiTheme="minorHAnsi"/>
          <w:color w:val="auto"/>
          <w:szCs w:val="24"/>
        </w:rPr>
        <w:t xml:space="preserve">eteran’s disability rating should </w:t>
      </w:r>
      <w:r w:rsidR="003A4F25">
        <w:rPr>
          <w:rFonts w:asciiTheme="minorHAnsi" w:hAnsiTheme="minorHAnsi"/>
          <w:color w:val="auto"/>
          <w:szCs w:val="24"/>
        </w:rPr>
        <w:t>the</w:t>
      </w:r>
      <w:r w:rsidR="00E87BCA" w:rsidRPr="00A76BA0">
        <w:rPr>
          <w:rFonts w:asciiTheme="minorHAnsi" w:hAnsiTheme="minorHAnsi"/>
          <w:color w:val="auto"/>
          <w:szCs w:val="24"/>
        </w:rPr>
        <w:t xml:space="preserve"> degree of impairment vary over time.</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AA6AB2" w:rsidRDefault="00AA6AB2" w:rsidP="001915F9">
      <w:pPr>
        <w:tabs>
          <w:tab w:val="left" w:pos="288"/>
          <w:tab w:val="left" w:pos="4752"/>
        </w:tabs>
        <w:spacing w:line="240" w:lineRule="exact"/>
        <w:jc w:val="both"/>
        <w:rPr>
          <w:rFonts w:asciiTheme="minorHAnsi" w:hAnsiTheme="minorHAnsi"/>
          <w:color w:val="auto"/>
          <w:szCs w:val="24"/>
          <w:u w:val="single"/>
        </w:rPr>
      </w:pPr>
    </w:p>
    <w:p w:rsidR="00BE2F9F" w:rsidRPr="00165467" w:rsidRDefault="00BB1500" w:rsidP="001915F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Migraine Headache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5A62F5">
        <w:rPr>
          <w:rFonts w:asciiTheme="minorHAnsi" w:hAnsiTheme="minorHAnsi"/>
          <w:color w:val="auto"/>
          <w:szCs w:val="24"/>
        </w:rPr>
        <w:t xml:space="preserve">Although various clinical entries from 2003 until the MEB stated that migraines began in 2003, a DD Form 2697 dated 19 March 1996 shows the CI intended to seek VA disability for migraine headaches, while a problem list in the medical record entered the diagnosis of migraine </w:t>
      </w:r>
      <w:r w:rsidR="001D3481">
        <w:rPr>
          <w:rFonts w:asciiTheme="minorHAnsi" w:hAnsiTheme="minorHAnsi"/>
          <w:color w:val="auto"/>
          <w:szCs w:val="24"/>
        </w:rPr>
        <w:t>effective</w:t>
      </w:r>
      <w:r w:rsidR="005A62F5">
        <w:rPr>
          <w:rFonts w:asciiTheme="minorHAnsi" w:hAnsiTheme="minorHAnsi"/>
          <w:color w:val="auto"/>
          <w:szCs w:val="24"/>
        </w:rPr>
        <w:t xml:space="preserve"> 1 February 1993.  In his written appeal to the PEB the CI states that headaches began in 1992, but emphasized that headache severity was not disabling until 2003.</w:t>
      </w:r>
      <w:r w:rsidR="00F11C50">
        <w:rPr>
          <w:rFonts w:asciiTheme="minorHAnsi" w:hAnsiTheme="minorHAnsi"/>
          <w:color w:val="auto"/>
          <w:szCs w:val="24"/>
        </w:rPr>
        <w:t xml:space="preserve">  </w:t>
      </w:r>
      <w:r w:rsidR="005A62F5">
        <w:rPr>
          <w:rFonts w:asciiTheme="minorHAnsi" w:hAnsiTheme="minorHAnsi"/>
          <w:color w:val="auto"/>
          <w:szCs w:val="24"/>
        </w:rPr>
        <w:t xml:space="preserve">A VA neurology examination on 6 July 2004 (one year prior to separation) reported that </w:t>
      </w:r>
      <w:r w:rsidR="001D3481">
        <w:rPr>
          <w:rFonts w:asciiTheme="minorHAnsi" w:hAnsiTheme="minorHAnsi"/>
          <w:color w:val="auto"/>
          <w:szCs w:val="24"/>
        </w:rPr>
        <w:t xml:space="preserve">recent </w:t>
      </w:r>
      <w:r w:rsidR="005A62F5">
        <w:rPr>
          <w:rFonts w:asciiTheme="minorHAnsi" w:hAnsiTheme="minorHAnsi"/>
          <w:color w:val="auto"/>
          <w:szCs w:val="24"/>
        </w:rPr>
        <w:t xml:space="preserve">medication modifications resulted in a reduction in headache frequency from </w:t>
      </w:r>
      <w:r w:rsidR="003A4F25">
        <w:rPr>
          <w:rFonts w:asciiTheme="minorHAnsi" w:hAnsiTheme="minorHAnsi"/>
          <w:color w:val="auto"/>
          <w:szCs w:val="24"/>
        </w:rPr>
        <w:t xml:space="preserve">three to four </w:t>
      </w:r>
      <w:r w:rsidR="005A62F5">
        <w:rPr>
          <w:rFonts w:asciiTheme="minorHAnsi" w:hAnsiTheme="minorHAnsi"/>
          <w:color w:val="auto"/>
          <w:szCs w:val="24"/>
        </w:rPr>
        <w:t>per week to one per week.</w:t>
      </w:r>
      <w:r w:rsidR="00217DF8">
        <w:rPr>
          <w:rFonts w:asciiTheme="minorHAnsi" w:hAnsiTheme="minorHAnsi"/>
          <w:color w:val="auto"/>
          <w:szCs w:val="24"/>
        </w:rPr>
        <w:t xml:space="preserve">  </w:t>
      </w:r>
      <w:r w:rsidR="001D0CF7">
        <w:rPr>
          <w:rFonts w:asciiTheme="minorHAnsi" w:hAnsiTheme="minorHAnsi"/>
          <w:color w:val="auto"/>
          <w:szCs w:val="24"/>
        </w:rPr>
        <w:t xml:space="preserve">A VA </w:t>
      </w:r>
      <w:r w:rsidR="005A62F5">
        <w:rPr>
          <w:rFonts w:asciiTheme="minorHAnsi" w:hAnsiTheme="minorHAnsi"/>
          <w:color w:val="auto"/>
          <w:szCs w:val="24"/>
        </w:rPr>
        <w:t xml:space="preserve">internal medicine </w:t>
      </w:r>
      <w:r w:rsidR="001D0CF7">
        <w:rPr>
          <w:rFonts w:asciiTheme="minorHAnsi" w:hAnsiTheme="minorHAnsi"/>
          <w:color w:val="auto"/>
          <w:szCs w:val="24"/>
        </w:rPr>
        <w:t>examination on 29 September 2004 (</w:t>
      </w:r>
      <w:r w:rsidR="001915F9">
        <w:rPr>
          <w:rFonts w:asciiTheme="minorHAnsi" w:hAnsiTheme="minorHAnsi"/>
          <w:color w:val="auto"/>
          <w:szCs w:val="24"/>
        </w:rPr>
        <w:t>ten</w:t>
      </w:r>
      <w:r w:rsidR="003A4F25">
        <w:rPr>
          <w:rFonts w:asciiTheme="minorHAnsi" w:hAnsiTheme="minorHAnsi"/>
          <w:color w:val="auto"/>
          <w:szCs w:val="24"/>
        </w:rPr>
        <w:t xml:space="preserve"> </w:t>
      </w:r>
      <w:r w:rsidR="001D0CF7">
        <w:rPr>
          <w:rFonts w:asciiTheme="minorHAnsi" w:hAnsiTheme="minorHAnsi"/>
          <w:color w:val="auto"/>
          <w:szCs w:val="24"/>
        </w:rPr>
        <w:t xml:space="preserve">months prior to separation) </w:t>
      </w:r>
      <w:r w:rsidR="00AD1560">
        <w:rPr>
          <w:rFonts w:asciiTheme="minorHAnsi" w:hAnsiTheme="minorHAnsi"/>
          <w:color w:val="auto"/>
          <w:szCs w:val="24"/>
        </w:rPr>
        <w:t>stated</w:t>
      </w:r>
      <w:r w:rsidR="001D0CF7">
        <w:rPr>
          <w:rFonts w:asciiTheme="minorHAnsi" w:hAnsiTheme="minorHAnsi"/>
          <w:color w:val="auto"/>
          <w:szCs w:val="24"/>
        </w:rPr>
        <w:t xml:space="preserve"> that </w:t>
      </w:r>
      <w:r w:rsidR="00217DF8">
        <w:rPr>
          <w:rFonts w:asciiTheme="minorHAnsi" w:hAnsiTheme="minorHAnsi"/>
          <w:color w:val="auto"/>
          <w:szCs w:val="24"/>
        </w:rPr>
        <w:t>once the</w:t>
      </w:r>
      <w:r w:rsidR="001D0CF7">
        <w:rPr>
          <w:rFonts w:asciiTheme="minorHAnsi" w:hAnsiTheme="minorHAnsi"/>
          <w:color w:val="auto"/>
          <w:szCs w:val="24"/>
        </w:rPr>
        <w:t xml:space="preserve"> headaches began in 2003, </w:t>
      </w:r>
      <w:r w:rsidR="00217DF8">
        <w:rPr>
          <w:rFonts w:asciiTheme="minorHAnsi" w:hAnsiTheme="minorHAnsi"/>
          <w:color w:val="auto"/>
          <w:szCs w:val="24"/>
        </w:rPr>
        <w:t xml:space="preserve">they </w:t>
      </w:r>
      <w:r w:rsidR="001D0CF7">
        <w:rPr>
          <w:rFonts w:asciiTheme="minorHAnsi" w:hAnsiTheme="minorHAnsi"/>
          <w:color w:val="auto"/>
          <w:szCs w:val="24"/>
        </w:rPr>
        <w:t xml:space="preserve">occurred almost every day and </w:t>
      </w:r>
      <w:r w:rsidR="005E16EE">
        <w:rPr>
          <w:rFonts w:asciiTheme="minorHAnsi" w:hAnsiTheme="minorHAnsi"/>
          <w:color w:val="auto"/>
          <w:szCs w:val="24"/>
        </w:rPr>
        <w:t>caused the CI to miss</w:t>
      </w:r>
      <w:r w:rsidR="001D0CF7">
        <w:rPr>
          <w:rFonts w:asciiTheme="minorHAnsi" w:hAnsiTheme="minorHAnsi"/>
          <w:color w:val="auto"/>
          <w:szCs w:val="24"/>
        </w:rPr>
        <w:t xml:space="preserve"> work about two days per week.  </w:t>
      </w:r>
      <w:r w:rsidR="00EA2E18">
        <w:rPr>
          <w:rFonts w:asciiTheme="minorHAnsi" w:hAnsiTheme="minorHAnsi"/>
          <w:color w:val="auto"/>
          <w:szCs w:val="24"/>
        </w:rPr>
        <w:t xml:space="preserve">The headaches were preceded by an aura </w:t>
      </w:r>
      <w:r w:rsidR="00AE7517">
        <w:rPr>
          <w:rFonts w:asciiTheme="minorHAnsi" w:hAnsiTheme="minorHAnsi"/>
          <w:color w:val="auto"/>
          <w:szCs w:val="24"/>
        </w:rPr>
        <w:t>consisting of</w:t>
      </w:r>
      <w:r w:rsidR="00EA2E18">
        <w:rPr>
          <w:rFonts w:asciiTheme="minorHAnsi" w:hAnsiTheme="minorHAnsi"/>
          <w:color w:val="auto"/>
          <w:szCs w:val="24"/>
        </w:rPr>
        <w:t xml:space="preserve"> </w:t>
      </w:r>
      <w:proofErr w:type="spellStart"/>
      <w:r w:rsidR="00EA2E18">
        <w:rPr>
          <w:rFonts w:asciiTheme="minorHAnsi" w:hAnsiTheme="minorHAnsi"/>
          <w:color w:val="auto"/>
          <w:szCs w:val="24"/>
        </w:rPr>
        <w:t>scotoma</w:t>
      </w:r>
      <w:proofErr w:type="spellEnd"/>
      <w:r w:rsidR="00AE7517">
        <w:rPr>
          <w:rFonts w:asciiTheme="minorHAnsi" w:hAnsiTheme="minorHAnsi"/>
          <w:color w:val="auto"/>
          <w:szCs w:val="24"/>
        </w:rPr>
        <w:t>,</w:t>
      </w:r>
      <w:r w:rsidR="00EA2E18">
        <w:rPr>
          <w:rFonts w:asciiTheme="minorHAnsi" w:hAnsiTheme="minorHAnsi"/>
          <w:color w:val="auto"/>
          <w:szCs w:val="24"/>
        </w:rPr>
        <w:t xml:space="preserve"> </w:t>
      </w:r>
      <w:r w:rsidR="00AE7517">
        <w:rPr>
          <w:rFonts w:asciiTheme="minorHAnsi" w:hAnsiTheme="minorHAnsi"/>
          <w:color w:val="auto"/>
          <w:szCs w:val="24"/>
        </w:rPr>
        <w:t>nausea and vomiting</w:t>
      </w:r>
      <w:r w:rsidR="00B23499">
        <w:rPr>
          <w:rFonts w:asciiTheme="minorHAnsi" w:hAnsiTheme="minorHAnsi"/>
          <w:color w:val="auto"/>
          <w:szCs w:val="24"/>
        </w:rPr>
        <w:t>;</w:t>
      </w:r>
      <w:r w:rsidR="00AE7517">
        <w:rPr>
          <w:rFonts w:asciiTheme="minorHAnsi" w:hAnsiTheme="minorHAnsi"/>
          <w:color w:val="auto"/>
          <w:szCs w:val="24"/>
        </w:rPr>
        <w:t xml:space="preserve"> a</w:t>
      </w:r>
      <w:r w:rsidR="00EA2E18">
        <w:rPr>
          <w:rFonts w:asciiTheme="minorHAnsi" w:hAnsiTheme="minorHAnsi"/>
          <w:color w:val="auto"/>
          <w:szCs w:val="24"/>
        </w:rPr>
        <w:t xml:space="preserve"> predominantly left sided throbbing headache then occurred.  </w:t>
      </w:r>
      <w:r w:rsidR="00217DF8">
        <w:rPr>
          <w:rFonts w:asciiTheme="minorHAnsi" w:hAnsiTheme="minorHAnsi"/>
          <w:color w:val="auto"/>
          <w:szCs w:val="24"/>
        </w:rPr>
        <w:t>Improvement was experienced</w:t>
      </w:r>
      <w:r w:rsidR="001D0CF7">
        <w:rPr>
          <w:rFonts w:asciiTheme="minorHAnsi" w:hAnsiTheme="minorHAnsi"/>
          <w:color w:val="auto"/>
          <w:szCs w:val="24"/>
        </w:rPr>
        <w:t xml:space="preserve"> over the preceding six months</w:t>
      </w:r>
      <w:r w:rsidR="00217DF8">
        <w:rPr>
          <w:rFonts w:asciiTheme="minorHAnsi" w:hAnsiTheme="minorHAnsi"/>
          <w:color w:val="auto"/>
          <w:szCs w:val="24"/>
        </w:rPr>
        <w:t xml:space="preserve">, </w:t>
      </w:r>
      <w:r w:rsidR="001D0CF7">
        <w:rPr>
          <w:rFonts w:asciiTheme="minorHAnsi" w:hAnsiTheme="minorHAnsi"/>
          <w:color w:val="auto"/>
          <w:szCs w:val="24"/>
        </w:rPr>
        <w:t>but he was still missing six days of work per month.  Abortive medications were partially helpful for headache relief</w:t>
      </w:r>
      <w:r w:rsidR="00F53B5D">
        <w:rPr>
          <w:rFonts w:asciiTheme="minorHAnsi" w:hAnsiTheme="minorHAnsi"/>
          <w:color w:val="auto"/>
          <w:szCs w:val="24"/>
        </w:rPr>
        <w:t>.  The neurologic examination was entirely normal.</w:t>
      </w:r>
      <w:r w:rsidR="00F11C50">
        <w:rPr>
          <w:rFonts w:asciiTheme="minorHAnsi" w:hAnsiTheme="minorHAnsi"/>
          <w:color w:val="auto"/>
          <w:szCs w:val="24"/>
        </w:rPr>
        <w:t xml:space="preserve">  </w:t>
      </w:r>
      <w:r w:rsidR="00B73E07">
        <w:rPr>
          <w:rFonts w:asciiTheme="minorHAnsi" w:hAnsiTheme="minorHAnsi"/>
          <w:color w:val="auto"/>
          <w:szCs w:val="24"/>
        </w:rPr>
        <w:t>With the exception of September 2004 when the occurrence of nine headaches was attributed to unusual stress, outpatient notes until December 2004 reported an improving condition due to titration of prophylactic medication.</w:t>
      </w:r>
      <w:r w:rsidR="00AA6AB2">
        <w:rPr>
          <w:rFonts w:asciiTheme="minorHAnsi" w:hAnsiTheme="minorHAnsi"/>
          <w:color w:val="auto"/>
          <w:szCs w:val="24"/>
        </w:rPr>
        <w:t xml:space="preserve">  </w:t>
      </w:r>
      <w:r w:rsidR="00E87BCA">
        <w:rPr>
          <w:rFonts w:asciiTheme="minorHAnsi" w:hAnsiTheme="minorHAnsi"/>
          <w:color w:val="auto"/>
          <w:szCs w:val="24"/>
        </w:rPr>
        <w:t>A</w:t>
      </w:r>
      <w:r w:rsidR="00054895">
        <w:rPr>
          <w:rFonts w:asciiTheme="minorHAnsi" w:hAnsiTheme="minorHAnsi"/>
          <w:color w:val="auto"/>
          <w:szCs w:val="24"/>
        </w:rPr>
        <w:t>n</w:t>
      </w:r>
      <w:r w:rsidR="003A1BFD">
        <w:rPr>
          <w:rFonts w:asciiTheme="minorHAnsi" w:hAnsiTheme="minorHAnsi"/>
          <w:color w:val="auto"/>
          <w:szCs w:val="24"/>
        </w:rPr>
        <w:t xml:space="preserve"> outpatient clinic note on </w:t>
      </w:r>
      <w:r w:rsidR="00B73E07">
        <w:rPr>
          <w:rFonts w:asciiTheme="minorHAnsi" w:hAnsiTheme="minorHAnsi"/>
          <w:color w:val="auto"/>
          <w:szCs w:val="24"/>
        </w:rPr>
        <w:t>8</w:t>
      </w:r>
      <w:r w:rsidR="003A1BFD">
        <w:rPr>
          <w:rFonts w:asciiTheme="minorHAnsi" w:hAnsiTheme="minorHAnsi"/>
          <w:color w:val="auto"/>
          <w:szCs w:val="24"/>
        </w:rPr>
        <w:t xml:space="preserve"> December 2004 </w:t>
      </w:r>
      <w:r w:rsidR="00E87BCA">
        <w:rPr>
          <w:rFonts w:asciiTheme="minorHAnsi" w:hAnsiTheme="minorHAnsi"/>
          <w:color w:val="auto"/>
          <w:szCs w:val="24"/>
        </w:rPr>
        <w:t xml:space="preserve">recorded </w:t>
      </w:r>
      <w:r w:rsidR="003A1BFD">
        <w:rPr>
          <w:rFonts w:asciiTheme="minorHAnsi" w:hAnsiTheme="minorHAnsi"/>
          <w:color w:val="auto"/>
          <w:szCs w:val="24"/>
        </w:rPr>
        <w:t>that the CI</w:t>
      </w:r>
      <w:r w:rsidR="00B73E07">
        <w:rPr>
          <w:rFonts w:asciiTheme="minorHAnsi" w:hAnsiTheme="minorHAnsi"/>
          <w:color w:val="auto"/>
          <w:szCs w:val="24"/>
        </w:rPr>
        <w:t xml:space="preserve"> </w:t>
      </w:r>
      <w:r w:rsidR="00E87BCA">
        <w:rPr>
          <w:rFonts w:asciiTheme="minorHAnsi" w:hAnsiTheme="minorHAnsi"/>
          <w:color w:val="auto"/>
          <w:szCs w:val="24"/>
        </w:rPr>
        <w:t xml:space="preserve">stated he </w:t>
      </w:r>
      <w:r w:rsidR="00B73E07">
        <w:rPr>
          <w:rFonts w:asciiTheme="minorHAnsi" w:hAnsiTheme="minorHAnsi"/>
          <w:color w:val="auto"/>
          <w:szCs w:val="24"/>
        </w:rPr>
        <w:t>“</w:t>
      </w:r>
      <w:r w:rsidR="00054895">
        <w:rPr>
          <w:rFonts w:asciiTheme="minorHAnsi" w:hAnsiTheme="minorHAnsi"/>
          <w:color w:val="auto"/>
          <w:szCs w:val="24"/>
        </w:rPr>
        <w:t xml:space="preserve">cannot see being deployed overseas again.”  He felt that his headaches were incapacitating.  </w:t>
      </w:r>
      <w:r w:rsidR="00EA2E18">
        <w:rPr>
          <w:rFonts w:asciiTheme="minorHAnsi" w:hAnsiTheme="minorHAnsi"/>
          <w:color w:val="auto"/>
          <w:szCs w:val="24"/>
        </w:rPr>
        <w:t xml:space="preserve">A case worker note on 13 December 2004 stated that his platoon sergeant indicated </w:t>
      </w:r>
      <w:r w:rsidR="003A4F25">
        <w:rPr>
          <w:rFonts w:asciiTheme="minorHAnsi" w:hAnsiTheme="minorHAnsi"/>
          <w:color w:val="auto"/>
          <w:szCs w:val="24"/>
        </w:rPr>
        <w:t>three to four</w:t>
      </w:r>
      <w:r w:rsidR="00EA2E18">
        <w:rPr>
          <w:rFonts w:asciiTheme="minorHAnsi" w:hAnsiTheme="minorHAnsi"/>
          <w:color w:val="auto"/>
          <w:szCs w:val="24"/>
        </w:rPr>
        <w:t xml:space="preserve"> headaches per month affected his ability to work.  </w:t>
      </w:r>
      <w:r w:rsidR="00054895">
        <w:rPr>
          <w:rFonts w:asciiTheme="minorHAnsi" w:hAnsiTheme="minorHAnsi"/>
          <w:color w:val="auto"/>
          <w:szCs w:val="24"/>
        </w:rPr>
        <w:t xml:space="preserve">A note on </w:t>
      </w:r>
      <w:r w:rsidR="003A4F25">
        <w:rPr>
          <w:rFonts w:asciiTheme="minorHAnsi" w:hAnsiTheme="minorHAnsi"/>
          <w:color w:val="auto"/>
          <w:szCs w:val="24"/>
        </w:rPr>
        <w:t xml:space="preserve">                 </w:t>
      </w:r>
      <w:r w:rsidR="00054895">
        <w:rPr>
          <w:rFonts w:asciiTheme="minorHAnsi" w:hAnsiTheme="minorHAnsi"/>
          <w:color w:val="auto"/>
          <w:szCs w:val="24"/>
        </w:rPr>
        <w:t xml:space="preserve">22 December 2004 indicated the CI’s unit would be deployed to Iraq, and since he </w:t>
      </w:r>
      <w:r w:rsidR="00612031">
        <w:rPr>
          <w:rFonts w:asciiTheme="minorHAnsi" w:hAnsiTheme="minorHAnsi"/>
          <w:color w:val="auto"/>
          <w:szCs w:val="24"/>
        </w:rPr>
        <w:t xml:space="preserve">felt </w:t>
      </w:r>
      <w:r w:rsidR="00B23499">
        <w:rPr>
          <w:rFonts w:asciiTheme="minorHAnsi" w:hAnsiTheme="minorHAnsi"/>
          <w:color w:val="auto"/>
          <w:szCs w:val="24"/>
        </w:rPr>
        <w:t xml:space="preserve">he </w:t>
      </w:r>
      <w:r w:rsidR="00054895">
        <w:rPr>
          <w:rFonts w:asciiTheme="minorHAnsi" w:hAnsiTheme="minorHAnsi"/>
          <w:color w:val="auto"/>
          <w:szCs w:val="24"/>
        </w:rPr>
        <w:t>would be activated again within the next five years and would not be deployable due to his migraines, he requested an MEB</w:t>
      </w:r>
      <w:r w:rsidR="00681063">
        <w:rPr>
          <w:rFonts w:asciiTheme="minorHAnsi" w:hAnsiTheme="minorHAnsi"/>
          <w:color w:val="auto"/>
          <w:szCs w:val="24"/>
        </w:rPr>
        <w:t xml:space="preserve">.  </w:t>
      </w:r>
      <w:r w:rsidR="00EA2E18">
        <w:rPr>
          <w:rFonts w:asciiTheme="minorHAnsi" w:hAnsiTheme="minorHAnsi"/>
          <w:color w:val="auto"/>
          <w:szCs w:val="24"/>
        </w:rPr>
        <w:t xml:space="preserve">A VA note on 11 January 2005 reported the occurrence of three headaches in November 2004 and two in December.  “Overall significant improvement” was documented.  Acute headaches required a clinic visit for treatment on 16 February 2005 and required him to stay home from work </w:t>
      </w:r>
      <w:r w:rsidR="00EA2E18" w:rsidRPr="00F11C50">
        <w:rPr>
          <w:rFonts w:asciiTheme="minorHAnsi" w:hAnsiTheme="minorHAnsi"/>
          <w:color w:val="auto"/>
          <w:szCs w:val="24"/>
        </w:rPr>
        <w:t>on 30 March</w:t>
      </w:r>
      <w:r w:rsidR="00EA2E18">
        <w:rPr>
          <w:rFonts w:asciiTheme="minorHAnsi" w:hAnsiTheme="minorHAnsi"/>
          <w:color w:val="auto"/>
          <w:szCs w:val="24"/>
        </w:rPr>
        <w:t xml:space="preserve"> 2005.</w:t>
      </w:r>
      <w:r w:rsidR="001B2BF8">
        <w:rPr>
          <w:rFonts w:asciiTheme="minorHAnsi" w:hAnsiTheme="minorHAnsi"/>
          <w:color w:val="auto"/>
          <w:szCs w:val="24"/>
        </w:rPr>
        <w:t xml:space="preserve">  </w:t>
      </w:r>
      <w:r w:rsidR="005E16EE">
        <w:rPr>
          <w:rFonts w:asciiTheme="minorHAnsi" w:hAnsiTheme="minorHAnsi"/>
          <w:color w:val="auto"/>
          <w:szCs w:val="24"/>
        </w:rPr>
        <w:t xml:space="preserve">According to the </w:t>
      </w:r>
      <w:r w:rsidR="003A4F25">
        <w:rPr>
          <w:rFonts w:asciiTheme="minorHAnsi" w:hAnsiTheme="minorHAnsi"/>
          <w:color w:val="auto"/>
          <w:szCs w:val="24"/>
        </w:rPr>
        <w:t>narrative summary (</w:t>
      </w:r>
      <w:r w:rsidR="005E16EE">
        <w:rPr>
          <w:rFonts w:asciiTheme="minorHAnsi" w:hAnsiTheme="minorHAnsi"/>
          <w:color w:val="auto"/>
          <w:szCs w:val="24"/>
        </w:rPr>
        <w:t>NARSUM</w:t>
      </w:r>
      <w:r w:rsidR="003A4F25">
        <w:rPr>
          <w:rFonts w:asciiTheme="minorHAnsi" w:hAnsiTheme="minorHAnsi"/>
          <w:color w:val="auto"/>
          <w:szCs w:val="24"/>
        </w:rPr>
        <w:t>)</w:t>
      </w:r>
      <w:r w:rsidR="005E16EE">
        <w:rPr>
          <w:rFonts w:asciiTheme="minorHAnsi" w:hAnsiTheme="minorHAnsi"/>
          <w:color w:val="auto"/>
          <w:szCs w:val="24"/>
        </w:rPr>
        <w:t xml:space="preserve"> examiner (22 April 2005</w:t>
      </w:r>
      <w:r w:rsidR="00EA2E18">
        <w:rPr>
          <w:rFonts w:asciiTheme="minorHAnsi" w:hAnsiTheme="minorHAnsi"/>
          <w:color w:val="auto"/>
          <w:szCs w:val="24"/>
        </w:rPr>
        <w:t>, three months prior to separation</w:t>
      </w:r>
      <w:r w:rsidR="005E16EE">
        <w:rPr>
          <w:rFonts w:asciiTheme="minorHAnsi" w:hAnsiTheme="minorHAnsi"/>
          <w:color w:val="auto"/>
          <w:szCs w:val="24"/>
        </w:rPr>
        <w:t xml:space="preserve">), </w:t>
      </w:r>
      <w:r w:rsidR="00AE7517">
        <w:rPr>
          <w:rFonts w:asciiTheme="minorHAnsi" w:hAnsiTheme="minorHAnsi"/>
          <w:color w:val="auto"/>
          <w:szCs w:val="24"/>
        </w:rPr>
        <w:t>headaches could be brought on by stress or could be random, and they lasted hours to days.  This examiner stated</w:t>
      </w:r>
      <w:r w:rsidR="00E5189C">
        <w:rPr>
          <w:rFonts w:asciiTheme="minorHAnsi" w:hAnsiTheme="minorHAnsi"/>
          <w:color w:val="auto"/>
          <w:szCs w:val="24"/>
        </w:rPr>
        <w:t xml:space="preserve"> that</w:t>
      </w:r>
      <w:r w:rsidR="005E16EE">
        <w:rPr>
          <w:rFonts w:asciiTheme="minorHAnsi" w:hAnsiTheme="minorHAnsi"/>
          <w:color w:val="auto"/>
          <w:szCs w:val="24"/>
        </w:rPr>
        <w:t xml:space="preserve"> </w:t>
      </w:r>
      <w:r w:rsidR="00AE7517">
        <w:rPr>
          <w:rFonts w:asciiTheme="minorHAnsi" w:hAnsiTheme="minorHAnsi"/>
          <w:color w:val="auto"/>
          <w:szCs w:val="24"/>
        </w:rPr>
        <w:t>t</w:t>
      </w:r>
      <w:r w:rsidR="005E16EE">
        <w:rPr>
          <w:rFonts w:asciiTheme="minorHAnsi" w:hAnsiTheme="minorHAnsi"/>
          <w:color w:val="auto"/>
          <w:szCs w:val="24"/>
        </w:rPr>
        <w:t xml:space="preserve">he </w:t>
      </w:r>
      <w:r w:rsidR="00AE7517">
        <w:rPr>
          <w:rFonts w:asciiTheme="minorHAnsi" w:hAnsiTheme="minorHAnsi"/>
          <w:color w:val="auto"/>
          <w:szCs w:val="24"/>
        </w:rPr>
        <w:t xml:space="preserve">CI </w:t>
      </w:r>
      <w:r w:rsidR="005E16EE">
        <w:rPr>
          <w:rFonts w:asciiTheme="minorHAnsi" w:hAnsiTheme="minorHAnsi"/>
          <w:color w:val="auto"/>
          <w:szCs w:val="24"/>
        </w:rPr>
        <w:t xml:space="preserve">was missing about six days of </w:t>
      </w:r>
      <w:r w:rsidR="00E5189C">
        <w:rPr>
          <w:rFonts w:asciiTheme="minorHAnsi" w:hAnsiTheme="minorHAnsi"/>
          <w:color w:val="auto"/>
          <w:szCs w:val="24"/>
        </w:rPr>
        <w:t>work per month due to headaches, and that those</w:t>
      </w:r>
      <w:r w:rsidR="005E16EE">
        <w:rPr>
          <w:rFonts w:asciiTheme="minorHAnsi" w:hAnsiTheme="minorHAnsi"/>
          <w:color w:val="auto"/>
          <w:szCs w:val="24"/>
        </w:rPr>
        <w:t xml:space="preserve"> lasting more than 48 hours usually required an emergency room visit.  </w:t>
      </w:r>
      <w:r w:rsidR="00697329">
        <w:rPr>
          <w:rFonts w:asciiTheme="minorHAnsi" w:hAnsiTheme="minorHAnsi"/>
          <w:color w:val="auto"/>
          <w:szCs w:val="24"/>
        </w:rPr>
        <w:t>During a headache, the CI was able to take care of his basic needs such as using the bathroom or getting a glass of water, however he would have trouble caring for his children.  S</w:t>
      </w:r>
      <w:r w:rsidR="005E16EE">
        <w:rPr>
          <w:rFonts w:asciiTheme="minorHAnsi" w:hAnsiTheme="minorHAnsi"/>
          <w:color w:val="auto"/>
          <w:szCs w:val="24"/>
        </w:rPr>
        <w:t>ymptoms had improved over the preceding six months</w:t>
      </w:r>
      <w:r w:rsidR="00697329">
        <w:rPr>
          <w:rFonts w:asciiTheme="minorHAnsi" w:hAnsiTheme="minorHAnsi"/>
          <w:color w:val="auto"/>
          <w:szCs w:val="24"/>
        </w:rPr>
        <w:t xml:space="preserve"> and the assessment was t</w:t>
      </w:r>
      <w:r w:rsidR="005E16EE">
        <w:rPr>
          <w:rFonts w:asciiTheme="minorHAnsi" w:hAnsiTheme="minorHAnsi"/>
          <w:color w:val="auto"/>
          <w:szCs w:val="24"/>
        </w:rPr>
        <w:t xml:space="preserve">hat he had a good prognosis. </w:t>
      </w:r>
      <w:r w:rsidR="00F11C50">
        <w:rPr>
          <w:rFonts w:asciiTheme="minorHAnsi" w:hAnsiTheme="minorHAnsi"/>
          <w:color w:val="auto"/>
          <w:szCs w:val="24"/>
        </w:rPr>
        <w:t xml:space="preserve"> </w:t>
      </w:r>
      <w:r w:rsidR="005E16EE">
        <w:rPr>
          <w:rFonts w:asciiTheme="minorHAnsi" w:hAnsiTheme="minorHAnsi"/>
          <w:color w:val="auto"/>
          <w:szCs w:val="24"/>
        </w:rPr>
        <w:t>Radiological studies of the brain were normal.  The commander’s letter</w:t>
      </w:r>
      <w:r w:rsidR="00681063">
        <w:rPr>
          <w:rFonts w:asciiTheme="minorHAnsi" w:hAnsiTheme="minorHAnsi"/>
          <w:color w:val="auto"/>
          <w:szCs w:val="24"/>
        </w:rPr>
        <w:t xml:space="preserve"> </w:t>
      </w:r>
      <w:r w:rsidR="001915F9">
        <w:rPr>
          <w:rFonts w:asciiTheme="minorHAnsi" w:hAnsiTheme="minorHAnsi"/>
          <w:color w:val="auto"/>
          <w:szCs w:val="24"/>
        </w:rPr>
        <w:t xml:space="preserve">(30 March 2004, one year prior to PEB) </w:t>
      </w:r>
      <w:r w:rsidR="005E16EE">
        <w:rPr>
          <w:rFonts w:asciiTheme="minorHAnsi" w:hAnsiTheme="minorHAnsi"/>
          <w:color w:val="auto"/>
          <w:szCs w:val="24"/>
        </w:rPr>
        <w:t xml:space="preserve">confirmed that the CI missed duty due to headaches and </w:t>
      </w:r>
      <w:r w:rsidR="00E5189C">
        <w:rPr>
          <w:rFonts w:asciiTheme="minorHAnsi" w:hAnsiTheme="minorHAnsi"/>
          <w:color w:val="auto"/>
          <w:szCs w:val="24"/>
        </w:rPr>
        <w:t xml:space="preserve">that they </w:t>
      </w:r>
      <w:r w:rsidR="005E16EE">
        <w:rPr>
          <w:rFonts w:asciiTheme="minorHAnsi" w:hAnsiTheme="minorHAnsi"/>
          <w:color w:val="auto"/>
          <w:szCs w:val="24"/>
        </w:rPr>
        <w:t xml:space="preserve">prevented him from fulfilling his duties, but </w:t>
      </w:r>
      <w:r w:rsidR="00E5189C">
        <w:rPr>
          <w:rFonts w:asciiTheme="minorHAnsi" w:hAnsiTheme="minorHAnsi"/>
          <w:color w:val="auto"/>
          <w:szCs w:val="24"/>
        </w:rPr>
        <w:t>the frequency of these occurrences was not noted</w:t>
      </w:r>
      <w:r w:rsidR="00681063">
        <w:rPr>
          <w:rFonts w:asciiTheme="minorHAnsi" w:hAnsiTheme="minorHAnsi"/>
          <w:color w:val="auto"/>
          <w:szCs w:val="24"/>
        </w:rPr>
        <w:t xml:space="preserve">.  </w:t>
      </w:r>
      <w:r w:rsidR="00E5189C">
        <w:rPr>
          <w:rFonts w:asciiTheme="minorHAnsi" w:hAnsiTheme="minorHAnsi"/>
          <w:color w:val="auto"/>
          <w:szCs w:val="24"/>
        </w:rPr>
        <w:t>In a letter to the PEB dated 30 April 2005 the CI stated</w:t>
      </w:r>
      <w:r w:rsidR="00235AA6">
        <w:rPr>
          <w:rFonts w:asciiTheme="minorHAnsi" w:hAnsiTheme="minorHAnsi"/>
          <w:color w:val="auto"/>
          <w:szCs w:val="24"/>
        </w:rPr>
        <w:t>:  “I</w:t>
      </w:r>
      <w:r w:rsidR="00E5189C">
        <w:rPr>
          <w:rFonts w:asciiTheme="minorHAnsi" w:hAnsiTheme="minorHAnsi"/>
          <w:color w:val="auto"/>
          <w:szCs w:val="24"/>
        </w:rPr>
        <w:t>n the past five months, I have had only three headaches</w:t>
      </w:r>
      <w:r w:rsidR="00235AA6">
        <w:rPr>
          <w:rFonts w:asciiTheme="minorHAnsi" w:hAnsiTheme="minorHAnsi"/>
          <w:color w:val="auto"/>
          <w:szCs w:val="24"/>
        </w:rPr>
        <w:t xml:space="preserve"> that lasted more than 72 hours.</w:t>
      </w:r>
      <w:r w:rsidR="00E5189C">
        <w:rPr>
          <w:rFonts w:asciiTheme="minorHAnsi" w:hAnsiTheme="minorHAnsi"/>
          <w:color w:val="auto"/>
          <w:szCs w:val="24"/>
        </w:rPr>
        <w:t>”</w:t>
      </w:r>
      <w:r w:rsidR="00235AA6">
        <w:rPr>
          <w:rFonts w:asciiTheme="minorHAnsi" w:hAnsiTheme="minorHAnsi"/>
          <w:color w:val="auto"/>
          <w:szCs w:val="24"/>
        </w:rPr>
        <w:t xml:space="preserve">  T</w:t>
      </w:r>
      <w:r w:rsidR="00E5189C">
        <w:rPr>
          <w:rFonts w:asciiTheme="minorHAnsi" w:hAnsiTheme="minorHAnsi"/>
          <w:color w:val="auto"/>
          <w:szCs w:val="24"/>
        </w:rPr>
        <w:t xml:space="preserve">hese required emergency room visits.  </w:t>
      </w:r>
      <w:r w:rsidR="001B2BF8">
        <w:rPr>
          <w:rFonts w:asciiTheme="minorHAnsi" w:hAnsiTheme="minorHAnsi"/>
          <w:color w:val="auto"/>
          <w:szCs w:val="24"/>
        </w:rPr>
        <w:t xml:space="preserve">At a </w:t>
      </w:r>
      <w:r w:rsidR="003A4F25">
        <w:rPr>
          <w:rFonts w:asciiTheme="minorHAnsi" w:hAnsiTheme="minorHAnsi"/>
          <w:color w:val="auto"/>
          <w:szCs w:val="24"/>
        </w:rPr>
        <w:t xml:space="preserve">       </w:t>
      </w:r>
      <w:r w:rsidR="001B2BF8">
        <w:rPr>
          <w:rFonts w:asciiTheme="minorHAnsi" w:hAnsiTheme="minorHAnsi"/>
          <w:color w:val="auto"/>
          <w:szCs w:val="24"/>
        </w:rPr>
        <w:t xml:space="preserve">17 May 2005 VA clinic follow-up, he reported one headache so far in May, two in April and </w:t>
      </w:r>
      <w:r w:rsidR="001B2BF8" w:rsidRPr="00F11C50">
        <w:rPr>
          <w:rFonts w:asciiTheme="minorHAnsi" w:hAnsiTheme="minorHAnsi"/>
          <w:color w:val="auto"/>
          <w:szCs w:val="24"/>
        </w:rPr>
        <w:t>none in March</w:t>
      </w:r>
      <w:r w:rsidR="001B2BF8">
        <w:rPr>
          <w:rFonts w:asciiTheme="minorHAnsi" w:hAnsiTheme="minorHAnsi"/>
          <w:color w:val="auto"/>
          <w:szCs w:val="24"/>
        </w:rPr>
        <w:t xml:space="preserve">.  </w:t>
      </w:r>
      <w:r w:rsidR="00F94EF3">
        <w:rPr>
          <w:rFonts w:asciiTheme="minorHAnsi" w:hAnsiTheme="minorHAnsi"/>
          <w:color w:val="auto"/>
          <w:szCs w:val="24"/>
        </w:rPr>
        <w:t xml:space="preserve">The neurologist recorded there was good response to abortive medication treatment and that there was significant improvement in both frequency and severity of headaches.  The CI presented for </w:t>
      </w:r>
      <w:r w:rsidR="001B2BF8">
        <w:rPr>
          <w:rFonts w:asciiTheme="minorHAnsi" w:hAnsiTheme="minorHAnsi"/>
          <w:color w:val="auto"/>
          <w:szCs w:val="24"/>
        </w:rPr>
        <w:t>care for a headache on 26 May 2005.</w:t>
      </w:r>
      <w:r w:rsidR="001915F9">
        <w:rPr>
          <w:rFonts w:asciiTheme="minorHAnsi" w:hAnsiTheme="minorHAnsi"/>
          <w:color w:val="auto"/>
          <w:szCs w:val="24"/>
        </w:rPr>
        <w:t xml:space="preserve">  </w:t>
      </w:r>
      <w:r w:rsidR="00535B17">
        <w:rPr>
          <w:rFonts w:asciiTheme="minorHAnsi" w:hAnsiTheme="minorHAnsi"/>
          <w:color w:val="auto"/>
          <w:szCs w:val="24"/>
        </w:rPr>
        <w:t>The VA rated the condition at 10% under the 8100 code (migraine headache), citing evidence that the CI received treatment for migraine h</w:t>
      </w:r>
      <w:r w:rsidR="003A4F25">
        <w:rPr>
          <w:rFonts w:asciiTheme="minorHAnsi" w:hAnsiTheme="minorHAnsi"/>
          <w:color w:val="auto"/>
          <w:szCs w:val="24"/>
        </w:rPr>
        <w:t>eadaches three times over a six-</w:t>
      </w:r>
      <w:r w:rsidR="00535B17">
        <w:rPr>
          <w:rFonts w:asciiTheme="minorHAnsi" w:hAnsiTheme="minorHAnsi"/>
          <w:color w:val="auto"/>
          <w:szCs w:val="24"/>
        </w:rPr>
        <w:t>month span.  In its adjudication using the same code, the</w:t>
      </w:r>
      <w:r w:rsidR="009F4455">
        <w:rPr>
          <w:rFonts w:asciiTheme="minorHAnsi" w:hAnsiTheme="minorHAnsi"/>
          <w:color w:val="auto"/>
          <w:szCs w:val="24"/>
        </w:rPr>
        <w:t xml:space="preserve"> </w:t>
      </w:r>
      <w:r w:rsidR="00A96B28" w:rsidRPr="00A96B28">
        <w:rPr>
          <w:rFonts w:asciiTheme="minorHAnsi" w:hAnsiTheme="minorHAnsi"/>
          <w:color w:val="auto"/>
          <w:szCs w:val="24"/>
        </w:rPr>
        <w:t xml:space="preserve">PEB </w:t>
      </w:r>
      <w:r w:rsidR="00E87BCA">
        <w:rPr>
          <w:rFonts w:asciiTheme="minorHAnsi" w:hAnsiTheme="minorHAnsi"/>
          <w:color w:val="auto"/>
          <w:szCs w:val="24"/>
        </w:rPr>
        <w:t xml:space="preserve">cited the headache frequency reported by the CI in his letter.  The PEB </w:t>
      </w:r>
      <w:r w:rsidR="009F4455">
        <w:rPr>
          <w:rFonts w:asciiTheme="minorHAnsi" w:hAnsiTheme="minorHAnsi"/>
          <w:color w:val="auto"/>
          <w:szCs w:val="24"/>
        </w:rPr>
        <w:t>noted that the condition existed prior to service</w:t>
      </w:r>
      <w:r w:rsidR="00B23499">
        <w:rPr>
          <w:rFonts w:asciiTheme="minorHAnsi" w:hAnsiTheme="minorHAnsi"/>
          <w:color w:val="auto"/>
          <w:szCs w:val="24"/>
        </w:rPr>
        <w:t>,</w:t>
      </w:r>
      <w:r w:rsidR="009F4455">
        <w:rPr>
          <w:rFonts w:asciiTheme="minorHAnsi" w:hAnsiTheme="minorHAnsi"/>
          <w:color w:val="auto"/>
          <w:szCs w:val="24"/>
        </w:rPr>
        <w:t xml:space="preserve"> was not pe</w:t>
      </w:r>
      <w:r w:rsidR="00BD1929">
        <w:rPr>
          <w:rFonts w:asciiTheme="minorHAnsi" w:hAnsiTheme="minorHAnsi"/>
          <w:color w:val="auto"/>
          <w:szCs w:val="24"/>
        </w:rPr>
        <w:t>rmanently aggravated by service</w:t>
      </w:r>
      <w:r w:rsidR="001915F9">
        <w:rPr>
          <w:rFonts w:asciiTheme="minorHAnsi" w:hAnsiTheme="minorHAnsi"/>
          <w:color w:val="auto"/>
          <w:szCs w:val="24"/>
        </w:rPr>
        <w:t>,</w:t>
      </w:r>
      <w:r w:rsidR="00BD1929">
        <w:rPr>
          <w:rFonts w:asciiTheme="minorHAnsi" w:hAnsiTheme="minorHAnsi"/>
          <w:color w:val="auto"/>
          <w:szCs w:val="24"/>
        </w:rPr>
        <w:t xml:space="preserve"> but was compensable.  </w:t>
      </w:r>
      <w:r w:rsidR="00994428" w:rsidRPr="003A181F">
        <w:rPr>
          <w:rFonts w:asciiTheme="minorHAnsi" w:hAnsiTheme="minorHAnsi"/>
          <w:color w:val="auto"/>
          <w:szCs w:val="24"/>
        </w:rPr>
        <w:t xml:space="preserve">The Board debated whether the CI's headaches at the time of separation merited a </w:t>
      </w:r>
      <w:r w:rsidR="00BE2F9F" w:rsidRPr="003A181F">
        <w:rPr>
          <w:rFonts w:asciiTheme="minorHAnsi" w:hAnsiTheme="minorHAnsi"/>
          <w:color w:val="auto"/>
          <w:szCs w:val="24"/>
        </w:rPr>
        <w:t>10% or a 3</w:t>
      </w:r>
      <w:r w:rsidR="00994428" w:rsidRPr="003A181F">
        <w:rPr>
          <w:rFonts w:asciiTheme="minorHAnsi" w:hAnsiTheme="minorHAnsi"/>
          <w:color w:val="auto"/>
          <w:szCs w:val="24"/>
        </w:rPr>
        <w:t>0% disability rating.</w:t>
      </w:r>
      <w:r w:rsidR="001915F9">
        <w:rPr>
          <w:rFonts w:asciiTheme="minorHAnsi" w:hAnsiTheme="minorHAnsi"/>
          <w:color w:val="auto"/>
          <w:szCs w:val="24"/>
        </w:rPr>
        <w:t xml:space="preserve">  </w:t>
      </w:r>
      <w:r w:rsidR="00994428" w:rsidRPr="007952DA">
        <w:rPr>
          <w:rFonts w:asciiTheme="minorHAnsi" w:hAnsiTheme="minorHAnsi"/>
          <w:color w:val="auto"/>
          <w:szCs w:val="24"/>
        </w:rPr>
        <w:t xml:space="preserve">The Board noted that review of the treatment record finds </w:t>
      </w:r>
      <w:r w:rsidR="00B54FFC" w:rsidRPr="007952DA">
        <w:rPr>
          <w:rFonts w:asciiTheme="minorHAnsi" w:hAnsiTheme="minorHAnsi"/>
          <w:color w:val="auto"/>
          <w:szCs w:val="24"/>
        </w:rPr>
        <w:t>five</w:t>
      </w:r>
      <w:r w:rsidR="00994428" w:rsidRPr="007952DA">
        <w:rPr>
          <w:rFonts w:asciiTheme="minorHAnsi" w:hAnsiTheme="minorHAnsi"/>
          <w:color w:val="auto"/>
          <w:szCs w:val="24"/>
        </w:rPr>
        <w:t xml:space="preserve"> clinic encounters for acute exacerb</w:t>
      </w:r>
      <w:r w:rsidR="003A4F25">
        <w:rPr>
          <w:rFonts w:asciiTheme="minorHAnsi" w:hAnsiTheme="minorHAnsi"/>
          <w:color w:val="auto"/>
          <w:szCs w:val="24"/>
        </w:rPr>
        <w:t>ation of headache during the 12-</w:t>
      </w:r>
      <w:r w:rsidR="00994428" w:rsidRPr="007952DA">
        <w:rPr>
          <w:rFonts w:asciiTheme="minorHAnsi" w:hAnsiTheme="minorHAnsi"/>
          <w:color w:val="auto"/>
          <w:szCs w:val="24"/>
        </w:rPr>
        <w:t>mo</w:t>
      </w:r>
      <w:r w:rsidR="00F11C50">
        <w:rPr>
          <w:rFonts w:asciiTheme="minorHAnsi" w:hAnsiTheme="minorHAnsi"/>
          <w:color w:val="auto"/>
          <w:szCs w:val="24"/>
        </w:rPr>
        <w:t>nth period prior to separation.</w:t>
      </w:r>
      <w:r w:rsidR="003A181F" w:rsidRPr="007952DA">
        <w:rPr>
          <w:rFonts w:asciiTheme="minorHAnsi" w:hAnsiTheme="minorHAnsi"/>
          <w:color w:val="auto"/>
          <w:szCs w:val="24"/>
        </w:rPr>
        <w:t xml:space="preserve"> </w:t>
      </w:r>
      <w:r w:rsidR="00B54FFC" w:rsidRPr="007952DA">
        <w:rPr>
          <w:rFonts w:asciiTheme="minorHAnsi" w:hAnsiTheme="minorHAnsi"/>
          <w:color w:val="auto"/>
          <w:szCs w:val="24"/>
        </w:rPr>
        <w:t xml:space="preserve"> </w:t>
      </w:r>
      <w:r w:rsidR="007952DA" w:rsidRPr="007952DA">
        <w:rPr>
          <w:rFonts w:asciiTheme="minorHAnsi" w:hAnsiTheme="minorHAnsi"/>
          <w:color w:val="auto"/>
          <w:szCs w:val="24"/>
        </w:rPr>
        <w:t xml:space="preserve">It was also noted that the NARSUM examiner’s statement that the CI was missing six days of work per month due to headaches was not consistent with the record, which showed three headaches in November, two in December, either zero or one headache in March and two in April.  </w:t>
      </w:r>
      <w:r w:rsidR="00F94EF3">
        <w:rPr>
          <w:rFonts w:asciiTheme="minorHAnsi" w:hAnsiTheme="minorHAnsi"/>
          <w:color w:val="auto"/>
          <w:szCs w:val="24"/>
        </w:rPr>
        <w:t xml:space="preserve">The 17 May 2005 VA neurology </w:t>
      </w:r>
      <w:proofErr w:type="gramStart"/>
      <w:r w:rsidR="00F94EF3">
        <w:rPr>
          <w:rFonts w:asciiTheme="minorHAnsi" w:hAnsiTheme="minorHAnsi"/>
          <w:color w:val="auto"/>
          <w:szCs w:val="24"/>
        </w:rPr>
        <w:t>encounter</w:t>
      </w:r>
      <w:proofErr w:type="gramEnd"/>
      <w:r w:rsidR="00F94EF3">
        <w:rPr>
          <w:rFonts w:asciiTheme="minorHAnsi" w:hAnsiTheme="minorHAnsi"/>
          <w:color w:val="auto"/>
          <w:szCs w:val="24"/>
        </w:rPr>
        <w:t xml:space="preserve"> documented </w:t>
      </w:r>
      <w:r w:rsidR="00F94EF3">
        <w:rPr>
          <w:rFonts w:asciiTheme="minorHAnsi" w:hAnsiTheme="minorHAnsi"/>
          <w:color w:val="auto"/>
          <w:szCs w:val="24"/>
        </w:rPr>
        <w:lastRenderedPageBreak/>
        <w:t xml:space="preserve">report of three headaches in the prior three months but with good response to abortive medication treatment.  The neurologist noted that there was significant improvement in both frequency and severity of headaches.  The Board concluded that these headaches were not considered prostrating by the neurologist.  </w:t>
      </w:r>
      <w:r w:rsidR="008A5AA0">
        <w:rPr>
          <w:rFonts w:asciiTheme="minorHAnsi" w:hAnsiTheme="minorHAnsi"/>
          <w:color w:val="auto"/>
          <w:szCs w:val="24"/>
        </w:rPr>
        <w:t>In its 10% rating decision, the VA noted three medical enco</w:t>
      </w:r>
      <w:r w:rsidR="003A4F25">
        <w:rPr>
          <w:rFonts w:asciiTheme="minorHAnsi" w:hAnsiTheme="minorHAnsi"/>
          <w:color w:val="auto"/>
          <w:szCs w:val="24"/>
        </w:rPr>
        <w:t>unters for headaches in the six-</w:t>
      </w:r>
      <w:r w:rsidR="008A5AA0">
        <w:rPr>
          <w:rFonts w:asciiTheme="minorHAnsi" w:hAnsiTheme="minorHAnsi"/>
          <w:color w:val="auto"/>
          <w:szCs w:val="24"/>
        </w:rPr>
        <w:t xml:space="preserve">month period between December 2004 and June 2005.  </w:t>
      </w:r>
      <w:r w:rsidR="003A181F" w:rsidRPr="007952DA">
        <w:rPr>
          <w:rFonts w:asciiTheme="minorHAnsi" w:hAnsiTheme="minorHAnsi"/>
          <w:color w:val="auto"/>
          <w:szCs w:val="24"/>
        </w:rPr>
        <w:t xml:space="preserve">Board members further deliberated if </w:t>
      </w:r>
      <w:r w:rsidR="00F974B8" w:rsidRPr="007952DA">
        <w:rPr>
          <w:rFonts w:asciiTheme="minorHAnsi" w:hAnsiTheme="minorHAnsi"/>
          <w:color w:val="auto"/>
          <w:szCs w:val="24"/>
        </w:rPr>
        <w:t>difficulty taking care of his children during a headache, while capable of taking care of his basic needs, constituted a prostrating event</w:t>
      </w:r>
      <w:r w:rsidR="00994428" w:rsidRPr="007952DA">
        <w:rPr>
          <w:rFonts w:asciiTheme="minorHAnsi" w:hAnsiTheme="minorHAnsi"/>
          <w:color w:val="auto"/>
          <w:szCs w:val="24"/>
        </w:rPr>
        <w:t xml:space="preserve"> </w:t>
      </w:r>
      <w:r w:rsidR="00F974B8" w:rsidRPr="007952DA">
        <w:rPr>
          <w:rFonts w:asciiTheme="minorHAnsi" w:hAnsiTheme="minorHAnsi"/>
          <w:color w:val="auto"/>
          <w:szCs w:val="24"/>
        </w:rPr>
        <w:t>(i.e. utter physical exhaustion or helplessness).</w:t>
      </w:r>
      <w:r w:rsidR="00BD1929">
        <w:rPr>
          <w:rFonts w:asciiTheme="minorHAnsi" w:hAnsiTheme="minorHAnsi"/>
          <w:color w:val="auto"/>
          <w:szCs w:val="24"/>
        </w:rPr>
        <w:t xml:space="preserve">  </w:t>
      </w:r>
      <w:r w:rsidR="00BE2F9F" w:rsidRPr="00165467">
        <w:rPr>
          <w:rFonts w:asciiTheme="minorHAnsi" w:hAnsiTheme="minorHAnsi"/>
          <w:color w:val="auto"/>
          <w:szCs w:val="24"/>
        </w:rPr>
        <w:t xml:space="preserve">After due deliberation, considering all of the evidence </w:t>
      </w:r>
      <w:r w:rsidR="001B2BF8" w:rsidRPr="001915F9">
        <w:rPr>
          <w:rFonts w:asciiTheme="minorHAnsi" w:hAnsiTheme="minorHAnsi"/>
          <w:color w:val="auto"/>
          <w:szCs w:val="24"/>
        </w:rPr>
        <w:t>a</w:t>
      </w:r>
      <w:r w:rsidR="00BE2F9F" w:rsidRPr="001915F9">
        <w:rPr>
          <w:rFonts w:asciiTheme="minorHAnsi" w:hAnsiTheme="minorHAnsi"/>
          <w:color w:val="auto"/>
          <w:szCs w:val="24"/>
        </w:rPr>
        <w:t>nd mindful of VASRD §4.3 (reasonable doubt</w:t>
      </w:r>
      <w:r w:rsidR="001915F9" w:rsidRPr="001915F9">
        <w:rPr>
          <w:rFonts w:asciiTheme="minorHAnsi" w:hAnsiTheme="minorHAnsi"/>
          <w:color w:val="auto"/>
          <w:szCs w:val="24"/>
        </w:rPr>
        <w:t>)</w:t>
      </w:r>
      <w:r w:rsidR="001B2BF8" w:rsidRPr="001915F9">
        <w:rPr>
          <w:rFonts w:asciiTheme="minorHAnsi" w:hAnsiTheme="minorHAnsi"/>
          <w:color w:val="auto"/>
          <w:szCs w:val="24"/>
        </w:rPr>
        <w:t xml:space="preserve"> </w:t>
      </w:r>
      <w:r w:rsidR="00BE2F9F" w:rsidRPr="00165467">
        <w:rPr>
          <w:rFonts w:asciiTheme="minorHAnsi" w:hAnsiTheme="minorHAnsi"/>
          <w:color w:val="auto"/>
          <w:szCs w:val="24"/>
        </w:rPr>
        <w:t>the Board concluded that the chronic headache condition more nearly approximated the 10% r</w:t>
      </w:r>
      <w:r w:rsidR="00165467" w:rsidRPr="00165467">
        <w:rPr>
          <w:rFonts w:asciiTheme="minorHAnsi" w:hAnsiTheme="minorHAnsi"/>
          <w:color w:val="auto"/>
          <w:szCs w:val="24"/>
        </w:rPr>
        <w:t>ating under the VASRD code 8100</w:t>
      </w:r>
      <w:r w:rsidR="00BE2F9F" w:rsidRPr="00165467">
        <w:rPr>
          <w:rFonts w:asciiTheme="minorHAnsi" w:hAnsiTheme="minorHAnsi"/>
          <w:color w:val="auto"/>
          <w:szCs w:val="24"/>
        </w:rPr>
        <w:t>.  All evidence considered</w:t>
      </w:r>
      <w:proofErr w:type="gramStart"/>
      <w:r w:rsidR="00BE2F9F" w:rsidRPr="00165467">
        <w:rPr>
          <w:rFonts w:asciiTheme="minorHAnsi" w:hAnsiTheme="minorHAnsi"/>
          <w:color w:val="auto"/>
          <w:szCs w:val="24"/>
        </w:rPr>
        <w:t>,</w:t>
      </w:r>
      <w:proofErr w:type="gramEnd"/>
      <w:r w:rsidR="00BE2F9F" w:rsidRPr="00165467">
        <w:rPr>
          <w:rFonts w:asciiTheme="minorHAnsi" w:hAnsiTheme="minorHAnsi"/>
          <w:color w:val="auto"/>
          <w:szCs w:val="24"/>
        </w:rPr>
        <w:t xml:space="preserve"> there is not reasonable doubt in the CI’s favor supporting a change from the PEB’s rating decision for the headache condition.</w:t>
      </w:r>
    </w:p>
    <w:p w:rsidR="00BE2F9F" w:rsidRDefault="00BE2F9F" w:rsidP="00BE2F9F">
      <w:pPr>
        <w:spacing w:line="240" w:lineRule="exact"/>
        <w:jc w:val="both"/>
        <w:rPr>
          <w:rFonts w:asciiTheme="minorHAnsi" w:hAnsiTheme="minorHAnsi"/>
          <w:color w:val="FF0000"/>
          <w:szCs w:val="24"/>
        </w:rPr>
      </w:pPr>
    </w:p>
    <w:p w:rsidR="00AA6AB2" w:rsidRPr="00BE2F9F" w:rsidRDefault="00AA6AB2" w:rsidP="00BE2F9F">
      <w:pPr>
        <w:spacing w:line="240" w:lineRule="exact"/>
        <w:jc w:val="both"/>
        <w:rPr>
          <w:rFonts w:asciiTheme="minorHAnsi" w:hAnsiTheme="minorHAnsi"/>
          <w:color w:val="FF0000"/>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w:t>
      </w:r>
      <w:r w:rsidR="00994428">
        <w:rPr>
          <w:rFonts w:asciiTheme="minorHAnsi" w:hAnsiTheme="minorHAnsi"/>
          <w:color w:val="auto"/>
          <w:szCs w:val="24"/>
        </w:rPr>
        <w:t>implies</w:t>
      </w:r>
      <w:r w:rsidR="00B02EB7" w:rsidRPr="00B02EB7">
        <w:rPr>
          <w:rFonts w:asciiTheme="minorHAnsi" w:hAnsiTheme="minorHAnsi"/>
          <w:color w:val="auto"/>
          <w:szCs w:val="24"/>
        </w:rPr>
        <w:t xml:space="preserve"> that </w:t>
      </w:r>
      <w:r w:rsidR="00165467">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165467">
        <w:rPr>
          <w:rFonts w:asciiTheme="minorHAnsi" w:hAnsiTheme="minorHAnsi"/>
          <w:color w:val="auto"/>
          <w:szCs w:val="24"/>
        </w:rPr>
        <w:t>patellar tendinitis</w:t>
      </w:r>
      <w:r w:rsidR="00B02EB7" w:rsidRPr="00B02EB7">
        <w:rPr>
          <w:rFonts w:asciiTheme="minorHAnsi" w:hAnsiTheme="minorHAnsi"/>
          <w:color w:val="auto"/>
          <w:szCs w:val="24"/>
        </w:rPr>
        <w:t xml:space="preserve">.  </w:t>
      </w:r>
      <w:r w:rsidR="00702B41">
        <w:rPr>
          <w:rFonts w:asciiTheme="minorHAnsi" w:hAnsiTheme="minorHAnsi"/>
          <w:color w:val="auto"/>
          <w:szCs w:val="24"/>
        </w:rPr>
        <w:t xml:space="preserve">He was rated by the VA at 10% for patellar tendinitis in 1996, but this was later reduced to 0%.  </w:t>
      </w:r>
      <w:r w:rsidR="00165467">
        <w:rPr>
          <w:rFonts w:asciiTheme="minorHAnsi" w:hAnsiTheme="minorHAnsi"/>
          <w:color w:val="auto"/>
          <w:szCs w:val="24"/>
        </w:rPr>
        <w:t xml:space="preserve">Left and right knee tendinitis was noted in the DES file.  </w:t>
      </w:r>
      <w:r w:rsidR="00754943">
        <w:rPr>
          <w:rFonts w:asciiTheme="minorHAnsi" w:hAnsiTheme="minorHAnsi"/>
          <w:color w:val="auto"/>
          <w:szCs w:val="24"/>
        </w:rPr>
        <w:t xml:space="preserve">The </w:t>
      </w:r>
      <w:r w:rsidR="00E2184A">
        <w:rPr>
          <w:rFonts w:asciiTheme="minorHAnsi" w:hAnsiTheme="minorHAnsi"/>
          <w:color w:val="auto"/>
          <w:szCs w:val="24"/>
        </w:rPr>
        <w:t xml:space="preserve">MEB </w:t>
      </w:r>
      <w:r w:rsidR="00754943">
        <w:rPr>
          <w:rFonts w:asciiTheme="minorHAnsi" w:hAnsiTheme="minorHAnsi"/>
          <w:color w:val="auto"/>
          <w:szCs w:val="24"/>
        </w:rPr>
        <w:t xml:space="preserve">history and physical examination reported </w:t>
      </w:r>
      <w:r w:rsidR="00E2184A">
        <w:rPr>
          <w:rFonts w:asciiTheme="minorHAnsi" w:hAnsiTheme="minorHAnsi"/>
          <w:color w:val="auto"/>
          <w:szCs w:val="24"/>
        </w:rPr>
        <w:t xml:space="preserve">normal lower extremity findings.  </w:t>
      </w:r>
      <w:r w:rsidR="00702B41">
        <w:rPr>
          <w:rFonts w:asciiTheme="minorHAnsi" w:hAnsiTheme="minorHAnsi"/>
          <w:color w:val="auto"/>
          <w:szCs w:val="24"/>
        </w:rPr>
        <w:t>The VA examiner on 29 September 2004 reported that he sometimes had pain with running but that the condition did not interfere with his daily life.  This</w:t>
      </w:r>
      <w:r w:rsidR="00B02EB7" w:rsidRPr="00B02EB7">
        <w:rPr>
          <w:rFonts w:asciiTheme="minorHAnsi" w:hAnsiTheme="minorHAnsi"/>
          <w:color w:val="auto"/>
          <w:szCs w:val="24"/>
        </w:rPr>
        <w:t xml:space="preserve"> c</w:t>
      </w:r>
      <w:r w:rsidR="002B193D">
        <w:rPr>
          <w:rFonts w:asciiTheme="minorHAnsi" w:hAnsiTheme="minorHAnsi"/>
          <w:color w:val="auto"/>
          <w:szCs w:val="24"/>
        </w:rPr>
        <w:t>ondition w</w:t>
      </w:r>
      <w:r w:rsidR="00702B41">
        <w:rPr>
          <w:rFonts w:asciiTheme="minorHAnsi" w:hAnsiTheme="minorHAnsi"/>
          <w:color w:val="auto"/>
          <w:szCs w:val="24"/>
        </w:rPr>
        <w:t>as</w:t>
      </w:r>
      <w:r w:rsidR="002B193D">
        <w:rPr>
          <w:rFonts w:asciiTheme="minorHAnsi" w:hAnsiTheme="minorHAnsi"/>
          <w:color w:val="auto"/>
          <w:szCs w:val="24"/>
        </w:rPr>
        <w:t xml:space="preserve"> reviewed by the action o</w:t>
      </w:r>
      <w:r w:rsidR="00B02EB7" w:rsidRPr="00B02EB7">
        <w:rPr>
          <w:rFonts w:asciiTheme="minorHAnsi" w:hAnsiTheme="minorHAnsi"/>
          <w:color w:val="auto"/>
          <w:szCs w:val="24"/>
        </w:rPr>
        <w:t xml:space="preserve">fficer and considered by the Board.  There was no evidence for concluding that </w:t>
      </w:r>
      <w:r w:rsidR="00702B41">
        <w:rPr>
          <w:rFonts w:asciiTheme="minorHAnsi" w:hAnsiTheme="minorHAnsi"/>
          <w:color w:val="auto"/>
          <w:szCs w:val="24"/>
        </w:rPr>
        <w:t>it</w:t>
      </w:r>
      <w:r w:rsidR="00B02EB7" w:rsidRPr="00B02EB7">
        <w:rPr>
          <w:rFonts w:asciiTheme="minorHAnsi" w:hAnsiTheme="minorHAnsi"/>
          <w:color w:val="auto"/>
          <w:szCs w:val="24"/>
        </w:rPr>
        <w:t xml:space="preserve"> interfered with duty performance to a degree that could be argued as unfitting.  The Board determined therefore that the stated condition w</w:t>
      </w:r>
      <w:r w:rsidR="00702B41">
        <w:rPr>
          <w:rFonts w:asciiTheme="minorHAnsi" w:hAnsiTheme="minorHAnsi"/>
          <w:color w:val="auto"/>
          <w:szCs w:val="24"/>
        </w:rPr>
        <w:t>as not subject to 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29428E">
        <w:rPr>
          <w:rFonts w:asciiTheme="minorHAnsi" w:hAnsiTheme="minorHAnsi"/>
          <w:color w:val="auto"/>
          <w:szCs w:val="24"/>
        </w:rPr>
        <w:t>low back pain and acne</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w:t>
      </w:r>
      <w:r w:rsidR="0029428E">
        <w:rPr>
          <w:rFonts w:asciiTheme="minorHAnsi" w:hAnsiTheme="minorHAnsi"/>
          <w:color w:val="auto"/>
          <w:szCs w:val="24"/>
        </w:rPr>
        <w:t>either</w:t>
      </w:r>
      <w:r w:rsidR="007F114B" w:rsidRPr="007F114B">
        <w:rPr>
          <w:rFonts w:asciiTheme="minorHAnsi" w:hAnsiTheme="minorHAnsi"/>
          <w:color w:val="auto"/>
          <w:szCs w:val="24"/>
        </w:rPr>
        <w:t xml:space="preserve"> of these conditions </w:t>
      </w:r>
      <w:r w:rsidR="00E90642" w:rsidRPr="007F114B">
        <w:rPr>
          <w:rFonts w:asciiTheme="minorHAnsi" w:hAnsiTheme="minorHAnsi"/>
          <w:color w:val="auto"/>
          <w:szCs w:val="24"/>
        </w:rPr>
        <w:t>was</w:t>
      </w:r>
      <w:r w:rsidR="007F114B" w:rsidRPr="007F114B">
        <w:rPr>
          <w:rFonts w:asciiTheme="minorHAnsi" w:hAnsiTheme="minorHAnsi"/>
          <w:color w:val="auto"/>
          <w:szCs w:val="24"/>
        </w:rPr>
        <w:t xml:space="preserv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n</w:t>
      </w:r>
      <w:r w:rsidR="0029428E">
        <w:rPr>
          <w:rFonts w:asciiTheme="minorHAnsi" w:hAnsiTheme="minorHAnsi"/>
          <w:color w:val="auto"/>
          <w:szCs w:val="24"/>
        </w:rPr>
        <w:t>either</w:t>
      </w:r>
      <w:r w:rsidR="007F114B">
        <w:rPr>
          <w:rFonts w:asciiTheme="minorHAnsi" w:hAnsiTheme="minorHAnsi"/>
          <w:color w:val="auto"/>
          <w:szCs w:val="24"/>
        </w:rPr>
        <w:t xml:space="preserve"> carried attached profiles</w:t>
      </w:r>
      <w:r w:rsidR="006A0F46">
        <w:rPr>
          <w:rFonts w:asciiTheme="minorHAnsi" w:hAnsiTheme="minorHAnsi"/>
          <w:color w:val="auto"/>
          <w:szCs w:val="24"/>
        </w:rPr>
        <w:t xml:space="preserve"> </w:t>
      </w:r>
      <w:r w:rsidR="007F114B">
        <w:rPr>
          <w:rFonts w:asciiTheme="minorHAnsi" w:hAnsiTheme="minorHAnsi"/>
          <w:color w:val="auto"/>
          <w:szCs w:val="24"/>
        </w:rPr>
        <w:t>and</w:t>
      </w:r>
      <w:r w:rsidR="00F52557">
        <w:rPr>
          <w:rFonts w:asciiTheme="minorHAnsi" w:hAnsiTheme="minorHAnsi"/>
          <w:color w:val="auto"/>
          <w:szCs w:val="24"/>
        </w:rPr>
        <w:t xml:space="preserve"> n</w:t>
      </w:r>
      <w:r w:rsidR="0029428E">
        <w:rPr>
          <w:rFonts w:asciiTheme="minorHAnsi" w:hAnsiTheme="minorHAnsi"/>
          <w:color w:val="auto"/>
          <w:szCs w:val="24"/>
        </w:rPr>
        <w:t>either</w:t>
      </w:r>
      <w:r w:rsidR="00F52557">
        <w:rPr>
          <w:rFonts w:asciiTheme="minorHAnsi" w:hAnsiTheme="minorHAnsi"/>
          <w:color w:val="auto"/>
          <w:szCs w:val="24"/>
        </w:rPr>
        <w:t xml:space="preserve"> </w:t>
      </w:r>
      <w:r w:rsidR="00E90642">
        <w:rPr>
          <w:rFonts w:asciiTheme="minorHAnsi" w:hAnsiTheme="minorHAnsi"/>
          <w:color w:val="auto"/>
          <w:szCs w:val="24"/>
        </w:rPr>
        <w:t>was</w:t>
      </w:r>
      <w:r w:rsidR="00F52557">
        <w:rPr>
          <w:rFonts w:asciiTheme="minorHAnsi" w:hAnsiTheme="minorHAnsi"/>
          <w:color w:val="auto"/>
          <w:szCs w:val="24"/>
        </w:rPr>
        <w:t xml:space="preserv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fficer and considered by the Board.  It was determined that n</w:t>
      </w:r>
      <w:r w:rsidR="0029428E">
        <w:rPr>
          <w:rFonts w:asciiTheme="minorHAnsi" w:hAnsiTheme="minorHAnsi"/>
          <w:color w:val="auto"/>
          <w:szCs w:val="24"/>
        </w:rPr>
        <w:t>either</w:t>
      </w:r>
      <w:r w:rsidR="00B8188C" w:rsidRPr="00B8188C">
        <w:rPr>
          <w:rFonts w:asciiTheme="minorHAnsi" w:hAnsiTheme="minorHAnsi"/>
          <w:color w:val="auto"/>
          <w:szCs w:val="24"/>
        </w:rPr>
        <w:t xml:space="preserve"> could be argued as unfitting and subject to separation rating.  Additionally </w:t>
      </w:r>
      <w:proofErr w:type="spellStart"/>
      <w:r w:rsidR="0041600E">
        <w:rPr>
          <w:rFonts w:asciiTheme="minorHAnsi" w:hAnsiTheme="minorHAnsi"/>
          <w:color w:val="auto"/>
          <w:szCs w:val="24"/>
        </w:rPr>
        <w:t>costochondritis</w:t>
      </w:r>
      <w:proofErr w:type="spellEnd"/>
      <w:r w:rsidR="0041600E">
        <w:rPr>
          <w:rFonts w:asciiTheme="minorHAnsi" w:hAnsiTheme="minorHAnsi"/>
          <w:color w:val="auto"/>
          <w:szCs w:val="24"/>
        </w:rPr>
        <w:t xml:space="preserve"> was</w:t>
      </w:r>
      <w:r w:rsidR="00B8188C" w:rsidRPr="00B8188C">
        <w:rPr>
          <w:rFonts w:asciiTheme="minorHAnsi" w:hAnsiTheme="minorHAnsi"/>
          <w:color w:val="auto"/>
          <w:szCs w:val="24"/>
        </w:rPr>
        <w:t xml:space="preserve"> noted in the VA rating decision proximal to separation, but w</w:t>
      </w:r>
      <w:r w:rsidR="0041600E">
        <w:rPr>
          <w:rFonts w:asciiTheme="minorHAnsi" w:hAnsiTheme="minorHAnsi"/>
          <w:color w:val="auto"/>
          <w:szCs w:val="24"/>
        </w:rPr>
        <w:t>as</w:t>
      </w:r>
      <w:r w:rsidR="00B8188C" w:rsidRPr="00B8188C">
        <w:rPr>
          <w:rFonts w:asciiTheme="minorHAnsi" w:hAnsiTheme="minorHAnsi"/>
          <w:color w:val="auto"/>
          <w:szCs w:val="24"/>
        </w:rPr>
        <w:t xml:space="preserve"> not documented in the DES file.  The Board does not have the authority under </w:t>
      </w:r>
      <w:proofErr w:type="spellStart"/>
      <w:r w:rsidR="00B8188C" w:rsidRPr="00B8188C">
        <w:rPr>
          <w:rFonts w:asciiTheme="minorHAnsi" w:hAnsiTheme="minorHAnsi"/>
          <w:color w:val="auto"/>
          <w:szCs w:val="24"/>
        </w:rPr>
        <w:t>DoDI</w:t>
      </w:r>
      <w:proofErr w:type="spellEnd"/>
      <w:r w:rsidR="00B8188C" w:rsidRPr="00B8188C">
        <w:rPr>
          <w:rFonts w:asciiTheme="minorHAnsi" w:hAnsiTheme="minorHAnsi"/>
          <w:color w:val="auto"/>
          <w:szCs w:val="24"/>
        </w:rPr>
        <w:t xml:space="preserve">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AA6AB2" w:rsidRDefault="00AA6AB2" w:rsidP="00BE7789">
      <w:pPr>
        <w:spacing w:line="240" w:lineRule="exact"/>
        <w:jc w:val="both"/>
        <w:rPr>
          <w:rFonts w:asciiTheme="minorHAnsi" w:hAnsiTheme="minorHAnsi"/>
          <w:color w:val="auto"/>
          <w:szCs w:val="24"/>
          <w:u w:val="single"/>
        </w:rPr>
      </w:pPr>
    </w:p>
    <w:p w:rsidR="00C56FC8" w:rsidRPr="00E1656B"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1915F9">
        <w:rPr>
          <w:rFonts w:asciiTheme="minorHAnsi" w:eastAsiaTheme="minorHAnsi" w:hAnsiTheme="minorHAnsi"/>
          <w:color w:val="auto"/>
          <w:szCs w:val="24"/>
        </w:rPr>
        <w:t xml:space="preserve">  </w:t>
      </w:r>
      <w:r w:rsidRPr="00E90642">
        <w:rPr>
          <w:rFonts w:asciiTheme="minorHAnsi" w:hAnsiTheme="minorHAnsi"/>
          <w:color w:val="auto"/>
          <w:szCs w:val="24"/>
        </w:rPr>
        <w:t xml:space="preserve">As discussed above, PEB reliance on </w:t>
      </w:r>
      <w:proofErr w:type="spellStart"/>
      <w:r w:rsidRPr="00E90642">
        <w:rPr>
          <w:rFonts w:asciiTheme="minorHAnsi" w:hAnsiTheme="minorHAnsi"/>
          <w:color w:val="auto"/>
          <w:szCs w:val="24"/>
        </w:rPr>
        <w:t>DoDI</w:t>
      </w:r>
      <w:proofErr w:type="spellEnd"/>
      <w:r w:rsidRPr="00E90642">
        <w:rPr>
          <w:rFonts w:asciiTheme="minorHAnsi" w:hAnsiTheme="minorHAnsi"/>
          <w:color w:val="auto"/>
          <w:szCs w:val="24"/>
        </w:rPr>
        <w:t xml:space="preserve"> 1332.39 for rating </w:t>
      </w:r>
      <w:r w:rsidR="00E1656B" w:rsidRPr="00E90642">
        <w:rPr>
          <w:rFonts w:asciiTheme="minorHAnsi" w:hAnsiTheme="minorHAnsi"/>
          <w:color w:val="auto"/>
          <w:szCs w:val="24"/>
        </w:rPr>
        <w:t>migraine headaches</w:t>
      </w:r>
      <w:r w:rsidRPr="00E90642">
        <w:rPr>
          <w:rFonts w:asciiTheme="minorHAnsi" w:hAnsiTheme="minorHAnsi"/>
          <w:color w:val="auto"/>
          <w:szCs w:val="24"/>
        </w:rPr>
        <w:t xml:space="preserve"> was operant in this case and the condition was adjudicated independently of that instruction by the Board.</w:t>
      </w:r>
      <w:r w:rsidR="001915F9">
        <w:rPr>
          <w:rFonts w:asciiTheme="minorHAnsi" w:hAnsiTheme="minorHAnsi"/>
          <w:color w:val="auto"/>
          <w:szCs w:val="24"/>
        </w:rPr>
        <w:t xml:space="preserve">  </w:t>
      </w:r>
      <w:r w:rsidR="00E90642" w:rsidRPr="00AE3316">
        <w:rPr>
          <w:rFonts w:asciiTheme="minorHAnsi" w:eastAsiaTheme="minorHAnsi" w:hAnsiTheme="minorHAnsi"/>
          <w:color w:val="auto"/>
          <w:szCs w:val="24"/>
        </w:rPr>
        <w:t xml:space="preserve">In the matter of the </w:t>
      </w:r>
      <w:r w:rsidR="00E90642">
        <w:rPr>
          <w:rFonts w:asciiTheme="minorHAnsi" w:eastAsiaTheme="minorHAnsi" w:hAnsiTheme="minorHAnsi"/>
          <w:color w:val="auto"/>
          <w:szCs w:val="24"/>
        </w:rPr>
        <w:t>migraine headache</w:t>
      </w:r>
      <w:r w:rsidR="00E90642" w:rsidRPr="00AE3316">
        <w:rPr>
          <w:rFonts w:asciiTheme="minorHAnsi" w:eastAsiaTheme="minorHAnsi" w:hAnsiTheme="minorHAnsi"/>
          <w:color w:val="auto"/>
          <w:szCs w:val="24"/>
        </w:rPr>
        <w:t xml:space="preserve"> condition and </w:t>
      </w:r>
      <w:r w:rsidR="00E90642" w:rsidRPr="00AE3316">
        <w:rPr>
          <w:rFonts w:asciiTheme="minorHAnsi" w:hAnsiTheme="minorHAnsi"/>
          <w:color w:val="auto"/>
          <w:szCs w:val="24"/>
        </w:rPr>
        <w:t xml:space="preserve">IAW VASRD </w:t>
      </w:r>
      <w:r w:rsidR="00E90642" w:rsidRPr="001915F9">
        <w:rPr>
          <w:rFonts w:asciiTheme="minorHAnsi" w:hAnsiTheme="minorHAnsi"/>
          <w:color w:val="auto"/>
          <w:szCs w:val="24"/>
        </w:rPr>
        <w:t>§4.124a</w:t>
      </w:r>
      <w:r w:rsidR="00E90642" w:rsidRPr="001915F9">
        <w:rPr>
          <w:rFonts w:asciiTheme="minorHAnsi" w:eastAsiaTheme="minorHAnsi" w:hAnsiTheme="minorHAnsi"/>
          <w:color w:val="auto"/>
          <w:szCs w:val="24"/>
        </w:rPr>
        <w:t>, the Board unanimously</w:t>
      </w:r>
      <w:r w:rsidR="00E90642" w:rsidRPr="00AE3316">
        <w:rPr>
          <w:rFonts w:asciiTheme="minorHAnsi" w:eastAsiaTheme="minorHAnsi" w:hAnsiTheme="minorHAnsi"/>
          <w:color w:val="auto"/>
          <w:szCs w:val="24"/>
        </w:rPr>
        <w:t xml:space="preserve"> recommends no </w:t>
      </w:r>
      <w:r w:rsidR="00E90642">
        <w:rPr>
          <w:rFonts w:asciiTheme="minorHAnsi" w:eastAsiaTheme="minorHAnsi" w:hAnsiTheme="minorHAnsi"/>
          <w:color w:val="auto"/>
          <w:szCs w:val="24"/>
        </w:rPr>
        <w:t>change in</w:t>
      </w:r>
      <w:r w:rsidR="00E90642" w:rsidRPr="00AE3316">
        <w:rPr>
          <w:rFonts w:asciiTheme="minorHAnsi" w:eastAsiaTheme="minorHAnsi" w:hAnsiTheme="minorHAnsi"/>
          <w:color w:val="auto"/>
          <w:szCs w:val="24"/>
        </w:rPr>
        <w:t xml:space="preserve"> the PEB </w:t>
      </w:r>
      <w:r w:rsidR="00E90642">
        <w:rPr>
          <w:rFonts w:asciiTheme="minorHAnsi" w:eastAsiaTheme="minorHAnsi" w:hAnsiTheme="minorHAnsi"/>
          <w:color w:val="auto"/>
          <w:szCs w:val="24"/>
        </w:rPr>
        <w:t>adjudication</w:t>
      </w:r>
      <w:r w:rsidR="00E90642">
        <w:rPr>
          <w:rFonts w:asciiTheme="minorHAnsi" w:hAnsiTheme="minorHAnsi"/>
          <w:color w:val="auto"/>
          <w:szCs w:val="24"/>
        </w:rPr>
        <w:t>.</w:t>
      </w:r>
      <w:r w:rsidR="001915F9">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E1656B">
        <w:rPr>
          <w:rFonts w:asciiTheme="minorHAnsi" w:hAnsiTheme="minorHAnsi"/>
          <w:color w:val="auto"/>
          <w:szCs w:val="24"/>
        </w:rPr>
        <w:t>bilateral knee tendinitis</w:t>
      </w:r>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Board </w:t>
      </w:r>
      <w:r w:rsidR="00412658" w:rsidRPr="001915F9">
        <w:rPr>
          <w:rFonts w:asciiTheme="minorHAnsi" w:hAnsiTheme="minorHAnsi"/>
          <w:color w:val="auto"/>
          <w:szCs w:val="24"/>
        </w:rPr>
        <w:t>unanimously</w:t>
      </w:r>
      <w:r w:rsidR="00412658" w:rsidRPr="006E2887">
        <w:rPr>
          <w:rFonts w:asciiTheme="minorHAnsi" w:hAnsiTheme="minorHAnsi"/>
          <w:color w:val="auto"/>
          <w:szCs w:val="24"/>
        </w:rPr>
        <w:t xml:space="preserve">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1915F9">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E1656B">
        <w:rPr>
          <w:rFonts w:asciiTheme="minorHAnsi" w:hAnsiTheme="minorHAnsi"/>
          <w:color w:val="auto"/>
          <w:szCs w:val="24"/>
        </w:rPr>
        <w:t>low back pain and acne</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E90642">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412658" w:rsidRPr="00AE3316">
        <w:rPr>
          <w:rFonts w:asciiTheme="minorHAnsi" w:hAnsiTheme="minorHAnsi"/>
          <w:color w:val="auto"/>
          <w:szCs w:val="24"/>
        </w:rPr>
        <w:t xml:space="preserve">; the </w:t>
      </w:r>
      <w:r w:rsidR="00412658" w:rsidRPr="001915F9">
        <w:rPr>
          <w:rFonts w:asciiTheme="minorHAnsi" w:hAnsiTheme="minorHAnsi"/>
          <w:color w:val="auto"/>
          <w:szCs w:val="24"/>
        </w:rPr>
        <w:t>Board unanimously agrees that it cannot</w:t>
      </w:r>
      <w:r w:rsidR="00412658" w:rsidRPr="001915F9">
        <w:rPr>
          <w:rFonts w:asciiTheme="minorHAnsi" w:hAnsiTheme="minorHAnsi"/>
          <w:color w:val="000080"/>
          <w:szCs w:val="24"/>
        </w:rPr>
        <w:t xml:space="preserve"> </w:t>
      </w:r>
      <w:r w:rsidR="00412658" w:rsidRPr="001915F9">
        <w:rPr>
          <w:rFonts w:asciiTheme="minorHAnsi" w:hAnsiTheme="minorHAnsi"/>
          <w:color w:val="auto"/>
          <w:szCs w:val="24"/>
        </w:rPr>
        <w:t>recommend any findings of unfit for additional rating at separation.</w:t>
      </w:r>
      <w:r w:rsidR="00E1656B" w:rsidRPr="001915F9">
        <w:rPr>
          <w:rFonts w:asciiTheme="minorHAnsi" w:hAnsiTheme="minorHAnsi"/>
          <w:color w:val="auto"/>
          <w:szCs w:val="24"/>
        </w:rPr>
        <w:t xml:space="preserve">  </w:t>
      </w:r>
      <w:r w:rsidR="00412658" w:rsidRPr="001915F9">
        <w:rPr>
          <w:rFonts w:asciiTheme="minorHAnsi" w:hAnsiTheme="minorHAnsi"/>
          <w:color w:val="auto"/>
          <w:szCs w:val="24"/>
        </w:rPr>
        <w:t>The 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FB593A" w:rsidRPr="00D91DA6" w:rsidRDefault="00FB593A" w:rsidP="00AF1668">
      <w:pPr>
        <w:tabs>
          <w:tab w:val="left" w:pos="288"/>
          <w:tab w:val="left" w:pos="4752"/>
        </w:tabs>
        <w:spacing w:line="240" w:lineRule="exact"/>
        <w:rPr>
          <w:color w:val="000080"/>
        </w:rPr>
      </w:pPr>
    </w:p>
    <w:p w:rsidR="00AA6AB2" w:rsidRDefault="00AA6AB2">
      <w:pPr>
        <w:rPr>
          <w:rFonts w:asciiTheme="minorHAnsi" w:hAnsiTheme="minorHAnsi"/>
          <w:color w:val="auto"/>
          <w:szCs w:val="24"/>
          <w:u w:val="single"/>
        </w:rPr>
      </w:pPr>
      <w:r>
        <w:rPr>
          <w:rFonts w:asciiTheme="minorHAnsi" w:hAnsiTheme="minorHAnsi"/>
          <w:color w:val="auto"/>
          <w:szCs w:val="24"/>
          <w:u w:val="single"/>
        </w:rPr>
        <w:br w:type="page"/>
      </w:r>
    </w:p>
    <w:p w:rsidR="00FB593A" w:rsidRPr="001915F9" w:rsidRDefault="00C56FC8" w:rsidP="001915F9">
      <w:pPr>
        <w:spacing w:line="240" w:lineRule="exact"/>
        <w:jc w:val="both"/>
        <w:rPr>
          <w:rFonts w:asciiTheme="minorHAnsi" w:hAnsiTheme="minorHAnsi"/>
          <w:color w:val="000080"/>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E90642">
        <w:rPr>
          <w:rFonts w:asciiTheme="minorHAnsi" w:hAnsiTheme="minorHAnsi"/>
          <w:color w:val="auto"/>
          <w:szCs w:val="24"/>
        </w:rPr>
        <w:t xml:space="preserve"> </w:t>
      </w:r>
      <w:r w:rsidRPr="00AE3316">
        <w:rPr>
          <w:rFonts w:asciiTheme="minorHAnsi" w:hAnsiTheme="minorHAnsi"/>
          <w:color w:val="000080"/>
          <w:szCs w:val="24"/>
        </w:rPr>
        <w:t xml:space="preserve"> </w:t>
      </w:r>
      <w:r w:rsidR="00E90642" w:rsidRPr="00B95833">
        <w:rPr>
          <w:rFonts w:asciiTheme="minorHAnsi" w:hAnsiTheme="minorHAnsi"/>
          <w:color w:val="auto"/>
          <w:szCs w:val="24"/>
        </w:rPr>
        <w:t xml:space="preserve">The Board therefore recommends that there be no </w:t>
      </w:r>
      <w:proofErr w:type="spellStart"/>
      <w:r w:rsidR="00E90642" w:rsidRPr="00B95833">
        <w:rPr>
          <w:rFonts w:asciiTheme="minorHAnsi" w:hAnsiTheme="minorHAnsi"/>
          <w:color w:val="auto"/>
          <w:szCs w:val="24"/>
        </w:rPr>
        <w:t>recharacterization</w:t>
      </w:r>
      <w:proofErr w:type="spellEnd"/>
      <w:r w:rsidR="00E90642"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F974B8"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Migraine Headaches</w:t>
            </w:r>
          </w:p>
        </w:tc>
        <w:tc>
          <w:tcPr>
            <w:tcW w:w="1710" w:type="dxa"/>
          </w:tcPr>
          <w:p w:rsidR="00A95BBA" w:rsidRPr="00AC713F" w:rsidRDefault="00F974B8"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8100</w:t>
            </w:r>
          </w:p>
        </w:tc>
        <w:tc>
          <w:tcPr>
            <w:tcW w:w="1170" w:type="dxa"/>
          </w:tcPr>
          <w:p w:rsidR="00A95BBA" w:rsidRPr="00AC713F" w:rsidRDefault="00E9064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E90642"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E90642" w:rsidRDefault="00E90642"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F974B8">
        <w:rPr>
          <w:rFonts w:asciiTheme="minorHAnsi" w:hAnsiTheme="minorHAnsi"/>
          <w:color w:val="auto"/>
        </w:rPr>
        <w:t>0328</w:t>
      </w:r>
      <w:r w:rsidR="003A4F25">
        <w:rPr>
          <w:rFonts w:asciiTheme="minorHAnsi" w:hAnsiTheme="minorHAnsi"/>
          <w:color w:val="auto"/>
        </w:rPr>
        <w:t>, w/</w:t>
      </w:r>
      <w:proofErr w:type="spellStart"/>
      <w:r w:rsidR="003A4F25">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3A4F25">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3A4F25">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085795"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085795" w:rsidRDefault="00085795">
      <w:pPr>
        <w:rPr>
          <w:rFonts w:asciiTheme="minorHAnsi" w:hAnsiTheme="minorHAnsi"/>
          <w:color w:val="auto"/>
        </w:rPr>
      </w:pPr>
      <w:r>
        <w:rPr>
          <w:rFonts w:asciiTheme="minorHAnsi" w:hAnsiTheme="minorHAnsi"/>
          <w:color w:val="auto"/>
        </w:rPr>
        <w:br w:type="page"/>
      </w: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lastRenderedPageBreak/>
        <w:t>SFMR-RB</w:t>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r w:rsidRPr="00085795">
        <w:rPr>
          <w:rFonts w:asciiTheme="minorHAnsi" w:hAnsiTheme="minorHAnsi"/>
          <w:color w:val="auto"/>
        </w:rPr>
        <w:tab/>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 xml:space="preserve">MEMORANDUM FOR Commander, US Army Physical Disability Agency </w:t>
      </w:r>
    </w:p>
    <w:p w:rsidR="00085795" w:rsidRPr="00085795" w:rsidRDefault="00085795" w:rsidP="0008579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 xml:space="preserve">SUBJECT:  Department of Defense Physical Disability Board of Review Recommendation </w:t>
      </w:r>
      <w:r>
        <w:rPr>
          <w:rFonts w:asciiTheme="minorHAnsi" w:hAnsiTheme="minorHAnsi"/>
          <w:color w:val="auto"/>
        </w:rPr>
        <w:t xml:space="preserve"> </w:t>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I have reviewed the enclosed Department of Defense Physical Disability Board of Review (</w:t>
      </w:r>
      <w:proofErr w:type="spellStart"/>
      <w:r w:rsidRPr="00085795">
        <w:rPr>
          <w:rFonts w:asciiTheme="minorHAnsi" w:hAnsiTheme="minorHAnsi"/>
          <w:color w:val="auto"/>
        </w:rPr>
        <w:t>DoD</w:t>
      </w:r>
      <w:proofErr w:type="spellEnd"/>
      <w:r w:rsidRPr="00085795">
        <w:rPr>
          <w:rFonts w:asciiTheme="minorHAnsi" w:hAnsiTheme="minorHAnsi"/>
          <w:color w:val="auto"/>
        </w:rPr>
        <w:t xml:space="preserve"> PDBR) recommendation and record of proceedings pertaining to the subject individual.  Under the authority of Title 10, Unite</w:t>
      </w:r>
      <w:r>
        <w:rPr>
          <w:rFonts w:asciiTheme="minorHAnsi" w:hAnsiTheme="minorHAnsi"/>
          <w:color w:val="auto"/>
        </w:rPr>
        <w:t xml:space="preserve">d States Code, section 1554a, </w:t>
      </w:r>
      <w:r w:rsidRPr="00085795">
        <w:rPr>
          <w:rFonts w:asciiTheme="minorHAnsi" w:hAnsiTheme="minorHAnsi"/>
          <w:color w:val="auto"/>
        </w:rPr>
        <w:t xml:space="preserve">I accept the Board’s recommendation and hereby deny the individual’s application.  </w:t>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This decision is final.  The individual concerned, counsel (if any), and any Members of Congress who have shown interest in this application have been notified of this decision by mail.</w:t>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 xml:space="preserve"> BY ORDER OF THE SECRETARY OF THE ARMY:</w:t>
      </w: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p>
    <w:p w:rsidR="00085795" w:rsidRPr="00085795" w:rsidRDefault="00085795" w:rsidP="00085795">
      <w:pPr>
        <w:tabs>
          <w:tab w:val="left" w:pos="0"/>
          <w:tab w:val="left" w:pos="4320"/>
        </w:tabs>
        <w:spacing w:line="240" w:lineRule="exact"/>
        <w:jc w:val="both"/>
        <w:rPr>
          <w:rFonts w:asciiTheme="minorHAnsi" w:hAnsiTheme="minorHAnsi"/>
          <w:color w:val="auto"/>
        </w:rPr>
      </w:pPr>
      <w:bookmarkStart w:id="0" w:name="OLE_LINK3"/>
      <w:bookmarkStart w:id="1" w:name="OLE_LINK4"/>
      <w:r w:rsidRPr="00085795">
        <w:rPr>
          <w:rFonts w:asciiTheme="minorHAnsi" w:hAnsiTheme="minorHAnsi"/>
          <w:color w:val="auto"/>
        </w:rPr>
        <w:t>Encl</w:t>
      </w:r>
      <w:r w:rsidRPr="00085795">
        <w:rPr>
          <w:rFonts w:asciiTheme="minorHAnsi" w:hAnsiTheme="minorHAnsi"/>
          <w:color w:val="auto"/>
        </w:rPr>
        <w:tab/>
      </w:r>
      <w:r>
        <w:rPr>
          <w:rFonts w:asciiTheme="minorHAnsi" w:hAnsiTheme="minorHAnsi"/>
          <w:color w:val="auto"/>
        </w:rPr>
        <w:t xml:space="preserve"> </w:t>
      </w: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ab/>
        <w:t>Deputy Assistant Secretary</w:t>
      </w:r>
    </w:p>
    <w:p w:rsidR="00085795" w:rsidRPr="00085795" w:rsidRDefault="00085795" w:rsidP="00085795">
      <w:pPr>
        <w:tabs>
          <w:tab w:val="left" w:pos="0"/>
          <w:tab w:val="left" w:pos="4320"/>
        </w:tabs>
        <w:spacing w:line="240" w:lineRule="exact"/>
        <w:jc w:val="both"/>
        <w:rPr>
          <w:rFonts w:asciiTheme="minorHAnsi" w:hAnsiTheme="minorHAnsi"/>
          <w:color w:val="auto"/>
        </w:rPr>
      </w:pPr>
      <w:r w:rsidRPr="00085795">
        <w:rPr>
          <w:rFonts w:asciiTheme="minorHAnsi" w:hAnsiTheme="minorHAnsi"/>
          <w:color w:val="auto"/>
        </w:rPr>
        <w:tab/>
        <w:t xml:space="preserve"> (Army Review Boards)</w:t>
      </w:r>
      <w:bookmarkEnd w:id="0"/>
      <w:bookmarkEnd w:id="1"/>
    </w:p>
    <w:p w:rsidR="00B522CD" w:rsidRDefault="00B522CD" w:rsidP="007B69E4">
      <w:pPr>
        <w:tabs>
          <w:tab w:val="left" w:pos="0"/>
          <w:tab w:val="left" w:pos="4320"/>
        </w:tabs>
        <w:spacing w:line="240" w:lineRule="exact"/>
        <w:jc w:val="both"/>
        <w:rPr>
          <w:rFonts w:asciiTheme="minorHAnsi" w:hAnsiTheme="minorHAnsi"/>
          <w:color w:val="auto"/>
        </w:rPr>
      </w:pPr>
    </w:p>
    <w:p w:rsidR="0018501F" w:rsidRDefault="0018501F" w:rsidP="007B69E4">
      <w:pPr>
        <w:tabs>
          <w:tab w:val="left" w:pos="0"/>
          <w:tab w:val="left" w:pos="4320"/>
        </w:tabs>
        <w:spacing w:line="240" w:lineRule="exact"/>
        <w:jc w:val="both"/>
        <w:rPr>
          <w:rFonts w:asciiTheme="minorHAnsi" w:hAnsiTheme="minorHAnsi"/>
          <w:color w:val="auto"/>
        </w:rPr>
      </w:pPr>
    </w:p>
    <w:p w:rsidR="0018501F" w:rsidRDefault="0018501F" w:rsidP="007B69E4">
      <w:pPr>
        <w:tabs>
          <w:tab w:val="left" w:pos="0"/>
          <w:tab w:val="left" w:pos="4320"/>
        </w:tabs>
        <w:spacing w:line="240" w:lineRule="exact"/>
        <w:jc w:val="both"/>
        <w:rPr>
          <w:rFonts w:asciiTheme="minorHAnsi" w:hAnsiTheme="minorHAnsi"/>
          <w:color w:val="auto"/>
        </w:rPr>
      </w:pPr>
    </w:p>
    <w:p w:rsidR="00210920" w:rsidRDefault="00210920" w:rsidP="007B69E4">
      <w:pPr>
        <w:tabs>
          <w:tab w:val="left" w:pos="0"/>
          <w:tab w:val="left" w:pos="4320"/>
        </w:tabs>
        <w:spacing w:line="240" w:lineRule="exact"/>
        <w:jc w:val="both"/>
        <w:rPr>
          <w:rFonts w:asciiTheme="minorHAnsi" w:hAnsiTheme="minorHAnsi"/>
          <w:color w:val="auto"/>
        </w:rPr>
      </w:pPr>
    </w:p>
    <w:p w:rsidR="00210920" w:rsidRDefault="00210920" w:rsidP="007B69E4">
      <w:pPr>
        <w:tabs>
          <w:tab w:val="left" w:pos="0"/>
          <w:tab w:val="left" w:pos="4320"/>
        </w:tabs>
        <w:spacing w:line="240" w:lineRule="exact"/>
        <w:jc w:val="both"/>
        <w:rPr>
          <w:rFonts w:asciiTheme="minorHAnsi" w:hAnsiTheme="minorHAnsi"/>
          <w:color w:val="auto"/>
        </w:rPr>
      </w:pPr>
    </w:p>
    <w:p w:rsidR="00084465" w:rsidRDefault="00084465" w:rsidP="007B69E4">
      <w:pPr>
        <w:tabs>
          <w:tab w:val="left" w:pos="0"/>
          <w:tab w:val="left" w:pos="4320"/>
        </w:tabs>
        <w:spacing w:line="240" w:lineRule="exact"/>
        <w:jc w:val="both"/>
        <w:rPr>
          <w:rFonts w:asciiTheme="minorHAnsi" w:hAnsiTheme="minorHAnsi"/>
          <w:color w:val="auto"/>
        </w:rPr>
      </w:pPr>
    </w:p>
    <w:p w:rsidR="0018501F" w:rsidRPr="0085089F" w:rsidRDefault="0018501F" w:rsidP="007B69E4">
      <w:pPr>
        <w:tabs>
          <w:tab w:val="left" w:pos="0"/>
          <w:tab w:val="left" w:pos="4320"/>
        </w:tabs>
        <w:spacing w:line="240" w:lineRule="exact"/>
        <w:jc w:val="both"/>
        <w:rPr>
          <w:rFonts w:asciiTheme="minorHAnsi" w:hAnsiTheme="minorHAnsi"/>
          <w:color w:val="auto"/>
        </w:rPr>
      </w:pPr>
    </w:p>
    <w:p w:rsidR="00AA04B3" w:rsidRPr="0018501F" w:rsidRDefault="00AA04B3" w:rsidP="0018501F">
      <w:pPr>
        <w:tabs>
          <w:tab w:val="left" w:pos="0"/>
          <w:tab w:val="left" w:pos="4320"/>
        </w:tabs>
        <w:spacing w:line="240" w:lineRule="exact"/>
        <w:jc w:val="both"/>
        <w:rPr>
          <w:rFonts w:asciiTheme="minorHAnsi" w:hAnsiTheme="minorHAnsi"/>
          <w:color w:val="auto"/>
        </w:rPr>
      </w:pPr>
    </w:p>
    <w:p w:rsidR="0018501F" w:rsidRPr="0018501F" w:rsidRDefault="0018501F" w:rsidP="0018501F">
      <w:pPr>
        <w:tabs>
          <w:tab w:val="left" w:pos="0"/>
          <w:tab w:val="left" w:pos="4320"/>
        </w:tabs>
        <w:spacing w:line="240" w:lineRule="exact"/>
        <w:jc w:val="both"/>
        <w:rPr>
          <w:rFonts w:asciiTheme="minorHAnsi" w:hAnsiTheme="minorHAnsi"/>
          <w:color w:val="auto"/>
        </w:rPr>
      </w:pPr>
    </w:p>
    <w:sectPr w:rsidR="0018501F" w:rsidRPr="0018501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A5" w:rsidRDefault="00C411A5">
      <w:r>
        <w:separator/>
      </w:r>
    </w:p>
  </w:endnote>
  <w:endnote w:type="continuationSeparator" w:id="0">
    <w:p w:rsidR="00C411A5" w:rsidRDefault="00C41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7C" w:rsidRDefault="00246568">
    <w:pPr>
      <w:pStyle w:val="Footer"/>
      <w:framePr w:wrap="around" w:vAnchor="text" w:hAnchor="margin" w:xAlign="center" w:y="1"/>
      <w:rPr>
        <w:rStyle w:val="PageNumber"/>
      </w:rPr>
    </w:pPr>
    <w:r>
      <w:rPr>
        <w:rStyle w:val="PageNumber"/>
      </w:rPr>
      <w:fldChar w:fldCharType="begin"/>
    </w:r>
    <w:r w:rsidR="00293D7C">
      <w:rPr>
        <w:rStyle w:val="PageNumber"/>
      </w:rPr>
      <w:instrText xml:space="preserve">PAGE  </w:instrText>
    </w:r>
    <w:r>
      <w:rPr>
        <w:rStyle w:val="PageNumber"/>
      </w:rPr>
      <w:fldChar w:fldCharType="separate"/>
    </w:r>
    <w:r w:rsidR="00293D7C">
      <w:rPr>
        <w:rStyle w:val="PageNumber"/>
        <w:noProof/>
      </w:rPr>
      <w:t>2</w:t>
    </w:r>
    <w:r>
      <w:rPr>
        <w:rStyle w:val="PageNumber"/>
      </w:rPr>
      <w:fldChar w:fldCharType="end"/>
    </w:r>
  </w:p>
  <w:p w:rsidR="00293D7C" w:rsidRDefault="00293D7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7C" w:rsidRPr="00AC713F" w:rsidRDefault="0024656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93D7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85795">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93D7C" w:rsidRPr="00AC713F" w:rsidRDefault="00293D7C"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A5" w:rsidRDefault="00C411A5">
      <w:r>
        <w:separator/>
      </w:r>
    </w:p>
  </w:footnote>
  <w:footnote w:type="continuationSeparator" w:id="0">
    <w:p w:rsidR="00C411A5" w:rsidRDefault="00C41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5709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AD6"/>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AC0"/>
    <w:rsid w:val="00053D7C"/>
    <w:rsid w:val="00054895"/>
    <w:rsid w:val="000577C9"/>
    <w:rsid w:val="0006431E"/>
    <w:rsid w:val="00070881"/>
    <w:rsid w:val="00072433"/>
    <w:rsid w:val="00075702"/>
    <w:rsid w:val="000775C2"/>
    <w:rsid w:val="000806AD"/>
    <w:rsid w:val="00081D79"/>
    <w:rsid w:val="00082482"/>
    <w:rsid w:val="00084465"/>
    <w:rsid w:val="00085795"/>
    <w:rsid w:val="0008708B"/>
    <w:rsid w:val="00092619"/>
    <w:rsid w:val="00092C66"/>
    <w:rsid w:val="00094E4F"/>
    <w:rsid w:val="000A0699"/>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2D8"/>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5255"/>
    <w:rsid w:val="001272AE"/>
    <w:rsid w:val="001315DD"/>
    <w:rsid w:val="001339A7"/>
    <w:rsid w:val="00135385"/>
    <w:rsid w:val="001364D1"/>
    <w:rsid w:val="00136DAA"/>
    <w:rsid w:val="00140B98"/>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5467"/>
    <w:rsid w:val="00166182"/>
    <w:rsid w:val="00166F72"/>
    <w:rsid w:val="00170DCF"/>
    <w:rsid w:val="00170E41"/>
    <w:rsid w:val="001745DD"/>
    <w:rsid w:val="001766E4"/>
    <w:rsid w:val="00177659"/>
    <w:rsid w:val="001779E5"/>
    <w:rsid w:val="00182A4C"/>
    <w:rsid w:val="0018312F"/>
    <w:rsid w:val="00183F77"/>
    <w:rsid w:val="0018501F"/>
    <w:rsid w:val="00185DA8"/>
    <w:rsid w:val="00185ECB"/>
    <w:rsid w:val="001865E0"/>
    <w:rsid w:val="00186D7F"/>
    <w:rsid w:val="001870F0"/>
    <w:rsid w:val="00187BEA"/>
    <w:rsid w:val="00190E48"/>
    <w:rsid w:val="001915F9"/>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2BF8"/>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0CF7"/>
    <w:rsid w:val="001D2224"/>
    <w:rsid w:val="001D2A49"/>
    <w:rsid w:val="001D3481"/>
    <w:rsid w:val="001D4F88"/>
    <w:rsid w:val="001D68CF"/>
    <w:rsid w:val="001D6A8C"/>
    <w:rsid w:val="001D7A56"/>
    <w:rsid w:val="001E15C0"/>
    <w:rsid w:val="001E18E0"/>
    <w:rsid w:val="001E18E2"/>
    <w:rsid w:val="001E19D0"/>
    <w:rsid w:val="001E2A30"/>
    <w:rsid w:val="001E31A1"/>
    <w:rsid w:val="001F64A6"/>
    <w:rsid w:val="00200AA0"/>
    <w:rsid w:val="00202325"/>
    <w:rsid w:val="00202736"/>
    <w:rsid w:val="0020301B"/>
    <w:rsid w:val="00203652"/>
    <w:rsid w:val="002060B6"/>
    <w:rsid w:val="002066B5"/>
    <w:rsid w:val="00210920"/>
    <w:rsid w:val="00215906"/>
    <w:rsid w:val="00215ED6"/>
    <w:rsid w:val="00216049"/>
    <w:rsid w:val="00216A11"/>
    <w:rsid w:val="00217606"/>
    <w:rsid w:val="00217C09"/>
    <w:rsid w:val="00217DF8"/>
    <w:rsid w:val="002201F2"/>
    <w:rsid w:val="00220F5C"/>
    <w:rsid w:val="00225196"/>
    <w:rsid w:val="002257C7"/>
    <w:rsid w:val="00225CB4"/>
    <w:rsid w:val="0023049F"/>
    <w:rsid w:val="002316F6"/>
    <w:rsid w:val="00232C9B"/>
    <w:rsid w:val="00232F09"/>
    <w:rsid w:val="002335D5"/>
    <w:rsid w:val="002338CA"/>
    <w:rsid w:val="00233FE5"/>
    <w:rsid w:val="00234B3B"/>
    <w:rsid w:val="00235AA6"/>
    <w:rsid w:val="0024174E"/>
    <w:rsid w:val="0024227D"/>
    <w:rsid w:val="00242D14"/>
    <w:rsid w:val="00246218"/>
    <w:rsid w:val="00246568"/>
    <w:rsid w:val="00246860"/>
    <w:rsid w:val="00246DFF"/>
    <w:rsid w:val="00246E89"/>
    <w:rsid w:val="0025183C"/>
    <w:rsid w:val="00251E3D"/>
    <w:rsid w:val="002528EC"/>
    <w:rsid w:val="00255049"/>
    <w:rsid w:val="00257DE5"/>
    <w:rsid w:val="00260531"/>
    <w:rsid w:val="0026318D"/>
    <w:rsid w:val="00270864"/>
    <w:rsid w:val="002712F7"/>
    <w:rsid w:val="0027159C"/>
    <w:rsid w:val="00272675"/>
    <w:rsid w:val="00274549"/>
    <w:rsid w:val="00274E46"/>
    <w:rsid w:val="00275183"/>
    <w:rsid w:val="00276B97"/>
    <w:rsid w:val="00276C86"/>
    <w:rsid w:val="002810A4"/>
    <w:rsid w:val="00284A26"/>
    <w:rsid w:val="00287006"/>
    <w:rsid w:val="00290645"/>
    <w:rsid w:val="00292D11"/>
    <w:rsid w:val="00293D7C"/>
    <w:rsid w:val="0029428E"/>
    <w:rsid w:val="00294437"/>
    <w:rsid w:val="00296F5A"/>
    <w:rsid w:val="002A3237"/>
    <w:rsid w:val="002A58B7"/>
    <w:rsid w:val="002A685E"/>
    <w:rsid w:val="002A72C7"/>
    <w:rsid w:val="002B03B2"/>
    <w:rsid w:val="002B0749"/>
    <w:rsid w:val="002B193D"/>
    <w:rsid w:val="002B2645"/>
    <w:rsid w:val="002B543C"/>
    <w:rsid w:val="002B5E14"/>
    <w:rsid w:val="002B5EF0"/>
    <w:rsid w:val="002B6FA0"/>
    <w:rsid w:val="002B7869"/>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42F9"/>
    <w:rsid w:val="002F5265"/>
    <w:rsid w:val="002F7F81"/>
    <w:rsid w:val="00300A36"/>
    <w:rsid w:val="003051C7"/>
    <w:rsid w:val="0030678B"/>
    <w:rsid w:val="00310CD7"/>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2EDA"/>
    <w:rsid w:val="00354547"/>
    <w:rsid w:val="00355A5C"/>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5F95"/>
    <w:rsid w:val="00387095"/>
    <w:rsid w:val="00390092"/>
    <w:rsid w:val="00393651"/>
    <w:rsid w:val="00393866"/>
    <w:rsid w:val="00395E12"/>
    <w:rsid w:val="00397DB7"/>
    <w:rsid w:val="003A181F"/>
    <w:rsid w:val="003A1BFD"/>
    <w:rsid w:val="003A27B2"/>
    <w:rsid w:val="003A40B4"/>
    <w:rsid w:val="003A41BA"/>
    <w:rsid w:val="003A4F25"/>
    <w:rsid w:val="003A6A99"/>
    <w:rsid w:val="003A7FF8"/>
    <w:rsid w:val="003B17AC"/>
    <w:rsid w:val="003B227A"/>
    <w:rsid w:val="003B3E56"/>
    <w:rsid w:val="003B46AE"/>
    <w:rsid w:val="003B5854"/>
    <w:rsid w:val="003B6764"/>
    <w:rsid w:val="003C3833"/>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600E"/>
    <w:rsid w:val="004172DB"/>
    <w:rsid w:val="004205D1"/>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3326"/>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B7A56"/>
    <w:rsid w:val="004C4198"/>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06F75"/>
    <w:rsid w:val="00510588"/>
    <w:rsid w:val="0051146C"/>
    <w:rsid w:val="00514449"/>
    <w:rsid w:val="00514B4A"/>
    <w:rsid w:val="00520B77"/>
    <w:rsid w:val="005222E7"/>
    <w:rsid w:val="00523A8B"/>
    <w:rsid w:val="00523E04"/>
    <w:rsid w:val="0052590B"/>
    <w:rsid w:val="00526308"/>
    <w:rsid w:val="00526591"/>
    <w:rsid w:val="00527178"/>
    <w:rsid w:val="005278CB"/>
    <w:rsid w:val="00531AD4"/>
    <w:rsid w:val="00534D42"/>
    <w:rsid w:val="005350A5"/>
    <w:rsid w:val="00535B17"/>
    <w:rsid w:val="00536379"/>
    <w:rsid w:val="00537238"/>
    <w:rsid w:val="005400C5"/>
    <w:rsid w:val="00540BEF"/>
    <w:rsid w:val="00541280"/>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2785"/>
    <w:rsid w:val="00573701"/>
    <w:rsid w:val="005818AD"/>
    <w:rsid w:val="00586F11"/>
    <w:rsid w:val="00593043"/>
    <w:rsid w:val="00595BF0"/>
    <w:rsid w:val="005A1846"/>
    <w:rsid w:val="005A258C"/>
    <w:rsid w:val="005A3560"/>
    <w:rsid w:val="005A4E82"/>
    <w:rsid w:val="005A62F5"/>
    <w:rsid w:val="005A6C99"/>
    <w:rsid w:val="005A7D5D"/>
    <w:rsid w:val="005B011A"/>
    <w:rsid w:val="005B1D8F"/>
    <w:rsid w:val="005B1E94"/>
    <w:rsid w:val="005B5B3D"/>
    <w:rsid w:val="005C16F3"/>
    <w:rsid w:val="005C3758"/>
    <w:rsid w:val="005D0C57"/>
    <w:rsid w:val="005D1075"/>
    <w:rsid w:val="005D73C6"/>
    <w:rsid w:val="005E0AF8"/>
    <w:rsid w:val="005E16EE"/>
    <w:rsid w:val="005E3064"/>
    <w:rsid w:val="005E3737"/>
    <w:rsid w:val="005E6FEC"/>
    <w:rsid w:val="005E72B2"/>
    <w:rsid w:val="005F1115"/>
    <w:rsid w:val="005F1AB6"/>
    <w:rsid w:val="005F27F2"/>
    <w:rsid w:val="005F3AFE"/>
    <w:rsid w:val="005F424D"/>
    <w:rsid w:val="005F6B6D"/>
    <w:rsid w:val="005F7212"/>
    <w:rsid w:val="00605AAB"/>
    <w:rsid w:val="00606BEB"/>
    <w:rsid w:val="00606E46"/>
    <w:rsid w:val="0061014A"/>
    <w:rsid w:val="0061054B"/>
    <w:rsid w:val="00611F3E"/>
    <w:rsid w:val="00612031"/>
    <w:rsid w:val="00613E26"/>
    <w:rsid w:val="00615641"/>
    <w:rsid w:val="00616959"/>
    <w:rsid w:val="006211D0"/>
    <w:rsid w:val="00624D0C"/>
    <w:rsid w:val="00624E7B"/>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67386"/>
    <w:rsid w:val="006708E3"/>
    <w:rsid w:val="00670DDC"/>
    <w:rsid w:val="00671A9B"/>
    <w:rsid w:val="00671EB4"/>
    <w:rsid w:val="0067443B"/>
    <w:rsid w:val="0067627B"/>
    <w:rsid w:val="00681063"/>
    <w:rsid w:val="00684E2B"/>
    <w:rsid w:val="00685E23"/>
    <w:rsid w:val="00690FDA"/>
    <w:rsid w:val="00691E61"/>
    <w:rsid w:val="00693C5E"/>
    <w:rsid w:val="00694EEA"/>
    <w:rsid w:val="006955B4"/>
    <w:rsid w:val="00696476"/>
    <w:rsid w:val="00697329"/>
    <w:rsid w:val="0069799C"/>
    <w:rsid w:val="006A0F46"/>
    <w:rsid w:val="006A0FC4"/>
    <w:rsid w:val="006A10FA"/>
    <w:rsid w:val="006A40E6"/>
    <w:rsid w:val="006A577C"/>
    <w:rsid w:val="006A5C07"/>
    <w:rsid w:val="006A69A7"/>
    <w:rsid w:val="006A75FA"/>
    <w:rsid w:val="006B07D5"/>
    <w:rsid w:val="006B1309"/>
    <w:rsid w:val="006B3923"/>
    <w:rsid w:val="006B3F3E"/>
    <w:rsid w:val="006B4AD1"/>
    <w:rsid w:val="006B4BCD"/>
    <w:rsid w:val="006B5923"/>
    <w:rsid w:val="006B67D9"/>
    <w:rsid w:val="006B6C14"/>
    <w:rsid w:val="006B715E"/>
    <w:rsid w:val="006C19A1"/>
    <w:rsid w:val="006C1D6E"/>
    <w:rsid w:val="006C262D"/>
    <w:rsid w:val="006C3A68"/>
    <w:rsid w:val="006C4C78"/>
    <w:rsid w:val="006C6AB1"/>
    <w:rsid w:val="006C7ABF"/>
    <w:rsid w:val="006D2D39"/>
    <w:rsid w:val="006D4E0E"/>
    <w:rsid w:val="006D5CE2"/>
    <w:rsid w:val="006D7CE5"/>
    <w:rsid w:val="006E06D1"/>
    <w:rsid w:val="006E127E"/>
    <w:rsid w:val="006E1313"/>
    <w:rsid w:val="006E2DC8"/>
    <w:rsid w:val="006E4134"/>
    <w:rsid w:val="006E7356"/>
    <w:rsid w:val="006E77C8"/>
    <w:rsid w:val="006E78CF"/>
    <w:rsid w:val="006F0E78"/>
    <w:rsid w:val="006F13A9"/>
    <w:rsid w:val="006F149D"/>
    <w:rsid w:val="006F1A46"/>
    <w:rsid w:val="006F4C47"/>
    <w:rsid w:val="006F5A4E"/>
    <w:rsid w:val="007027E0"/>
    <w:rsid w:val="00702B41"/>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7F"/>
    <w:rsid w:val="007468AC"/>
    <w:rsid w:val="00746AE2"/>
    <w:rsid w:val="00747B12"/>
    <w:rsid w:val="00750C82"/>
    <w:rsid w:val="00754943"/>
    <w:rsid w:val="007560EB"/>
    <w:rsid w:val="0076100C"/>
    <w:rsid w:val="00763AAD"/>
    <w:rsid w:val="007651ED"/>
    <w:rsid w:val="00766C87"/>
    <w:rsid w:val="007726F9"/>
    <w:rsid w:val="007752E4"/>
    <w:rsid w:val="00781BD4"/>
    <w:rsid w:val="0078438E"/>
    <w:rsid w:val="00784832"/>
    <w:rsid w:val="00785D77"/>
    <w:rsid w:val="00786111"/>
    <w:rsid w:val="0079000E"/>
    <w:rsid w:val="00790CAD"/>
    <w:rsid w:val="00791C55"/>
    <w:rsid w:val="00791F1E"/>
    <w:rsid w:val="00794F3D"/>
    <w:rsid w:val="007952DA"/>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5A8B"/>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CE2"/>
    <w:rsid w:val="007F0EFF"/>
    <w:rsid w:val="007F114B"/>
    <w:rsid w:val="007F1375"/>
    <w:rsid w:val="007F48F6"/>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4F46"/>
    <w:rsid w:val="00856AC7"/>
    <w:rsid w:val="00856FA4"/>
    <w:rsid w:val="00857A25"/>
    <w:rsid w:val="00857BB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29BF"/>
    <w:rsid w:val="00894A2D"/>
    <w:rsid w:val="00896535"/>
    <w:rsid w:val="00896683"/>
    <w:rsid w:val="00897589"/>
    <w:rsid w:val="00897C11"/>
    <w:rsid w:val="008A202E"/>
    <w:rsid w:val="008A439D"/>
    <w:rsid w:val="008A5AA0"/>
    <w:rsid w:val="008A63A9"/>
    <w:rsid w:val="008A7F7E"/>
    <w:rsid w:val="008B04DB"/>
    <w:rsid w:val="008B27FD"/>
    <w:rsid w:val="008B3AF2"/>
    <w:rsid w:val="008B42F5"/>
    <w:rsid w:val="008B515D"/>
    <w:rsid w:val="008B5D31"/>
    <w:rsid w:val="008B6705"/>
    <w:rsid w:val="008C08CC"/>
    <w:rsid w:val="008C22F3"/>
    <w:rsid w:val="008D6E8E"/>
    <w:rsid w:val="008D730D"/>
    <w:rsid w:val="008D795D"/>
    <w:rsid w:val="008D7B07"/>
    <w:rsid w:val="008E1E94"/>
    <w:rsid w:val="008E281F"/>
    <w:rsid w:val="008E2D99"/>
    <w:rsid w:val="008E4A60"/>
    <w:rsid w:val="008E744D"/>
    <w:rsid w:val="008F1E08"/>
    <w:rsid w:val="008F64DB"/>
    <w:rsid w:val="00900D8F"/>
    <w:rsid w:val="00900FC9"/>
    <w:rsid w:val="009014E3"/>
    <w:rsid w:val="00901574"/>
    <w:rsid w:val="009026E8"/>
    <w:rsid w:val="00903F39"/>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311A"/>
    <w:rsid w:val="00934446"/>
    <w:rsid w:val="009418CF"/>
    <w:rsid w:val="00942645"/>
    <w:rsid w:val="009472CB"/>
    <w:rsid w:val="00950A3A"/>
    <w:rsid w:val="0095340A"/>
    <w:rsid w:val="00954581"/>
    <w:rsid w:val="0095466C"/>
    <w:rsid w:val="009547BD"/>
    <w:rsid w:val="00954E5B"/>
    <w:rsid w:val="009576BC"/>
    <w:rsid w:val="00960357"/>
    <w:rsid w:val="0096168C"/>
    <w:rsid w:val="00961840"/>
    <w:rsid w:val="00962647"/>
    <w:rsid w:val="00962F2D"/>
    <w:rsid w:val="009672CD"/>
    <w:rsid w:val="00972996"/>
    <w:rsid w:val="009732B8"/>
    <w:rsid w:val="00975C72"/>
    <w:rsid w:val="00976869"/>
    <w:rsid w:val="00976CE2"/>
    <w:rsid w:val="00977740"/>
    <w:rsid w:val="00977CB4"/>
    <w:rsid w:val="009809B8"/>
    <w:rsid w:val="0098222D"/>
    <w:rsid w:val="00985099"/>
    <w:rsid w:val="0099421F"/>
    <w:rsid w:val="00994428"/>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6911"/>
    <w:rsid w:val="009C72DD"/>
    <w:rsid w:val="009C7DF5"/>
    <w:rsid w:val="009D056C"/>
    <w:rsid w:val="009D060F"/>
    <w:rsid w:val="009D1ADE"/>
    <w:rsid w:val="009E09D0"/>
    <w:rsid w:val="009E1283"/>
    <w:rsid w:val="009E2E84"/>
    <w:rsid w:val="009E3A7F"/>
    <w:rsid w:val="009E57B1"/>
    <w:rsid w:val="009E6379"/>
    <w:rsid w:val="009F4455"/>
    <w:rsid w:val="009F7809"/>
    <w:rsid w:val="009F7AF5"/>
    <w:rsid w:val="00A00D14"/>
    <w:rsid w:val="00A01408"/>
    <w:rsid w:val="00A02457"/>
    <w:rsid w:val="00A03190"/>
    <w:rsid w:val="00A038D1"/>
    <w:rsid w:val="00A0404B"/>
    <w:rsid w:val="00A04D7B"/>
    <w:rsid w:val="00A0798C"/>
    <w:rsid w:val="00A07BDD"/>
    <w:rsid w:val="00A10785"/>
    <w:rsid w:val="00A1105B"/>
    <w:rsid w:val="00A110C7"/>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4EAB"/>
    <w:rsid w:val="00A41387"/>
    <w:rsid w:val="00A414A9"/>
    <w:rsid w:val="00A41FAE"/>
    <w:rsid w:val="00A44CCA"/>
    <w:rsid w:val="00A44D75"/>
    <w:rsid w:val="00A45178"/>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28EA"/>
    <w:rsid w:val="00A7344A"/>
    <w:rsid w:val="00A73B84"/>
    <w:rsid w:val="00A740AE"/>
    <w:rsid w:val="00A7411D"/>
    <w:rsid w:val="00A76094"/>
    <w:rsid w:val="00A768E2"/>
    <w:rsid w:val="00A82C52"/>
    <w:rsid w:val="00A86CB6"/>
    <w:rsid w:val="00A875E7"/>
    <w:rsid w:val="00A90D55"/>
    <w:rsid w:val="00A944D8"/>
    <w:rsid w:val="00A959E7"/>
    <w:rsid w:val="00A95BBA"/>
    <w:rsid w:val="00A961EE"/>
    <w:rsid w:val="00A96B28"/>
    <w:rsid w:val="00A97E58"/>
    <w:rsid w:val="00AA04B3"/>
    <w:rsid w:val="00AA1253"/>
    <w:rsid w:val="00AA28EF"/>
    <w:rsid w:val="00AA3DD2"/>
    <w:rsid w:val="00AA493E"/>
    <w:rsid w:val="00AA5B52"/>
    <w:rsid w:val="00AA6AB2"/>
    <w:rsid w:val="00AA6F47"/>
    <w:rsid w:val="00AA73AF"/>
    <w:rsid w:val="00AA7F3C"/>
    <w:rsid w:val="00AB0F0A"/>
    <w:rsid w:val="00AB1754"/>
    <w:rsid w:val="00AB27DD"/>
    <w:rsid w:val="00AB2E38"/>
    <w:rsid w:val="00AB5FE8"/>
    <w:rsid w:val="00AC289E"/>
    <w:rsid w:val="00AC439D"/>
    <w:rsid w:val="00AC5B2F"/>
    <w:rsid w:val="00AC713F"/>
    <w:rsid w:val="00AD054E"/>
    <w:rsid w:val="00AD067E"/>
    <w:rsid w:val="00AD1560"/>
    <w:rsid w:val="00AD1CDD"/>
    <w:rsid w:val="00AD2801"/>
    <w:rsid w:val="00AD6870"/>
    <w:rsid w:val="00AD68C5"/>
    <w:rsid w:val="00AE1273"/>
    <w:rsid w:val="00AE296F"/>
    <w:rsid w:val="00AE2D29"/>
    <w:rsid w:val="00AE4624"/>
    <w:rsid w:val="00AE5E14"/>
    <w:rsid w:val="00AE6115"/>
    <w:rsid w:val="00AE625B"/>
    <w:rsid w:val="00AE7517"/>
    <w:rsid w:val="00AF1668"/>
    <w:rsid w:val="00AF39FF"/>
    <w:rsid w:val="00AF4FA5"/>
    <w:rsid w:val="00B02EB7"/>
    <w:rsid w:val="00B0436B"/>
    <w:rsid w:val="00B07955"/>
    <w:rsid w:val="00B14FAA"/>
    <w:rsid w:val="00B15D30"/>
    <w:rsid w:val="00B169EF"/>
    <w:rsid w:val="00B20624"/>
    <w:rsid w:val="00B2076A"/>
    <w:rsid w:val="00B23436"/>
    <w:rsid w:val="00B23499"/>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4FFC"/>
    <w:rsid w:val="00B55143"/>
    <w:rsid w:val="00B55917"/>
    <w:rsid w:val="00B561D2"/>
    <w:rsid w:val="00B643A6"/>
    <w:rsid w:val="00B64DD6"/>
    <w:rsid w:val="00B64F33"/>
    <w:rsid w:val="00B6710C"/>
    <w:rsid w:val="00B70FAA"/>
    <w:rsid w:val="00B72076"/>
    <w:rsid w:val="00B72303"/>
    <w:rsid w:val="00B72AC5"/>
    <w:rsid w:val="00B737B4"/>
    <w:rsid w:val="00B73E07"/>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1500"/>
    <w:rsid w:val="00BB2771"/>
    <w:rsid w:val="00BB45B5"/>
    <w:rsid w:val="00BB4617"/>
    <w:rsid w:val="00BB6064"/>
    <w:rsid w:val="00BC09D1"/>
    <w:rsid w:val="00BC1CF3"/>
    <w:rsid w:val="00BC3538"/>
    <w:rsid w:val="00BC4F0C"/>
    <w:rsid w:val="00BC7F82"/>
    <w:rsid w:val="00BD1929"/>
    <w:rsid w:val="00BD40AB"/>
    <w:rsid w:val="00BD6297"/>
    <w:rsid w:val="00BD672B"/>
    <w:rsid w:val="00BD6806"/>
    <w:rsid w:val="00BD7433"/>
    <w:rsid w:val="00BD7831"/>
    <w:rsid w:val="00BD7C10"/>
    <w:rsid w:val="00BE046F"/>
    <w:rsid w:val="00BE0697"/>
    <w:rsid w:val="00BE07D3"/>
    <w:rsid w:val="00BE0DEB"/>
    <w:rsid w:val="00BE2F9F"/>
    <w:rsid w:val="00BE2FC1"/>
    <w:rsid w:val="00BE6365"/>
    <w:rsid w:val="00BE681F"/>
    <w:rsid w:val="00BE7789"/>
    <w:rsid w:val="00BF0B7F"/>
    <w:rsid w:val="00BF4720"/>
    <w:rsid w:val="00BF7B63"/>
    <w:rsid w:val="00C038EC"/>
    <w:rsid w:val="00C03CE6"/>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1A5"/>
    <w:rsid w:val="00C41E47"/>
    <w:rsid w:val="00C42443"/>
    <w:rsid w:val="00C42CBA"/>
    <w:rsid w:val="00C44A5B"/>
    <w:rsid w:val="00C45E3F"/>
    <w:rsid w:val="00C5019E"/>
    <w:rsid w:val="00C5377C"/>
    <w:rsid w:val="00C53E8A"/>
    <w:rsid w:val="00C54DF3"/>
    <w:rsid w:val="00C55918"/>
    <w:rsid w:val="00C560A7"/>
    <w:rsid w:val="00C56FC8"/>
    <w:rsid w:val="00C60F23"/>
    <w:rsid w:val="00C62EB2"/>
    <w:rsid w:val="00C6546C"/>
    <w:rsid w:val="00C71BEC"/>
    <w:rsid w:val="00C74D3A"/>
    <w:rsid w:val="00C80511"/>
    <w:rsid w:val="00C82627"/>
    <w:rsid w:val="00C826F5"/>
    <w:rsid w:val="00C827F7"/>
    <w:rsid w:val="00C83599"/>
    <w:rsid w:val="00C83740"/>
    <w:rsid w:val="00C84AD1"/>
    <w:rsid w:val="00C85579"/>
    <w:rsid w:val="00C863E5"/>
    <w:rsid w:val="00C87EFD"/>
    <w:rsid w:val="00C931FC"/>
    <w:rsid w:val="00C932C5"/>
    <w:rsid w:val="00C9650E"/>
    <w:rsid w:val="00C969A9"/>
    <w:rsid w:val="00C971DB"/>
    <w:rsid w:val="00CA068D"/>
    <w:rsid w:val="00CA0A57"/>
    <w:rsid w:val="00CA1228"/>
    <w:rsid w:val="00CA282D"/>
    <w:rsid w:val="00CA4670"/>
    <w:rsid w:val="00CA6B1A"/>
    <w:rsid w:val="00CA7DE5"/>
    <w:rsid w:val="00CB07CC"/>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683"/>
    <w:rsid w:val="00D336C8"/>
    <w:rsid w:val="00D339E8"/>
    <w:rsid w:val="00D344E4"/>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5C1F"/>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3E70"/>
    <w:rsid w:val="00D9706F"/>
    <w:rsid w:val="00D972D4"/>
    <w:rsid w:val="00DA18F0"/>
    <w:rsid w:val="00DA195B"/>
    <w:rsid w:val="00DA6B55"/>
    <w:rsid w:val="00DB0015"/>
    <w:rsid w:val="00DB2AAD"/>
    <w:rsid w:val="00DB2D50"/>
    <w:rsid w:val="00DB2DC6"/>
    <w:rsid w:val="00DB5C47"/>
    <w:rsid w:val="00DB626D"/>
    <w:rsid w:val="00DB6365"/>
    <w:rsid w:val="00DB6F46"/>
    <w:rsid w:val="00DC01E0"/>
    <w:rsid w:val="00DC0BF1"/>
    <w:rsid w:val="00DC1499"/>
    <w:rsid w:val="00DC41C3"/>
    <w:rsid w:val="00DD26EB"/>
    <w:rsid w:val="00DD3593"/>
    <w:rsid w:val="00DD5BB9"/>
    <w:rsid w:val="00DE0C67"/>
    <w:rsid w:val="00DE55DF"/>
    <w:rsid w:val="00DE6952"/>
    <w:rsid w:val="00DE6D1E"/>
    <w:rsid w:val="00DE7E74"/>
    <w:rsid w:val="00DF149F"/>
    <w:rsid w:val="00DF6EF8"/>
    <w:rsid w:val="00E00A69"/>
    <w:rsid w:val="00E017F0"/>
    <w:rsid w:val="00E01A0E"/>
    <w:rsid w:val="00E03622"/>
    <w:rsid w:val="00E041E4"/>
    <w:rsid w:val="00E043D6"/>
    <w:rsid w:val="00E1012B"/>
    <w:rsid w:val="00E103C8"/>
    <w:rsid w:val="00E1085B"/>
    <w:rsid w:val="00E1308B"/>
    <w:rsid w:val="00E1317F"/>
    <w:rsid w:val="00E140C9"/>
    <w:rsid w:val="00E14581"/>
    <w:rsid w:val="00E145B0"/>
    <w:rsid w:val="00E15539"/>
    <w:rsid w:val="00E16541"/>
    <w:rsid w:val="00E1656B"/>
    <w:rsid w:val="00E2184A"/>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189C"/>
    <w:rsid w:val="00E548FA"/>
    <w:rsid w:val="00E6092F"/>
    <w:rsid w:val="00E62049"/>
    <w:rsid w:val="00E629DA"/>
    <w:rsid w:val="00E6469F"/>
    <w:rsid w:val="00E651CC"/>
    <w:rsid w:val="00E67FAC"/>
    <w:rsid w:val="00E7200B"/>
    <w:rsid w:val="00E738CB"/>
    <w:rsid w:val="00E73C88"/>
    <w:rsid w:val="00E74437"/>
    <w:rsid w:val="00E7443D"/>
    <w:rsid w:val="00E81C3E"/>
    <w:rsid w:val="00E81FCB"/>
    <w:rsid w:val="00E82B6D"/>
    <w:rsid w:val="00E8623B"/>
    <w:rsid w:val="00E87BCA"/>
    <w:rsid w:val="00E90642"/>
    <w:rsid w:val="00E9366D"/>
    <w:rsid w:val="00E97885"/>
    <w:rsid w:val="00EA1177"/>
    <w:rsid w:val="00EA118B"/>
    <w:rsid w:val="00EA11B6"/>
    <w:rsid w:val="00EA2181"/>
    <w:rsid w:val="00EA2DD8"/>
    <w:rsid w:val="00EA2E1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C50"/>
    <w:rsid w:val="00F11EBE"/>
    <w:rsid w:val="00F12BA8"/>
    <w:rsid w:val="00F130D0"/>
    <w:rsid w:val="00F14933"/>
    <w:rsid w:val="00F1516A"/>
    <w:rsid w:val="00F22A26"/>
    <w:rsid w:val="00F24072"/>
    <w:rsid w:val="00F26432"/>
    <w:rsid w:val="00F3197A"/>
    <w:rsid w:val="00F31B31"/>
    <w:rsid w:val="00F32139"/>
    <w:rsid w:val="00F33D56"/>
    <w:rsid w:val="00F3410A"/>
    <w:rsid w:val="00F34E08"/>
    <w:rsid w:val="00F41D91"/>
    <w:rsid w:val="00F42363"/>
    <w:rsid w:val="00F442C2"/>
    <w:rsid w:val="00F46964"/>
    <w:rsid w:val="00F46F9A"/>
    <w:rsid w:val="00F5126A"/>
    <w:rsid w:val="00F52557"/>
    <w:rsid w:val="00F53B5D"/>
    <w:rsid w:val="00F53BC8"/>
    <w:rsid w:val="00F5455D"/>
    <w:rsid w:val="00F55366"/>
    <w:rsid w:val="00F55550"/>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4EF3"/>
    <w:rsid w:val="00F974B8"/>
    <w:rsid w:val="00F97740"/>
    <w:rsid w:val="00FA07C3"/>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D5AA3"/>
    <w:rsid w:val="00FE3B6A"/>
    <w:rsid w:val="00FE6469"/>
    <w:rsid w:val="00FF0FF7"/>
    <w:rsid w:val="00FF1438"/>
    <w:rsid w:val="00FF372F"/>
    <w:rsid w:val="00FF3A38"/>
    <w:rsid w:val="00FF3C25"/>
    <w:rsid w:val="00FF471B"/>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1B2BF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6266437">
      <w:bodyDiv w:val="1"/>
      <w:marLeft w:val="0"/>
      <w:marRight w:val="0"/>
      <w:marTop w:val="0"/>
      <w:marBottom w:val="0"/>
      <w:divBdr>
        <w:top w:val="none" w:sz="0" w:space="0" w:color="auto"/>
        <w:left w:val="none" w:sz="0" w:space="0" w:color="auto"/>
        <w:bottom w:val="none" w:sz="0" w:space="0" w:color="auto"/>
        <w:right w:val="none" w:sz="0" w:space="0" w:color="auto"/>
      </w:divBdr>
    </w:div>
    <w:div w:id="52942137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55790919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42803972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54162867">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C87F-9B9F-45D5-8569-CAEC10DC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2012-03-13T18:00:00Z</cp:lastPrinted>
  <dcterms:created xsi:type="dcterms:W3CDTF">2012-03-13T13:35:00Z</dcterms:created>
  <dcterms:modified xsi:type="dcterms:W3CDTF">2012-04-06T15:33:00Z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