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F63A5F">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F63A5F">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Default="00540BEF" w:rsidP="00F63A5F">
      <w:pPr>
        <w:tabs>
          <w:tab w:val="left" w:pos="288"/>
          <w:tab w:val="left" w:pos="4752"/>
        </w:tabs>
        <w:spacing w:line="240" w:lineRule="exact"/>
        <w:jc w:val="both"/>
        <w:rPr>
          <w:rFonts w:asciiTheme="minorHAnsi" w:hAnsiTheme="minorHAnsi"/>
          <w:caps/>
          <w:color w:val="auto"/>
        </w:rPr>
      </w:pPr>
    </w:p>
    <w:p w:rsidR="002870AD" w:rsidRPr="00BF6B39" w:rsidRDefault="002870AD" w:rsidP="00F63A5F">
      <w:pPr>
        <w:tabs>
          <w:tab w:val="left" w:pos="288"/>
          <w:tab w:val="left" w:pos="4752"/>
          <w:tab w:val="left" w:pos="5760"/>
          <w:tab w:val="left" w:pos="9270"/>
        </w:tabs>
        <w:spacing w:line="240" w:lineRule="exact"/>
        <w:jc w:val="both"/>
        <w:rPr>
          <w:rFonts w:asciiTheme="minorHAnsi" w:hAnsiTheme="minorHAnsi"/>
          <w:caps/>
          <w:color w:val="auto"/>
        </w:rPr>
      </w:pPr>
      <w:r w:rsidRPr="00BF6B39">
        <w:rPr>
          <w:rFonts w:asciiTheme="minorHAnsi" w:hAnsiTheme="minorHAnsi"/>
          <w:caps/>
          <w:color w:val="auto"/>
        </w:rPr>
        <w:t xml:space="preserve">NAME:  </w:t>
      </w:r>
      <w:r w:rsidR="00C44F5A">
        <w:rPr>
          <w:rFonts w:asciiTheme="minorHAnsi" w:hAnsiTheme="minorHAnsi"/>
          <w:caps/>
          <w:color w:val="auto"/>
        </w:rPr>
        <w:t>XXXXXXXXXXXXXXXX</w:t>
      </w:r>
      <w:r w:rsidR="004D7A71">
        <w:rPr>
          <w:rFonts w:asciiTheme="minorHAnsi" w:hAnsiTheme="minorHAnsi"/>
          <w:caps/>
          <w:color w:val="auto"/>
        </w:rPr>
        <w:tab/>
      </w:r>
      <w:r w:rsidR="004D7A71">
        <w:rPr>
          <w:rFonts w:asciiTheme="minorHAnsi" w:hAnsiTheme="minorHAnsi"/>
          <w:caps/>
          <w:color w:val="auto"/>
        </w:rPr>
        <w:tab/>
      </w:r>
      <w:r w:rsidR="00F63A5F">
        <w:rPr>
          <w:rFonts w:asciiTheme="minorHAnsi" w:hAnsiTheme="minorHAnsi"/>
          <w:caps/>
          <w:color w:val="auto"/>
        </w:rPr>
        <w:t xml:space="preserve">               </w:t>
      </w:r>
      <w:r w:rsidRPr="00BF6B39">
        <w:rPr>
          <w:rFonts w:asciiTheme="minorHAnsi" w:hAnsiTheme="minorHAnsi"/>
          <w:caps/>
          <w:color w:val="auto"/>
        </w:rPr>
        <w:t xml:space="preserve">BRANCH OF SERVICE:  Army  </w:t>
      </w:r>
    </w:p>
    <w:p w:rsidR="002870AD" w:rsidRPr="00BF6B39" w:rsidRDefault="002870AD" w:rsidP="00F63A5F">
      <w:pPr>
        <w:tabs>
          <w:tab w:val="left" w:pos="288"/>
          <w:tab w:val="left" w:pos="4752"/>
          <w:tab w:val="left" w:pos="5760"/>
          <w:tab w:val="left" w:pos="9270"/>
        </w:tabs>
        <w:spacing w:line="240" w:lineRule="exact"/>
        <w:jc w:val="both"/>
        <w:rPr>
          <w:rFonts w:asciiTheme="minorHAnsi" w:hAnsiTheme="minorHAnsi"/>
          <w:caps/>
          <w:color w:val="auto"/>
        </w:rPr>
      </w:pPr>
      <w:r w:rsidRPr="00BF6B39">
        <w:rPr>
          <w:rFonts w:asciiTheme="minorHAnsi" w:hAnsiTheme="minorHAnsi"/>
          <w:caps/>
          <w:color w:val="auto"/>
        </w:rPr>
        <w:t>CASE NUMBER:  PD1100291</w:t>
      </w:r>
      <w:r w:rsidR="004D7A71">
        <w:rPr>
          <w:rFonts w:asciiTheme="minorHAnsi" w:hAnsiTheme="minorHAnsi"/>
          <w:color w:val="auto"/>
        </w:rPr>
        <w:tab/>
      </w:r>
      <w:r w:rsidR="004D7A71">
        <w:rPr>
          <w:rFonts w:asciiTheme="minorHAnsi" w:hAnsiTheme="minorHAnsi"/>
          <w:color w:val="auto"/>
        </w:rPr>
        <w:tab/>
      </w:r>
      <w:r w:rsidR="00F63A5F">
        <w:rPr>
          <w:rFonts w:asciiTheme="minorHAnsi" w:hAnsiTheme="minorHAnsi"/>
          <w:color w:val="auto"/>
        </w:rPr>
        <w:t xml:space="preserve">           </w:t>
      </w:r>
      <w:r w:rsidRPr="00BF6B39">
        <w:rPr>
          <w:rFonts w:asciiTheme="minorHAnsi" w:hAnsiTheme="minorHAnsi"/>
          <w:color w:val="auto"/>
        </w:rPr>
        <w:t xml:space="preserve">SEPARATION DATE:  20041216 </w:t>
      </w:r>
    </w:p>
    <w:p w:rsidR="00A1127E" w:rsidRDefault="002870AD">
      <w:pPr>
        <w:tabs>
          <w:tab w:val="left" w:pos="288"/>
          <w:tab w:val="left" w:pos="5130"/>
        </w:tabs>
        <w:spacing w:line="240" w:lineRule="exact"/>
        <w:jc w:val="both"/>
        <w:rPr>
          <w:rFonts w:asciiTheme="minorHAnsi" w:hAnsiTheme="minorHAnsi"/>
          <w:caps/>
          <w:color w:val="auto"/>
        </w:rPr>
      </w:pPr>
      <w:r w:rsidRPr="00BF6B39">
        <w:rPr>
          <w:rFonts w:asciiTheme="minorHAnsi" w:hAnsiTheme="minorHAnsi"/>
          <w:caps/>
          <w:color w:val="auto"/>
        </w:rPr>
        <w:t>BOARD DATE:  201</w:t>
      </w:r>
      <w:r w:rsidR="007B5FCB">
        <w:rPr>
          <w:rFonts w:asciiTheme="minorHAnsi" w:hAnsiTheme="minorHAnsi"/>
          <w:caps/>
          <w:color w:val="auto"/>
        </w:rPr>
        <w:t>2</w:t>
      </w:r>
      <w:r w:rsidR="004729BE">
        <w:rPr>
          <w:rFonts w:asciiTheme="minorHAnsi" w:hAnsiTheme="minorHAnsi"/>
          <w:caps/>
          <w:color w:val="auto"/>
        </w:rPr>
        <w:t>0222</w:t>
      </w:r>
    </w:p>
    <w:p w:rsidR="00A1127E" w:rsidRDefault="00A1127E">
      <w:pPr>
        <w:pBdr>
          <w:bottom w:val="single" w:sz="12" w:space="1" w:color="auto"/>
        </w:pBdr>
        <w:tabs>
          <w:tab w:val="left" w:pos="288"/>
          <w:tab w:val="left" w:pos="4752"/>
        </w:tabs>
        <w:spacing w:line="240" w:lineRule="exact"/>
        <w:jc w:val="both"/>
        <w:rPr>
          <w:rFonts w:asciiTheme="minorHAnsi" w:hAnsiTheme="minorHAnsi"/>
          <w:color w:val="auto"/>
        </w:rPr>
      </w:pPr>
    </w:p>
    <w:p w:rsidR="00A1127E" w:rsidRDefault="00A1127E">
      <w:pPr>
        <w:tabs>
          <w:tab w:val="left" w:pos="288"/>
          <w:tab w:val="left" w:pos="4752"/>
        </w:tabs>
        <w:spacing w:line="240" w:lineRule="exact"/>
        <w:jc w:val="both"/>
        <w:rPr>
          <w:rFonts w:asciiTheme="minorHAnsi" w:hAnsiTheme="minorHAnsi"/>
          <w:color w:val="auto"/>
        </w:rPr>
      </w:pPr>
    </w:p>
    <w:p w:rsidR="00A1127E" w:rsidRDefault="002870AD">
      <w:pPr>
        <w:tabs>
          <w:tab w:val="left" w:pos="288"/>
          <w:tab w:val="left" w:pos="4752"/>
        </w:tabs>
        <w:spacing w:line="240" w:lineRule="exact"/>
        <w:jc w:val="both"/>
        <w:rPr>
          <w:rFonts w:asciiTheme="minorHAnsi" w:hAnsiTheme="minorHAnsi"/>
          <w:color w:val="auto"/>
        </w:rPr>
      </w:pPr>
      <w:r w:rsidRPr="00470135">
        <w:rPr>
          <w:rFonts w:asciiTheme="minorHAnsi" w:hAnsiTheme="minorHAnsi"/>
          <w:color w:val="auto"/>
          <w:u w:val="single"/>
        </w:rPr>
        <w:t>SUMMARY OF CASE</w:t>
      </w:r>
      <w:r w:rsidRPr="00470135">
        <w:rPr>
          <w:rFonts w:asciiTheme="minorHAnsi" w:hAnsiTheme="minorHAnsi"/>
          <w:color w:val="auto"/>
        </w:rPr>
        <w:t xml:space="preserve">:  Data extracted from the available evidence of record reflects that this covered individual (CI) </w:t>
      </w:r>
      <w:r w:rsidRPr="00470135">
        <w:rPr>
          <w:rFonts w:asciiTheme="minorHAnsi" w:hAnsiTheme="minorHAnsi"/>
          <w:color w:val="auto"/>
          <w:szCs w:val="24"/>
        </w:rPr>
        <w:t>was a</w:t>
      </w:r>
      <w:r>
        <w:rPr>
          <w:rFonts w:asciiTheme="minorHAnsi" w:hAnsiTheme="minorHAnsi"/>
          <w:color w:val="auto"/>
          <w:szCs w:val="24"/>
        </w:rPr>
        <w:t>n</w:t>
      </w:r>
      <w:r w:rsidR="004D7A71">
        <w:rPr>
          <w:rFonts w:asciiTheme="minorHAnsi" w:hAnsiTheme="minorHAnsi"/>
          <w:color w:val="auto"/>
          <w:szCs w:val="24"/>
        </w:rPr>
        <w:t xml:space="preserve"> activ</w:t>
      </w:r>
      <w:r w:rsidR="00763A7A">
        <w:rPr>
          <w:rFonts w:asciiTheme="minorHAnsi" w:hAnsiTheme="minorHAnsi"/>
          <w:color w:val="auto"/>
          <w:szCs w:val="24"/>
        </w:rPr>
        <w:t>e</w:t>
      </w:r>
      <w:r>
        <w:rPr>
          <w:rFonts w:asciiTheme="minorHAnsi" w:hAnsiTheme="minorHAnsi"/>
          <w:color w:val="auto"/>
          <w:szCs w:val="24"/>
        </w:rPr>
        <w:t xml:space="preserve"> </w:t>
      </w:r>
      <w:r w:rsidR="00763A7A">
        <w:rPr>
          <w:rFonts w:asciiTheme="minorHAnsi" w:hAnsiTheme="minorHAnsi"/>
          <w:color w:val="auto"/>
          <w:szCs w:val="24"/>
        </w:rPr>
        <w:t>duty</w:t>
      </w:r>
      <w:r w:rsidR="004D7A71">
        <w:rPr>
          <w:rFonts w:asciiTheme="minorHAnsi" w:hAnsiTheme="minorHAnsi"/>
          <w:color w:val="auto"/>
          <w:szCs w:val="24"/>
        </w:rPr>
        <w:t xml:space="preserve"> </w:t>
      </w:r>
      <w:r>
        <w:rPr>
          <w:rFonts w:asciiTheme="minorHAnsi" w:hAnsiTheme="minorHAnsi"/>
          <w:color w:val="auto"/>
          <w:szCs w:val="24"/>
        </w:rPr>
        <w:t>Army</w:t>
      </w:r>
      <w:r w:rsidRPr="00470135">
        <w:rPr>
          <w:rFonts w:asciiTheme="minorHAnsi" w:hAnsiTheme="minorHAnsi"/>
          <w:color w:val="auto"/>
          <w:szCs w:val="24"/>
        </w:rPr>
        <w:t xml:space="preserve"> SPC/E-4 (63W/wheeled vehicle repairer), medically separated for major depressive disorder </w:t>
      </w:r>
      <w:r>
        <w:rPr>
          <w:rFonts w:asciiTheme="minorHAnsi" w:hAnsiTheme="minorHAnsi"/>
          <w:color w:val="auto"/>
          <w:szCs w:val="24"/>
        </w:rPr>
        <w:t xml:space="preserve">(MDD) </w:t>
      </w:r>
      <w:r w:rsidRPr="00470135">
        <w:rPr>
          <w:rFonts w:asciiTheme="minorHAnsi" w:hAnsiTheme="minorHAnsi"/>
          <w:color w:val="auto"/>
          <w:szCs w:val="24"/>
        </w:rPr>
        <w:t>with dysthymia</w:t>
      </w:r>
      <w:r w:rsidR="000A144B">
        <w:rPr>
          <w:rFonts w:asciiTheme="minorHAnsi" w:hAnsiTheme="minorHAnsi"/>
          <w:color w:val="auto"/>
          <w:szCs w:val="24"/>
        </w:rPr>
        <w:t>.</w:t>
      </w:r>
      <w:r w:rsidR="000A144B">
        <w:rPr>
          <w:rFonts w:asciiTheme="minorHAnsi" w:hAnsiTheme="minorHAnsi"/>
          <w:color w:val="auto"/>
        </w:rPr>
        <w:t xml:space="preserve"> </w:t>
      </w:r>
      <w:r w:rsidRPr="00470135">
        <w:rPr>
          <w:rFonts w:asciiTheme="minorHAnsi" w:hAnsiTheme="minorHAnsi"/>
          <w:color w:val="auto"/>
          <w:szCs w:val="24"/>
        </w:rPr>
        <w:t xml:space="preserve">Despite appropriate therapy he did not respond adequately to treatment and was unable to perform within his </w:t>
      </w:r>
      <w:r w:rsidR="00CC568B">
        <w:rPr>
          <w:rFonts w:asciiTheme="minorHAnsi" w:hAnsiTheme="minorHAnsi"/>
          <w:color w:val="auto"/>
          <w:szCs w:val="24"/>
        </w:rPr>
        <w:t>M</w:t>
      </w:r>
      <w:r w:rsidRPr="00470135">
        <w:rPr>
          <w:rFonts w:asciiTheme="minorHAnsi" w:hAnsiTheme="minorHAnsi"/>
          <w:color w:val="auto"/>
          <w:szCs w:val="24"/>
        </w:rPr>
        <w:t xml:space="preserve">ilitary </w:t>
      </w:r>
      <w:r w:rsidR="00CC568B">
        <w:rPr>
          <w:rFonts w:asciiTheme="minorHAnsi" w:hAnsiTheme="minorHAnsi"/>
          <w:color w:val="auto"/>
          <w:szCs w:val="24"/>
        </w:rPr>
        <w:t>O</w:t>
      </w:r>
      <w:r w:rsidRPr="00470135">
        <w:rPr>
          <w:rFonts w:asciiTheme="minorHAnsi" w:hAnsiTheme="minorHAnsi"/>
          <w:color w:val="auto"/>
          <w:szCs w:val="24"/>
        </w:rPr>
        <w:t xml:space="preserve">ccupational </w:t>
      </w:r>
      <w:r w:rsidR="00CC568B">
        <w:rPr>
          <w:rFonts w:asciiTheme="minorHAnsi" w:hAnsiTheme="minorHAnsi"/>
          <w:color w:val="auto"/>
          <w:szCs w:val="24"/>
        </w:rPr>
        <w:t>S</w:t>
      </w:r>
      <w:r w:rsidRPr="00470135">
        <w:rPr>
          <w:rFonts w:asciiTheme="minorHAnsi" w:hAnsiTheme="minorHAnsi"/>
          <w:color w:val="auto"/>
          <w:szCs w:val="24"/>
        </w:rPr>
        <w:t xml:space="preserve">pecialty </w:t>
      </w:r>
      <w:r w:rsidR="00BB7DA1">
        <w:rPr>
          <w:rFonts w:asciiTheme="minorHAnsi" w:hAnsiTheme="minorHAnsi"/>
          <w:color w:val="auto"/>
          <w:szCs w:val="24"/>
        </w:rPr>
        <w:t>(MOS). The CI</w:t>
      </w:r>
      <w:r w:rsidRPr="00470135">
        <w:rPr>
          <w:rFonts w:asciiTheme="minorHAnsi" w:hAnsiTheme="minorHAnsi"/>
          <w:color w:val="auto"/>
          <w:szCs w:val="24"/>
        </w:rPr>
        <w:t xml:space="preserve"> was issued a permanent S3 profile </w:t>
      </w:r>
      <w:r w:rsidR="004D7A71">
        <w:rPr>
          <w:rFonts w:asciiTheme="minorHAnsi" w:hAnsiTheme="minorHAnsi"/>
          <w:color w:val="auto"/>
          <w:szCs w:val="24"/>
        </w:rPr>
        <w:t xml:space="preserve">restricting him from carrying and firing a weapon </w:t>
      </w:r>
      <w:r w:rsidRPr="00470135">
        <w:rPr>
          <w:rFonts w:asciiTheme="minorHAnsi" w:hAnsiTheme="minorHAnsi"/>
          <w:color w:val="auto"/>
          <w:szCs w:val="24"/>
        </w:rPr>
        <w:t>and underwent a Medical Evaluation Board (MEB).</w:t>
      </w:r>
      <w:r>
        <w:rPr>
          <w:rFonts w:asciiTheme="minorHAnsi" w:hAnsiTheme="minorHAnsi"/>
          <w:color w:val="auto"/>
          <w:szCs w:val="24"/>
        </w:rPr>
        <w:t xml:space="preserve">  </w:t>
      </w:r>
      <w:r w:rsidR="00BB7DA1">
        <w:rPr>
          <w:rFonts w:asciiTheme="minorHAnsi" w:hAnsiTheme="minorHAnsi"/>
          <w:color w:val="auto"/>
          <w:szCs w:val="24"/>
        </w:rPr>
        <w:t>Dysthymia/</w:t>
      </w:r>
      <w:r w:rsidRPr="00BF6B39">
        <w:rPr>
          <w:rFonts w:asciiTheme="minorHAnsi" w:hAnsiTheme="minorHAnsi"/>
          <w:color w:val="auto"/>
          <w:szCs w:val="24"/>
        </w:rPr>
        <w:t>chronic depression was forwarded to the Physical Evaluation Board (PEB) as medically unacceptable IAW AR 40-501.</w:t>
      </w:r>
      <w:r>
        <w:rPr>
          <w:rFonts w:asciiTheme="minorHAnsi" w:hAnsiTheme="minorHAnsi"/>
          <w:color w:val="auto"/>
          <w:szCs w:val="24"/>
        </w:rPr>
        <w:t xml:space="preserve"> </w:t>
      </w:r>
      <w:r w:rsidRPr="00BF6B39">
        <w:rPr>
          <w:rFonts w:asciiTheme="minorHAnsi" w:hAnsiTheme="minorHAnsi"/>
          <w:color w:val="auto"/>
          <w:szCs w:val="24"/>
        </w:rPr>
        <w:t>No other conditions appeared on the MEB’s submission. Other conditions included in the Disability Evaluation System (DES) packet will be discussed below.</w:t>
      </w:r>
      <w:r>
        <w:rPr>
          <w:rFonts w:asciiTheme="minorHAnsi" w:hAnsiTheme="minorHAnsi"/>
          <w:color w:val="auto"/>
          <w:szCs w:val="24"/>
        </w:rPr>
        <w:t xml:space="preserve"> </w:t>
      </w:r>
      <w:r w:rsidRPr="00BF6B39">
        <w:rPr>
          <w:rFonts w:asciiTheme="minorHAnsi" w:hAnsiTheme="minorHAnsi"/>
          <w:color w:val="auto"/>
          <w:szCs w:val="24"/>
        </w:rPr>
        <w:t xml:space="preserve">The </w:t>
      </w:r>
      <w:r w:rsidR="00272135">
        <w:rPr>
          <w:rFonts w:asciiTheme="minorHAnsi" w:hAnsiTheme="minorHAnsi"/>
          <w:color w:val="auto"/>
          <w:szCs w:val="24"/>
        </w:rPr>
        <w:t xml:space="preserve">PEB </w:t>
      </w:r>
      <w:r w:rsidRPr="00BF6B39">
        <w:rPr>
          <w:rFonts w:asciiTheme="minorHAnsi" w:hAnsiTheme="minorHAnsi"/>
          <w:color w:val="auto"/>
          <w:szCs w:val="24"/>
        </w:rPr>
        <w:t>adjudicated the</w:t>
      </w:r>
      <w:r w:rsidR="00BB7DA1">
        <w:rPr>
          <w:rFonts w:asciiTheme="minorHAnsi" w:hAnsiTheme="minorHAnsi"/>
          <w:color w:val="auto"/>
          <w:szCs w:val="24"/>
        </w:rPr>
        <w:t xml:space="preserve"> CI’s condition as</w:t>
      </w:r>
      <w:r w:rsidRPr="00BF6B39">
        <w:rPr>
          <w:rFonts w:asciiTheme="minorHAnsi" w:hAnsiTheme="minorHAnsi"/>
          <w:color w:val="auto"/>
          <w:szCs w:val="24"/>
        </w:rPr>
        <w:t xml:space="preserve"> </w:t>
      </w:r>
      <w:r w:rsidR="004D7A71">
        <w:rPr>
          <w:rFonts w:asciiTheme="minorHAnsi" w:hAnsiTheme="minorHAnsi"/>
          <w:color w:val="auto"/>
          <w:szCs w:val="24"/>
        </w:rPr>
        <w:t xml:space="preserve">MDD </w:t>
      </w:r>
      <w:r w:rsidR="00BB7DA1">
        <w:rPr>
          <w:rFonts w:asciiTheme="minorHAnsi" w:hAnsiTheme="minorHAnsi"/>
          <w:color w:val="auto"/>
          <w:szCs w:val="24"/>
        </w:rPr>
        <w:t>with d</w:t>
      </w:r>
      <w:r w:rsidRPr="00BF6B39">
        <w:rPr>
          <w:rFonts w:asciiTheme="minorHAnsi" w:hAnsiTheme="minorHAnsi"/>
          <w:color w:val="auto"/>
          <w:szCs w:val="24"/>
        </w:rPr>
        <w:t>ysthymia</w:t>
      </w:r>
      <w:r w:rsidR="00BB7DA1">
        <w:rPr>
          <w:rFonts w:asciiTheme="minorHAnsi" w:hAnsiTheme="minorHAnsi"/>
          <w:color w:val="auto"/>
          <w:szCs w:val="24"/>
        </w:rPr>
        <w:t>,</w:t>
      </w:r>
      <w:r w:rsidRPr="00BF6B39">
        <w:rPr>
          <w:rFonts w:asciiTheme="minorHAnsi" w:hAnsiTheme="minorHAnsi"/>
          <w:color w:val="auto"/>
          <w:szCs w:val="24"/>
        </w:rPr>
        <w:t xml:space="preserve"> unfitting, rated 10%, with application of Veterans’ Administration </w:t>
      </w:r>
      <w:r w:rsidR="002B3A2E">
        <w:rPr>
          <w:rFonts w:asciiTheme="minorHAnsi" w:hAnsiTheme="minorHAnsi"/>
          <w:color w:val="auto"/>
          <w:szCs w:val="24"/>
        </w:rPr>
        <w:t xml:space="preserve">(VA) </w:t>
      </w:r>
      <w:r w:rsidRPr="00BF6B39">
        <w:rPr>
          <w:rFonts w:asciiTheme="minorHAnsi" w:hAnsiTheme="minorHAnsi"/>
          <w:color w:val="auto"/>
          <w:szCs w:val="24"/>
        </w:rPr>
        <w:t>Schedule for Rating Disabilities (VASRD</w:t>
      </w:r>
      <w:r w:rsidR="00BB7DA1">
        <w:rPr>
          <w:rFonts w:asciiTheme="minorHAnsi" w:hAnsiTheme="minorHAnsi"/>
          <w:color w:val="auto"/>
          <w:szCs w:val="24"/>
        </w:rPr>
        <w:t>)</w:t>
      </w:r>
      <w:r w:rsidR="00E97E8F">
        <w:rPr>
          <w:rFonts w:asciiTheme="minorHAnsi" w:hAnsiTheme="minorHAnsi"/>
          <w:color w:val="auto"/>
          <w:szCs w:val="24"/>
        </w:rPr>
        <w:t xml:space="preserve"> and DoDI 1332.39</w:t>
      </w:r>
      <w:r w:rsidRPr="00BF6B39">
        <w:rPr>
          <w:rFonts w:asciiTheme="minorHAnsi" w:hAnsiTheme="minorHAnsi"/>
          <w:color w:val="auto"/>
          <w:szCs w:val="24"/>
        </w:rPr>
        <w:t>.</w:t>
      </w:r>
      <w:r>
        <w:rPr>
          <w:rFonts w:asciiTheme="minorHAnsi" w:hAnsiTheme="minorHAnsi"/>
          <w:color w:val="auto"/>
          <w:szCs w:val="24"/>
        </w:rPr>
        <w:t xml:space="preserve"> </w:t>
      </w:r>
      <w:r w:rsidRPr="00BF6B39">
        <w:rPr>
          <w:rFonts w:asciiTheme="minorHAnsi" w:hAnsiTheme="minorHAnsi"/>
          <w:color w:val="auto"/>
        </w:rPr>
        <w:t>The CI made no appeals, and was medically separated with a 10% combined disability rating.</w:t>
      </w:r>
    </w:p>
    <w:p w:rsidR="00A1127E" w:rsidRDefault="00A1127E">
      <w:pPr>
        <w:pBdr>
          <w:bottom w:val="single" w:sz="12" w:space="1" w:color="auto"/>
        </w:pBdr>
        <w:tabs>
          <w:tab w:val="left" w:pos="288"/>
          <w:tab w:val="left" w:pos="4752"/>
        </w:tabs>
        <w:spacing w:line="240" w:lineRule="exact"/>
        <w:jc w:val="both"/>
        <w:rPr>
          <w:rFonts w:asciiTheme="minorHAnsi" w:hAnsiTheme="minorHAnsi"/>
          <w:color w:val="auto"/>
        </w:rPr>
      </w:pPr>
    </w:p>
    <w:p w:rsidR="00A1127E" w:rsidRDefault="00A1127E">
      <w:pPr>
        <w:tabs>
          <w:tab w:val="left" w:pos="288"/>
          <w:tab w:val="left" w:pos="4752"/>
        </w:tabs>
        <w:spacing w:line="240" w:lineRule="exact"/>
        <w:jc w:val="both"/>
        <w:rPr>
          <w:rFonts w:asciiTheme="minorHAnsi" w:hAnsiTheme="minorHAnsi"/>
          <w:color w:val="auto"/>
          <w:u w:val="single"/>
        </w:rPr>
      </w:pPr>
    </w:p>
    <w:p w:rsidR="00A1127E" w:rsidRDefault="00BB7DA1">
      <w:pPr>
        <w:tabs>
          <w:tab w:val="left" w:pos="288"/>
          <w:tab w:val="left" w:pos="4752"/>
        </w:tabs>
        <w:spacing w:line="240" w:lineRule="exact"/>
        <w:jc w:val="both"/>
        <w:rPr>
          <w:rFonts w:asciiTheme="minorHAnsi" w:hAnsiTheme="minorHAnsi"/>
          <w:color w:val="auto"/>
        </w:rPr>
      </w:pPr>
      <w:r w:rsidRPr="00BF6B39">
        <w:rPr>
          <w:rFonts w:asciiTheme="minorHAnsi" w:hAnsiTheme="minorHAnsi"/>
          <w:color w:val="auto"/>
          <w:u w:val="single"/>
        </w:rPr>
        <w:t>CI CONTENTION</w:t>
      </w:r>
      <w:r w:rsidRPr="00BF6B39">
        <w:rPr>
          <w:rFonts w:asciiTheme="minorHAnsi" w:hAnsiTheme="minorHAnsi"/>
          <w:color w:val="auto"/>
        </w:rPr>
        <w:t>:  “Since being discharged in December 2004, I have had continuous care and treatment with the VA. During this time my VA disability rating has been increased to a combined rating of 60% due to re-evaluation. I have been prescribed numerous anti depression medication with not much success either to it not working or side effects. I am still trying to find ways to cope with everyday life and find it difficult.”</w:t>
      </w:r>
    </w:p>
    <w:p w:rsidR="00A1127E" w:rsidRDefault="00A1127E">
      <w:pPr>
        <w:pBdr>
          <w:bottom w:val="single" w:sz="12" w:space="1" w:color="auto"/>
        </w:pBdr>
        <w:spacing w:line="240" w:lineRule="exact"/>
        <w:rPr>
          <w:rFonts w:asciiTheme="minorHAnsi" w:hAnsiTheme="minorHAnsi"/>
          <w:color w:val="auto"/>
          <w:u w:val="single"/>
        </w:rPr>
      </w:pPr>
    </w:p>
    <w:p w:rsidR="00A1127E" w:rsidRDefault="00A1127E">
      <w:pPr>
        <w:spacing w:line="240" w:lineRule="exact"/>
        <w:rPr>
          <w:rFonts w:asciiTheme="minorHAnsi" w:hAnsiTheme="minorHAnsi"/>
          <w:color w:val="auto"/>
        </w:rPr>
      </w:pPr>
    </w:p>
    <w:p w:rsidR="00A1127E" w:rsidRDefault="004540C7">
      <w:pPr>
        <w:spacing w:line="240" w:lineRule="exact"/>
        <w:rPr>
          <w:color w:val="000000" w:themeColor="text1"/>
        </w:rPr>
      </w:pPr>
      <w:r w:rsidRPr="001F29F9">
        <w:rPr>
          <w:color w:val="000000" w:themeColor="text1"/>
          <w:u w:val="single"/>
        </w:rPr>
        <w:t>RATING COMPARISON</w:t>
      </w:r>
      <w:r w:rsidRPr="001F29F9">
        <w:rPr>
          <w:color w:val="000000" w:themeColor="text1"/>
        </w:rPr>
        <w:t>:</w:t>
      </w:r>
    </w:p>
    <w:p w:rsidR="00BB7DA1" w:rsidRPr="002A4119" w:rsidRDefault="00BB7DA1" w:rsidP="00BB7DA1">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BB7DA1" w:rsidRPr="002A4119" w:rsidTr="00AF5F33">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BB7DA1" w:rsidRPr="00B06930" w:rsidRDefault="00BB7DA1" w:rsidP="00AF5F33">
            <w:pPr>
              <w:spacing w:line="200" w:lineRule="exact"/>
              <w:contextualSpacing/>
              <w:jc w:val="center"/>
              <w:rPr>
                <w:b/>
                <w:color w:val="auto"/>
                <w:sz w:val="20"/>
                <w:szCs w:val="20"/>
              </w:rPr>
            </w:pPr>
            <w:r w:rsidRPr="00B06930">
              <w:rPr>
                <w:b/>
                <w:color w:val="auto"/>
                <w:sz w:val="20"/>
                <w:szCs w:val="20"/>
              </w:rPr>
              <w:t xml:space="preserve">Service </w:t>
            </w:r>
            <w:r>
              <w:rPr>
                <w:b/>
                <w:color w:val="auto"/>
                <w:sz w:val="20"/>
                <w:szCs w:val="20"/>
              </w:rPr>
              <w:t>I</w:t>
            </w:r>
            <w:r w:rsidRPr="00B06930">
              <w:rPr>
                <w:b/>
                <w:color w:val="auto"/>
                <w:sz w:val="20"/>
                <w:szCs w:val="20"/>
              </w:rPr>
              <w:t>PEB – Dated 200</w:t>
            </w:r>
            <w:r>
              <w:rPr>
                <w:b/>
                <w:color w:val="auto"/>
                <w:sz w:val="20"/>
                <w:szCs w:val="20"/>
              </w:rPr>
              <w:t>41115</w:t>
            </w:r>
          </w:p>
        </w:tc>
        <w:tc>
          <w:tcPr>
            <w:tcW w:w="5418" w:type="dxa"/>
            <w:gridSpan w:val="4"/>
            <w:tcBorders>
              <w:left w:val="thinThickThinSmallGap" w:sz="24" w:space="0" w:color="auto"/>
            </w:tcBorders>
            <w:shd w:val="clear" w:color="auto" w:fill="D9D9D9" w:themeFill="background1" w:themeFillShade="D9"/>
            <w:vAlign w:val="center"/>
          </w:tcPr>
          <w:p w:rsidR="00BB7DA1" w:rsidRPr="005F55CF" w:rsidRDefault="00BB7DA1" w:rsidP="00AF5F33">
            <w:pPr>
              <w:spacing w:line="200" w:lineRule="exact"/>
              <w:contextualSpacing/>
              <w:jc w:val="center"/>
              <w:rPr>
                <w:b/>
                <w:color w:val="auto"/>
                <w:sz w:val="20"/>
                <w:szCs w:val="20"/>
              </w:rPr>
            </w:pPr>
            <w:r w:rsidRPr="005F55CF">
              <w:rPr>
                <w:b/>
                <w:color w:val="auto"/>
                <w:sz w:val="20"/>
                <w:szCs w:val="20"/>
              </w:rPr>
              <w:t>VA (</w:t>
            </w:r>
            <w:r w:rsidR="006772F8">
              <w:rPr>
                <w:b/>
                <w:color w:val="auto"/>
                <w:sz w:val="20"/>
                <w:szCs w:val="20"/>
              </w:rPr>
              <w:t>9</w:t>
            </w:r>
            <w:r>
              <w:rPr>
                <w:b/>
                <w:color w:val="auto"/>
                <w:sz w:val="20"/>
                <w:szCs w:val="20"/>
              </w:rPr>
              <w:t xml:space="preserve"> </w:t>
            </w:r>
            <w:r w:rsidRPr="005F55CF">
              <w:rPr>
                <w:b/>
                <w:color w:val="auto"/>
                <w:sz w:val="20"/>
                <w:szCs w:val="20"/>
              </w:rPr>
              <w:t>Mo. After Separation) – All Effective Date 20041217</w:t>
            </w:r>
          </w:p>
        </w:tc>
      </w:tr>
      <w:tr w:rsidR="00BB7DA1" w:rsidRPr="002A4119" w:rsidTr="00AF5F33">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BB7DA1" w:rsidRPr="00B06930" w:rsidRDefault="00BB7DA1" w:rsidP="00AF5F33">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BB7DA1" w:rsidRPr="00B06930" w:rsidRDefault="00BB7DA1" w:rsidP="00AF5F33">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BB7DA1" w:rsidRPr="00B06930" w:rsidRDefault="00BB7DA1" w:rsidP="00AF5F33">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BB7DA1" w:rsidRPr="005F55CF" w:rsidRDefault="00BB7DA1" w:rsidP="00AF5F33">
            <w:pPr>
              <w:spacing w:line="200" w:lineRule="exact"/>
              <w:contextualSpacing/>
              <w:jc w:val="center"/>
              <w:rPr>
                <w:b/>
                <w:color w:val="auto"/>
                <w:sz w:val="20"/>
                <w:szCs w:val="20"/>
              </w:rPr>
            </w:pPr>
            <w:r w:rsidRPr="005F55CF">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BB7DA1" w:rsidRPr="005F55CF" w:rsidRDefault="00BB7DA1" w:rsidP="00AF5F33">
            <w:pPr>
              <w:spacing w:line="200" w:lineRule="exact"/>
              <w:contextualSpacing/>
              <w:jc w:val="center"/>
              <w:rPr>
                <w:b/>
                <w:color w:val="auto"/>
                <w:sz w:val="20"/>
                <w:szCs w:val="20"/>
              </w:rPr>
            </w:pPr>
            <w:r w:rsidRPr="005F55CF">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BB7DA1" w:rsidRPr="005F55CF" w:rsidRDefault="00BB7DA1" w:rsidP="00AF5F33">
            <w:pPr>
              <w:spacing w:line="200" w:lineRule="exact"/>
              <w:contextualSpacing/>
              <w:jc w:val="center"/>
              <w:rPr>
                <w:b/>
                <w:color w:val="auto"/>
                <w:sz w:val="20"/>
                <w:szCs w:val="20"/>
              </w:rPr>
            </w:pPr>
            <w:r w:rsidRPr="005F55CF">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BB7DA1" w:rsidRPr="005F55CF" w:rsidRDefault="00BB7DA1" w:rsidP="00AF5F33">
            <w:pPr>
              <w:spacing w:line="200" w:lineRule="exact"/>
              <w:contextualSpacing/>
              <w:jc w:val="center"/>
              <w:rPr>
                <w:b/>
                <w:color w:val="auto"/>
                <w:sz w:val="20"/>
                <w:szCs w:val="20"/>
              </w:rPr>
            </w:pPr>
            <w:r w:rsidRPr="005F55CF">
              <w:rPr>
                <w:b/>
                <w:color w:val="auto"/>
                <w:sz w:val="20"/>
                <w:szCs w:val="20"/>
              </w:rPr>
              <w:t>Exam</w:t>
            </w:r>
          </w:p>
        </w:tc>
      </w:tr>
      <w:tr w:rsidR="00BB7DA1" w:rsidRPr="002A4119" w:rsidTr="00AF5F33">
        <w:trPr>
          <w:trHeight w:val="287"/>
          <w:jc w:val="center"/>
        </w:trPr>
        <w:tc>
          <w:tcPr>
            <w:tcW w:w="2196" w:type="dxa"/>
            <w:tcBorders>
              <w:right w:val="single" w:sz="4" w:space="0" w:color="auto"/>
            </w:tcBorders>
            <w:shd w:val="clear" w:color="auto" w:fill="FFFFFF" w:themeFill="background1"/>
            <w:vAlign w:val="center"/>
          </w:tcPr>
          <w:p w:rsidR="00BB7DA1" w:rsidRPr="005F55CF" w:rsidRDefault="00BB7DA1" w:rsidP="00AF5F33">
            <w:pPr>
              <w:spacing w:line="180" w:lineRule="exact"/>
              <w:contextualSpacing/>
              <w:rPr>
                <w:rFonts w:cstheme="minorHAnsi"/>
                <w:color w:val="auto"/>
                <w:sz w:val="18"/>
                <w:szCs w:val="18"/>
              </w:rPr>
            </w:pPr>
            <w:r w:rsidRPr="005F55CF">
              <w:rPr>
                <w:rFonts w:cstheme="minorHAnsi"/>
                <w:color w:val="auto"/>
                <w:sz w:val="18"/>
                <w:szCs w:val="18"/>
              </w:rPr>
              <w:t>Major Depressive Disorder with Dysthymia</w:t>
            </w:r>
          </w:p>
        </w:tc>
        <w:tc>
          <w:tcPr>
            <w:tcW w:w="1062" w:type="dxa"/>
            <w:tcBorders>
              <w:left w:val="single" w:sz="4" w:space="0" w:color="auto"/>
            </w:tcBorders>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9434</w:t>
            </w:r>
          </w:p>
        </w:tc>
        <w:tc>
          <w:tcPr>
            <w:tcW w:w="900" w:type="dxa"/>
            <w:tcBorders>
              <w:right w:val="thinThickThinSmallGap" w:sz="24" w:space="0" w:color="auto"/>
            </w:tcBorders>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10%</w:t>
            </w:r>
          </w:p>
        </w:tc>
        <w:tc>
          <w:tcPr>
            <w:tcW w:w="2538" w:type="dxa"/>
            <w:tcBorders>
              <w:left w:val="thinThickThinSmallGap" w:sz="24" w:space="0" w:color="auto"/>
            </w:tcBorders>
            <w:shd w:val="clear" w:color="auto" w:fill="FFFFFF" w:themeFill="background1"/>
            <w:vAlign w:val="center"/>
          </w:tcPr>
          <w:p w:rsidR="00BB7DA1" w:rsidRPr="005F55CF" w:rsidRDefault="00BB7DA1" w:rsidP="00AF5F33">
            <w:pPr>
              <w:spacing w:line="180" w:lineRule="exact"/>
              <w:contextualSpacing/>
              <w:rPr>
                <w:rFonts w:cstheme="minorHAnsi"/>
                <w:color w:val="auto"/>
                <w:sz w:val="18"/>
                <w:szCs w:val="18"/>
              </w:rPr>
            </w:pPr>
            <w:r w:rsidRPr="005F55CF">
              <w:rPr>
                <w:rFonts w:cstheme="minorHAnsi"/>
                <w:color w:val="auto"/>
                <w:sz w:val="18"/>
                <w:szCs w:val="18"/>
              </w:rPr>
              <w:t>Post Traumatic Stress Disorder with Panic Disorder</w:t>
            </w:r>
          </w:p>
        </w:tc>
        <w:tc>
          <w:tcPr>
            <w:tcW w:w="1062" w:type="dxa"/>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9411</w:t>
            </w:r>
          </w:p>
        </w:tc>
        <w:tc>
          <w:tcPr>
            <w:tcW w:w="828" w:type="dxa"/>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30%</w:t>
            </w:r>
            <w:r>
              <w:rPr>
                <w:rFonts w:cstheme="minorHAnsi"/>
                <w:color w:val="auto"/>
                <w:sz w:val="18"/>
                <w:szCs w:val="18"/>
              </w:rPr>
              <w:t>*</w:t>
            </w:r>
          </w:p>
        </w:tc>
        <w:tc>
          <w:tcPr>
            <w:tcW w:w="990" w:type="dxa"/>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20050422</w:t>
            </w:r>
          </w:p>
        </w:tc>
      </w:tr>
      <w:tr w:rsidR="00BB7DA1" w:rsidRPr="002A4119" w:rsidTr="00AF5F33">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BB7DA1" w:rsidRPr="005F55CF" w:rsidRDefault="00BB7DA1" w:rsidP="00AF5F33">
            <w:pPr>
              <w:spacing w:line="180" w:lineRule="exact"/>
              <w:contextualSpacing/>
              <w:rPr>
                <w:rFonts w:cstheme="minorHAnsi"/>
                <w:color w:val="auto"/>
                <w:sz w:val="18"/>
                <w:szCs w:val="18"/>
              </w:rPr>
            </w:pPr>
            <w:r w:rsidRPr="005F55CF">
              <w:rPr>
                <w:rFonts w:cstheme="minorHAnsi"/>
                <w:color w:val="auto"/>
                <w:sz w:val="18"/>
                <w:szCs w:val="18"/>
              </w:rPr>
              <w:t>Tinnitus</w:t>
            </w:r>
          </w:p>
        </w:tc>
        <w:tc>
          <w:tcPr>
            <w:tcW w:w="1062" w:type="dxa"/>
            <w:tcBorders>
              <w:left w:val="single" w:sz="4" w:space="0" w:color="auto"/>
            </w:tcBorders>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6260</w:t>
            </w:r>
          </w:p>
        </w:tc>
        <w:tc>
          <w:tcPr>
            <w:tcW w:w="828" w:type="dxa"/>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10%</w:t>
            </w:r>
          </w:p>
        </w:tc>
        <w:tc>
          <w:tcPr>
            <w:tcW w:w="990" w:type="dxa"/>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20050425</w:t>
            </w:r>
          </w:p>
        </w:tc>
      </w:tr>
      <w:tr w:rsidR="00BB7DA1" w:rsidRPr="002A4119" w:rsidTr="00AF5F33">
        <w:trPr>
          <w:trHeight w:val="260"/>
          <w:jc w:val="center"/>
        </w:trPr>
        <w:tc>
          <w:tcPr>
            <w:tcW w:w="4158" w:type="dxa"/>
            <w:gridSpan w:val="3"/>
            <w:vMerge/>
            <w:tcBorders>
              <w:right w:val="thinThickThinSmallGap" w:sz="24" w:space="0" w:color="auto"/>
            </w:tcBorders>
            <w:shd w:val="clear" w:color="auto" w:fill="FFFFFF" w:themeFill="background1"/>
          </w:tcPr>
          <w:p w:rsidR="00BB7DA1" w:rsidRPr="005F55CF" w:rsidRDefault="00BB7DA1" w:rsidP="00AF5F33">
            <w:pPr>
              <w:spacing w:line="180" w:lineRule="exact"/>
              <w:contextualSpacing/>
              <w:jc w:val="center"/>
              <w:rPr>
                <w:rFonts w:cstheme="minorHAnsi"/>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0% x 3/Not Service Connected x 6</w:t>
            </w:r>
          </w:p>
        </w:tc>
        <w:tc>
          <w:tcPr>
            <w:tcW w:w="990" w:type="dxa"/>
            <w:shd w:val="clear" w:color="auto" w:fill="FFFFFF" w:themeFill="background1"/>
            <w:vAlign w:val="center"/>
          </w:tcPr>
          <w:p w:rsidR="00BB7DA1" w:rsidRPr="005F55CF" w:rsidRDefault="00BB7DA1" w:rsidP="00AF5F33">
            <w:pPr>
              <w:spacing w:line="180" w:lineRule="exact"/>
              <w:contextualSpacing/>
              <w:jc w:val="center"/>
              <w:rPr>
                <w:rFonts w:cstheme="minorHAnsi"/>
                <w:color w:val="auto"/>
                <w:sz w:val="18"/>
                <w:szCs w:val="18"/>
              </w:rPr>
            </w:pPr>
            <w:r w:rsidRPr="005F55CF">
              <w:rPr>
                <w:rFonts w:cstheme="minorHAnsi"/>
                <w:color w:val="auto"/>
                <w:sz w:val="18"/>
                <w:szCs w:val="18"/>
              </w:rPr>
              <w:t>20050504</w:t>
            </w:r>
          </w:p>
        </w:tc>
      </w:tr>
      <w:tr w:rsidR="00BB7DA1" w:rsidRPr="002A4119" w:rsidTr="00AF5F33">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BB7DA1" w:rsidRPr="00B06930" w:rsidRDefault="00BB7DA1" w:rsidP="00AF5F33">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10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BB7DA1" w:rsidRPr="005F55CF" w:rsidRDefault="00BB7DA1" w:rsidP="0030457E">
            <w:pPr>
              <w:spacing w:line="200" w:lineRule="exact"/>
              <w:contextualSpacing/>
              <w:jc w:val="center"/>
              <w:rPr>
                <w:b/>
                <w:color w:val="auto"/>
                <w:sz w:val="20"/>
                <w:szCs w:val="20"/>
              </w:rPr>
            </w:pPr>
            <w:r w:rsidRPr="005F55CF">
              <w:rPr>
                <w:b/>
                <w:color w:val="auto"/>
                <w:sz w:val="20"/>
                <w:szCs w:val="20"/>
              </w:rPr>
              <w:t xml:space="preserve">Combined:  </w:t>
            </w:r>
            <w:r w:rsidR="0030457E">
              <w:rPr>
                <w:b/>
                <w:color w:val="auto"/>
                <w:sz w:val="20"/>
                <w:szCs w:val="20"/>
              </w:rPr>
              <w:t>4</w:t>
            </w:r>
            <w:r w:rsidRPr="005F55CF">
              <w:rPr>
                <w:b/>
                <w:color w:val="auto"/>
                <w:sz w:val="20"/>
                <w:szCs w:val="20"/>
              </w:rPr>
              <w:t>0%</w:t>
            </w:r>
          </w:p>
        </w:tc>
      </w:tr>
    </w:tbl>
    <w:p w:rsidR="00A1127E" w:rsidRDefault="00BB7DA1">
      <w:pPr>
        <w:pBdr>
          <w:bottom w:val="single" w:sz="12" w:space="1" w:color="auto"/>
        </w:pBdr>
        <w:tabs>
          <w:tab w:val="left" w:pos="288"/>
          <w:tab w:val="left" w:pos="4752"/>
        </w:tabs>
        <w:spacing w:line="180" w:lineRule="exact"/>
        <w:jc w:val="both"/>
        <w:rPr>
          <w:rFonts w:asciiTheme="minorHAnsi" w:hAnsiTheme="minorHAnsi"/>
          <w:color w:val="auto"/>
          <w:sz w:val="18"/>
          <w:szCs w:val="18"/>
        </w:rPr>
      </w:pPr>
      <w:r w:rsidRPr="006937C6">
        <w:rPr>
          <w:rFonts w:asciiTheme="minorHAnsi" w:hAnsiTheme="minorHAnsi"/>
          <w:color w:val="auto"/>
          <w:sz w:val="18"/>
          <w:szCs w:val="18"/>
        </w:rPr>
        <w:t>*</w:t>
      </w:r>
      <w:r w:rsidR="000A144B">
        <w:rPr>
          <w:rFonts w:asciiTheme="minorHAnsi" w:hAnsiTheme="minorHAnsi"/>
          <w:color w:val="auto"/>
          <w:sz w:val="18"/>
          <w:szCs w:val="18"/>
        </w:rPr>
        <w:t>Previous</w:t>
      </w:r>
      <w:r w:rsidR="004D7A71">
        <w:rPr>
          <w:rFonts w:asciiTheme="minorHAnsi" w:hAnsiTheme="minorHAnsi"/>
          <w:color w:val="auto"/>
          <w:sz w:val="18"/>
          <w:szCs w:val="18"/>
        </w:rPr>
        <w:t xml:space="preserve"> 9412 panic disorder with associated depression rated at 10%</w:t>
      </w:r>
      <w:r w:rsidR="00B47345">
        <w:rPr>
          <w:rFonts w:asciiTheme="minorHAnsi" w:hAnsiTheme="minorHAnsi"/>
          <w:color w:val="auto"/>
          <w:sz w:val="18"/>
          <w:szCs w:val="18"/>
        </w:rPr>
        <w:t xml:space="preserve"> from 20030102 to 20030225 after deployment to Iraq </w:t>
      </w:r>
      <w:r w:rsidR="00364703">
        <w:rPr>
          <w:rFonts w:asciiTheme="minorHAnsi" w:hAnsiTheme="minorHAnsi"/>
          <w:color w:val="auto"/>
          <w:sz w:val="18"/>
          <w:szCs w:val="18"/>
        </w:rPr>
        <w:t>r</w:t>
      </w:r>
      <w:r w:rsidR="00B47345">
        <w:rPr>
          <w:rFonts w:asciiTheme="minorHAnsi" w:hAnsiTheme="minorHAnsi"/>
          <w:color w:val="auto"/>
          <w:sz w:val="18"/>
          <w:szCs w:val="18"/>
        </w:rPr>
        <w:t>ating changed to 9411</w:t>
      </w:r>
      <w:r w:rsidR="0030457E">
        <w:rPr>
          <w:rFonts w:asciiTheme="minorHAnsi" w:hAnsiTheme="minorHAnsi"/>
          <w:color w:val="auto"/>
          <w:sz w:val="18"/>
          <w:szCs w:val="18"/>
        </w:rPr>
        <w:t xml:space="preserve"> </w:t>
      </w:r>
      <w:r w:rsidR="000A144B">
        <w:rPr>
          <w:rFonts w:asciiTheme="minorHAnsi" w:hAnsiTheme="minorHAnsi"/>
          <w:color w:val="auto"/>
          <w:sz w:val="18"/>
          <w:szCs w:val="18"/>
        </w:rPr>
        <w:t>and increased</w:t>
      </w:r>
      <w:r w:rsidR="00B47345">
        <w:rPr>
          <w:rFonts w:asciiTheme="minorHAnsi" w:hAnsiTheme="minorHAnsi"/>
          <w:color w:val="auto"/>
          <w:sz w:val="18"/>
          <w:szCs w:val="18"/>
        </w:rPr>
        <w:t xml:space="preserve"> to 30%,</w:t>
      </w:r>
      <w:r w:rsidRPr="006937C6">
        <w:rPr>
          <w:rFonts w:asciiTheme="minorHAnsi" w:hAnsiTheme="minorHAnsi"/>
          <w:color w:val="auto"/>
          <w:sz w:val="18"/>
          <w:szCs w:val="18"/>
        </w:rPr>
        <w:t xml:space="preserve"> VA rating based on exam most proximate to date of permanent separation.</w:t>
      </w:r>
      <w:r w:rsidR="0030457E">
        <w:rPr>
          <w:rFonts w:asciiTheme="minorHAnsi" w:hAnsiTheme="minorHAnsi"/>
          <w:color w:val="auto"/>
          <w:sz w:val="18"/>
          <w:szCs w:val="18"/>
        </w:rPr>
        <w:t xml:space="preserve"> The rating was later increased to 50% effective 20100503.</w:t>
      </w:r>
    </w:p>
    <w:p w:rsidR="004775DF" w:rsidRPr="00437D18" w:rsidRDefault="004775DF" w:rsidP="00F63A5F">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A1127E" w:rsidRDefault="00A1127E">
      <w:pPr>
        <w:spacing w:line="240" w:lineRule="exact"/>
        <w:jc w:val="both"/>
        <w:rPr>
          <w:rFonts w:asciiTheme="minorHAnsi" w:hAnsiTheme="minorHAnsi"/>
          <w:color w:val="auto"/>
        </w:rPr>
      </w:pPr>
    </w:p>
    <w:p w:rsidR="002C6E5B" w:rsidRPr="00821A74" w:rsidRDefault="002C6E5B" w:rsidP="00F63A5F">
      <w:pPr>
        <w:spacing w:line="240" w:lineRule="exact"/>
        <w:jc w:val="both"/>
        <w:rPr>
          <w:rFonts w:asciiTheme="minorHAnsi" w:hAnsiTheme="minorHAnsi"/>
          <w:color w:val="auto"/>
          <w:szCs w:val="24"/>
        </w:rPr>
      </w:pPr>
      <w:r w:rsidRPr="00821A74">
        <w:rPr>
          <w:rFonts w:asciiTheme="minorHAnsi" w:hAnsiTheme="minorHAnsi"/>
          <w:color w:val="auto"/>
          <w:szCs w:val="24"/>
          <w:u w:val="single"/>
        </w:rPr>
        <w:t>ANALYSIS SUMMARY</w:t>
      </w:r>
      <w:r w:rsidRPr="00821A74">
        <w:rPr>
          <w:rFonts w:asciiTheme="minorHAnsi" w:hAnsiTheme="minorHAnsi"/>
          <w:color w:val="auto"/>
          <w:szCs w:val="24"/>
        </w:rPr>
        <w:t>:</w:t>
      </w:r>
      <w:r w:rsidR="00B47345" w:rsidRPr="00821A74">
        <w:rPr>
          <w:rFonts w:cs="Calibri"/>
          <w:color w:val="000000"/>
          <w:szCs w:val="24"/>
        </w:rPr>
        <w:t xml:space="preserve"> </w:t>
      </w:r>
      <w:r w:rsidR="00B47345" w:rsidRPr="00821A74">
        <w:rPr>
          <w:rFonts w:asciiTheme="minorHAnsi" w:hAnsiTheme="minorHAnsi" w:cstheme="minorHAnsi"/>
          <w:color w:val="auto"/>
          <w:szCs w:val="24"/>
        </w:rPr>
        <w:t>The Board acknowledges the sentiment expressed in the CI’s application regarding the significant impairment with which his service-incurred condition continues to burden him.</w:t>
      </w:r>
      <w:r w:rsidR="00B47345" w:rsidRPr="00821A74">
        <w:rPr>
          <w:rFonts w:asciiTheme="minorHAnsi" w:hAnsiTheme="minorHAnsi" w:cstheme="minorHAnsi"/>
          <w:color w:val="000000"/>
          <w:szCs w:val="24"/>
        </w:rPr>
        <w:t xml:space="preserve"> </w:t>
      </w:r>
      <w:r w:rsidR="00B47345" w:rsidRPr="00821A74">
        <w:rPr>
          <w:rFonts w:asciiTheme="minorHAnsi" w:hAnsiTheme="minorHAnsi" w:cstheme="minorHAnsi"/>
          <w:color w:val="auto"/>
          <w:szCs w:val="24"/>
        </w:rPr>
        <w:t xml:space="preserve">It is a fact, however, that the DES has neither the role nor the authority to compensate service members for anticipated future severity or potential complications of conditions resulting in medical separation. This role and authority is granted by Congress to the </w:t>
      </w:r>
      <w:r w:rsidR="00CC568B">
        <w:rPr>
          <w:rFonts w:asciiTheme="minorHAnsi" w:hAnsiTheme="minorHAnsi" w:cstheme="minorHAnsi"/>
          <w:color w:val="auto"/>
          <w:szCs w:val="24"/>
        </w:rPr>
        <w:t xml:space="preserve">Department of </w:t>
      </w:r>
      <w:r w:rsidR="00B47345" w:rsidRPr="00821A74">
        <w:rPr>
          <w:rFonts w:asciiTheme="minorHAnsi" w:hAnsiTheme="minorHAnsi" w:cstheme="minorHAnsi"/>
          <w:color w:val="auto"/>
          <w:szCs w:val="24"/>
        </w:rPr>
        <w:t>Veterans</w:t>
      </w:r>
      <w:r w:rsidR="00272135">
        <w:rPr>
          <w:rFonts w:asciiTheme="minorHAnsi" w:hAnsiTheme="minorHAnsi" w:cstheme="minorHAnsi"/>
          <w:color w:val="auto"/>
          <w:szCs w:val="24"/>
        </w:rPr>
        <w:t>’</w:t>
      </w:r>
      <w:r w:rsidR="00B47345" w:rsidRPr="00821A74">
        <w:rPr>
          <w:rFonts w:asciiTheme="minorHAnsi" w:hAnsiTheme="minorHAnsi" w:cstheme="minorHAnsi"/>
          <w:color w:val="auto"/>
          <w:szCs w:val="24"/>
        </w:rPr>
        <w:t xml:space="preserve"> A</w:t>
      </w:r>
      <w:r w:rsidR="00CC568B">
        <w:rPr>
          <w:rFonts w:asciiTheme="minorHAnsi" w:hAnsiTheme="minorHAnsi" w:cstheme="minorHAnsi"/>
          <w:color w:val="auto"/>
          <w:szCs w:val="24"/>
        </w:rPr>
        <w:t>ffairs</w:t>
      </w:r>
      <w:r w:rsidR="00272135">
        <w:rPr>
          <w:rFonts w:asciiTheme="minorHAnsi" w:hAnsiTheme="minorHAnsi" w:cstheme="minorHAnsi"/>
          <w:color w:val="auto"/>
          <w:szCs w:val="24"/>
        </w:rPr>
        <w:t xml:space="preserve"> (DVA)</w:t>
      </w:r>
      <w:r w:rsidR="00B47345" w:rsidRPr="00821A74">
        <w:rPr>
          <w:rFonts w:asciiTheme="minorHAnsi" w:hAnsiTheme="minorHAnsi" w:cstheme="minorHAnsi"/>
          <w:color w:val="auto"/>
          <w:szCs w:val="24"/>
        </w:rPr>
        <w:t>.</w:t>
      </w:r>
      <w:r w:rsidR="00821A74" w:rsidRPr="00821A74">
        <w:rPr>
          <w:rFonts w:asciiTheme="minorHAnsi" w:hAnsiTheme="minorHAnsi" w:cstheme="minorHAnsi"/>
          <w:color w:val="000000"/>
          <w:sz w:val="23"/>
          <w:szCs w:val="23"/>
        </w:rPr>
        <w:t xml:space="preserve"> </w:t>
      </w:r>
      <w:r w:rsidR="00821A74" w:rsidRPr="00821A74">
        <w:rPr>
          <w:rFonts w:asciiTheme="minorHAnsi" w:hAnsiTheme="minorHAnsi" w:cstheme="minorHAnsi"/>
          <w:color w:val="auto"/>
          <w:szCs w:val="24"/>
        </w:rPr>
        <w:t xml:space="preserve">The Board utilizes VA evidence proximal to separation in </w:t>
      </w:r>
      <w:r w:rsidR="00821A74" w:rsidRPr="00821A74">
        <w:rPr>
          <w:rFonts w:asciiTheme="minorHAnsi" w:hAnsiTheme="minorHAnsi" w:cstheme="minorHAnsi"/>
          <w:color w:val="auto"/>
          <w:szCs w:val="24"/>
        </w:rPr>
        <w:lastRenderedPageBreak/>
        <w:t>arriving at</w:t>
      </w:r>
      <w:r w:rsidR="00821A74" w:rsidRPr="00821A74">
        <w:rPr>
          <w:rFonts w:asciiTheme="minorHAnsi" w:hAnsiTheme="minorHAnsi"/>
          <w:color w:val="auto"/>
          <w:szCs w:val="24"/>
        </w:rPr>
        <w:t xml:space="preserve"> its recommendations; and, DoDI 6040.44 defines a 12-month interv</w:t>
      </w:r>
      <w:r w:rsidR="00272135">
        <w:rPr>
          <w:rFonts w:asciiTheme="minorHAnsi" w:hAnsiTheme="minorHAnsi"/>
          <w:color w:val="auto"/>
          <w:szCs w:val="24"/>
        </w:rPr>
        <w:t xml:space="preserve">al for special consideration of after </w:t>
      </w:r>
      <w:r w:rsidR="00821A74" w:rsidRPr="00821A74">
        <w:rPr>
          <w:rFonts w:asciiTheme="minorHAnsi" w:hAnsiTheme="minorHAnsi"/>
          <w:color w:val="auto"/>
          <w:szCs w:val="24"/>
        </w:rPr>
        <w:t>separation evidence.</w:t>
      </w:r>
      <w:r w:rsidR="002B3A2E">
        <w:rPr>
          <w:rFonts w:asciiTheme="minorHAnsi" w:hAnsiTheme="minorHAnsi"/>
          <w:color w:val="auto"/>
          <w:szCs w:val="24"/>
        </w:rPr>
        <w:t xml:space="preserve">  </w:t>
      </w:r>
      <w:r w:rsidR="00821A74" w:rsidRPr="00821A74">
        <w:rPr>
          <w:rFonts w:asciiTheme="minorHAnsi" w:hAnsiTheme="minorHAnsi"/>
          <w:color w:val="auto"/>
          <w:szCs w:val="24"/>
        </w:rPr>
        <w:t>The Board’s authority as defined in DoDI 6040.44,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4C60A3" w:rsidRDefault="004C60A3" w:rsidP="00F63A5F">
      <w:pPr>
        <w:spacing w:line="240" w:lineRule="exact"/>
        <w:jc w:val="both"/>
        <w:rPr>
          <w:rFonts w:asciiTheme="minorHAnsi" w:hAnsiTheme="minorHAnsi"/>
          <w:color w:val="auto"/>
          <w:szCs w:val="24"/>
        </w:rPr>
      </w:pPr>
    </w:p>
    <w:p w:rsidR="001373EF" w:rsidRPr="001373EF" w:rsidRDefault="00821A74" w:rsidP="00F63A5F">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Mental H</w:t>
      </w:r>
      <w:r w:rsidR="004775DF" w:rsidRPr="004775DF">
        <w:rPr>
          <w:rFonts w:asciiTheme="minorHAnsi" w:hAnsiTheme="minorHAnsi"/>
          <w:color w:val="auto"/>
          <w:szCs w:val="24"/>
          <w:u w:val="single"/>
        </w:rPr>
        <w:t>ealth Condition</w:t>
      </w:r>
      <w:r w:rsidR="004775DF" w:rsidRPr="004775DF">
        <w:rPr>
          <w:rFonts w:asciiTheme="minorHAnsi" w:hAnsiTheme="minorHAnsi"/>
          <w:color w:val="auto"/>
          <w:szCs w:val="24"/>
        </w:rPr>
        <w:t>.</w:t>
      </w:r>
      <w:proofErr w:type="gramEnd"/>
      <w:r w:rsidR="004775DF">
        <w:rPr>
          <w:rFonts w:asciiTheme="minorHAnsi" w:hAnsiTheme="minorHAnsi"/>
          <w:color w:val="auto"/>
          <w:szCs w:val="24"/>
        </w:rPr>
        <w:t xml:space="preserve">  </w:t>
      </w:r>
      <w:r w:rsidR="001373EF" w:rsidRPr="001373EF">
        <w:rPr>
          <w:rFonts w:asciiTheme="minorHAnsi" w:hAnsiTheme="minorHAnsi"/>
          <w:color w:val="auto"/>
          <w:szCs w:val="24"/>
        </w:rPr>
        <w:t xml:space="preserve">Neither the PEB nor the VA elected to apply VASRD §4.129, with its minimum rating and stipulation for a follow-up evaluation within </w:t>
      </w:r>
      <w:r w:rsidR="00272135">
        <w:rPr>
          <w:rFonts w:asciiTheme="minorHAnsi" w:hAnsiTheme="minorHAnsi"/>
          <w:color w:val="auto"/>
          <w:szCs w:val="24"/>
        </w:rPr>
        <w:t>six</w:t>
      </w:r>
      <w:r w:rsidR="001373EF" w:rsidRPr="001373EF">
        <w:rPr>
          <w:rFonts w:asciiTheme="minorHAnsi" w:hAnsiTheme="minorHAnsi"/>
          <w:color w:val="auto"/>
          <w:szCs w:val="24"/>
        </w:rPr>
        <w:t xml:space="preserve"> months, to the CI’s unfitting mental health condition. The first question that came before the Board is whether this condition meets the §4.129 definition of “a mental disorder that develops in service as a result of a highly stressful event [that] is severe enough to bring about the </w:t>
      </w:r>
      <w:r w:rsidR="00272135">
        <w:rPr>
          <w:rFonts w:asciiTheme="minorHAnsi" w:hAnsiTheme="minorHAnsi"/>
          <w:color w:val="auto"/>
          <w:szCs w:val="24"/>
        </w:rPr>
        <w:t>V</w:t>
      </w:r>
      <w:r w:rsidR="001373EF" w:rsidRPr="001373EF">
        <w:rPr>
          <w:rFonts w:asciiTheme="minorHAnsi" w:hAnsiTheme="minorHAnsi"/>
          <w:color w:val="auto"/>
          <w:szCs w:val="24"/>
        </w:rPr>
        <w:t xml:space="preserve">eteran’s release from active military service.” While there was an historical account of an IED blast that was not personally threatening, in both the </w:t>
      </w:r>
      <w:r w:rsidR="00272135">
        <w:rPr>
          <w:rFonts w:asciiTheme="minorHAnsi" w:hAnsiTheme="minorHAnsi"/>
          <w:color w:val="auto"/>
          <w:szCs w:val="24"/>
        </w:rPr>
        <w:t>narrative summary (</w:t>
      </w:r>
      <w:r w:rsidR="001373EF" w:rsidRPr="001373EF">
        <w:rPr>
          <w:rFonts w:asciiTheme="minorHAnsi" w:hAnsiTheme="minorHAnsi"/>
          <w:color w:val="auto"/>
          <w:szCs w:val="24"/>
        </w:rPr>
        <w:t>NARSUM</w:t>
      </w:r>
      <w:r w:rsidR="00272135">
        <w:rPr>
          <w:rFonts w:asciiTheme="minorHAnsi" w:hAnsiTheme="minorHAnsi"/>
          <w:color w:val="auto"/>
          <w:szCs w:val="24"/>
        </w:rPr>
        <w:t>)</w:t>
      </w:r>
      <w:r w:rsidR="001373EF" w:rsidRPr="001373EF">
        <w:rPr>
          <w:rFonts w:asciiTheme="minorHAnsi" w:hAnsiTheme="minorHAnsi"/>
          <w:color w:val="auto"/>
          <w:szCs w:val="24"/>
        </w:rPr>
        <w:t xml:space="preserve"> and the VA C</w:t>
      </w:r>
      <w:r w:rsidR="002B3A2E">
        <w:rPr>
          <w:rFonts w:asciiTheme="minorHAnsi" w:hAnsiTheme="minorHAnsi"/>
          <w:color w:val="auto"/>
          <w:szCs w:val="24"/>
        </w:rPr>
        <w:t xml:space="preserve">ompensation and </w:t>
      </w:r>
      <w:r w:rsidR="001373EF" w:rsidRPr="001373EF">
        <w:rPr>
          <w:rFonts w:asciiTheme="minorHAnsi" w:hAnsiTheme="minorHAnsi"/>
          <w:color w:val="auto"/>
          <w:szCs w:val="24"/>
        </w:rPr>
        <w:t>P</w:t>
      </w:r>
      <w:r w:rsidR="002B3A2E">
        <w:rPr>
          <w:rFonts w:asciiTheme="minorHAnsi" w:hAnsiTheme="minorHAnsi"/>
          <w:color w:val="auto"/>
          <w:szCs w:val="24"/>
        </w:rPr>
        <w:t>ension (C&amp;P)</w:t>
      </w:r>
      <w:r w:rsidR="001373EF" w:rsidRPr="001373EF">
        <w:rPr>
          <w:rFonts w:asciiTheme="minorHAnsi" w:hAnsiTheme="minorHAnsi"/>
          <w:color w:val="auto"/>
          <w:szCs w:val="24"/>
        </w:rPr>
        <w:t xml:space="preserve"> exam, there were no other </w:t>
      </w:r>
      <w:r w:rsidR="00272135">
        <w:rPr>
          <w:rFonts w:asciiTheme="minorHAnsi" w:hAnsiTheme="minorHAnsi"/>
          <w:color w:val="auto"/>
          <w:szCs w:val="24"/>
        </w:rPr>
        <w:t>s</w:t>
      </w:r>
      <w:r w:rsidR="002B3A2E">
        <w:rPr>
          <w:rFonts w:asciiTheme="minorHAnsi" w:hAnsiTheme="minorHAnsi"/>
          <w:color w:val="auto"/>
          <w:szCs w:val="24"/>
        </w:rPr>
        <w:t xml:space="preserve">ervice </w:t>
      </w:r>
      <w:r w:rsidR="00272135">
        <w:rPr>
          <w:rFonts w:asciiTheme="minorHAnsi" w:hAnsiTheme="minorHAnsi"/>
          <w:color w:val="auto"/>
          <w:szCs w:val="24"/>
        </w:rPr>
        <w:t>t</w:t>
      </w:r>
      <w:r w:rsidR="002B3A2E">
        <w:rPr>
          <w:rFonts w:asciiTheme="minorHAnsi" w:hAnsiTheme="minorHAnsi"/>
          <w:color w:val="auto"/>
          <w:szCs w:val="24"/>
        </w:rPr>
        <w:t xml:space="preserve">reatment </w:t>
      </w:r>
      <w:r w:rsidR="00272135">
        <w:rPr>
          <w:rFonts w:asciiTheme="minorHAnsi" w:hAnsiTheme="minorHAnsi"/>
          <w:color w:val="auto"/>
          <w:szCs w:val="24"/>
        </w:rPr>
        <w:t>r</w:t>
      </w:r>
      <w:r w:rsidR="002B3A2E">
        <w:rPr>
          <w:rFonts w:asciiTheme="minorHAnsi" w:hAnsiTheme="minorHAnsi"/>
          <w:color w:val="auto"/>
          <w:szCs w:val="24"/>
        </w:rPr>
        <w:t>ecords (S</w:t>
      </w:r>
      <w:r w:rsidR="001373EF" w:rsidRPr="001373EF">
        <w:rPr>
          <w:rFonts w:asciiTheme="minorHAnsi" w:hAnsiTheme="minorHAnsi"/>
          <w:color w:val="auto"/>
          <w:szCs w:val="24"/>
        </w:rPr>
        <w:t>TR</w:t>
      </w:r>
      <w:r w:rsidR="002B3A2E">
        <w:rPr>
          <w:rFonts w:asciiTheme="minorHAnsi" w:hAnsiTheme="minorHAnsi"/>
          <w:color w:val="auto"/>
          <w:szCs w:val="24"/>
        </w:rPr>
        <w:t>s)</w:t>
      </w:r>
      <w:r w:rsidR="001373EF" w:rsidRPr="001373EF">
        <w:rPr>
          <w:rFonts w:asciiTheme="minorHAnsi" w:hAnsiTheme="minorHAnsi"/>
          <w:color w:val="auto"/>
          <w:szCs w:val="24"/>
        </w:rPr>
        <w:t>, administrative records, awards, to corroborate this historical account.</w:t>
      </w:r>
      <w:r w:rsidR="004A389B">
        <w:rPr>
          <w:rFonts w:asciiTheme="minorHAnsi" w:hAnsiTheme="minorHAnsi"/>
          <w:color w:val="auto"/>
          <w:szCs w:val="24"/>
        </w:rPr>
        <w:t xml:space="preserve"> Also, the worsening of the CI’s mental health condition after deployment could not be conclusively linked to this event. After considerable deliberation, a Board majority concluded the record available for review did not contain sufficient evidence to determine the CI’s mental health condition developed as a result of a highly stressful event. </w:t>
      </w:r>
      <w:r w:rsidR="001373EF" w:rsidRPr="001373EF">
        <w:rPr>
          <w:rFonts w:asciiTheme="minorHAnsi" w:hAnsiTheme="minorHAnsi"/>
          <w:color w:val="auto"/>
          <w:szCs w:val="24"/>
        </w:rPr>
        <w:t xml:space="preserve">The Board </w:t>
      </w:r>
      <w:r w:rsidR="004A389B" w:rsidRPr="001373EF">
        <w:rPr>
          <w:rFonts w:asciiTheme="minorHAnsi" w:hAnsiTheme="minorHAnsi"/>
          <w:color w:val="auto"/>
          <w:szCs w:val="24"/>
        </w:rPr>
        <w:t>conclude</w:t>
      </w:r>
      <w:r w:rsidR="004A389B">
        <w:rPr>
          <w:rFonts w:asciiTheme="minorHAnsi" w:hAnsiTheme="minorHAnsi"/>
          <w:color w:val="auto"/>
          <w:szCs w:val="24"/>
        </w:rPr>
        <w:t>d</w:t>
      </w:r>
      <w:r w:rsidR="004A389B" w:rsidRPr="001373EF">
        <w:rPr>
          <w:rFonts w:asciiTheme="minorHAnsi" w:hAnsiTheme="minorHAnsi"/>
          <w:color w:val="auto"/>
          <w:szCs w:val="24"/>
        </w:rPr>
        <w:t xml:space="preserve"> </w:t>
      </w:r>
      <w:r w:rsidR="001373EF" w:rsidRPr="001373EF">
        <w:rPr>
          <w:rFonts w:asciiTheme="minorHAnsi" w:hAnsiTheme="minorHAnsi"/>
          <w:color w:val="auto"/>
          <w:szCs w:val="24"/>
        </w:rPr>
        <w:t xml:space="preserve">therefore that </w:t>
      </w:r>
      <w:r w:rsidR="00551A56">
        <w:rPr>
          <w:rFonts w:asciiTheme="minorHAnsi" w:hAnsiTheme="minorHAnsi"/>
          <w:color w:val="auto"/>
          <w:szCs w:val="24"/>
        </w:rPr>
        <w:t xml:space="preserve">VASRD </w:t>
      </w:r>
      <w:r w:rsidR="001373EF" w:rsidRPr="001373EF">
        <w:rPr>
          <w:rFonts w:asciiTheme="minorHAnsi" w:hAnsiTheme="minorHAnsi"/>
          <w:color w:val="auto"/>
          <w:szCs w:val="24"/>
        </w:rPr>
        <w:t>§4.129 is not applicable to this case.</w:t>
      </w:r>
    </w:p>
    <w:p w:rsidR="001373EF" w:rsidRDefault="001373EF" w:rsidP="00F63A5F">
      <w:pPr>
        <w:spacing w:line="240" w:lineRule="exact"/>
        <w:jc w:val="both"/>
        <w:rPr>
          <w:rFonts w:asciiTheme="minorHAnsi" w:hAnsiTheme="minorHAnsi"/>
          <w:color w:val="auto"/>
          <w:szCs w:val="24"/>
        </w:rPr>
      </w:pPr>
    </w:p>
    <w:p w:rsidR="004775DF" w:rsidRPr="00FE0713" w:rsidRDefault="004775DF" w:rsidP="00F63A5F">
      <w:pPr>
        <w:spacing w:line="240" w:lineRule="exact"/>
        <w:jc w:val="both"/>
        <w:rPr>
          <w:rFonts w:asciiTheme="minorHAnsi" w:hAnsiTheme="minorHAnsi"/>
          <w:color w:val="auto"/>
          <w:szCs w:val="24"/>
          <w:u w:val="single"/>
        </w:rPr>
      </w:pPr>
      <w:r>
        <w:rPr>
          <w:rFonts w:asciiTheme="minorHAnsi" w:hAnsiTheme="minorHAnsi"/>
          <w:color w:val="auto"/>
          <w:szCs w:val="24"/>
        </w:rPr>
        <w:t xml:space="preserve">The CI </w:t>
      </w:r>
      <w:r w:rsidR="000A144B">
        <w:rPr>
          <w:rFonts w:asciiTheme="minorHAnsi" w:hAnsiTheme="minorHAnsi"/>
          <w:color w:val="auto"/>
          <w:szCs w:val="24"/>
        </w:rPr>
        <w:t xml:space="preserve">first </w:t>
      </w:r>
      <w:r>
        <w:rPr>
          <w:rFonts w:asciiTheme="minorHAnsi" w:hAnsiTheme="minorHAnsi"/>
          <w:color w:val="auto"/>
          <w:szCs w:val="24"/>
        </w:rPr>
        <w:t>developed symptom</w:t>
      </w:r>
      <w:r w:rsidR="00763A7A">
        <w:rPr>
          <w:rFonts w:asciiTheme="minorHAnsi" w:hAnsiTheme="minorHAnsi"/>
          <w:color w:val="auto"/>
          <w:szCs w:val="24"/>
        </w:rPr>
        <w:t xml:space="preserve">s of depression in January 2002. </w:t>
      </w:r>
      <w:r w:rsidR="00AE6E83">
        <w:rPr>
          <w:rFonts w:asciiTheme="minorHAnsi" w:hAnsiTheme="minorHAnsi"/>
          <w:color w:val="auto"/>
          <w:szCs w:val="24"/>
        </w:rPr>
        <w:t>He was treated with medication and counseling until his honorable discharge in January 2</w:t>
      </w:r>
      <w:r w:rsidR="00AE6E83" w:rsidRPr="00364703">
        <w:rPr>
          <w:rFonts w:asciiTheme="minorHAnsi" w:hAnsiTheme="minorHAnsi"/>
          <w:color w:val="auto"/>
          <w:szCs w:val="24"/>
        </w:rPr>
        <w:t>003</w:t>
      </w:r>
      <w:r w:rsidR="002B3A2E">
        <w:rPr>
          <w:rFonts w:asciiTheme="minorHAnsi" w:hAnsiTheme="minorHAnsi"/>
          <w:color w:val="auto"/>
          <w:szCs w:val="24"/>
        </w:rPr>
        <w:t xml:space="preserve">.  </w:t>
      </w:r>
      <w:r w:rsidR="0030457E">
        <w:rPr>
          <w:rFonts w:asciiTheme="minorHAnsi" w:hAnsiTheme="minorHAnsi"/>
          <w:color w:val="auto"/>
          <w:szCs w:val="24"/>
        </w:rPr>
        <w:t xml:space="preserve">He filed a claim at the VA and was awarded a 10% rating for 9412 </w:t>
      </w:r>
      <w:r w:rsidR="00272135">
        <w:rPr>
          <w:rFonts w:asciiTheme="minorHAnsi" w:hAnsiTheme="minorHAnsi"/>
          <w:color w:val="auto"/>
          <w:szCs w:val="24"/>
        </w:rPr>
        <w:t>p</w:t>
      </w:r>
      <w:r w:rsidR="0030457E">
        <w:rPr>
          <w:rFonts w:asciiTheme="minorHAnsi" w:hAnsiTheme="minorHAnsi"/>
          <w:color w:val="auto"/>
          <w:szCs w:val="24"/>
        </w:rPr>
        <w:t xml:space="preserve">anic </w:t>
      </w:r>
      <w:r w:rsidR="00272135">
        <w:rPr>
          <w:rFonts w:asciiTheme="minorHAnsi" w:hAnsiTheme="minorHAnsi"/>
          <w:color w:val="auto"/>
          <w:szCs w:val="24"/>
        </w:rPr>
        <w:t>d</w:t>
      </w:r>
      <w:r w:rsidR="0030457E">
        <w:rPr>
          <w:rFonts w:asciiTheme="minorHAnsi" w:hAnsiTheme="minorHAnsi"/>
          <w:color w:val="auto"/>
          <w:szCs w:val="24"/>
        </w:rPr>
        <w:t xml:space="preserve">isorder with associated </w:t>
      </w:r>
      <w:r w:rsidR="00272135">
        <w:rPr>
          <w:rFonts w:asciiTheme="minorHAnsi" w:hAnsiTheme="minorHAnsi"/>
          <w:color w:val="auto"/>
          <w:szCs w:val="24"/>
        </w:rPr>
        <w:t>d</w:t>
      </w:r>
      <w:r w:rsidR="0030457E">
        <w:rPr>
          <w:rFonts w:asciiTheme="minorHAnsi" w:hAnsiTheme="minorHAnsi"/>
          <w:color w:val="auto"/>
          <w:szCs w:val="24"/>
        </w:rPr>
        <w:t>epression</w:t>
      </w:r>
      <w:r w:rsidR="002B3A2E">
        <w:rPr>
          <w:rFonts w:asciiTheme="minorHAnsi" w:hAnsiTheme="minorHAnsi"/>
          <w:color w:val="auto"/>
          <w:szCs w:val="24"/>
        </w:rPr>
        <w:t xml:space="preserve">.  </w:t>
      </w:r>
      <w:r w:rsidR="002245D4">
        <w:rPr>
          <w:rFonts w:asciiTheme="minorHAnsi" w:hAnsiTheme="minorHAnsi"/>
          <w:color w:val="auto"/>
          <w:szCs w:val="24"/>
        </w:rPr>
        <w:t xml:space="preserve">The CI reenlisted in February 2003 </w:t>
      </w:r>
      <w:r w:rsidR="00EF0E55">
        <w:rPr>
          <w:rFonts w:asciiTheme="minorHAnsi" w:hAnsiTheme="minorHAnsi"/>
          <w:color w:val="auto"/>
          <w:szCs w:val="24"/>
        </w:rPr>
        <w:t xml:space="preserve">and did not disclose his history of mental illness or disability claim and compensation on his enlistment history and physical dated </w:t>
      </w:r>
      <w:r w:rsidR="002B3A2E">
        <w:rPr>
          <w:rFonts w:asciiTheme="minorHAnsi" w:hAnsiTheme="minorHAnsi"/>
          <w:color w:val="auto"/>
          <w:szCs w:val="24"/>
        </w:rPr>
        <w:t xml:space="preserve">29 January </w:t>
      </w:r>
      <w:r w:rsidR="00EF0E55">
        <w:rPr>
          <w:rFonts w:asciiTheme="minorHAnsi" w:hAnsiTheme="minorHAnsi"/>
          <w:color w:val="auto"/>
          <w:szCs w:val="24"/>
        </w:rPr>
        <w:t>2003. He</w:t>
      </w:r>
      <w:r w:rsidR="002245D4">
        <w:rPr>
          <w:rFonts w:asciiTheme="minorHAnsi" w:hAnsiTheme="minorHAnsi"/>
          <w:color w:val="auto"/>
          <w:szCs w:val="24"/>
        </w:rPr>
        <w:t xml:space="preserve"> subsequently deployed to Iraq</w:t>
      </w:r>
      <w:r w:rsidR="00EF0E55">
        <w:rPr>
          <w:rFonts w:asciiTheme="minorHAnsi" w:hAnsiTheme="minorHAnsi"/>
          <w:color w:val="auto"/>
          <w:szCs w:val="24"/>
        </w:rPr>
        <w:t xml:space="preserve"> from February 2003 through April 2004</w:t>
      </w:r>
      <w:r w:rsidR="002245D4">
        <w:rPr>
          <w:rFonts w:asciiTheme="minorHAnsi" w:hAnsiTheme="minorHAnsi"/>
          <w:color w:val="auto"/>
          <w:szCs w:val="24"/>
        </w:rPr>
        <w:t>.</w:t>
      </w:r>
      <w:r w:rsidR="002B3A2E">
        <w:rPr>
          <w:rFonts w:asciiTheme="minorHAnsi" w:hAnsiTheme="minorHAnsi"/>
          <w:color w:val="auto"/>
          <w:szCs w:val="24"/>
        </w:rPr>
        <w:t xml:space="preserve">  </w:t>
      </w:r>
      <w:r w:rsidR="002245D4">
        <w:rPr>
          <w:rFonts w:asciiTheme="minorHAnsi" w:hAnsiTheme="minorHAnsi"/>
          <w:color w:val="auto"/>
          <w:szCs w:val="24"/>
        </w:rPr>
        <w:t xml:space="preserve">He had discontinued his medication and did not seek mental health treatment until he returned from Iraq in April 2004.  </w:t>
      </w:r>
      <w:r w:rsidR="00036840">
        <w:rPr>
          <w:rFonts w:asciiTheme="minorHAnsi" w:hAnsiTheme="minorHAnsi"/>
          <w:color w:val="auto"/>
          <w:szCs w:val="24"/>
        </w:rPr>
        <w:t xml:space="preserve">After his return </w:t>
      </w:r>
      <w:r w:rsidR="001373EF">
        <w:rPr>
          <w:rFonts w:asciiTheme="minorHAnsi" w:hAnsiTheme="minorHAnsi"/>
          <w:color w:val="auto"/>
          <w:szCs w:val="24"/>
        </w:rPr>
        <w:t xml:space="preserve">he sought mental health treatment and </w:t>
      </w:r>
      <w:r w:rsidR="00364703">
        <w:rPr>
          <w:rFonts w:asciiTheme="minorHAnsi" w:hAnsiTheme="minorHAnsi"/>
          <w:color w:val="auto"/>
          <w:szCs w:val="24"/>
        </w:rPr>
        <w:t xml:space="preserve">maximized </w:t>
      </w:r>
      <w:r w:rsidR="001373EF">
        <w:rPr>
          <w:rFonts w:asciiTheme="minorHAnsi" w:hAnsiTheme="minorHAnsi"/>
          <w:color w:val="auto"/>
          <w:szCs w:val="24"/>
        </w:rPr>
        <w:t>care</w:t>
      </w:r>
      <w:r w:rsidR="00766920">
        <w:rPr>
          <w:rFonts w:asciiTheme="minorHAnsi" w:hAnsiTheme="minorHAnsi"/>
          <w:color w:val="auto"/>
          <w:szCs w:val="24"/>
        </w:rPr>
        <w:t xml:space="preserve"> with counseling and medications </w:t>
      </w:r>
      <w:r w:rsidR="001373EF">
        <w:rPr>
          <w:rFonts w:asciiTheme="minorHAnsi" w:hAnsiTheme="minorHAnsi"/>
          <w:color w:val="auto"/>
          <w:szCs w:val="24"/>
        </w:rPr>
        <w:t>with a</w:t>
      </w:r>
      <w:r w:rsidR="00916453">
        <w:rPr>
          <w:rFonts w:asciiTheme="minorHAnsi" w:hAnsiTheme="minorHAnsi"/>
          <w:color w:val="auto"/>
          <w:szCs w:val="24"/>
        </w:rPr>
        <w:t xml:space="preserve"> gradual</w:t>
      </w:r>
      <w:r w:rsidR="001373EF">
        <w:rPr>
          <w:rFonts w:asciiTheme="minorHAnsi" w:hAnsiTheme="minorHAnsi"/>
          <w:color w:val="auto"/>
          <w:szCs w:val="24"/>
        </w:rPr>
        <w:t xml:space="preserve"> improvement in his symptoms. </w:t>
      </w:r>
      <w:r w:rsidR="00810EB6">
        <w:rPr>
          <w:rFonts w:asciiTheme="minorHAnsi" w:hAnsiTheme="minorHAnsi"/>
          <w:color w:val="auto"/>
          <w:szCs w:val="24"/>
        </w:rPr>
        <w:t>However, h</w:t>
      </w:r>
      <w:r w:rsidR="00766920">
        <w:rPr>
          <w:rFonts w:asciiTheme="minorHAnsi" w:hAnsiTheme="minorHAnsi"/>
          <w:color w:val="auto"/>
          <w:szCs w:val="24"/>
        </w:rPr>
        <w:t>is treating psychiatrist diagnosed dysthymic disorder and determined that the CI could no longer fu</w:t>
      </w:r>
      <w:r w:rsidR="002B332C">
        <w:rPr>
          <w:rFonts w:asciiTheme="minorHAnsi" w:hAnsiTheme="minorHAnsi"/>
          <w:color w:val="auto"/>
          <w:szCs w:val="24"/>
        </w:rPr>
        <w:t xml:space="preserve">nction in a combat environment. The CI was </w:t>
      </w:r>
      <w:r w:rsidR="00766920">
        <w:rPr>
          <w:rFonts w:asciiTheme="minorHAnsi" w:hAnsiTheme="minorHAnsi"/>
          <w:color w:val="auto"/>
          <w:szCs w:val="24"/>
        </w:rPr>
        <w:t>assigned a permanent S3 profile</w:t>
      </w:r>
      <w:r w:rsidR="002B332C">
        <w:rPr>
          <w:rFonts w:asciiTheme="minorHAnsi" w:hAnsiTheme="minorHAnsi"/>
          <w:color w:val="auto"/>
          <w:szCs w:val="24"/>
        </w:rPr>
        <w:t xml:space="preserve"> and a medical evaluation board was initiated.</w:t>
      </w:r>
      <w:r w:rsidR="00766920">
        <w:rPr>
          <w:rFonts w:asciiTheme="minorHAnsi" w:hAnsiTheme="minorHAnsi"/>
          <w:color w:val="auto"/>
          <w:szCs w:val="24"/>
        </w:rPr>
        <w:t xml:space="preserve">  </w:t>
      </w:r>
    </w:p>
    <w:p w:rsidR="00A1127E" w:rsidRDefault="00A1127E">
      <w:pPr>
        <w:spacing w:line="240" w:lineRule="exact"/>
        <w:jc w:val="both"/>
        <w:rPr>
          <w:rFonts w:asciiTheme="minorHAnsi" w:hAnsiTheme="minorHAnsi"/>
          <w:color w:val="auto"/>
          <w:szCs w:val="24"/>
        </w:rPr>
      </w:pPr>
    </w:p>
    <w:p w:rsidR="00A1127E" w:rsidRDefault="002B332C">
      <w:pPr>
        <w:spacing w:line="240" w:lineRule="exact"/>
        <w:jc w:val="both"/>
        <w:rPr>
          <w:rFonts w:asciiTheme="minorHAnsi" w:hAnsiTheme="minorHAnsi"/>
          <w:color w:val="auto"/>
          <w:szCs w:val="24"/>
        </w:rPr>
      </w:pPr>
      <w:r>
        <w:rPr>
          <w:rFonts w:asciiTheme="minorHAnsi" w:hAnsiTheme="minorHAnsi"/>
          <w:color w:val="auto"/>
          <w:szCs w:val="24"/>
        </w:rPr>
        <w:t xml:space="preserve">At the MEB NARSUM evaluation, </w:t>
      </w:r>
      <w:r w:rsidR="00272135">
        <w:rPr>
          <w:rFonts w:asciiTheme="minorHAnsi" w:hAnsiTheme="minorHAnsi"/>
          <w:color w:val="auto"/>
          <w:szCs w:val="24"/>
        </w:rPr>
        <w:t>three</w:t>
      </w:r>
      <w:r>
        <w:rPr>
          <w:rFonts w:asciiTheme="minorHAnsi" w:hAnsiTheme="minorHAnsi"/>
          <w:color w:val="auto"/>
          <w:szCs w:val="24"/>
        </w:rPr>
        <w:t xml:space="preserve"> months prior to separation, </w:t>
      </w:r>
      <w:r w:rsidR="00810EB6">
        <w:rPr>
          <w:rFonts w:asciiTheme="minorHAnsi" w:hAnsiTheme="minorHAnsi"/>
          <w:color w:val="auto"/>
          <w:szCs w:val="24"/>
        </w:rPr>
        <w:t xml:space="preserve">the examiner documented a </w:t>
      </w:r>
      <w:r w:rsidR="00364703">
        <w:rPr>
          <w:rFonts w:asciiTheme="minorHAnsi" w:hAnsiTheme="minorHAnsi"/>
          <w:color w:val="auto"/>
          <w:szCs w:val="24"/>
        </w:rPr>
        <w:t>mental health history which included a resurgence of de</w:t>
      </w:r>
      <w:r w:rsidR="00DC6A7B">
        <w:rPr>
          <w:rFonts w:asciiTheme="minorHAnsi" w:hAnsiTheme="minorHAnsi"/>
          <w:color w:val="auto"/>
          <w:szCs w:val="24"/>
        </w:rPr>
        <w:t>pressive symptoms while in Iraq,</w:t>
      </w:r>
      <w:r w:rsidR="00A344CE">
        <w:rPr>
          <w:rFonts w:asciiTheme="minorHAnsi" w:hAnsiTheme="minorHAnsi"/>
          <w:color w:val="auto"/>
          <w:szCs w:val="24"/>
        </w:rPr>
        <w:t xml:space="preserve"> including</w:t>
      </w:r>
      <w:r w:rsidR="00DC6A7B">
        <w:rPr>
          <w:rFonts w:asciiTheme="minorHAnsi" w:hAnsiTheme="minorHAnsi"/>
          <w:color w:val="auto"/>
          <w:szCs w:val="24"/>
        </w:rPr>
        <w:t xml:space="preserve"> </w:t>
      </w:r>
      <w:r w:rsidR="00364703">
        <w:rPr>
          <w:rFonts w:asciiTheme="minorHAnsi" w:hAnsiTheme="minorHAnsi"/>
          <w:color w:val="auto"/>
          <w:szCs w:val="24"/>
        </w:rPr>
        <w:t>irritability, tired, angry, difficulty concentrating, poor sleep and frequent episodes of anxiety.  He also stated he had violent nightmares, is</w:t>
      </w:r>
      <w:r w:rsidR="00DC6A7B">
        <w:rPr>
          <w:rFonts w:asciiTheme="minorHAnsi" w:hAnsiTheme="minorHAnsi"/>
          <w:color w:val="auto"/>
          <w:szCs w:val="24"/>
        </w:rPr>
        <w:t xml:space="preserve">olated himself, </w:t>
      </w:r>
      <w:r w:rsidR="00FE0713">
        <w:rPr>
          <w:rFonts w:asciiTheme="minorHAnsi" w:hAnsiTheme="minorHAnsi"/>
          <w:color w:val="auto"/>
          <w:szCs w:val="24"/>
        </w:rPr>
        <w:t>and avoided</w:t>
      </w:r>
      <w:r w:rsidR="00DC6A7B">
        <w:rPr>
          <w:rFonts w:asciiTheme="minorHAnsi" w:hAnsiTheme="minorHAnsi"/>
          <w:color w:val="auto"/>
          <w:szCs w:val="24"/>
        </w:rPr>
        <w:t xml:space="preserve"> driving due to fears of IED’s.</w:t>
      </w:r>
      <w:r w:rsidR="00D3684E">
        <w:rPr>
          <w:rFonts w:asciiTheme="minorHAnsi" w:hAnsiTheme="minorHAnsi"/>
          <w:color w:val="auto"/>
          <w:szCs w:val="24"/>
        </w:rPr>
        <w:t xml:space="preserve"> “In Iraq an IED blew up a few yards in front of his vehicle and killed a nearby Iraqi who was driving a POV.</w:t>
      </w:r>
      <w:r w:rsidR="009C3BD3">
        <w:rPr>
          <w:rFonts w:asciiTheme="minorHAnsi" w:hAnsiTheme="minorHAnsi"/>
          <w:color w:val="auto"/>
          <w:szCs w:val="24"/>
        </w:rPr>
        <w:t>”</w:t>
      </w:r>
      <w:r w:rsidR="00D3684E">
        <w:rPr>
          <w:rFonts w:asciiTheme="minorHAnsi" w:hAnsiTheme="minorHAnsi"/>
          <w:color w:val="auto"/>
          <w:szCs w:val="24"/>
        </w:rPr>
        <w:t xml:space="preserve"> He was shocked by the event yet he did not feel personally threatened.</w:t>
      </w:r>
      <w:r w:rsidR="00DC6A7B">
        <w:rPr>
          <w:rFonts w:asciiTheme="minorHAnsi" w:hAnsiTheme="minorHAnsi"/>
          <w:color w:val="auto"/>
          <w:szCs w:val="24"/>
        </w:rPr>
        <w:t xml:space="preserve"> “One symptom he could not shake was an intense and nearly paralyzing fear of returning to Iraq.”  </w:t>
      </w:r>
      <w:r w:rsidR="00B34AB6">
        <w:rPr>
          <w:rFonts w:asciiTheme="minorHAnsi" w:hAnsiTheme="minorHAnsi"/>
          <w:color w:val="auto"/>
          <w:szCs w:val="24"/>
        </w:rPr>
        <w:t>He still complain</w:t>
      </w:r>
      <w:r w:rsidR="00DC6A7B">
        <w:rPr>
          <w:rFonts w:asciiTheme="minorHAnsi" w:hAnsiTheme="minorHAnsi"/>
          <w:color w:val="auto"/>
          <w:szCs w:val="24"/>
        </w:rPr>
        <w:t>ed</w:t>
      </w:r>
      <w:r w:rsidR="00B34AB6">
        <w:rPr>
          <w:rFonts w:asciiTheme="minorHAnsi" w:hAnsiTheme="minorHAnsi"/>
          <w:color w:val="auto"/>
          <w:szCs w:val="24"/>
        </w:rPr>
        <w:t xml:space="preserve"> of moderate feelings of depression most of t</w:t>
      </w:r>
      <w:r w:rsidR="00916453">
        <w:rPr>
          <w:rFonts w:asciiTheme="minorHAnsi" w:hAnsiTheme="minorHAnsi"/>
          <w:color w:val="auto"/>
          <w:szCs w:val="24"/>
        </w:rPr>
        <w:t>he time.</w:t>
      </w:r>
      <w:r w:rsidR="00B34AB6">
        <w:rPr>
          <w:rFonts w:asciiTheme="minorHAnsi" w:hAnsiTheme="minorHAnsi"/>
          <w:color w:val="auto"/>
          <w:szCs w:val="24"/>
        </w:rPr>
        <w:t xml:space="preserve">  His family life was going well. The CI was being treated with</w:t>
      </w:r>
      <w:r w:rsidR="00916453">
        <w:rPr>
          <w:rFonts w:asciiTheme="minorHAnsi" w:hAnsiTheme="minorHAnsi"/>
          <w:color w:val="auto"/>
          <w:szCs w:val="24"/>
        </w:rPr>
        <w:t xml:space="preserve"> two medications and counseling</w:t>
      </w:r>
      <w:r w:rsidR="00B34AB6">
        <w:rPr>
          <w:rFonts w:asciiTheme="minorHAnsi" w:hAnsiTheme="minorHAnsi"/>
          <w:color w:val="auto"/>
          <w:szCs w:val="24"/>
        </w:rPr>
        <w:t xml:space="preserve"> with some improvement in his depression symptoms</w:t>
      </w:r>
      <w:r w:rsidR="00DC6A7B">
        <w:rPr>
          <w:rFonts w:asciiTheme="minorHAnsi" w:hAnsiTheme="minorHAnsi"/>
          <w:color w:val="auto"/>
          <w:szCs w:val="24"/>
        </w:rPr>
        <w:t>.</w:t>
      </w:r>
      <w:r w:rsidR="00B34AB6">
        <w:rPr>
          <w:rFonts w:asciiTheme="minorHAnsi" w:hAnsiTheme="minorHAnsi"/>
          <w:color w:val="auto"/>
          <w:szCs w:val="24"/>
        </w:rPr>
        <w:t xml:space="preserve"> </w:t>
      </w:r>
      <w:r w:rsidR="00BE4202">
        <w:rPr>
          <w:rFonts w:asciiTheme="minorHAnsi" w:hAnsiTheme="minorHAnsi"/>
          <w:color w:val="auto"/>
          <w:szCs w:val="24"/>
        </w:rPr>
        <w:t>The</w:t>
      </w:r>
      <w:r w:rsidR="009D79A4" w:rsidRPr="003A4776">
        <w:rPr>
          <w:rFonts w:asciiTheme="minorHAnsi" w:hAnsiTheme="minorHAnsi"/>
          <w:color w:val="auto"/>
          <w:szCs w:val="24"/>
        </w:rPr>
        <w:t xml:space="preserve"> mental status examination (MSE)</w:t>
      </w:r>
      <w:r w:rsidR="00DC6A7B">
        <w:rPr>
          <w:rFonts w:asciiTheme="minorHAnsi" w:hAnsiTheme="minorHAnsi"/>
          <w:color w:val="auto"/>
          <w:szCs w:val="24"/>
        </w:rPr>
        <w:t xml:space="preserve"> documented</w:t>
      </w:r>
      <w:r w:rsidR="00BE4202">
        <w:rPr>
          <w:rFonts w:asciiTheme="minorHAnsi" w:hAnsiTheme="minorHAnsi"/>
          <w:color w:val="auto"/>
          <w:szCs w:val="24"/>
        </w:rPr>
        <w:t xml:space="preserve"> </w:t>
      </w:r>
      <w:r w:rsidR="00A34F21">
        <w:rPr>
          <w:rFonts w:asciiTheme="minorHAnsi" w:hAnsiTheme="minorHAnsi"/>
          <w:color w:val="auto"/>
          <w:szCs w:val="24"/>
        </w:rPr>
        <w:t xml:space="preserve"> sad </w:t>
      </w:r>
      <w:r w:rsidR="00E97E8F">
        <w:rPr>
          <w:rFonts w:asciiTheme="minorHAnsi" w:hAnsiTheme="minorHAnsi"/>
          <w:color w:val="auto"/>
          <w:szCs w:val="24"/>
        </w:rPr>
        <w:t>facial expression</w:t>
      </w:r>
      <w:r w:rsidR="00BE4202">
        <w:rPr>
          <w:rFonts w:asciiTheme="minorHAnsi" w:hAnsiTheme="minorHAnsi"/>
          <w:color w:val="auto"/>
          <w:szCs w:val="24"/>
        </w:rPr>
        <w:t xml:space="preserve">, slow, soft speech which was coherent, depressed mood, </w:t>
      </w:r>
      <w:r w:rsidR="00E97E8F">
        <w:rPr>
          <w:rFonts w:asciiTheme="minorHAnsi" w:hAnsiTheme="minorHAnsi"/>
          <w:color w:val="auto"/>
          <w:szCs w:val="24"/>
        </w:rPr>
        <w:t>mood-congruent affect, and normal</w:t>
      </w:r>
      <w:r w:rsidR="00BE4202">
        <w:rPr>
          <w:rFonts w:asciiTheme="minorHAnsi" w:hAnsiTheme="minorHAnsi"/>
          <w:color w:val="auto"/>
          <w:szCs w:val="24"/>
        </w:rPr>
        <w:t xml:space="preserve"> thought process without suicidal or homicidal intent. </w:t>
      </w:r>
      <w:r w:rsidR="009D79A4">
        <w:rPr>
          <w:rFonts w:asciiTheme="minorHAnsi" w:hAnsiTheme="minorHAnsi"/>
          <w:color w:val="auto"/>
          <w:szCs w:val="24"/>
        </w:rPr>
        <w:t xml:space="preserve">The examining psychiatrist diagnosed dysthymia, chronic depression, treated and improved, and assigned a </w:t>
      </w:r>
      <w:r w:rsidR="00272135">
        <w:rPr>
          <w:rFonts w:asciiTheme="minorHAnsi" w:hAnsiTheme="minorHAnsi"/>
          <w:color w:val="auto"/>
          <w:szCs w:val="24"/>
        </w:rPr>
        <w:t>G</w:t>
      </w:r>
      <w:r w:rsidR="009D79A4">
        <w:rPr>
          <w:rFonts w:asciiTheme="minorHAnsi" w:hAnsiTheme="minorHAnsi"/>
          <w:color w:val="auto"/>
          <w:szCs w:val="24"/>
        </w:rPr>
        <w:t xml:space="preserve">lobal </w:t>
      </w:r>
      <w:r w:rsidR="00272135">
        <w:rPr>
          <w:rFonts w:asciiTheme="minorHAnsi" w:hAnsiTheme="minorHAnsi"/>
          <w:color w:val="auto"/>
          <w:szCs w:val="24"/>
        </w:rPr>
        <w:t>A</w:t>
      </w:r>
      <w:r w:rsidR="009D79A4">
        <w:rPr>
          <w:rFonts w:asciiTheme="minorHAnsi" w:hAnsiTheme="minorHAnsi"/>
          <w:color w:val="auto"/>
          <w:szCs w:val="24"/>
        </w:rPr>
        <w:t xml:space="preserve">ssessment of </w:t>
      </w:r>
      <w:r w:rsidR="00272135">
        <w:rPr>
          <w:rFonts w:asciiTheme="minorHAnsi" w:hAnsiTheme="minorHAnsi"/>
          <w:color w:val="auto"/>
          <w:szCs w:val="24"/>
        </w:rPr>
        <w:t>F</w:t>
      </w:r>
      <w:r w:rsidR="009D79A4">
        <w:rPr>
          <w:rFonts w:asciiTheme="minorHAnsi" w:hAnsiTheme="minorHAnsi"/>
          <w:color w:val="auto"/>
          <w:szCs w:val="24"/>
        </w:rPr>
        <w:t>unction (G</w:t>
      </w:r>
      <w:r w:rsidR="007F37D2">
        <w:rPr>
          <w:rFonts w:asciiTheme="minorHAnsi" w:hAnsiTheme="minorHAnsi"/>
          <w:color w:val="auto"/>
          <w:szCs w:val="24"/>
        </w:rPr>
        <w:t>AF) of 60 (moderate symptoms).</w:t>
      </w:r>
      <w:r w:rsidR="009D79A4">
        <w:rPr>
          <w:rFonts w:asciiTheme="minorHAnsi" w:hAnsiTheme="minorHAnsi"/>
          <w:color w:val="auto"/>
          <w:szCs w:val="24"/>
        </w:rPr>
        <w:t xml:space="preserve"> </w:t>
      </w:r>
      <w:r w:rsidR="007F37D2">
        <w:rPr>
          <w:rFonts w:asciiTheme="minorHAnsi" w:hAnsiTheme="minorHAnsi"/>
          <w:color w:val="auto"/>
          <w:szCs w:val="24"/>
        </w:rPr>
        <w:t>In</w:t>
      </w:r>
      <w:r w:rsidR="00BE4202">
        <w:rPr>
          <w:rFonts w:asciiTheme="minorHAnsi" w:hAnsiTheme="minorHAnsi"/>
          <w:color w:val="auto"/>
          <w:szCs w:val="24"/>
        </w:rPr>
        <w:t xml:space="preserve"> </w:t>
      </w:r>
      <w:r w:rsidR="00272135">
        <w:rPr>
          <w:rFonts w:asciiTheme="minorHAnsi" w:hAnsiTheme="minorHAnsi"/>
          <w:color w:val="auto"/>
          <w:szCs w:val="24"/>
        </w:rPr>
        <w:t xml:space="preserve">           </w:t>
      </w:r>
      <w:r w:rsidR="00BE4202">
        <w:rPr>
          <w:rFonts w:asciiTheme="minorHAnsi" w:hAnsiTheme="minorHAnsi"/>
          <w:color w:val="auto"/>
          <w:szCs w:val="24"/>
        </w:rPr>
        <w:t xml:space="preserve">November 2004 the PEB deemed </w:t>
      </w:r>
      <w:r w:rsidR="00E97E8F">
        <w:rPr>
          <w:rFonts w:asciiTheme="minorHAnsi" w:hAnsiTheme="minorHAnsi"/>
          <w:color w:val="auto"/>
          <w:szCs w:val="24"/>
        </w:rPr>
        <w:t>dysthymia</w:t>
      </w:r>
      <w:r w:rsidR="00BE4202">
        <w:rPr>
          <w:rFonts w:asciiTheme="minorHAnsi" w:hAnsiTheme="minorHAnsi"/>
          <w:color w:val="auto"/>
          <w:szCs w:val="24"/>
        </w:rPr>
        <w:t xml:space="preserve"> as rarely unfitting and requested a clarification of the diagnosis. The </w:t>
      </w:r>
      <w:r w:rsidR="006501DD">
        <w:rPr>
          <w:rFonts w:asciiTheme="minorHAnsi" w:hAnsiTheme="minorHAnsi"/>
          <w:color w:val="auto"/>
          <w:szCs w:val="24"/>
        </w:rPr>
        <w:t xml:space="preserve">examining psychiatrist </w:t>
      </w:r>
      <w:r w:rsidR="007F37D2">
        <w:rPr>
          <w:rFonts w:asciiTheme="minorHAnsi" w:hAnsiTheme="minorHAnsi"/>
          <w:color w:val="auto"/>
          <w:szCs w:val="24"/>
        </w:rPr>
        <w:t>promptly responded and</w:t>
      </w:r>
      <w:r w:rsidR="00BE4202">
        <w:rPr>
          <w:rFonts w:asciiTheme="minorHAnsi" w:hAnsiTheme="minorHAnsi"/>
          <w:color w:val="auto"/>
          <w:szCs w:val="24"/>
        </w:rPr>
        <w:t xml:space="preserve"> </w:t>
      </w:r>
      <w:r w:rsidR="006501DD">
        <w:rPr>
          <w:rFonts w:asciiTheme="minorHAnsi" w:hAnsiTheme="minorHAnsi"/>
          <w:color w:val="auto"/>
          <w:szCs w:val="24"/>
        </w:rPr>
        <w:t>clarif</w:t>
      </w:r>
      <w:r w:rsidR="007F37D2">
        <w:rPr>
          <w:rFonts w:asciiTheme="minorHAnsi" w:hAnsiTheme="minorHAnsi"/>
          <w:color w:val="auto"/>
          <w:szCs w:val="24"/>
        </w:rPr>
        <w:t>ied</w:t>
      </w:r>
      <w:r w:rsidR="006501DD">
        <w:rPr>
          <w:rFonts w:asciiTheme="minorHAnsi" w:hAnsiTheme="minorHAnsi"/>
          <w:color w:val="auto"/>
          <w:szCs w:val="24"/>
        </w:rPr>
        <w:t xml:space="preserve"> the CI’s diagnos</w:t>
      </w:r>
      <w:r w:rsidR="00D31801">
        <w:rPr>
          <w:rFonts w:asciiTheme="minorHAnsi" w:hAnsiTheme="minorHAnsi"/>
          <w:color w:val="auto"/>
          <w:szCs w:val="24"/>
        </w:rPr>
        <w:t>e</w:t>
      </w:r>
      <w:r w:rsidR="006501DD">
        <w:rPr>
          <w:rFonts w:asciiTheme="minorHAnsi" w:hAnsiTheme="minorHAnsi"/>
          <w:color w:val="auto"/>
          <w:szCs w:val="24"/>
        </w:rPr>
        <w:t xml:space="preserve">s </w:t>
      </w:r>
      <w:r w:rsidR="00272135">
        <w:rPr>
          <w:rFonts w:asciiTheme="minorHAnsi" w:hAnsiTheme="minorHAnsi"/>
          <w:color w:val="auto"/>
          <w:szCs w:val="24"/>
        </w:rPr>
        <w:lastRenderedPageBreak/>
        <w:t>as; 1.) Major d</w:t>
      </w:r>
      <w:r w:rsidR="00E97E8F">
        <w:rPr>
          <w:rFonts w:asciiTheme="minorHAnsi" w:hAnsiTheme="minorHAnsi"/>
          <w:color w:val="auto"/>
          <w:szCs w:val="24"/>
        </w:rPr>
        <w:t>epression, single episode</w:t>
      </w:r>
      <w:r w:rsidR="00163D18">
        <w:rPr>
          <w:rFonts w:asciiTheme="minorHAnsi" w:hAnsiTheme="minorHAnsi"/>
          <w:color w:val="auto"/>
          <w:szCs w:val="24"/>
        </w:rPr>
        <w:t>,</w:t>
      </w:r>
      <w:r w:rsidR="00E97E8F">
        <w:rPr>
          <w:rFonts w:asciiTheme="minorHAnsi" w:hAnsiTheme="minorHAnsi"/>
          <w:color w:val="auto"/>
          <w:szCs w:val="24"/>
        </w:rPr>
        <w:t xml:space="preserve"> with</w:t>
      </w:r>
      <w:r w:rsidR="00BE4202">
        <w:rPr>
          <w:rFonts w:asciiTheme="minorHAnsi" w:hAnsiTheme="minorHAnsi"/>
          <w:color w:val="auto"/>
          <w:szCs w:val="24"/>
        </w:rPr>
        <w:t xml:space="preserve"> </w:t>
      </w:r>
      <w:r w:rsidR="00E97E8F">
        <w:rPr>
          <w:rFonts w:asciiTheme="minorHAnsi" w:hAnsiTheme="minorHAnsi"/>
          <w:color w:val="auto"/>
          <w:szCs w:val="24"/>
        </w:rPr>
        <w:t xml:space="preserve">marked impairment for military duty and </w:t>
      </w:r>
      <w:r w:rsidR="00BE4202">
        <w:rPr>
          <w:rFonts w:asciiTheme="minorHAnsi" w:hAnsiTheme="minorHAnsi"/>
          <w:color w:val="auto"/>
          <w:szCs w:val="24"/>
        </w:rPr>
        <w:t>definite</w:t>
      </w:r>
      <w:r w:rsidR="007F37D2">
        <w:rPr>
          <w:rFonts w:asciiTheme="minorHAnsi" w:hAnsiTheme="minorHAnsi"/>
          <w:color w:val="auto"/>
          <w:szCs w:val="24"/>
        </w:rPr>
        <w:t xml:space="preserve"> </w:t>
      </w:r>
      <w:r w:rsidR="00E97E8F">
        <w:rPr>
          <w:rFonts w:asciiTheme="minorHAnsi" w:hAnsiTheme="minorHAnsi"/>
          <w:color w:val="auto"/>
          <w:szCs w:val="24"/>
        </w:rPr>
        <w:t xml:space="preserve">impairment for </w:t>
      </w:r>
      <w:r w:rsidR="007F37D2">
        <w:rPr>
          <w:rFonts w:asciiTheme="minorHAnsi" w:hAnsiTheme="minorHAnsi"/>
          <w:color w:val="auto"/>
          <w:szCs w:val="24"/>
        </w:rPr>
        <w:t>social and industrial adaptability</w:t>
      </w:r>
      <w:r w:rsidR="00BE4202">
        <w:rPr>
          <w:rFonts w:asciiTheme="minorHAnsi" w:hAnsiTheme="minorHAnsi"/>
          <w:color w:val="auto"/>
          <w:szCs w:val="24"/>
        </w:rPr>
        <w:t xml:space="preserve"> and </w:t>
      </w:r>
      <w:r w:rsidR="00272135">
        <w:rPr>
          <w:rFonts w:asciiTheme="minorHAnsi" w:hAnsiTheme="minorHAnsi"/>
          <w:color w:val="auto"/>
          <w:szCs w:val="24"/>
        </w:rPr>
        <w:t>2)</w:t>
      </w:r>
      <w:r w:rsidR="00E97E8F">
        <w:rPr>
          <w:rFonts w:asciiTheme="minorHAnsi" w:hAnsiTheme="minorHAnsi"/>
          <w:color w:val="auto"/>
          <w:szCs w:val="24"/>
        </w:rPr>
        <w:t xml:space="preserve">. </w:t>
      </w:r>
      <w:proofErr w:type="spellStart"/>
      <w:r w:rsidR="00E97E8F">
        <w:rPr>
          <w:rFonts w:asciiTheme="minorHAnsi" w:hAnsiTheme="minorHAnsi"/>
          <w:color w:val="auto"/>
          <w:szCs w:val="24"/>
        </w:rPr>
        <w:t>Dysthymia</w:t>
      </w:r>
      <w:proofErr w:type="spellEnd"/>
      <w:r w:rsidR="00E97E8F">
        <w:rPr>
          <w:rFonts w:asciiTheme="minorHAnsi" w:hAnsiTheme="minorHAnsi"/>
          <w:color w:val="auto"/>
          <w:szCs w:val="24"/>
        </w:rPr>
        <w:t xml:space="preserve"> (chronic depression)</w:t>
      </w:r>
      <w:r w:rsidR="00BE4202">
        <w:rPr>
          <w:rFonts w:asciiTheme="minorHAnsi" w:hAnsiTheme="minorHAnsi"/>
          <w:color w:val="auto"/>
          <w:szCs w:val="24"/>
        </w:rPr>
        <w:t>, treated and improved</w:t>
      </w:r>
      <w:r w:rsidR="00163D18">
        <w:rPr>
          <w:rFonts w:asciiTheme="minorHAnsi" w:hAnsiTheme="minorHAnsi"/>
          <w:color w:val="auto"/>
          <w:szCs w:val="24"/>
        </w:rPr>
        <w:t>,</w:t>
      </w:r>
      <w:r w:rsidR="007F37D2">
        <w:rPr>
          <w:rFonts w:asciiTheme="minorHAnsi" w:hAnsiTheme="minorHAnsi"/>
          <w:color w:val="auto"/>
          <w:szCs w:val="24"/>
        </w:rPr>
        <w:t xml:space="preserve"> with marked </w:t>
      </w:r>
      <w:r w:rsidR="007F37D2" w:rsidRPr="007F37D2">
        <w:rPr>
          <w:rFonts w:asciiTheme="minorHAnsi" w:hAnsiTheme="minorHAnsi"/>
          <w:color w:val="auto"/>
          <w:szCs w:val="24"/>
        </w:rPr>
        <w:t xml:space="preserve">impairment </w:t>
      </w:r>
      <w:r w:rsidR="00D31801">
        <w:rPr>
          <w:rFonts w:asciiTheme="minorHAnsi" w:hAnsiTheme="minorHAnsi"/>
          <w:color w:val="auto"/>
          <w:szCs w:val="24"/>
        </w:rPr>
        <w:t xml:space="preserve">for </w:t>
      </w:r>
      <w:r w:rsidR="00E97E8F">
        <w:rPr>
          <w:rFonts w:asciiTheme="minorHAnsi" w:hAnsiTheme="minorHAnsi"/>
          <w:color w:val="auto"/>
          <w:szCs w:val="24"/>
        </w:rPr>
        <w:t xml:space="preserve">military duty </w:t>
      </w:r>
      <w:r w:rsidR="007F37D2" w:rsidRPr="007F37D2">
        <w:rPr>
          <w:rFonts w:asciiTheme="minorHAnsi" w:hAnsiTheme="minorHAnsi"/>
          <w:color w:val="auto"/>
          <w:szCs w:val="24"/>
        </w:rPr>
        <w:t>and slight</w:t>
      </w:r>
      <w:r w:rsidR="00E97E8F">
        <w:rPr>
          <w:rFonts w:asciiTheme="minorHAnsi" w:hAnsiTheme="minorHAnsi"/>
          <w:color w:val="auto"/>
          <w:szCs w:val="24"/>
        </w:rPr>
        <w:t xml:space="preserve"> impairment for</w:t>
      </w:r>
      <w:r w:rsidR="007F37D2" w:rsidRPr="007F37D2">
        <w:rPr>
          <w:rFonts w:asciiTheme="minorHAnsi" w:hAnsiTheme="minorHAnsi"/>
          <w:color w:val="auto"/>
          <w:szCs w:val="24"/>
        </w:rPr>
        <w:t xml:space="preserve"> social and industrial adaptability</w:t>
      </w:r>
      <w:r w:rsidR="006501DD" w:rsidRPr="007F37D2">
        <w:rPr>
          <w:rFonts w:asciiTheme="minorHAnsi" w:hAnsiTheme="minorHAnsi"/>
          <w:color w:val="auto"/>
          <w:szCs w:val="24"/>
        </w:rPr>
        <w:t xml:space="preserve">. </w:t>
      </w:r>
      <w:r w:rsidR="007F37D2" w:rsidRPr="007F37D2">
        <w:rPr>
          <w:rFonts w:asciiTheme="minorHAnsi" w:hAnsiTheme="minorHAnsi"/>
          <w:color w:val="auto"/>
          <w:szCs w:val="24"/>
        </w:rPr>
        <w:t>Subsequently, t</w:t>
      </w:r>
      <w:r w:rsidR="009D79A4" w:rsidRPr="007F37D2">
        <w:rPr>
          <w:rFonts w:asciiTheme="minorHAnsi" w:hAnsiTheme="minorHAnsi"/>
          <w:color w:val="auto"/>
          <w:szCs w:val="24"/>
        </w:rPr>
        <w:t>he IPEB</w:t>
      </w:r>
      <w:r w:rsidR="00E97E8F">
        <w:rPr>
          <w:rFonts w:asciiTheme="minorHAnsi" w:hAnsiTheme="minorHAnsi"/>
          <w:color w:val="auto"/>
          <w:szCs w:val="24"/>
        </w:rPr>
        <w:t>, IAW DoDI 1332.39,</w:t>
      </w:r>
      <w:r w:rsidR="009D79A4" w:rsidRPr="007F37D2">
        <w:rPr>
          <w:rFonts w:asciiTheme="minorHAnsi" w:hAnsiTheme="minorHAnsi"/>
          <w:color w:val="auto"/>
          <w:szCs w:val="24"/>
        </w:rPr>
        <w:t xml:space="preserve"> found the CI unfit at 10% due to major depressive disorder with dysthymia, noting that “Soldier’s impairment for social and industrial adaptability is more accurately described as mild, not definite.”</w:t>
      </w:r>
    </w:p>
    <w:p w:rsidR="00A1127E" w:rsidRDefault="00A1127E">
      <w:pPr>
        <w:spacing w:line="240" w:lineRule="exact"/>
        <w:jc w:val="both"/>
        <w:rPr>
          <w:rFonts w:asciiTheme="minorHAnsi" w:hAnsiTheme="minorHAnsi"/>
          <w:color w:val="auto"/>
          <w:szCs w:val="24"/>
        </w:rPr>
      </w:pPr>
    </w:p>
    <w:p w:rsidR="00272135" w:rsidRDefault="006501DD" w:rsidP="00F63A5F">
      <w:pPr>
        <w:spacing w:line="240" w:lineRule="exact"/>
        <w:jc w:val="both"/>
        <w:rPr>
          <w:rFonts w:asciiTheme="minorHAnsi" w:hAnsiTheme="minorHAnsi"/>
          <w:color w:val="auto"/>
          <w:szCs w:val="24"/>
        </w:rPr>
      </w:pPr>
      <w:r>
        <w:rPr>
          <w:rFonts w:asciiTheme="minorHAnsi" w:hAnsiTheme="minorHAnsi"/>
          <w:color w:val="auto"/>
          <w:szCs w:val="24"/>
        </w:rPr>
        <w:t xml:space="preserve">At the VA C&amp;P evaluation, </w:t>
      </w:r>
      <w:r w:rsidR="00272135">
        <w:rPr>
          <w:rFonts w:asciiTheme="minorHAnsi" w:hAnsiTheme="minorHAnsi"/>
          <w:color w:val="auto"/>
          <w:szCs w:val="24"/>
        </w:rPr>
        <w:t>five</w:t>
      </w:r>
      <w:r>
        <w:rPr>
          <w:rFonts w:asciiTheme="minorHAnsi" w:hAnsiTheme="minorHAnsi"/>
          <w:color w:val="auto"/>
          <w:szCs w:val="24"/>
        </w:rPr>
        <w:t xml:space="preserve"> months after separation, </w:t>
      </w:r>
      <w:r w:rsidR="00B03B56">
        <w:rPr>
          <w:rFonts w:asciiTheme="minorHAnsi" w:hAnsiTheme="minorHAnsi"/>
          <w:color w:val="auto"/>
          <w:szCs w:val="24"/>
        </w:rPr>
        <w:t>the examiner noted that he had</w:t>
      </w:r>
      <w:r w:rsidR="00A344CE">
        <w:rPr>
          <w:rFonts w:asciiTheme="minorHAnsi" w:hAnsiTheme="minorHAnsi"/>
          <w:color w:val="auto"/>
          <w:szCs w:val="24"/>
        </w:rPr>
        <w:t xml:space="preserve"> previously</w:t>
      </w:r>
      <w:r w:rsidR="00B03B56">
        <w:rPr>
          <w:rFonts w:asciiTheme="minorHAnsi" w:hAnsiTheme="minorHAnsi"/>
          <w:color w:val="auto"/>
          <w:szCs w:val="24"/>
        </w:rPr>
        <w:t xml:space="preserve"> diagnosed the CI with a mild panic disorder in Novembe</w:t>
      </w:r>
      <w:r w:rsidR="00CB36CA">
        <w:rPr>
          <w:rFonts w:asciiTheme="minorHAnsi" w:hAnsiTheme="minorHAnsi"/>
          <w:color w:val="auto"/>
          <w:szCs w:val="24"/>
        </w:rPr>
        <w:t>r 2002, and the CI received a 10% rating for</w:t>
      </w:r>
      <w:r w:rsidR="00B03B56">
        <w:rPr>
          <w:rFonts w:asciiTheme="minorHAnsi" w:hAnsiTheme="minorHAnsi"/>
          <w:color w:val="auto"/>
          <w:szCs w:val="24"/>
        </w:rPr>
        <w:t xml:space="preserve"> </w:t>
      </w:r>
      <w:r w:rsidR="00A344CE">
        <w:rPr>
          <w:rFonts w:asciiTheme="minorHAnsi" w:hAnsiTheme="minorHAnsi"/>
          <w:color w:val="auto"/>
          <w:szCs w:val="24"/>
        </w:rPr>
        <w:t>this condition</w:t>
      </w:r>
      <w:r w:rsidR="00CB36CA">
        <w:rPr>
          <w:rFonts w:asciiTheme="minorHAnsi" w:hAnsiTheme="minorHAnsi"/>
          <w:color w:val="auto"/>
          <w:szCs w:val="24"/>
        </w:rPr>
        <w:t xml:space="preserve"> (VA code 9412)</w:t>
      </w:r>
      <w:r w:rsidR="00B03B56">
        <w:rPr>
          <w:rFonts w:asciiTheme="minorHAnsi" w:hAnsiTheme="minorHAnsi"/>
          <w:color w:val="auto"/>
          <w:szCs w:val="24"/>
        </w:rPr>
        <w:t>. T</w:t>
      </w:r>
      <w:r w:rsidR="00DF1871">
        <w:rPr>
          <w:rFonts w:asciiTheme="minorHAnsi" w:hAnsiTheme="minorHAnsi"/>
          <w:color w:val="auto"/>
          <w:szCs w:val="24"/>
        </w:rPr>
        <w:t>he CI</w:t>
      </w:r>
      <w:r w:rsidR="00B03B56">
        <w:rPr>
          <w:rFonts w:asciiTheme="minorHAnsi" w:hAnsiTheme="minorHAnsi"/>
          <w:color w:val="auto"/>
          <w:szCs w:val="24"/>
        </w:rPr>
        <w:t>’s current symptoms included</w:t>
      </w:r>
      <w:r w:rsidR="00DF1871">
        <w:rPr>
          <w:rFonts w:asciiTheme="minorHAnsi" w:hAnsiTheme="minorHAnsi"/>
          <w:color w:val="auto"/>
          <w:szCs w:val="24"/>
        </w:rPr>
        <w:t xml:space="preserve"> nightmares, flashbacks</w:t>
      </w:r>
      <w:r w:rsidR="00D3684E">
        <w:rPr>
          <w:rFonts w:asciiTheme="minorHAnsi" w:hAnsiTheme="minorHAnsi"/>
          <w:color w:val="auto"/>
          <w:szCs w:val="24"/>
        </w:rPr>
        <w:t xml:space="preserve"> associated with Arab-Americans or loud noises</w:t>
      </w:r>
      <w:r w:rsidR="00DF1871">
        <w:rPr>
          <w:rFonts w:asciiTheme="minorHAnsi" w:hAnsiTheme="minorHAnsi"/>
          <w:color w:val="auto"/>
          <w:szCs w:val="24"/>
        </w:rPr>
        <w:t xml:space="preserve">, </w:t>
      </w:r>
      <w:r w:rsidR="00FE0713">
        <w:rPr>
          <w:rFonts w:asciiTheme="minorHAnsi" w:hAnsiTheme="minorHAnsi"/>
          <w:color w:val="auto"/>
          <w:szCs w:val="24"/>
        </w:rPr>
        <w:t xml:space="preserve">sleep impairment, </w:t>
      </w:r>
      <w:r w:rsidR="00DF1871">
        <w:rPr>
          <w:rFonts w:asciiTheme="minorHAnsi" w:hAnsiTheme="minorHAnsi"/>
          <w:color w:val="auto"/>
          <w:szCs w:val="24"/>
        </w:rPr>
        <w:t>intrusive recollections,</w:t>
      </w:r>
      <w:r w:rsidR="00FE0713">
        <w:rPr>
          <w:rFonts w:asciiTheme="minorHAnsi" w:hAnsiTheme="minorHAnsi"/>
          <w:color w:val="auto"/>
          <w:szCs w:val="24"/>
        </w:rPr>
        <w:t xml:space="preserve"> marked hypervigilance,</w:t>
      </w:r>
      <w:r w:rsidR="00DF1871">
        <w:rPr>
          <w:rFonts w:asciiTheme="minorHAnsi" w:hAnsiTheme="minorHAnsi"/>
          <w:color w:val="auto"/>
          <w:szCs w:val="24"/>
        </w:rPr>
        <w:t xml:space="preserve"> </w:t>
      </w:r>
      <w:r w:rsidR="00CD6B8E">
        <w:rPr>
          <w:rFonts w:asciiTheme="minorHAnsi" w:hAnsiTheme="minorHAnsi"/>
          <w:color w:val="auto"/>
          <w:szCs w:val="24"/>
        </w:rPr>
        <w:t>social</w:t>
      </w:r>
      <w:r w:rsidR="00DF1871">
        <w:rPr>
          <w:rFonts w:asciiTheme="minorHAnsi" w:hAnsiTheme="minorHAnsi"/>
          <w:color w:val="auto"/>
          <w:szCs w:val="24"/>
        </w:rPr>
        <w:t xml:space="preserve"> isolation</w:t>
      </w:r>
      <w:r w:rsidR="00A33390">
        <w:rPr>
          <w:rFonts w:asciiTheme="minorHAnsi" w:hAnsiTheme="minorHAnsi"/>
          <w:color w:val="auto"/>
          <w:szCs w:val="24"/>
        </w:rPr>
        <w:t xml:space="preserve">, </w:t>
      </w:r>
      <w:r w:rsidR="00D3684E">
        <w:rPr>
          <w:rFonts w:asciiTheme="minorHAnsi" w:hAnsiTheme="minorHAnsi"/>
          <w:color w:val="auto"/>
          <w:szCs w:val="24"/>
        </w:rPr>
        <w:t xml:space="preserve">difficulty driving, </w:t>
      </w:r>
      <w:r w:rsidR="00A33390">
        <w:rPr>
          <w:rFonts w:asciiTheme="minorHAnsi" w:hAnsiTheme="minorHAnsi"/>
          <w:color w:val="auto"/>
          <w:szCs w:val="24"/>
        </w:rPr>
        <w:t>difficulty concentrating</w:t>
      </w:r>
      <w:r w:rsidR="00CD6B8E">
        <w:rPr>
          <w:rFonts w:asciiTheme="minorHAnsi" w:hAnsiTheme="minorHAnsi"/>
          <w:color w:val="auto"/>
          <w:szCs w:val="24"/>
        </w:rPr>
        <w:t>,</w:t>
      </w:r>
      <w:r w:rsidR="00DF1871">
        <w:rPr>
          <w:rFonts w:asciiTheme="minorHAnsi" w:hAnsiTheme="minorHAnsi"/>
          <w:color w:val="auto"/>
          <w:szCs w:val="24"/>
        </w:rPr>
        <w:t xml:space="preserve"> </w:t>
      </w:r>
      <w:r w:rsidR="00FE0713">
        <w:rPr>
          <w:rFonts w:asciiTheme="minorHAnsi" w:hAnsiTheme="minorHAnsi"/>
          <w:color w:val="auto"/>
          <w:szCs w:val="24"/>
        </w:rPr>
        <w:t xml:space="preserve">mild irritability, mild anger </w:t>
      </w:r>
      <w:r w:rsidR="00DF1871">
        <w:rPr>
          <w:rFonts w:asciiTheme="minorHAnsi" w:hAnsiTheme="minorHAnsi"/>
          <w:color w:val="auto"/>
          <w:szCs w:val="24"/>
        </w:rPr>
        <w:t>and anxiety with panic attacks</w:t>
      </w:r>
      <w:r w:rsidR="00A33390">
        <w:rPr>
          <w:rFonts w:asciiTheme="minorHAnsi" w:hAnsiTheme="minorHAnsi"/>
          <w:color w:val="auto"/>
          <w:szCs w:val="24"/>
        </w:rPr>
        <w:t xml:space="preserve"> in public places</w:t>
      </w:r>
      <w:r w:rsidR="00DF1871">
        <w:rPr>
          <w:rFonts w:asciiTheme="minorHAnsi" w:hAnsiTheme="minorHAnsi"/>
          <w:color w:val="auto"/>
          <w:szCs w:val="24"/>
        </w:rPr>
        <w:t xml:space="preserve">. There was no history of </w:t>
      </w:r>
      <w:r w:rsidR="007F37D2">
        <w:rPr>
          <w:rFonts w:asciiTheme="minorHAnsi" w:hAnsiTheme="minorHAnsi"/>
          <w:color w:val="auto"/>
          <w:szCs w:val="24"/>
        </w:rPr>
        <w:t xml:space="preserve">hospitalizations, suicide attempts, </w:t>
      </w:r>
      <w:r w:rsidR="00DF1871">
        <w:rPr>
          <w:rFonts w:asciiTheme="minorHAnsi" w:hAnsiTheme="minorHAnsi"/>
          <w:color w:val="auto"/>
          <w:szCs w:val="24"/>
        </w:rPr>
        <w:t>substanc</w:t>
      </w:r>
      <w:r w:rsidR="00B03B56">
        <w:rPr>
          <w:rFonts w:asciiTheme="minorHAnsi" w:hAnsiTheme="minorHAnsi"/>
          <w:color w:val="auto"/>
          <w:szCs w:val="24"/>
        </w:rPr>
        <w:t xml:space="preserve">e abuse or legal difficulties. </w:t>
      </w:r>
      <w:r w:rsidR="007F37D2">
        <w:rPr>
          <w:rFonts w:asciiTheme="minorHAnsi" w:hAnsiTheme="minorHAnsi"/>
          <w:color w:val="auto"/>
          <w:szCs w:val="24"/>
        </w:rPr>
        <w:t xml:space="preserve">He was not taking medications but desired to resume medications and </w:t>
      </w:r>
      <w:r w:rsidR="00916453">
        <w:rPr>
          <w:rFonts w:asciiTheme="minorHAnsi" w:hAnsiTheme="minorHAnsi"/>
          <w:color w:val="auto"/>
          <w:szCs w:val="24"/>
        </w:rPr>
        <w:t>psycho</w:t>
      </w:r>
      <w:r w:rsidR="007F37D2">
        <w:rPr>
          <w:rFonts w:asciiTheme="minorHAnsi" w:hAnsiTheme="minorHAnsi"/>
          <w:color w:val="auto"/>
          <w:szCs w:val="24"/>
        </w:rPr>
        <w:t>therapy.</w:t>
      </w:r>
      <w:r w:rsidR="00A33390">
        <w:rPr>
          <w:rFonts w:asciiTheme="minorHAnsi" w:hAnsiTheme="minorHAnsi"/>
          <w:color w:val="auto"/>
          <w:szCs w:val="24"/>
        </w:rPr>
        <w:t xml:space="preserve"> </w:t>
      </w:r>
      <w:r w:rsidR="00DF1871">
        <w:rPr>
          <w:rFonts w:asciiTheme="minorHAnsi" w:hAnsiTheme="minorHAnsi"/>
          <w:color w:val="auto"/>
          <w:szCs w:val="24"/>
        </w:rPr>
        <w:t xml:space="preserve">He was married for the second time, with two children from his first marriage and a step-child from his second. </w:t>
      </w:r>
      <w:r w:rsidR="00CB36CA">
        <w:rPr>
          <w:rFonts w:asciiTheme="minorHAnsi" w:hAnsiTheme="minorHAnsi"/>
          <w:color w:val="auto"/>
          <w:szCs w:val="24"/>
        </w:rPr>
        <w:t>He was living with his in-laws</w:t>
      </w:r>
      <w:r w:rsidR="00DF1871">
        <w:rPr>
          <w:rFonts w:asciiTheme="minorHAnsi" w:hAnsiTheme="minorHAnsi"/>
          <w:color w:val="auto"/>
          <w:szCs w:val="24"/>
        </w:rPr>
        <w:t xml:space="preserve"> and his family relations</w:t>
      </w:r>
      <w:r w:rsidR="00CB36CA">
        <w:rPr>
          <w:rFonts w:asciiTheme="minorHAnsi" w:hAnsiTheme="minorHAnsi"/>
          <w:color w:val="auto"/>
          <w:szCs w:val="24"/>
        </w:rPr>
        <w:t>hips were described as good.  The CI</w:t>
      </w:r>
      <w:r w:rsidR="00DF1871">
        <w:rPr>
          <w:rFonts w:asciiTheme="minorHAnsi" w:hAnsiTheme="minorHAnsi"/>
          <w:color w:val="auto"/>
          <w:szCs w:val="24"/>
        </w:rPr>
        <w:t xml:space="preserve"> was working full time in a warehouse. </w:t>
      </w:r>
      <w:r w:rsidR="00D31801">
        <w:rPr>
          <w:rFonts w:asciiTheme="minorHAnsi" w:hAnsiTheme="minorHAnsi"/>
          <w:color w:val="auto"/>
          <w:szCs w:val="24"/>
        </w:rPr>
        <w:t>The CI reported so</w:t>
      </w:r>
      <w:r w:rsidR="00D31801" w:rsidRPr="00D31801">
        <w:rPr>
          <w:rFonts w:asciiTheme="minorHAnsi" w:hAnsiTheme="minorHAnsi"/>
          <w:color w:val="auto"/>
          <w:szCs w:val="24"/>
        </w:rPr>
        <w:t>me trouble wit</w:t>
      </w:r>
      <w:r w:rsidR="00D31801">
        <w:rPr>
          <w:rFonts w:asciiTheme="minorHAnsi" w:hAnsiTheme="minorHAnsi"/>
          <w:color w:val="auto"/>
          <w:szCs w:val="24"/>
        </w:rPr>
        <w:t>h</w:t>
      </w:r>
      <w:r w:rsidR="00D31801" w:rsidRPr="00D31801">
        <w:rPr>
          <w:rFonts w:asciiTheme="minorHAnsi" w:hAnsiTheme="minorHAnsi"/>
          <w:color w:val="auto"/>
          <w:szCs w:val="24"/>
        </w:rPr>
        <w:t xml:space="preserve"> focusing </w:t>
      </w:r>
      <w:r w:rsidR="00D31801">
        <w:rPr>
          <w:rFonts w:asciiTheme="minorHAnsi" w:hAnsiTheme="minorHAnsi"/>
          <w:color w:val="auto"/>
          <w:szCs w:val="24"/>
        </w:rPr>
        <w:t>and</w:t>
      </w:r>
      <w:r w:rsidR="00D31801" w:rsidRPr="00D31801">
        <w:rPr>
          <w:rFonts w:asciiTheme="minorHAnsi" w:hAnsiTheme="minorHAnsi"/>
          <w:color w:val="auto"/>
          <w:szCs w:val="24"/>
        </w:rPr>
        <w:t xml:space="preserve"> concentration on</w:t>
      </w:r>
      <w:r w:rsidR="00D31801">
        <w:rPr>
          <w:rFonts w:asciiTheme="minorHAnsi" w:hAnsiTheme="minorHAnsi"/>
          <w:color w:val="auto"/>
          <w:szCs w:val="24"/>
        </w:rPr>
        <w:t xml:space="preserve"> his work-related tasks</w:t>
      </w:r>
      <w:r w:rsidR="00D31801" w:rsidRPr="00D31801">
        <w:rPr>
          <w:rFonts w:asciiTheme="minorHAnsi" w:hAnsiTheme="minorHAnsi"/>
          <w:color w:val="auto"/>
          <w:szCs w:val="24"/>
        </w:rPr>
        <w:t xml:space="preserve"> and at times his supervi</w:t>
      </w:r>
      <w:r w:rsidR="00D31801">
        <w:rPr>
          <w:rFonts w:asciiTheme="minorHAnsi" w:hAnsiTheme="minorHAnsi"/>
          <w:color w:val="auto"/>
          <w:szCs w:val="24"/>
        </w:rPr>
        <w:t>s</w:t>
      </w:r>
      <w:r w:rsidR="00D31801" w:rsidRPr="00D31801">
        <w:rPr>
          <w:rFonts w:asciiTheme="minorHAnsi" w:hAnsiTheme="minorHAnsi"/>
          <w:color w:val="auto"/>
          <w:szCs w:val="24"/>
        </w:rPr>
        <w:t>ors have to remind him to</w:t>
      </w:r>
      <w:r w:rsidR="00D31801">
        <w:rPr>
          <w:rFonts w:asciiTheme="minorHAnsi" w:hAnsiTheme="minorHAnsi"/>
          <w:color w:val="auto"/>
          <w:szCs w:val="24"/>
        </w:rPr>
        <w:t xml:space="preserve"> "get back to work.”</w:t>
      </w:r>
      <w:r w:rsidR="00D31801" w:rsidRPr="00D31801">
        <w:rPr>
          <w:rFonts w:asciiTheme="minorHAnsi" w:hAnsiTheme="minorHAnsi"/>
          <w:color w:val="auto"/>
          <w:szCs w:val="24"/>
        </w:rPr>
        <w:t xml:space="preserve"> </w:t>
      </w:r>
    </w:p>
    <w:p w:rsidR="00272135" w:rsidRDefault="00272135" w:rsidP="00F63A5F">
      <w:pPr>
        <w:spacing w:line="240" w:lineRule="exact"/>
        <w:jc w:val="both"/>
        <w:rPr>
          <w:rFonts w:asciiTheme="minorHAnsi" w:hAnsiTheme="minorHAnsi"/>
          <w:color w:val="auto"/>
          <w:szCs w:val="24"/>
        </w:rPr>
      </w:pPr>
    </w:p>
    <w:p w:rsidR="00B34AB6" w:rsidRDefault="00A33390" w:rsidP="00F63A5F">
      <w:pPr>
        <w:spacing w:line="240" w:lineRule="exact"/>
        <w:jc w:val="both"/>
        <w:rPr>
          <w:rFonts w:asciiTheme="minorHAnsi" w:hAnsiTheme="minorHAnsi"/>
          <w:color w:val="auto"/>
          <w:szCs w:val="24"/>
        </w:rPr>
      </w:pPr>
      <w:r>
        <w:rPr>
          <w:rFonts w:asciiTheme="minorHAnsi" w:hAnsiTheme="minorHAnsi"/>
          <w:color w:val="auto"/>
          <w:szCs w:val="24"/>
        </w:rPr>
        <w:t>On mental status examination his mood was anxious and the affect was constricted.  Speech was underproductive and shaky. There was no suicidal ideation, delusional or hallucinatory symptoms, objective cognitive impairment or other abnormalities. The examiner did note psychic numbing, marked hypervigilance, an exaggerated startle response, and loss of</w:t>
      </w:r>
      <w:r w:rsidR="00FE0713">
        <w:rPr>
          <w:rFonts w:asciiTheme="minorHAnsi" w:hAnsiTheme="minorHAnsi"/>
          <w:color w:val="auto"/>
          <w:szCs w:val="24"/>
        </w:rPr>
        <w:t xml:space="preserve"> pleasure in daily activities.</w:t>
      </w:r>
      <w:r w:rsidR="005C201A">
        <w:rPr>
          <w:rFonts w:asciiTheme="minorHAnsi" w:hAnsiTheme="minorHAnsi"/>
          <w:color w:val="auto"/>
          <w:szCs w:val="24"/>
        </w:rPr>
        <w:t xml:space="preserve"> </w:t>
      </w:r>
      <w:r w:rsidR="00BB35F2" w:rsidRPr="00BB35F2">
        <w:rPr>
          <w:rFonts w:asciiTheme="minorHAnsi" w:hAnsiTheme="minorHAnsi"/>
          <w:color w:val="auto"/>
          <w:szCs w:val="24"/>
        </w:rPr>
        <w:t xml:space="preserve">Criterion </w:t>
      </w:r>
      <w:proofErr w:type="gramStart"/>
      <w:r w:rsidR="00BB35F2" w:rsidRPr="00BB35F2">
        <w:rPr>
          <w:rFonts w:asciiTheme="minorHAnsi" w:hAnsiTheme="minorHAnsi"/>
          <w:color w:val="auto"/>
          <w:szCs w:val="24"/>
        </w:rPr>
        <w:t>A</w:t>
      </w:r>
      <w:proofErr w:type="gramEnd"/>
      <w:r w:rsidR="00BB35F2" w:rsidRPr="00BB35F2">
        <w:rPr>
          <w:rFonts w:asciiTheme="minorHAnsi" w:hAnsiTheme="minorHAnsi"/>
          <w:color w:val="auto"/>
          <w:szCs w:val="24"/>
        </w:rPr>
        <w:t xml:space="preserve"> stressors were documented relating to the CI’s time in Iraq, to include improvised explosive device (IED), small arms and mortar attacks.</w:t>
      </w:r>
      <w:r w:rsidR="00BB35F2">
        <w:rPr>
          <w:rFonts w:asciiTheme="minorHAnsi" w:hAnsiTheme="minorHAnsi"/>
          <w:color w:val="auto"/>
          <w:szCs w:val="24"/>
        </w:rPr>
        <w:t xml:space="preserve">  </w:t>
      </w:r>
      <w:r>
        <w:rPr>
          <w:rFonts w:asciiTheme="minorHAnsi" w:hAnsiTheme="minorHAnsi"/>
          <w:color w:val="auto"/>
          <w:szCs w:val="24"/>
        </w:rPr>
        <w:t xml:space="preserve">The examiner diagnosed post-traumatic </w:t>
      </w:r>
      <w:r w:rsidR="00B03B56">
        <w:rPr>
          <w:rFonts w:asciiTheme="minorHAnsi" w:hAnsiTheme="minorHAnsi"/>
          <w:color w:val="auto"/>
          <w:szCs w:val="24"/>
        </w:rPr>
        <w:t>stress disorder of recent onset,</w:t>
      </w:r>
      <w:r w:rsidR="00FE0713" w:rsidRPr="00FE0713">
        <w:rPr>
          <w:rFonts w:asciiTheme="minorHAnsi" w:hAnsiTheme="minorHAnsi"/>
          <w:color w:val="auto"/>
          <w:szCs w:val="24"/>
        </w:rPr>
        <w:t xml:space="preserve"> </w:t>
      </w:r>
      <w:r w:rsidR="00FE0713">
        <w:rPr>
          <w:rFonts w:asciiTheme="minorHAnsi" w:hAnsiTheme="minorHAnsi"/>
          <w:color w:val="auto"/>
          <w:szCs w:val="24"/>
        </w:rPr>
        <w:t>moderate and</w:t>
      </w:r>
      <w:r w:rsidR="00B03B56">
        <w:rPr>
          <w:rFonts w:asciiTheme="minorHAnsi" w:hAnsiTheme="minorHAnsi"/>
          <w:color w:val="auto"/>
          <w:szCs w:val="24"/>
        </w:rPr>
        <w:t xml:space="preserve"> panic disorder,</w:t>
      </w:r>
      <w:r w:rsidR="00FE0713" w:rsidRPr="00FE0713">
        <w:rPr>
          <w:rFonts w:asciiTheme="minorHAnsi" w:hAnsiTheme="minorHAnsi"/>
          <w:color w:val="auto"/>
          <w:szCs w:val="24"/>
        </w:rPr>
        <w:t xml:space="preserve"> </w:t>
      </w:r>
      <w:r w:rsidR="00FE0713">
        <w:rPr>
          <w:rFonts w:asciiTheme="minorHAnsi" w:hAnsiTheme="minorHAnsi"/>
          <w:color w:val="auto"/>
          <w:szCs w:val="24"/>
        </w:rPr>
        <w:t>mild</w:t>
      </w:r>
      <w:r w:rsidR="00B03B56">
        <w:rPr>
          <w:rFonts w:asciiTheme="minorHAnsi" w:hAnsiTheme="minorHAnsi"/>
          <w:color w:val="auto"/>
          <w:szCs w:val="24"/>
        </w:rPr>
        <w:t xml:space="preserve"> and assigned a GAF of</w:t>
      </w:r>
      <w:r>
        <w:rPr>
          <w:rFonts w:asciiTheme="minorHAnsi" w:hAnsiTheme="minorHAnsi"/>
          <w:color w:val="auto"/>
          <w:szCs w:val="24"/>
        </w:rPr>
        <w:t xml:space="preserve"> </w:t>
      </w:r>
      <w:r w:rsidR="00B03B56">
        <w:rPr>
          <w:rFonts w:asciiTheme="minorHAnsi" w:hAnsiTheme="minorHAnsi"/>
          <w:color w:val="auto"/>
          <w:szCs w:val="24"/>
        </w:rPr>
        <w:t>58.</w:t>
      </w:r>
      <w:r w:rsidR="005C201A">
        <w:rPr>
          <w:rFonts w:asciiTheme="minorHAnsi" w:hAnsiTheme="minorHAnsi"/>
          <w:color w:val="auto"/>
          <w:szCs w:val="24"/>
        </w:rPr>
        <w:t xml:space="preserve"> </w:t>
      </w:r>
      <w:r w:rsidR="00D31801">
        <w:rPr>
          <w:rFonts w:asciiTheme="minorHAnsi" w:hAnsiTheme="minorHAnsi"/>
          <w:color w:val="auto"/>
          <w:szCs w:val="24"/>
        </w:rPr>
        <w:t xml:space="preserve">The examiner stated the symptoms supporting the diagnosis of </w:t>
      </w:r>
      <w:r w:rsidR="00272135">
        <w:rPr>
          <w:rFonts w:asciiTheme="minorHAnsi" w:hAnsiTheme="minorHAnsi"/>
          <w:color w:val="auto"/>
          <w:szCs w:val="24"/>
        </w:rPr>
        <w:t>posttraumatic stress disorder (</w:t>
      </w:r>
      <w:r w:rsidR="00D31801">
        <w:rPr>
          <w:rFonts w:asciiTheme="minorHAnsi" w:hAnsiTheme="minorHAnsi"/>
          <w:color w:val="auto"/>
          <w:szCs w:val="24"/>
        </w:rPr>
        <w:t>PTSD</w:t>
      </w:r>
      <w:r w:rsidR="00272135">
        <w:rPr>
          <w:rFonts w:asciiTheme="minorHAnsi" w:hAnsiTheme="minorHAnsi"/>
          <w:color w:val="auto"/>
          <w:szCs w:val="24"/>
        </w:rPr>
        <w:t>)</w:t>
      </w:r>
      <w:r w:rsidR="00D31801">
        <w:rPr>
          <w:rFonts w:asciiTheme="minorHAnsi" w:hAnsiTheme="minorHAnsi"/>
          <w:color w:val="auto"/>
          <w:szCs w:val="24"/>
        </w:rPr>
        <w:t xml:space="preserve"> was clearly </w:t>
      </w:r>
      <w:r w:rsidR="00455CE6">
        <w:rPr>
          <w:rFonts w:asciiTheme="minorHAnsi" w:hAnsiTheme="minorHAnsi"/>
          <w:color w:val="auto"/>
          <w:szCs w:val="24"/>
        </w:rPr>
        <w:t>and unmistakably note</w:t>
      </w:r>
      <w:r w:rsidR="00D31801">
        <w:rPr>
          <w:rFonts w:asciiTheme="minorHAnsi" w:hAnsiTheme="minorHAnsi"/>
          <w:color w:val="auto"/>
          <w:szCs w:val="24"/>
        </w:rPr>
        <w:t>d</w:t>
      </w:r>
      <w:r w:rsidR="00455CE6">
        <w:rPr>
          <w:rFonts w:asciiTheme="minorHAnsi" w:hAnsiTheme="minorHAnsi"/>
          <w:color w:val="auto"/>
          <w:szCs w:val="24"/>
        </w:rPr>
        <w:t xml:space="preserve"> </w:t>
      </w:r>
      <w:r w:rsidR="00D31801">
        <w:rPr>
          <w:rFonts w:asciiTheme="minorHAnsi" w:hAnsiTheme="minorHAnsi"/>
          <w:color w:val="auto"/>
          <w:szCs w:val="24"/>
        </w:rPr>
        <w:t>in</w:t>
      </w:r>
      <w:r w:rsidR="00455CE6">
        <w:rPr>
          <w:rFonts w:asciiTheme="minorHAnsi" w:hAnsiTheme="minorHAnsi"/>
          <w:color w:val="auto"/>
          <w:szCs w:val="24"/>
        </w:rPr>
        <w:t xml:space="preserve"> </w:t>
      </w:r>
      <w:r w:rsidR="00D31801">
        <w:rPr>
          <w:rFonts w:asciiTheme="minorHAnsi" w:hAnsiTheme="minorHAnsi"/>
          <w:color w:val="auto"/>
          <w:szCs w:val="24"/>
        </w:rPr>
        <w:t>the CI’s service treatment records and he</w:t>
      </w:r>
      <w:r w:rsidR="00455CE6">
        <w:rPr>
          <w:rFonts w:asciiTheme="minorHAnsi" w:hAnsiTheme="minorHAnsi"/>
          <w:color w:val="auto"/>
          <w:szCs w:val="24"/>
        </w:rPr>
        <w:t xml:space="preserve"> could not determine why PTSD was not diagnosed in service.</w:t>
      </w:r>
      <w:r w:rsidR="00D31801">
        <w:rPr>
          <w:rFonts w:asciiTheme="minorHAnsi" w:hAnsiTheme="minorHAnsi"/>
          <w:color w:val="auto"/>
          <w:szCs w:val="24"/>
        </w:rPr>
        <w:t xml:space="preserve"> </w:t>
      </w:r>
      <w:r w:rsidR="005C201A">
        <w:rPr>
          <w:rFonts w:asciiTheme="minorHAnsi" w:hAnsiTheme="minorHAnsi"/>
          <w:color w:val="auto"/>
          <w:szCs w:val="24"/>
        </w:rPr>
        <w:t xml:space="preserve">The examiner further opined his current level of personal and social adjustment </w:t>
      </w:r>
      <w:r w:rsidR="00FE0713">
        <w:rPr>
          <w:rFonts w:asciiTheme="minorHAnsi" w:hAnsiTheme="minorHAnsi"/>
          <w:color w:val="auto"/>
          <w:szCs w:val="24"/>
        </w:rPr>
        <w:t>was</w:t>
      </w:r>
      <w:r w:rsidR="005C201A">
        <w:rPr>
          <w:rFonts w:asciiTheme="minorHAnsi" w:hAnsiTheme="minorHAnsi"/>
          <w:color w:val="auto"/>
          <w:szCs w:val="24"/>
        </w:rPr>
        <w:t xml:space="preserve"> moderately impaired</w:t>
      </w:r>
      <w:r w:rsidR="00FE0713">
        <w:rPr>
          <w:rFonts w:asciiTheme="minorHAnsi" w:hAnsiTheme="minorHAnsi"/>
          <w:color w:val="auto"/>
          <w:szCs w:val="24"/>
        </w:rPr>
        <w:t xml:space="preserve"> and h</w:t>
      </w:r>
      <w:r w:rsidR="005C201A">
        <w:rPr>
          <w:rFonts w:asciiTheme="minorHAnsi" w:hAnsiTheme="minorHAnsi"/>
          <w:color w:val="auto"/>
          <w:szCs w:val="24"/>
        </w:rPr>
        <w:t xml:space="preserve">is work performance </w:t>
      </w:r>
      <w:r w:rsidR="00FE0713">
        <w:rPr>
          <w:rFonts w:asciiTheme="minorHAnsi" w:hAnsiTheme="minorHAnsi"/>
          <w:color w:val="auto"/>
          <w:szCs w:val="24"/>
        </w:rPr>
        <w:t>was</w:t>
      </w:r>
      <w:r w:rsidR="005C201A">
        <w:rPr>
          <w:rFonts w:asciiTheme="minorHAnsi" w:hAnsiTheme="minorHAnsi"/>
          <w:color w:val="auto"/>
          <w:szCs w:val="24"/>
        </w:rPr>
        <w:t xml:space="preserve"> mildly impaired</w:t>
      </w:r>
      <w:r w:rsidR="00FE0713">
        <w:rPr>
          <w:rFonts w:asciiTheme="minorHAnsi" w:hAnsiTheme="minorHAnsi"/>
          <w:color w:val="auto"/>
          <w:szCs w:val="24"/>
        </w:rPr>
        <w:t xml:space="preserve"> and opined</w:t>
      </w:r>
      <w:r w:rsidR="005C201A">
        <w:rPr>
          <w:rFonts w:asciiTheme="minorHAnsi" w:hAnsiTheme="minorHAnsi"/>
          <w:color w:val="auto"/>
          <w:szCs w:val="24"/>
        </w:rPr>
        <w:t xml:space="preserve"> the prognosis to be fair to good with treatment. The examiner concluded that “</w:t>
      </w:r>
      <w:r w:rsidR="00272135">
        <w:rPr>
          <w:rFonts w:asciiTheme="minorHAnsi" w:hAnsiTheme="minorHAnsi"/>
          <w:color w:val="auto"/>
          <w:szCs w:val="24"/>
        </w:rPr>
        <w:t>w</w:t>
      </w:r>
      <w:r w:rsidR="005C201A">
        <w:rPr>
          <w:rFonts w:asciiTheme="minorHAnsi" w:hAnsiTheme="minorHAnsi"/>
          <w:color w:val="auto"/>
          <w:szCs w:val="24"/>
        </w:rPr>
        <w:t>hat used to be a simple and mild panic disorder has now become a f</w:t>
      </w:r>
      <w:r w:rsidR="005C201A" w:rsidRPr="00FE0713">
        <w:rPr>
          <w:rFonts w:asciiTheme="minorHAnsi" w:hAnsiTheme="minorHAnsi"/>
          <w:color w:val="auto"/>
          <w:szCs w:val="24"/>
        </w:rPr>
        <w:t>ull-fledged moderate post-traumatic stress disorder due to recent combat experiences.” The VARD of 13 September 2005 assigned a 30% rating for PTSD wit</w:t>
      </w:r>
      <w:r w:rsidR="008264D8" w:rsidRPr="00FE0713">
        <w:rPr>
          <w:rFonts w:asciiTheme="minorHAnsi" w:hAnsiTheme="minorHAnsi"/>
          <w:color w:val="auto"/>
          <w:szCs w:val="24"/>
        </w:rPr>
        <w:t>h panic disorder, VA code 9411 (increased from 10% for panic disorder with associated depression, VA code 9412).</w:t>
      </w:r>
      <w:r w:rsidR="008264D8">
        <w:rPr>
          <w:rFonts w:asciiTheme="minorHAnsi" w:hAnsiTheme="minorHAnsi"/>
          <w:color w:val="auto"/>
          <w:szCs w:val="24"/>
        </w:rPr>
        <w:t xml:space="preserve"> </w:t>
      </w:r>
      <w:r w:rsidR="00BA66F3">
        <w:rPr>
          <w:rFonts w:asciiTheme="minorHAnsi" w:hAnsiTheme="minorHAnsi"/>
          <w:color w:val="auto"/>
          <w:szCs w:val="24"/>
        </w:rPr>
        <w:t xml:space="preserve">This rating was later increased to 50% effective </w:t>
      </w:r>
      <w:r w:rsidR="002B3A2E">
        <w:rPr>
          <w:rFonts w:asciiTheme="minorHAnsi" w:hAnsiTheme="minorHAnsi"/>
          <w:color w:val="auto"/>
          <w:szCs w:val="24"/>
        </w:rPr>
        <w:t xml:space="preserve">3 May </w:t>
      </w:r>
      <w:r w:rsidR="00BA66F3">
        <w:rPr>
          <w:rFonts w:asciiTheme="minorHAnsi" w:hAnsiTheme="minorHAnsi"/>
          <w:color w:val="auto"/>
          <w:szCs w:val="24"/>
        </w:rPr>
        <w:t xml:space="preserve">2010 </w:t>
      </w:r>
      <w:r w:rsidR="00886F87">
        <w:rPr>
          <w:rFonts w:asciiTheme="minorHAnsi" w:hAnsiTheme="minorHAnsi"/>
          <w:color w:val="auto"/>
          <w:szCs w:val="24"/>
        </w:rPr>
        <w:t xml:space="preserve">(more than five years later) </w:t>
      </w:r>
      <w:r w:rsidR="00BA66F3">
        <w:rPr>
          <w:rFonts w:asciiTheme="minorHAnsi" w:hAnsiTheme="minorHAnsi"/>
          <w:color w:val="auto"/>
          <w:szCs w:val="24"/>
        </w:rPr>
        <w:t xml:space="preserve">based on worsening symptoms and occupational </w:t>
      </w:r>
      <w:r w:rsidR="00886F87">
        <w:rPr>
          <w:rFonts w:asciiTheme="minorHAnsi" w:hAnsiTheme="minorHAnsi"/>
          <w:color w:val="auto"/>
          <w:szCs w:val="24"/>
        </w:rPr>
        <w:t>impairment over time.</w:t>
      </w:r>
    </w:p>
    <w:p w:rsidR="00A1127E" w:rsidRDefault="00A1127E">
      <w:pPr>
        <w:spacing w:line="240" w:lineRule="exact"/>
        <w:jc w:val="both"/>
        <w:rPr>
          <w:rFonts w:asciiTheme="minorHAnsi" w:hAnsiTheme="minorHAnsi"/>
          <w:color w:val="auto"/>
          <w:szCs w:val="24"/>
        </w:rPr>
      </w:pPr>
    </w:p>
    <w:p w:rsidR="008264D8" w:rsidRDefault="008264D8" w:rsidP="00F63A5F">
      <w:pPr>
        <w:tabs>
          <w:tab w:val="left" w:pos="2980"/>
        </w:tabs>
        <w:spacing w:line="240" w:lineRule="exact"/>
        <w:jc w:val="both"/>
        <w:rPr>
          <w:rFonts w:asciiTheme="minorHAnsi" w:hAnsiTheme="minorHAnsi"/>
          <w:color w:val="auto"/>
          <w:szCs w:val="24"/>
        </w:rPr>
      </w:pPr>
      <w:r w:rsidRPr="003A4776">
        <w:rPr>
          <w:rFonts w:asciiTheme="minorHAnsi" w:hAnsiTheme="minorHAnsi"/>
          <w:color w:val="auto"/>
          <w:szCs w:val="24"/>
        </w:rPr>
        <w:t>The Board directs its attention to its rating recommendations based on the evidence just described.</w:t>
      </w:r>
      <w:r>
        <w:rPr>
          <w:rFonts w:asciiTheme="minorHAnsi" w:hAnsiTheme="minorHAnsi"/>
          <w:color w:val="auto"/>
          <w:szCs w:val="24"/>
        </w:rPr>
        <w:t xml:space="preserve"> </w:t>
      </w:r>
      <w:r w:rsidRPr="008264D8">
        <w:rPr>
          <w:rFonts w:asciiTheme="minorHAnsi" w:hAnsiTheme="minorHAnsi"/>
          <w:color w:val="auto"/>
          <w:szCs w:val="24"/>
        </w:rPr>
        <w:t xml:space="preserve"> </w:t>
      </w:r>
      <w:r w:rsidR="006945DE" w:rsidRPr="00AB6111">
        <w:rPr>
          <w:rFonts w:asciiTheme="minorHAnsi" w:hAnsiTheme="minorHAnsi"/>
          <w:color w:val="auto"/>
          <w:szCs w:val="24"/>
        </w:rPr>
        <w:t xml:space="preserve">There </w:t>
      </w:r>
      <w:r w:rsidR="006945DE">
        <w:rPr>
          <w:rFonts w:asciiTheme="minorHAnsi" w:hAnsiTheme="minorHAnsi"/>
          <w:color w:val="auto"/>
          <w:szCs w:val="24"/>
        </w:rPr>
        <w:t xml:space="preserve">was no </w:t>
      </w:r>
      <w:r w:rsidR="006945DE" w:rsidRPr="00AB6111">
        <w:rPr>
          <w:rFonts w:asciiTheme="minorHAnsi" w:hAnsiTheme="minorHAnsi"/>
          <w:color w:val="auto"/>
          <w:szCs w:val="24"/>
        </w:rPr>
        <w:t>in-service</w:t>
      </w:r>
      <w:r w:rsidR="006945DE">
        <w:rPr>
          <w:rFonts w:asciiTheme="minorHAnsi" w:hAnsiTheme="minorHAnsi"/>
          <w:color w:val="auto"/>
          <w:szCs w:val="24"/>
        </w:rPr>
        <w:t xml:space="preserve"> diagnosis of PTSD and the VA made the diagnosis of PTSD five months </w:t>
      </w:r>
      <w:r w:rsidR="00CC568B">
        <w:rPr>
          <w:rFonts w:asciiTheme="minorHAnsi" w:hAnsiTheme="minorHAnsi"/>
          <w:color w:val="auto"/>
          <w:szCs w:val="24"/>
        </w:rPr>
        <w:t xml:space="preserve">after </w:t>
      </w:r>
      <w:r w:rsidR="006945DE">
        <w:rPr>
          <w:rFonts w:asciiTheme="minorHAnsi" w:hAnsiTheme="minorHAnsi"/>
          <w:color w:val="auto"/>
          <w:szCs w:val="24"/>
        </w:rPr>
        <w:t xml:space="preserve">separation; however, there was not medical certainty of any clear error in PEB diagnosis and all mental health diagnoses are rated IAW the same criteria of VASRD </w:t>
      </w:r>
      <w:r w:rsidR="006945DE" w:rsidRPr="000F2AE5">
        <w:rPr>
          <w:rFonts w:asciiTheme="minorHAnsi" w:hAnsiTheme="minorHAnsi"/>
          <w:color w:val="auto"/>
          <w:szCs w:val="24"/>
        </w:rPr>
        <w:t>§4.1</w:t>
      </w:r>
      <w:r w:rsidR="006945DE">
        <w:rPr>
          <w:rFonts w:asciiTheme="minorHAnsi" w:hAnsiTheme="minorHAnsi"/>
          <w:color w:val="auto"/>
          <w:szCs w:val="24"/>
        </w:rPr>
        <w:t>30.  The Board adjudged that t</w:t>
      </w:r>
      <w:r w:rsidR="006945DE">
        <w:rPr>
          <w:color w:val="auto"/>
          <w:szCs w:val="24"/>
        </w:rPr>
        <w:t xml:space="preserve">he PEB diagnosis of MDD with </w:t>
      </w:r>
      <w:r w:rsidR="00455CE6">
        <w:rPr>
          <w:color w:val="auto"/>
          <w:szCs w:val="24"/>
        </w:rPr>
        <w:t>dysthymia</w:t>
      </w:r>
      <w:r w:rsidR="006945DE" w:rsidRPr="00BF30EF">
        <w:rPr>
          <w:color w:val="auto"/>
          <w:szCs w:val="24"/>
        </w:rPr>
        <w:t xml:space="preserve"> and coding using 94</w:t>
      </w:r>
      <w:r w:rsidR="006945DE">
        <w:rPr>
          <w:color w:val="auto"/>
          <w:szCs w:val="24"/>
        </w:rPr>
        <w:t>34</w:t>
      </w:r>
      <w:r w:rsidR="006945DE" w:rsidRPr="00BF30EF">
        <w:rPr>
          <w:color w:val="auto"/>
          <w:szCs w:val="24"/>
        </w:rPr>
        <w:t xml:space="preserve"> was considered administratively final</w:t>
      </w:r>
      <w:r w:rsidR="006945DE">
        <w:rPr>
          <w:color w:val="auto"/>
          <w:szCs w:val="24"/>
        </w:rPr>
        <w:t xml:space="preserve">. </w:t>
      </w:r>
      <w:r w:rsidRPr="003A4776">
        <w:rPr>
          <w:rFonts w:asciiTheme="minorHAnsi" w:hAnsiTheme="minorHAnsi"/>
          <w:color w:val="auto"/>
          <w:szCs w:val="24"/>
        </w:rPr>
        <w:t xml:space="preserve">As regards </w:t>
      </w:r>
      <w:r w:rsidR="00E33861">
        <w:rPr>
          <w:rFonts w:asciiTheme="minorHAnsi" w:hAnsiTheme="minorHAnsi"/>
          <w:color w:val="auto"/>
          <w:szCs w:val="24"/>
        </w:rPr>
        <w:t xml:space="preserve">to </w:t>
      </w:r>
      <w:r w:rsidRPr="003A4776">
        <w:rPr>
          <w:rFonts w:asciiTheme="minorHAnsi" w:hAnsiTheme="minorHAnsi"/>
          <w:color w:val="auto"/>
          <w:szCs w:val="24"/>
        </w:rPr>
        <w:t>the permanent rating recommendation, all members agreed t</w:t>
      </w:r>
      <w:r w:rsidR="008B2A54">
        <w:rPr>
          <w:rFonts w:asciiTheme="minorHAnsi" w:hAnsiTheme="minorHAnsi"/>
          <w:color w:val="auto"/>
          <w:szCs w:val="24"/>
        </w:rPr>
        <w:t>hat the §4.130 threshold for a 5</w:t>
      </w:r>
      <w:r w:rsidRPr="003A4776">
        <w:rPr>
          <w:rFonts w:asciiTheme="minorHAnsi" w:hAnsiTheme="minorHAnsi"/>
          <w:color w:val="auto"/>
          <w:szCs w:val="24"/>
        </w:rPr>
        <w:t>0% rating was not appr</w:t>
      </w:r>
      <w:r w:rsidR="008B2A54">
        <w:rPr>
          <w:rFonts w:asciiTheme="minorHAnsi" w:hAnsiTheme="minorHAnsi"/>
          <w:color w:val="auto"/>
          <w:szCs w:val="24"/>
        </w:rPr>
        <w:t xml:space="preserve">oached. </w:t>
      </w:r>
      <w:r w:rsidRPr="003A4776">
        <w:rPr>
          <w:rFonts w:asciiTheme="minorHAnsi" w:hAnsiTheme="minorHAnsi"/>
          <w:color w:val="auto"/>
          <w:szCs w:val="24"/>
        </w:rPr>
        <w:t>The deliberat</w:t>
      </w:r>
      <w:r w:rsidR="008B2A54">
        <w:rPr>
          <w:rFonts w:asciiTheme="minorHAnsi" w:hAnsiTheme="minorHAnsi"/>
          <w:color w:val="auto"/>
          <w:szCs w:val="24"/>
        </w:rPr>
        <w:t>ion settled on arguments for a 10% vs. a 3</w:t>
      </w:r>
      <w:r w:rsidRPr="003A4776">
        <w:rPr>
          <w:rFonts w:asciiTheme="minorHAnsi" w:hAnsiTheme="minorHAnsi"/>
          <w:color w:val="auto"/>
          <w:szCs w:val="24"/>
        </w:rPr>
        <w:t xml:space="preserve">0% permanent rating recommendation. </w:t>
      </w:r>
      <w:r w:rsidR="00E33861">
        <w:rPr>
          <w:rFonts w:asciiTheme="minorHAnsi" w:hAnsiTheme="minorHAnsi"/>
          <w:color w:val="auto"/>
          <w:szCs w:val="24"/>
        </w:rPr>
        <w:t xml:space="preserve">The Board noted the CI honorably separated in 2003 and was rated 10% by the VA for panic disorder and reenlisted one month later without disclosing his mental health condition. While there is speculation as to why the CI did not fully disclose his mental health rating, he reenlisted at the height of the Iraq conflict with </w:t>
      </w:r>
      <w:r w:rsidR="00CA375D">
        <w:rPr>
          <w:rFonts w:asciiTheme="minorHAnsi" w:hAnsiTheme="minorHAnsi"/>
          <w:color w:val="auto"/>
          <w:szCs w:val="24"/>
        </w:rPr>
        <w:t xml:space="preserve">a </w:t>
      </w:r>
      <w:r w:rsidR="00E33861">
        <w:rPr>
          <w:rFonts w:asciiTheme="minorHAnsi" w:hAnsiTheme="minorHAnsi"/>
          <w:color w:val="auto"/>
          <w:szCs w:val="24"/>
        </w:rPr>
        <w:t xml:space="preserve">high likelihood of deploying. He was not on medication </w:t>
      </w:r>
      <w:r w:rsidR="00E33861">
        <w:rPr>
          <w:rFonts w:asciiTheme="minorHAnsi" w:hAnsiTheme="minorHAnsi"/>
          <w:color w:val="auto"/>
          <w:szCs w:val="24"/>
        </w:rPr>
        <w:lastRenderedPageBreak/>
        <w:t>upon reenlistment nor did he seek treatment while he was in theater. He completed his entire tour and</w:t>
      </w:r>
      <w:r w:rsidR="00CA375D">
        <w:rPr>
          <w:rFonts w:asciiTheme="minorHAnsi" w:hAnsiTheme="minorHAnsi"/>
          <w:color w:val="auto"/>
          <w:szCs w:val="24"/>
        </w:rPr>
        <w:t xml:space="preserve"> did not fully manifest his worsening mental health symptoms until his NARSUM </w:t>
      </w:r>
      <w:r w:rsidR="00165E23">
        <w:rPr>
          <w:rFonts w:asciiTheme="minorHAnsi" w:hAnsiTheme="minorHAnsi"/>
          <w:color w:val="auto"/>
          <w:szCs w:val="24"/>
        </w:rPr>
        <w:t xml:space="preserve">examination </w:t>
      </w:r>
      <w:r w:rsidR="00CA375D">
        <w:rPr>
          <w:rFonts w:asciiTheme="minorHAnsi" w:hAnsiTheme="minorHAnsi"/>
          <w:color w:val="auto"/>
          <w:szCs w:val="24"/>
        </w:rPr>
        <w:t>five months after redeployment, a typical elapse of time for manifesting worsening mental health disease.</w:t>
      </w:r>
      <w:r w:rsidR="001373EF">
        <w:rPr>
          <w:rFonts w:asciiTheme="minorHAnsi" w:hAnsiTheme="minorHAnsi"/>
          <w:color w:val="auto"/>
          <w:szCs w:val="24"/>
        </w:rPr>
        <w:t xml:space="preserve"> </w:t>
      </w:r>
      <w:r w:rsidR="00CA375D">
        <w:rPr>
          <w:rFonts w:asciiTheme="minorHAnsi" w:hAnsiTheme="minorHAnsi"/>
          <w:color w:val="auto"/>
          <w:szCs w:val="24"/>
        </w:rPr>
        <w:t>The Board consider</w:t>
      </w:r>
      <w:r w:rsidR="00F52134">
        <w:rPr>
          <w:rFonts w:asciiTheme="minorHAnsi" w:hAnsiTheme="minorHAnsi"/>
          <w:color w:val="auto"/>
          <w:szCs w:val="24"/>
        </w:rPr>
        <w:t>ed</w:t>
      </w:r>
      <w:r w:rsidR="00CA375D">
        <w:rPr>
          <w:rFonts w:asciiTheme="minorHAnsi" w:hAnsiTheme="minorHAnsi"/>
          <w:color w:val="auto"/>
          <w:szCs w:val="24"/>
        </w:rPr>
        <w:t xml:space="preserve"> a deduction for </w:t>
      </w:r>
      <w:r w:rsidR="00F52134">
        <w:rPr>
          <w:rFonts w:asciiTheme="minorHAnsi" w:hAnsiTheme="minorHAnsi"/>
          <w:color w:val="auto"/>
          <w:szCs w:val="24"/>
        </w:rPr>
        <w:t xml:space="preserve">a </w:t>
      </w:r>
      <w:r w:rsidR="00CA375D">
        <w:rPr>
          <w:rFonts w:asciiTheme="minorHAnsi" w:hAnsiTheme="minorHAnsi"/>
          <w:color w:val="auto"/>
          <w:szCs w:val="24"/>
        </w:rPr>
        <w:t xml:space="preserve">mental health condition </w:t>
      </w:r>
      <w:r w:rsidR="00F52134">
        <w:rPr>
          <w:rFonts w:asciiTheme="minorHAnsi" w:hAnsiTheme="minorHAnsi"/>
          <w:color w:val="auto"/>
          <w:szCs w:val="24"/>
        </w:rPr>
        <w:t>that existed prior to service (</w:t>
      </w:r>
      <w:r w:rsidR="00CA375D">
        <w:rPr>
          <w:rFonts w:asciiTheme="minorHAnsi" w:hAnsiTheme="minorHAnsi"/>
          <w:color w:val="auto"/>
          <w:szCs w:val="24"/>
        </w:rPr>
        <w:t>reenlistment</w:t>
      </w:r>
      <w:r w:rsidR="00F52134">
        <w:rPr>
          <w:rFonts w:asciiTheme="minorHAnsi" w:hAnsiTheme="minorHAnsi"/>
          <w:color w:val="auto"/>
          <w:szCs w:val="24"/>
        </w:rPr>
        <w:t>)</w:t>
      </w:r>
      <w:r w:rsidR="00CA375D">
        <w:rPr>
          <w:rFonts w:asciiTheme="minorHAnsi" w:hAnsiTheme="minorHAnsi"/>
          <w:color w:val="auto"/>
          <w:szCs w:val="24"/>
        </w:rPr>
        <w:t xml:space="preserve"> but agreed this would be a 0% deduction which would not impact the final rating recommendation. </w:t>
      </w:r>
      <w:r w:rsidR="00F52134">
        <w:rPr>
          <w:rFonts w:asciiTheme="minorHAnsi" w:hAnsiTheme="minorHAnsi"/>
          <w:color w:val="auto"/>
          <w:szCs w:val="24"/>
        </w:rPr>
        <w:t xml:space="preserve">The Board noted worsening of the mental health disease after deployment which resulted in a weapon restriction </w:t>
      </w:r>
      <w:r w:rsidR="00551A56">
        <w:rPr>
          <w:rFonts w:asciiTheme="minorHAnsi" w:hAnsiTheme="minorHAnsi"/>
          <w:color w:val="auto"/>
          <w:szCs w:val="24"/>
        </w:rPr>
        <w:t>profile and</w:t>
      </w:r>
      <w:r w:rsidR="00165E23">
        <w:rPr>
          <w:rFonts w:asciiTheme="minorHAnsi" w:hAnsiTheme="minorHAnsi"/>
          <w:color w:val="auto"/>
          <w:szCs w:val="24"/>
        </w:rPr>
        <w:t xml:space="preserve"> was </w:t>
      </w:r>
      <w:r w:rsidR="00F52134">
        <w:rPr>
          <w:rFonts w:asciiTheme="minorHAnsi" w:hAnsiTheme="minorHAnsi"/>
          <w:color w:val="auto"/>
          <w:szCs w:val="24"/>
        </w:rPr>
        <w:t xml:space="preserve">corroborated by the VA examiner who had </w:t>
      </w:r>
      <w:r w:rsidR="00165E23">
        <w:rPr>
          <w:rFonts w:asciiTheme="minorHAnsi" w:hAnsiTheme="minorHAnsi"/>
          <w:color w:val="auto"/>
          <w:szCs w:val="24"/>
        </w:rPr>
        <w:t xml:space="preserve">examined the CI both before and after deployment. </w:t>
      </w:r>
      <w:r w:rsidR="008B2A54" w:rsidRPr="008B2A54">
        <w:rPr>
          <w:rFonts w:asciiTheme="minorHAnsi" w:hAnsiTheme="minorHAnsi"/>
          <w:color w:val="auto"/>
          <w:szCs w:val="24"/>
        </w:rPr>
        <w:t>The GAF assignment</w:t>
      </w:r>
      <w:r w:rsidR="00165E23">
        <w:rPr>
          <w:rFonts w:asciiTheme="minorHAnsi" w:hAnsiTheme="minorHAnsi"/>
          <w:color w:val="auto"/>
          <w:szCs w:val="24"/>
        </w:rPr>
        <w:t>s of 60 and 58</w:t>
      </w:r>
      <w:r w:rsidR="008B2A54" w:rsidRPr="008B2A54">
        <w:rPr>
          <w:rFonts w:asciiTheme="minorHAnsi" w:hAnsiTheme="minorHAnsi"/>
          <w:color w:val="auto"/>
          <w:szCs w:val="24"/>
        </w:rPr>
        <w:t>, symptom description</w:t>
      </w:r>
      <w:r w:rsidR="00551A56">
        <w:rPr>
          <w:rFonts w:asciiTheme="minorHAnsi" w:hAnsiTheme="minorHAnsi"/>
          <w:color w:val="auto"/>
          <w:szCs w:val="24"/>
        </w:rPr>
        <w:t>,</w:t>
      </w:r>
      <w:r w:rsidR="008B2A54" w:rsidRPr="008B2A54">
        <w:rPr>
          <w:rFonts w:asciiTheme="minorHAnsi" w:hAnsiTheme="minorHAnsi"/>
          <w:color w:val="auto"/>
          <w:szCs w:val="24"/>
        </w:rPr>
        <w:t xml:space="preserve"> and clinical course argue against a characterization of the severity as mild or transient, and it is clear that symptoms were not completely controlled on medication.</w:t>
      </w:r>
      <w:r w:rsidR="008B2A54" w:rsidRPr="008B2A54">
        <w:rPr>
          <w:rFonts w:cs="Calibri"/>
          <w:color w:val="000000"/>
          <w:sz w:val="23"/>
          <w:szCs w:val="23"/>
        </w:rPr>
        <w:t xml:space="preserve"> </w:t>
      </w:r>
      <w:r w:rsidR="008B2A54" w:rsidRPr="008B2A54">
        <w:rPr>
          <w:rFonts w:asciiTheme="minorHAnsi" w:hAnsiTheme="minorHAnsi"/>
          <w:color w:val="auto"/>
          <w:szCs w:val="24"/>
        </w:rPr>
        <w:t xml:space="preserve">The evidence does not provide a correlation of acuity with degree of stress, and that element of the 10% description is thus not relevant. </w:t>
      </w:r>
      <w:r w:rsidRPr="003A4776">
        <w:rPr>
          <w:rFonts w:asciiTheme="minorHAnsi" w:hAnsiTheme="minorHAnsi"/>
          <w:color w:val="auto"/>
          <w:szCs w:val="24"/>
        </w:rPr>
        <w:t>The 30% description (“occupational and social impairment with occasional decrease in work efficiency and intermittent periods of inability to perform occupational tasks”) is a better fit with the occupational functioning in evidence since decreased efficiency can be assumed even though reliability and p</w:t>
      </w:r>
      <w:r w:rsidR="008B2A54">
        <w:rPr>
          <w:rFonts w:asciiTheme="minorHAnsi" w:hAnsiTheme="minorHAnsi"/>
          <w:color w:val="auto"/>
          <w:szCs w:val="24"/>
        </w:rPr>
        <w:t>roductivity were not affected.</w:t>
      </w:r>
      <w:r w:rsidRPr="003A4776">
        <w:rPr>
          <w:rFonts w:asciiTheme="minorHAnsi" w:hAnsiTheme="minorHAnsi"/>
          <w:color w:val="auto"/>
          <w:szCs w:val="24"/>
        </w:rPr>
        <w:t xml:space="preserve"> </w:t>
      </w:r>
      <w:r w:rsidR="00BB35F2">
        <w:rPr>
          <w:rFonts w:asciiTheme="minorHAnsi" w:hAnsiTheme="minorHAnsi"/>
          <w:color w:val="auto"/>
          <w:szCs w:val="24"/>
        </w:rPr>
        <w:t>While his occupational impairment was characterized</w:t>
      </w:r>
      <w:r w:rsidR="008246DE">
        <w:rPr>
          <w:rFonts w:asciiTheme="minorHAnsi" w:hAnsiTheme="minorHAnsi"/>
          <w:color w:val="auto"/>
          <w:szCs w:val="24"/>
        </w:rPr>
        <w:t xml:space="preserve"> as mild</w:t>
      </w:r>
      <w:r w:rsidR="00CA375D">
        <w:rPr>
          <w:rFonts w:asciiTheme="minorHAnsi" w:hAnsiTheme="minorHAnsi"/>
          <w:color w:val="auto"/>
          <w:szCs w:val="24"/>
        </w:rPr>
        <w:t>,</w:t>
      </w:r>
      <w:r w:rsidR="00F52134">
        <w:rPr>
          <w:rFonts w:asciiTheme="minorHAnsi" w:hAnsiTheme="minorHAnsi"/>
          <w:color w:val="auto"/>
          <w:szCs w:val="24"/>
        </w:rPr>
        <w:t xml:space="preserve"> he took a position below his capabilities, he demonstrated a </w:t>
      </w:r>
      <w:r w:rsidR="001373EF">
        <w:rPr>
          <w:rFonts w:asciiTheme="minorHAnsi" w:hAnsiTheme="minorHAnsi"/>
          <w:color w:val="auto"/>
          <w:szCs w:val="24"/>
        </w:rPr>
        <w:t>constricted</w:t>
      </w:r>
      <w:r w:rsidR="00F52134">
        <w:rPr>
          <w:rFonts w:asciiTheme="minorHAnsi" w:hAnsiTheme="minorHAnsi"/>
          <w:color w:val="auto"/>
          <w:szCs w:val="24"/>
        </w:rPr>
        <w:t xml:space="preserve"> affect and had moderate </w:t>
      </w:r>
      <w:r w:rsidR="00810EB6">
        <w:rPr>
          <w:rFonts w:asciiTheme="minorHAnsi" w:hAnsiTheme="minorHAnsi"/>
          <w:color w:val="auto"/>
          <w:szCs w:val="24"/>
        </w:rPr>
        <w:t xml:space="preserve">mental health </w:t>
      </w:r>
      <w:r w:rsidR="00F52134">
        <w:rPr>
          <w:rFonts w:asciiTheme="minorHAnsi" w:hAnsiTheme="minorHAnsi"/>
          <w:color w:val="auto"/>
          <w:szCs w:val="24"/>
        </w:rPr>
        <w:t xml:space="preserve">symptoms and therefore </w:t>
      </w:r>
      <w:r w:rsidR="00BB35F2">
        <w:rPr>
          <w:rFonts w:asciiTheme="minorHAnsi" w:hAnsiTheme="minorHAnsi"/>
          <w:color w:val="auto"/>
          <w:szCs w:val="24"/>
        </w:rPr>
        <w:t>fit the 30% descriptor.</w:t>
      </w:r>
      <w:r w:rsidR="00CA375D">
        <w:rPr>
          <w:rFonts w:asciiTheme="minorHAnsi" w:hAnsiTheme="minorHAnsi"/>
          <w:color w:val="auto"/>
          <w:szCs w:val="24"/>
        </w:rPr>
        <w:t xml:space="preserve"> </w:t>
      </w:r>
      <w:r w:rsidRPr="003A4776">
        <w:rPr>
          <w:rFonts w:asciiTheme="minorHAnsi" w:hAnsiTheme="minorHAnsi"/>
          <w:color w:val="auto"/>
          <w:szCs w:val="24"/>
        </w:rPr>
        <w:t xml:space="preserve">After due deliberation, considering the totality of the evidence and mindful of VASRD §4.3 (reasonable doubt), </w:t>
      </w:r>
      <w:r w:rsidR="00F27B3C">
        <w:rPr>
          <w:rFonts w:asciiTheme="minorHAnsi" w:hAnsiTheme="minorHAnsi"/>
          <w:color w:val="auto"/>
          <w:szCs w:val="24"/>
        </w:rPr>
        <w:t>a</w:t>
      </w:r>
      <w:r w:rsidR="00F27B3C" w:rsidRPr="003A4776">
        <w:rPr>
          <w:rFonts w:asciiTheme="minorHAnsi" w:hAnsiTheme="minorHAnsi"/>
          <w:color w:val="auto"/>
          <w:szCs w:val="24"/>
        </w:rPr>
        <w:t xml:space="preserve"> </w:t>
      </w:r>
      <w:r w:rsidRPr="003A4776">
        <w:rPr>
          <w:rFonts w:asciiTheme="minorHAnsi" w:hAnsiTheme="minorHAnsi"/>
          <w:color w:val="auto"/>
          <w:szCs w:val="24"/>
        </w:rPr>
        <w:t xml:space="preserve">Board </w:t>
      </w:r>
      <w:r w:rsidR="00F27B3C">
        <w:rPr>
          <w:rFonts w:asciiTheme="minorHAnsi" w:hAnsiTheme="minorHAnsi"/>
          <w:color w:val="auto"/>
          <w:szCs w:val="24"/>
        </w:rPr>
        <w:t xml:space="preserve">majority </w:t>
      </w:r>
      <w:r w:rsidRPr="003A4776">
        <w:rPr>
          <w:rFonts w:asciiTheme="minorHAnsi" w:hAnsiTheme="minorHAnsi"/>
          <w:color w:val="auto"/>
          <w:szCs w:val="24"/>
        </w:rPr>
        <w:t>recommends a perma</w:t>
      </w:r>
      <w:r w:rsidR="00D50F33">
        <w:rPr>
          <w:rFonts w:asciiTheme="minorHAnsi" w:hAnsiTheme="minorHAnsi"/>
          <w:color w:val="auto"/>
          <w:szCs w:val="24"/>
        </w:rPr>
        <w:t xml:space="preserve">nent </w:t>
      </w:r>
      <w:r w:rsidR="00D408EA">
        <w:rPr>
          <w:rFonts w:asciiTheme="minorHAnsi" w:hAnsiTheme="minorHAnsi"/>
          <w:color w:val="auto"/>
          <w:szCs w:val="24"/>
        </w:rPr>
        <w:t>MDD</w:t>
      </w:r>
      <w:r w:rsidR="00D50F33">
        <w:rPr>
          <w:rFonts w:asciiTheme="minorHAnsi" w:hAnsiTheme="minorHAnsi"/>
          <w:color w:val="auto"/>
          <w:szCs w:val="24"/>
        </w:rPr>
        <w:t xml:space="preserve"> disability rating of 3</w:t>
      </w:r>
      <w:r w:rsidRPr="003A4776">
        <w:rPr>
          <w:rFonts w:asciiTheme="minorHAnsi" w:hAnsiTheme="minorHAnsi"/>
          <w:color w:val="auto"/>
          <w:szCs w:val="24"/>
        </w:rPr>
        <w:t>0% in this case</w:t>
      </w:r>
      <w:r w:rsidR="00D50F33">
        <w:rPr>
          <w:rFonts w:asciiTheme="minorHAnsi" w:hAnsiTheme="minorHAnsi"/>
          <w:color w:val="auto"/>
          <w:szCs w:val="24"/>
        </w:rPr>
        <w:t>.</w:t>
      </w:r>
    </w:p>
    <w:p w:rsidR="00B5622B" w:rsidRPr="00EC337D" w:rsidRDefault="00B5622B" w:rsidP="00F63A5F">
      <w:pPr>
        <w:spacing w:line="240" w:lineRule="exact"/>
        <w:jc w:val="both"/>
        <w:rPr>
          <w:rFonts w:asciiTheme="minorHAnsi" w:hAnsiTheme="minorHAnsi"/>
          <w:color w:val="auto"/>
          <w:szCs w:val="24"/>
        </w:rPr>
      </w:pPr>
    </w:p>
    <w:p w:rsidR="00AD31DA" w:rsidRPr="00DA0DBC" w:rsidRDefault="00B5622B" w:rsidP="00F63A5F">
      <w:pPr>
        <w:spacing w:line="240" w:lineRule="exact"/>
        <w:jc w:val="both"/>
        <w:rPr>
          <w:rFonts w:asciiTheme="minorHAnsi" w:eastAsia="HiddenHorzOCR" w:hAnsiTheme="minorHAnsi"/>
          <w:i/>
          <w:color w:val="auto"/>
          <w:sz w:val="20"/>
        </w:rPr>
      </w:pPr>
      <w:r w:rsidRPr="00EC337D">
        <w:rPr>
          <w:rFonts w:asciiTheme="minorHAnsi" w:hAnsiTheme="minorHAnsi"/>
          <w:color w:val="auto"/>
          <w:szCs w:val="24"/>
          <w:u w:val="single"/>
        </w:rPr>
        <w:t>Remaining Conditions</w:t>
      </w:r>
      <w:r w:rsidRPr="00EC337D">
        <w:rPr>
          <w:rFonts w:asciiTheme="minorHAnsi" w:hAnsiTheme="minorHAnsi"/>
          <w:color w:val="auto"/>
          <w:szCs w:val="24"/>
        </w:rPr>
        <w:t xml:space="preserve">.  </w:t>
      </w:r>
      <w:r w:rsidRPr="00A869E6">
        <w:rPr>
          <w:rFonts w:asciiTheme="minorHAnsi" w:hAnsiTheme="minorHAnsi"/>
          <w:color w:val="auto"/>
          <w:szCs w:val="24"/>
        </w:rPr>
        <w:t>Other conditions identified</w:t>
      </w:r>
      <w:r w:rsidR="00D50F33">
        <w:rPr>
          <w:rFonts w:asciiTheme="minorHAnsi" w:hAnsiTheme="minorHAnsi"/>
          <w:color w:val="auto"/>
          <w:szCs w:val="24"/>
        </w:rPr>
        <w:t xml:space="preserve"> in the DES file</w:t>
      </w:r>
      <w:r w:rsidRPr="00A869E6">
        <w:rPr>
          <w:rFonts w:asciiTheme="minorHAnsi" w:hAnsiTheme="minorHAnsi"/>
          <w:color w:val="auto"/>
          <w:szCs w:val="24"/>
        </w:rPr>
        <w:t xml:space="preserve"> were</w:t>
      </w:r>
      <w:r>
        <w:rPr>
          <w:rFonts w:asciiTheme="minorHAnsi" w:hAnsiTheme="minorHAnsi"/>
          <w:color w:val="auto"/>
          <w:szCs w:val="24"/>
        </w:rPr>
        <w:t xml:space="preserve"> genital warts</w:t>
      </w:r>
      <w:r w:rsidR="00BB37E8">
        <w:rPr>
          <w:rFonts w:asciiTheme="minorHAnsi" w:hAnsiTheme="minorHAnsi"/>
          <w:color w:val="auto"/>
          <w:szCs w:val="24"/>
        </w:rPr>
        <w:t>, dog bite left hand</w:t>
      </w:r>
      <w:r w:rsidR="00A557A8">
        <w:rPr>
          <w:rFonts w:asciiTheme="minorHAnsi" w:hAnsiTheme="minorHAnsi"/>
          <w:color w:val="auto"/>
          <w:szCs w:val="24"/>
        </w:rPr>
        <w:t>,</w:t>
      </w:r>
      <w:r>
        <w:rPr>
          <w:rFonts w:asciiTheme="minorHAnsi" w:hAnsiTheme="minorHAnsi"/>
          <w:color w:val="auto"/>
          <w:szCs w:val="24"/>
        </w:rPr>
        <w:t xml:space="preserve"> and recurrent</w:t>
      </w:r>
      <w:r w:rsidRPr="00A869E6">
        <w:rPr>
          <w:rFonts w:asciiTheme="minorHAnsi" w:hAnsiTheme="minorHAnsi"/>
          <w:color w:val="auto"/>
          <w:szCs w:val="24"/>
        </w:rPr>
        <w:t xml:space="preserve"> back pain. Several additional non-acute conditions or medical complaints were also documented. None of these conditions were clinically active during the MEB period, none carried attached profiles</w:t>
      </w:r>
      <w:r w:rsidR="00A557A8">
        <w:rPr>
          <w:rFonts w:asciiTheme="minorHAnsi" w:hAnsiTheme="minorHAnsi"/>
          <w:color w:val="auto"/>
          <w:szCs w:val="24"/>
        </w:rPr>
        <w:t>,</w:t>
      </w:r>
      <w:r w:rsidRPr="00A869E6">
        <w:rPr>
          <w:rFonts w:asciiTheme="minorHAnsi" w:hAnsiTheme="minorHAnsi"/>
          <w:color w:val="auto"/>
          <w:szCs w:val="24"/>
        </w:rPr>
        <w:t xml:space="preserve"> and none were implicated in the commander’s statement.</w:t>
      </w:r>
      <w:r w:rsidRPr="00711350">
        <w:rPr>
          <w:rFonts w:asciiTheme="minorHAnsi" w:hAnsiTheme="minorHAnsi"/>
          <w:color w:val="auto"/>
          <w:szCs w:val="24"/>
        </w:rPr>
        <w:t xml:space="preserve"> These conditions were reviewed by the </w:t>
      </w:r>
      <w:r w:rsidR="00272135">
        <w:rPr>
          <w:rFonts w:asciiTheme="minorHAnsi" w:hAnsiTheme="minorHAnsi"/>
          <w:color w:val="auto"/>
          <w:szCs w:val="24"/>
        </w:rPr>
        <w:t>a</w:t>
      </w:r>
      <w:r w:rsidRPr="00711350">
        <w:rPr>
          <w:rFonts w:asciiTheme="minorHAnsi" w:hAnsiTheme="minorHAnsi"/>
          <w:color w:val="auto"/>
          <w:szCs w:val="24"/>
        </w:rPr>
        <w:t xml:space="preserve">ction </w:t>
      </w:r>
      <w:r w:rsidR="00272135">
        <w:rPr>
          <w:rFonts w:asciiTheme="minorHAnsi" w:hAnsiTheme="minorHAnsi"/>
          <w:color w:val="auto"/>
          <w:szCs w:val="24"/>
        </w:rPr>
        <w:t>o</w:t>
      </w:r>
      <w:r w:rsidRPr="00711350">
        <w:rPr>
          <w:rFonts w:asciiTheme="minorHAnsi" w:hAnsiTheme="minorHAnsi"/>
          <w:color w:val="auto"/>
          <w:szCs w:val="24"/>
        </w:rPr>
        <w:t>fficer and considered by the Board. It was determined that none could be argued as unfitting and subject to separation ra</w:t>
      </w:r>
      <w:r w:rsidR="00BB37E8">
        <w:rPr>
          <w:rFonts w:asciiTheme="minorHAnsi" w:hAnsiTheme="minorHAnsi"/>
          <w:color w:val="auto"/>
          <w:szCs w:val="24"/>
        </w:rPr>
        <w:t>ting. Additionally</w:t>
      </w:r>
      <w:r>
        <w:rPr>
          <w:rFonts w:asciiTheme="minorHAnsi" w:hAnsiTheme="minorHAnsi"/>
          <w:color w:val="auto"/>
          <w:szCs w:val="24"/>
        </w:rPr>
        <w:t xml:space="preserve"> tinnitus</w:t>
      </w:r>
      <w:r w:rsidR="00BB37E8">
        <w:rPr>
          <w:rFonts w:asciiTheme="minorHAnsi" w:hAnsiTheme="minorHAnsi"/>
          <w:color w:val="auto"/>
          <w:szCs w:val="24"/>
        </w:rPr>
        <w:t>, left index and middle finger scars, left and right knee pain, left ankle pain, right ear hearing loss</w:t>
      </w:r>
      <w:r w:rsidR="00A557A8">
        <w:rPr>
          <w:rFonts w:asciiTheme="minorHAnsi" w:hAnsiTheme="minorHAnsi"/>
          <w:color w:val="auto"/>
          <w:szCs w:val="24"/>
        </w:rPr>
        <w:t>,</w:t>
      </w:r>
      <w:r w:rsidRPr="00711350">
        <w:rPr>
          <w:rFonts w:asciiTheme="minorHAnsi" w:hAnsiTheme="minorHAnsi"/>
          <w:color w:val="auto"/>
          <w:szCs w:val="24"/>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w:t>
      </w:r>
      <w:r>
        <w:rPr>
          <w:rFonts w:asciiTheme="minorHAnsi" w:hAnsiTheme="minorHAnsi"/>
          <w:color w:val="auto"/>
          <w:szCs w:val="24"/>
        </w:rPr>
        <w:t xml:space="preserve"> </w:t>
      </w:r>
      <w:r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63A5F">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1127E" w:rsidRDefault="00A1127E">
      <w:pPr>
        <w:spacing w:line="240" w:lineRule="exact"/>
        <w:jc w:val="both"/>
        <w:rPr>
          <w:rFonts w:asciiTheme="minorHAnsi" w:hAnsiTheme="minorHAnsi"/>
          <w:b/>
          <w:color w:val="auto"/>
          <w:szCs w:val="24"/>
          <w:u w:val="single"/>
        </w:rPr>
      </w:pPr>
    </w:p>
    <w:p w:rsidR="00AD31DA" w:rsidRPr="00967F7A" w:rsidRDefault="00C56FC8" w:rsidP="00F63A5F">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DA0DBC">
        <w:rPr>
          <w:rFonts w:asciiTheme="minorHAnsi" w:eastAsiaTheme="minorHAnsi" w:hAnsiTheme="minorHAnsi"/>
          <w:color w:val="auto"/>
          <w:szCs w:val="24"/>
        </w:rPr>
        <w:t xml:space="preserve"> </w:t>
      </w:r>
      <w:r w:rsidR="00AD31DA" w:rsidRPr="00AE3316">
        <w:rPr>
          <w:rFonts w:asciiTheme="minorHAnsi" w:eastAsiaTheme="minorHAnsi" w:hAnsiTheme="minorHAnsi"/>
          <w:color w:val="auto"/>
          <w:szCs w:val="24"/>
        </w:rPr>
        <w:t xml:space="preserve">As discussed above, PEB reliance on </w:t>
      </w:r>
      <w:r w:rsidR="00AD31DA" w:rsidRPr="00DA0DBC">
        <w:rPr>
          <w:rFonts w:asciiTheme="minorHAnsi" w:eastAsiaTheme="minorHAnsi" w:hAnsiTheme="minorHAnsi"/>
          <w:color w:val="auto"/>
          <w:szCs w:val="24"/>
        </w:rPr>
        <w:t>DoDI 1332.39</w:t>
      </w:r>
      <w:r w:rsidR="00AD31DA" w:rsidRPr="00AE3316">
        <w:rPr>
          <w:rFonts w:asciiTheme="minorHAnsi" w:eastAsiaTheme="minorHAnsi" w:hAnsiTheme="minorHAnsi"/>
          <w:color w:val="auto"/>
          <w:szCs w:val="24"/>
        </w:rPr>
        <w:t xml:space="preserve"> for rating </w:t>
      </w:r>
      <w:r w:rsidR="00DA0DBC">
        <w:rPr>
          <w:rFonts w:asciiTheme="minorHAnsi" w:eastAsiaTheme="minorHAnsi" w:hAnsiTheme="minorHAnsi"/>
          <w:color w:val="auto"/>
          <w:szCs w:val="24"/>
        </w:rPr>
        <w:t>the mental health condition</w:t>
      </w:r>
      <w:r w:rsidR="00AD31DA" w:rsidRPr="00AE3316">
        <w:rPr>
          <w:rFonts w:asciiTheme="minorHAnsi" w:eastAsiaTheme="minorHAnsi" w:hAnsiTheme="minorHAnsi"/>
          <w:color w:val="auto"/>
          <w:szCs w:val="24"/>
        </w:rPr>
        <w:t xml:space="preserve"> was operant in this case and the condition was adjudicated independently of that instruction by the Board. </w:t>
      </w:r>
      <w:r w:rsidR="00DA0DBC" w:rsidRPr="00AE3316">
        <w:rPr>
          <w:rFonts w:asciiTheme="minorHAnsi" w:hAnsiTheme="minorHAnsi"/>
          <w:color w:val="auto"/>
          <w:szCs w:val="24"/>
        </w:rPr>
        <w:t xml:space="preserve">In the matter of the </w:t>
      </w:r>
      <w:r w:rsidR="003A462D">
        <w:rPr>
          <w:color w:val="auto"/>
          <w:szCs w:val="24"/>
        </w:rPr>
        <w:t>MDD</w:t>
      </w:r>
      <w:r w:rsidR="00DA0DBC" w:rsidRPr="00AE3316">
        <w:rPr>
          <w:rFonts w:asciiTheme="minorHAnsi" w:hAnsiTheme="minorHAnsi"/>
          <w:color w:val="auto"/>
          <w:szCs w:val="24"/>
        </w:rPr>
        <w:t xml:space="preserve">, the </w:t>
      </w:r>
      <w:r w:rsidR="00DA0DBC" w:rsidRPr="00967F7A">
        <w:rPr>
          <w:rFonts w:asciiTheme="minorHAnsi" w:hAnsiTheme="minorHAnsi"/>
          <w:color w:val="auto"/>
          <w:szCs w:val="24"/>
        </w:rPr>
        <w:t xml:space="preserve">Board </w:t>
      </w:r>
      <w:r w:rsidR="00967F7A">
        <w:rPr>
          <w:rFonts w:asciiTheme="minorHAnsi" w:eastAsiaTheme="minorHAnsi" w:hAnsiTheme="minorHAnsi"/>
          <w:color w:val="auto"/>
          <w:szCs w:val="24"/>
        </w:rPr>
        <w:t>by a vote of 2:1</w:t>
      </w:r>
      <w:r w:rsidR="00DA0DBC" w:rsidRPr="00AE3316">
        <w:rPr>
          <w:rFonts w:asciiTheme="minorHAnsi" w:hAnsiTheme="minorHAnsi"/>
          <w:color w:val="auto"/>
          <w:szCs w:val="24"/>
        </w:rPr>
        <w:t xml:space="preserve"> recommends</w:t>
      </w:r>
      <w:r w:rsidR="003A462D" w:rsidRPr="00335DB8">
        <w:rPr>
          <w:rFonts w:asciiTheme="minorHAnsi" w:hAnsiTheme="minorHAnsi"/>
          <w:color w:val="auto"/>
          <w:szCs w:val="24"/>
        </w:rPr>
        <w:t xml:space="preserve"> </w:t>
      </w:r>
      <w:r w:rsidR="003A462D">
        <w:rPr>
          <w:rFonts w:asciiTheme="minorHAnsi" w:hAnsiTheme="minorHAnsi"/>
          <w:color w:val="auto"/>
          <w:szCs w:val="24"/>
        </w:rPr>
        <w:t>3</w:t>
      </w:r>
      <w:r w:rsidR="00F52134">
        <w:rPr>
          <w:rFonts w:asciiTheme="minorHAnsi" w:hAnsiTheme="minorHAnsi"/>
          <w:color w:val="auto"/>
          <w:szCs w:val="24"/>
        </w:rPr>
        <w:t>0% permanent rating</w:t>
      </w:r>
      <w:r w:rsidR="003A462D" w:rsidRPr="00335DB8">
        <w:rPr>
          <w:rFonts w:asciiTheme="minorHAnsi" w:hAnsiTheme="minorHAnsi"/>
          <w:color w:val="auto"/>
          <w:szCs w:val="24"/>
        </w:rPr>
        <w:t xml:space="preserve"> IAW VASRD §4.130.</w:t>
      </w:r>
      <w:r w:rsidR="00967F7A" w:rsidRPr="00967F7A">
        <w:rPr>
          <w:rFonts w:asciiTheme="minorHAnsi" w:eastAsiaTheme="minorHAnsi" w:hAnsiTheme="minorHAnsi"/>
          <w:color w:val="auto"/>
          <w:szCs w:val="24"/>
        </w:rPr>
        <w:t xml:space="preserve"> </w:t>
      </w:r>
      <w:r w:rsidR="00967F7A" w:rsidRPr="00664296">
        <w:rPr>
          <w:rFonts w:asciiTheme="minorHAnsi" w:eastAsiaTheme="minorHAnsi" w:hAnsiTheme="minorHAnsi"/>
          <w:color w:val="auto"/>
          <w:szCs w:val="24"/>
        </w:rPr>
        <w:t xml:space="preserve">The single voter for dissent (who recommended </w:t>
      </w:r>
      <w:r w:rsidR="00967F7A" w:rsidRPr="0031726F">
        <w:rPr>
          <w:rFonts w:asciiTheme="minorHAnsi" w:eastAsiaTheme="minorHAnsi" w:hAnsiTheme="minorHAnsi"/>
          <w:color w:val="auto"/>
          <w:szCs w:val="24"/>
        </w:rPr>
        <w:t>adopt</w:t>
      </w:r>
      <w:r w:rsidR="00967F7A">
        <w:rPr>
          <w:rFonts w:asciiTheme="minorHAnsi" w:eastAsiaTheme="minorHAnsi" w:hAnsiTheme="minorHAnsi"/>
          <w:color w:val="auto"/>
          <w:szCs w:val="24"/>
        </w:rPr>
        <w:t>ing the PEB rating 9434 at 10 %)</w:t>
      </w:r>
      <w:r w:rsidR="00967F7A" w:rsidRPr="00664296">
        <w:rPr>
          <w:rFonts w:asciiTheme="minorHAnsi" w:eastAsiaTheme="minorHAnsi" w:hAnsiTheme="minorHAnsi"/>
          <w:color w:val="auto"/>
          <w:szCs w:val="24"/>
        </w:rPr>
        <w:t xml:space="preserve"> did not elect to submit a </w:t>
      </w:r>
      <w:r w:rsidR="00967F7A" w:rsidRPr="00967F7A">
        <w:rPr>
          <w:rFonts w:asciiTheme="minorHAnsi" w:eastAsiaTheme="minorHAnsi" w:hAnsiTheme="minorHAnsi"/>
          <w:color w:val="auto"/>
          <w:szCs w:val="24"/>
        </w:rPr>
        <w:t xml:space="preserve">minority opinion. </w:t>
      </w:r>
      <w:r w:rsidR="00AD31DA" w:rsidRPr="00967F7A">
        <w:rPr>
          <w:rFonts w:asciiTheme="minorHAnsi" w:hAnsiTheme="minorHAnsi"/>
          <w:color w:val="auto"/>
          <w:szCs w:val="24"/>
        </w:rPr>
        <w:t xml:space="preserve">In the matter of the </w:t>
      </w:r>
      <w:r w:rsidR="00DA0DBC" w:rsidRPr="00967F7A">
        <w:rPr>
          <w:rFonts w:asciiTheme="minorHAnsi" w:eastAsiaTheme="minorHAnsi" w:hAnsiTheme="minorHAnsi"/>
          <w:color w:val="auto"/>
          <w:szCs w:val="24"/>
        </w:rPr>
        <w:t>genital warts, dog bite left hand and recurrent back pain</w:t>
      </w:r>
      <w:r w:rsidR="00AD31DA" w:rsidRPr="00967F7A">
        <w:rPr>
          <w:rFonts w:asciiTheme="minorHAnsi" w:eastAsiaTheme="minorHAnsi" w:hAnsiTheme="minorHAnsi"/>
          <w:color w:val="auto"/>
          <w:szCs w:val="24"/>
        </w:rPr>
        <w:t xml:space="preserve"> condition</w:t>
      </w:r>
      <w:r w:rsidR="00DA0DBC" w:rsidRPr="00967F7A">
        <w:rPr>
          <w:rFonts w:asciiTheme="minorHAnsi" w:eastAsiaTheme="minorHAnsi" w:hAnsiTheme="minorHAnsi"/>
          <w:color w:val="auto"/>
          <w:szCs w:val="24"/>
        </w:rPr>
        <w:t>s</w:t>
      </w:r>
      <w:r w:rsidR="00AD31DA" w:rsidRPr="00967F7A">
        <w:rPr>
          <w:rFonts w:asciiTheme="minorHAnsi" w:hAnsiTheme="minorHAnsi"/>
          <w:color w:val="auto"/>
          <w:szCs w:val="24"/>
        </w:rPr>
        <w:t xml:space="preserve"> or any other medical conditions eligible for Board consideration; the Board unanimously agrees that it cannot</w:t>
      </w:r>
      <w:r w:rsidR="00AD31DA" w:rsidRPr="00967F7A">
        <w:rPr>
          <w:rFonts w:asciiTheme="minorHAnsi" w:hAnsiTheme="minorHAnsi"/>
          <w:color w:val="000080"/>
          <w:szCs w:val="24"/>
        </w:rPr>
        <w:t xml:space="preserve"> </w:t>
      </w:r>
      <w:r w:rsidR="00AD31DA" w:rsidRPr="00967F7A">
        <w:rPr>
          <w:rFonts w:asciiTheme="minorHAnsi" w:hAnsiTheme="minorHAnsi"/>
          <w:color w:val="auto"/>
          <w:szCs w:val="24"/>
        </w:rPr>
        <w:t>recommend any findings of unfit for additional rating at separation.</w:t>
      </w:r>
    </w:p>
    <w:p w:rsidR="00DA0DBC" w:rsidRPr="00391858" w:rsidRDefault="00DA0DBC" w:rsidP="00F63A5F">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D31DA" w:rsidRDefault="00AD31DA" w:rsidP="00F63A5F">
      <w:pPr>
        <w:spacing w:line="240" w:lineRule="exact"/>
        <w:jc w:val="both"/>
        <w:rPr>
          <w:rFonts w:asciiTheme="minorHAnsi" w:eastAsiaTheme="minorHAnsi" w:hAnsiTheme="minorHAnsi"/>
          <w:color w:val="auto"/>
          <w:szCs w:val="24"/>
        </w:rPr>
      </w:pPr>
    </w:p>
    <w:p w:rsidR="00DF071B" w:rsidRPr="00B427BB" w:rsidRDefault="00C56FC8" w:rsidP="00F63A5F">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DA0DBC">
        <w:rPr>
          <w:rFonts w:asciiTheme="minorHAnsi" w:hAnsiTheme="minorHAnsi"/>
          <w:color w:val="auto"/>
        </w:rPr>
        <w:t xml:space="preserve"> </w:t>
      </w:r>
      <w:r w:rsidR="00DF071B" w:rsidRPr="00396779">
        <w:rPr>
          <w:rFonts w:asciiTheme="minorHAnsi" w:hAnsiTheme="minorHAnsi"/>
          <w:color w:val="auto"/>
          <w:szCs w:val="24"/>
        </w:rPr>
        <w:t xml:space="preserve">The Board recommends that the CI’s prior determination be modified as </w:t>
      </w:r>
      <w:r w:rsidR="00DF071B" w:rsidRPr="004C4CAF">
        <w:rPr>
          <w:rFonts w:asciiTheme="minorHAnsi" w:hAnsiTheme="minorHAnsi"/>
          <w:color w:val="auto"/>
          <w:szCs w:val="24"/>
        </w:rPr>
        <w:t>follows</w:t>
      </w:r>
      <w:r w:rsidR="00CC568B">
        <w:rPr>
          <w:rFonts w:asciiTheme="minorHAnsi" w:hAnsiTheme="minorHAnsi"/>
          <w:color w:val="auto"/>
          <w:szCs w:val="24"/>
        </w:rPr>
        <w:t xml:space="preserve"> and that the disc</w:t>
      </w:r>
      <w:r w:rsidR="002807F5">
        <w:rPr>
          <w:rFonts w:asciiTheme="minorHAnsi" w:hAnsiTheme="minorHAnsi"/>
          <w:color w:val="auto"/>
          <w:szCs w:val="24"/>
        </w:rPr>
        <w:t xml:space="preserve">harge with severance pay be </w:t>
      </w:r>
      <w:proofErr w:type="spellStart"/>
      <w:r w:rsidR="002807F5">
        <w:rPr>
          <w:rFonts w:asciiTheme="minorHAnsi" w:hAnsiTheme="minorHAnsi"/>
          <w:color w:val="auto"/>
          <w:szCs w:val="24"/>
        </w:rPr>
        <w:t>recharac</w:t>
      </w:r>
      <w:r w:rsidR="00CC568B">
        <w:rPr>
          <w:rFonts w:asciiTheme="minorHAnsi" w:hAnsiTheme="minorHAnsi"/>
          <w:color w:val="auto"/>
          <w:szCs w:val="24"/>
        </w:rPr>
        <w:t>terized</w:t>
      </w:r>
      <w:proofErr w:type="spellEnd"/>
      <w:r w:rsidR="00CC568B">
        <w:rPr>
          <w:rFonts w:asciiTheme="minorHAnsi" w:hAnsiTheme="minorHAnsi"/>
          <w:color w:val="auto"/>
          <w:szCs w:val="24"/>
        </w:rPr>
        <w:t xml:space="preserve"> to reflect permanent disability retirement, effective as of the date of his prior medical separation.</w:t>
      </w:r>
    </w:p>
    <w:p w:rsidR="00DB0015" w:rsidRPr="00AF01B2" w:rsidRDefault="00DB0015" w:rsidP="00510F9C">
      <w:pPr>
        <w:spacing w:line="240" w:lineRule="exact"/>
        <w:jc w:val="both"/>
        <w:rPr>
          <w:rFonts w:asciiTheme="minorHAnsi" w:hAnsiTheme="minorHAnsi"/>
          <w:color w:val="auto"/>
          <w:szCs w:val="24"/>
        </w:rPr>
      </w:pPr>
    </w:p>
    <w:tbl>
      <w:tblPr>
        <w:tblW w:w="0" w:type="auto"/>
        <w:jc w:val="center"/>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3"/>
        <w:gridCol w:w="1710"/>
        <w:gridCol w:w="1868"/>
      </w:tblGrid>
      <w:tr w:rsidR="00967F7A" w:rsidRPr="00AF01B2" w:rsidTr="000A0519">
        <w:trPr>
          <w:jc w:val="center"/>
        </w:trPr>
        <w:tc>
          <w:tcPr>
            <w:tcW w:w="5523" w:type="dxa"/>
            <w:shd w:val="clear" w:color="auto" w:fill="D9D9D9"/>
            <w:vAlign w:val="center"/>
          </w:tcPr>
          <w:p w:rsidR="00967F7A" w:rsidRPr="00AF01B2" w:rsidRDefault="00967F7A"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967F7A" w:rsidRPr="00AF01B2" w:rsidRDefault="00967F7A"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868" w:type="dxa"/>
            <w:shd w:val="pct15" w:color="auto" w:fill="auto"/>
            <w:vAlign w:val="center"/>
          </w:tcPr>
          <w:p w:rsidR="00967F7A" w:rsidRPr="00AF01B2" w:rsidRDefault="00967F7A"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967F7A" w:rsidRPr="00AF01B2" w:rsidTr="000A0519">
        <w:trPr>
          <w:trHeight w:val="188"/>
          <w:jc w:val="center"/>
        </w:trPr>
        <w:tc>
          <w:tcPr>
            <w:tcW w:w="5523" w:type="dxa"/>
            <w:vAlign w:val="center"/>
          </w:tcPr>
          <w:p w:rsidR="00967F7A" w:rsidRPr="00AF01B2" w:rsidRDefault="00967F7A" w:rsidP="00E80386">
            <w:pPr>
              <w:tabs>
                <w:tab w:val="left" w:pos="288"/>
                <w:tab w:val="left" w:pos="3538"/>
              </w:tabs>
              <w:spacing w:line="240" w:lineRule="exact"/>
              <w:rPr>
                <w:rFonts w:asciiTheme="minorHAnsi" w:hAnsiTheme="minorHAnsi"/>
                <w:color w:val="auto"/>
                <w:szCs w:val="24"/>
              </w:rPr>
            </w:pPr>
            <w:r w:rsidRPr="003A462D">
              <w:rPr>
                <w:rFonts w:asciiTheme="minorHAnsi" w:hAnsiTheme="minorHAnsi"/>
                <w:color w:val="auto"/>
                <w:szCs w:val="24"/>
              </w:rPr>
              <w:t>Major Depressive Disorder with Dysthymia</w:t>
            </w:r>
          </w:p>
        </w:tc>
        <w:tc>
          <w:tcPr>
            <w:tcW w:w="1710" w:type="dxa"/>
            <w:tcBorders>
              <w:bottom w:val="single" w:sz="4" w:space="0" w:color="000000"/>
            </w:tcBorders>
            <w:vAlign w:val="center"/>
          </w:tcPr>
          <w:p w:rsidR="00967F7A" w:rsidRPr="00AF01B2" w:rsidRDefault="00967F7A" w:rsidP="003A462D">
            <w:pPr>
              <w:tabs>
                <w:tab w:val="left" w:pos="288"/>
                <w:tab w:val="left" w:pos="4752"/>
              </w:tabs>
              <w:spacing w:line="240" w:lineRule="exact"/>
              <w:jc w:val="center"/>
              <w:rPr>
                <w:rFonts w:asciiTheme="minorHAnsi" w:hAnsiTheme="minorHAnsi"/>
                <w:color w:val="auto"/>
                <w:szCs w:val="24"/>
              </w:rPr>
            </w:pPr>
            <w:r w:rsidRPr="00AF01B2">
              <w:rPr>
                <w:rFonts w:asciiTheme="minorHAnsi" w:hAnsiTheme="minorHAnsi"/>
                <w:color w:val="auto"/>
                <w:szCs w:val="24"/>
              </w:rPr>
              <w:t>94</w:t>
            </w:r>
            <w:r>
              <w:rPr>
                <w:rFonts w:asciiTheme="minorHAnsi" w:hAnsiTheme="minorHAnsi"/>
                <w:color w:val="auto"/>
                <w:szCs w:val="24"/>
              </w:rPr>
              <w:t>34</w:t>
            </w:r>
          </w:p>
        </w:tc>
        <w:tc>
          <w:tcPr>
            <w:tcW w:w="1868" w:type="dxa"/>
            <w:tcBorders>
              <w:bottom w:val="single" w:sz="4" w:space="0" w:color="000000"/>
            </w:tcBorders>
            <w:vAlign w:val="center"/>
          </w:tcPr>
          <w:p w:rsidR="00967F7A" w:rsidRPr="00DA0DBC" w:rsidRDefault="00967F7A" w:rsidP="00EF6C4A">
            <w:pPr>
              <w:tabs>
                <w:tab w:val="left" w:pos="288"/>
                <w:tab w:val="left" w:pos="4752"/>
              </w:tabs>
              <w:spacing w:line="240" w:lineRule="exact"/>
              <w:jc w:val="center"/>
              <w:rPr>
                <w:rFonts w:asciiTheme="minorHAnsi" w:hAnsiTheme="minorHAnsi"/>
                <w:color w:val="auto"/>
                <w:szCs w:val="24"/>
              </w:rPr>
            </w:pPr>
            <w:r w:rsidRPr="00DA0DBC">
              <w:rPr>
                <w:rFonts w:asciiTheme="minorHAnsi" w:hAnsiTheme="minorHAnsi"/>
                <w:color w:val="auto"/>
                <w:szCs w:val="24"/>
              </w:rPr>
              <w:t>30%</w:t>
            </w:r>
          </w:p>
        </w:tc>
      </w:tr>
      <w:tr w:rsidR="00967F7A" w:rsidRPr="00AF01B2" w:rsidTr="000A0519">
        <w:tblPrEx>
          <w:tblLook w:val="0000"/>
        </w:tblPrEx>
        <w:trPr>
          <w:gridBefore w:val="1"/>
          <w:wBefore w:w="5523" w:type="dxa"/>
          <w:trHeight w:val="188"/>
          <w:jc w:val="center"/>
        </w:trPr>
        <w:tc>
          <w:tcPr>
            <w:tcW w:w="1710" w:type="dxa"/>
            <w:tcBorders>
              <w:left w:val="single" w:sz="4" w:space="0" w:color="auto"/>
            </w:tcBorders>
            <w:shd w:val="pct15" w:color="auto" w:fill="auto"/>
            <w:vAlign w:val="center"/>
          </w:tcPr>
          <w:p w:rsidR="00967F7A" w:rsidRPr="00AF01B2" w:rsidRDefault="00967F7A"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868" w:type="dxa"/>
            <w:shd w:val="pct15" w:color="auto" w:fill="auto"/>
            <w:vAlign w:val="center"/>
          </w:tcPr>
          <w:p w:rsidR="00967F7A" w:rsidRPr="00DA0DBC" w:rsidRDefault="00967F7A" w:rsidP="00EF6C4A">
            <w:pPr>
              <w:tabs>
                <w:tab w:val="left" w:pos="288"/>
                <w:tab w:val="left" w:pos="4752"/>
              </w:tabs>
              <w:spacing w:line="240" w:lineRule="exact"/>
              <w:jc w:val="center"/>
              <w:rPr>
                <w:rFonts w:asciiTheme="minorHAnsi" w:hAnsiTheme="minorHAnsi"/>
                <w:b/>
                <w:color w:val="auto"/>
                <w:szCs w:val="24"/>
              </w:rPr>
            </w:pPr>
            <w:r w:rsidRPr="00DA0DBC">
              <w:rPr>
                <w:rFonts w:asciiTheme="minorHAnsi" w:hAnsiTheme="minorHAnsi"/>
                <w:b/>
                <w:color w:val="auto"/>
                <w:szCs w:val="24"/>
              </w:rPr>
              <w:t>30%</w:t>
            </w:r>
          </w:p>
        </w:tc>
      </w:tr>
    </w:tbl>
    <w:p w:rsidR="007C5167" w:rsidRDefault="007C5167">
      <w:pPr>
        <w:rPr>
          <w:rFonts w:asciiTheme="minorHAnsi" w:hAnsiTheme="minorHAnsi"/>
          <w:color w:val="auto"/>
        </w:rPr>
      </w:pPr>
      <w:r>
        <w:rPr>
          <w:rFonts w:asciiTheme="minorHAnsi" w:hAnsiTheme="minorHAnsi"/>
          <w:color w:val="auto"/>
        </w:rPr>
        <w:br w:type="page"/>
      </w:r>
    </w:p>
    <w:p w:rsidR="00D91DA6" w:rsidRPr="00006186" w:rsidRDefault="00FB1725" w:rsidP="00F63A5F">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F63A5F">
      <w:pPr>
        <w:tabs>
          <w:tab w:val="left" w:pos="288"/>
          <w:tab w:val="left" w:pos="4752"/>
        </w:tabs>
        <w:spacing w:line="240" w:lineRule="exact"/>
        <w:jc w:val="both"/>
        <w:rPr>
          <w:rFonts w:asciiTheme="minorHAnsi" w:hAnsiTheme="minorHAnsi"/>
          <w:color w:val="auto"/>
        </w:rPr>
      </w:pPr>
    </w:p>
    <w:p w:rsidR="00114F20" w:rsidRPr="00006186" w:rsidRDefault="00FB1725" w:rsidP="00F63A5F">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DA0DBC">
        <w:rPr>
          <w:rFonts w:asciiTheme="minorHAnsi" w:hAnsiTheme="minorHAnsi"/>
          <w:color w:val="auto"/>
        </w:rPr>
        <w:t>110418</w:t>
      </w:r>
      <w:r w:rsidR="00272135">
        <w:rPr>
          <w:rFonts w:asciiTheme="minorHAnsi" w:hAnsiTheme="minorHAnsi"/>
          <w:color w:val="auto"/>
        </w:rPr>
        <w:t>, w/</w:t>
      </w:r>
      <w:proofErr w:type="spellStart"/>
      <w:r w:rsidR="00272135">
        <w:rPr>
          <w:rFonts w:asciiTheme="minorHAnsi" w:hAnsiTheme="minorHAnsi"/>
          <w:color w:val="auto"/>
        </w:rPr>
        <w:t>atchs</w:t>
      </w:r>
      <w:proofErr w:type="spellEnd"/>
    </w:p>
    <w:p w:rsidR="00114F20" w:rsidRPr="00006186" w:rsidRDefault="00FB1725" w:rsidP="00F63A5F">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272135">
        <w:rPr>
          <w:rFonts w:asciiTheme="minorHAnsi" w:hAnsiTheme="minorHAnsi"/>
          <w:color w:val="auto"/>
        </w:rPr>
        <w:t>it B.  Service Treatment Record</w:t>
      </w:r>
    </w:p>
    <w:p w:rsidR="00114F20" w:rsidRPr="00006186" w:rsidRDefault="00FB1725" w:rsidP="00F63A5F">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272135">
        <w:rPr>
          <w:rFonts w:asciiTheme="minorHAnsi" w:hAnsiTheme="minorHAnsi"/>
          <w:color w:val="auto"/>
        </w:rPr>
        <w:t>erans' Affairs Treatment Record</w:t>
      </w:r>
    </w:p>
    <w:p w:rsidR="00D91DA6" w:rsidRPr="00006186" w:rsidRDefault="00D91DA6" w:rsidP="00F63A5F">
      <w:pPr>
        <w:tabs>
          <w:tab w:val="left" w:pos="288"/>
          <w:tab w:val="left" w:pos="4752"/>
        </w:tabs>
        <w:spacing w:line="240" w:lineRule="exact"/>
        <w:jc w:val="both"/>
        <w:rPr>
          <w:rFonts w:asciiTheme="minorHAnsi" w:hAnsiTheme="minorHAnsi"/>
          <w:color w:val="auto"/>
        </w:rPr>
      </w:pPr>
    </w:p>
    <w:p w:rsidR="00A1127E" w:rsidRDefault="00A1127E">
      <w:pPr>
        <w:tabs>
          <w:tab w:val="left" w:pos="288"/>
          <w:tab w:val="left" w:pos="4752"/>
        </w:tabs>
        <w:spacing w:line="240" w:lineRule="exact"/>
        <w:jc w:val="both"/>
        <w:rPr>
          <w:rFonts w:asciiTheme="minorHAnsi" w:hAnsiTheme="minorHAnsi"/>
          <w:color w:val="auto"/>
        </w:rPr>
      </w:pPr>
    </w:p>
    <w:p w:rsidR="00A1127E" w:rsidRDefault="00A1127E">
      <w:pPr>
        <w:tabs>
          <w:tab w:val="left" w:pos="288"/>
          <w:tab w:val="left" w:pos="4752"/>
        </w:tabs>
        <w:spacing w:line="240" w:lineRule="exact"/>
        <w:jc w:val="both"/>
        <w:rPr>
          <w:rFonts w:asciiTheme="minorHAnsi" w:hAnsiTheme="minorHAnsi"/>
          <w:color w:val="auto"/>
        </w:rPr>
      </w:pPr>
    </w:p>
    <w:p w:rsidR="00A1127E" w:rsidRDefault="00A1127E">
      <w:pPr>
        <w:tabs>
          <w:tab w:val="left" w:pos="288"/>
          <w:tab w:val="left" w:pos="4752"/>
        </w:tabs>
        <w:spacing w:line="240" w:lineRule="exact"/>
        <w:jc w:val="both"/>
        <w:rPr>
          <w:rFonts w:asciiTheme="minorHAnsi" w:hAnsiTheme="minorHAnsi"/>
          <w:color w:val="auto"/>
        </w:rPr>
      </w:pPr>
    </w:p>
    <w:p w:rsidR="00A1127E" w:rsidRDefault="00AD31DA">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C44F5A">
        <w:rPr>
          <w:rFonts w:asciiTheme="minorHAnsi" w:hAnsiTheme="minorHAnsi"/>
          <w:color w:val="auto"/>
        </w:rPr>
        <w:t>XXXXXXXXXXXXX</w:t>
      </w:r>
    </w:p>
    <w:p w:rsidR="00A1127E" w:rsidRDefault="00AD31DA">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A1127E" w:rsidRDefault="00AD31DA">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85089F">
        <w:rPr>
          <w:rFonts w:asciiTheme="minorHAnsi" w:hAnsiTheme="minorHAnsi"/>
          <w:color w:val="auto"/>
        </w:rPr>
        <w:t>Physical Disability Board of Review</w:t>
      </w: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C44F5A" w:rsidRDefault="00C44F5A">
      <w:pPr>
        <w:rPr>
          <w:rFonts w:asciiTheme="minorHAnsi" w:hAnsiTheme="minorHAnsi"/>
          <w:b/>
          <w:color w:val="auto"/>
          <w:szCs w:val="24"/>
          <w:u w:val="single"/>
        </w:rPr>
      </w:pPr>
      <w:r>
        <w:rPr>
          <w:rFonts w:asciiTheme="minorHAnsi" w:hAnsiTheme="minorHAnsi"/>
          <w:b/>
          <w:color w:val="auto"/>
          <w:szCs w:val="24"/>
          <w:u w:val="single"/>
        </w:rPr>
        <w:br w:type="page"/>
      </w:r>
    </w:p>
    <w:p w:rsidR="00C44F5A" w:rsidRDefault="00C44F5A" w:rsidP="00C44F5A">
      <w:pPr>
        <w:sectPr w:rsidR="00C44F5A">
          <w:pgSz w:w="12240" w:h="15840"/>
          <w:pgMar w:top="2160" w:right="1440" w:bottom="1440" w:left="1440" w:header="720" w:footer="720" w:gutter="0"/>
          <w:cols w:space="720"/>
        </w:sectPr>
      </w:pPr>
    </w:p>
    <w:p w:rsidR="00C44F5A" w:rsidRDefault="00C44F5A" w:rsidP="00C44F5A">
      <w:pPr>
        <w:pStyle w:val="Header"/>
        <w:tabs>
          <w:tab w:val="left" w:pos="720"/>
        </w:tabs>
      </w:pPr>
    </w:p>
    <w:p w:rsidR="00C44F5A" w:rsidRDefault="00C44F5A" w:rsidP="00C44F5A">
      <w:pPr>
        <w:pStyle w:val="Header"/>
        <w:tabs>
          <w:tab w:val="left" w:pos="720"/>
        </w:tabs>
        <w:rPr>
          <w:sz w:val="23"/>
          <w:szCs w:val="23"/>
        </w:rPr>
      </w:pPr>
      <w:r>
        <w:rPr>
          <w:sz w:val="23"/>
          <w:szCs w:val="23"/>
        </w:rPr>
        <w:t>SFMR-RB</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C44F5A" w:rsidRDefault="00C44F5A" w:rsidP="00C44F5A">
      <w:pPr>
        <w:pStyle w:val="Header"/>
        <w:tabs>
          <w:tab w:val="left" w:pos="720"/>
        </w:tabs>
        <w:rPr>
          <w:sz w:val="23"/>
          <w:szCs w:val="23"/>
        </w:rPr>
      </w:pPr>
    </w:p>
    <w:p w:rsidR="00C44F5A" w:rsidRDefault="00C44F5A" w:rsidP="00C44F5A">
      <w:pPr>
        <w:rPr>
          <w:sz w:val="23"/>
          <w:szCs w:val="23"/>
        </w:rPr>
      </w:pPr>
    </w:p>
    <w:p w:rsidR="00C44F5A" w:rsidRDefault="00C44F5A" w:rsidP="00C44F5A">
      <w:pPr>
        <w:rPr>
          <w:sz w:val="23"/>
          <w:szCs w:val="23"/>
        </w:rPr>
      </w:pPr>
      <w:r>
        <w:rPr>
          <w:sz w:val="23"/>
          <w:szCs w:val="23"/>
        </w:rPr>
        <w:t xml:space="preserve">MEMORANDUM FOR Commander, US Army Physical Disability Agency </w:t>
      </w:r>
    </w:p>
    <w:p w:rsidR="00C44F5A" w:rsidRDefault="00C44F5A" w:rsidP="00C44F5A">
      <w:pPr>
        <w:rPr>
          <w:sz w:val="23"/>
          <w:szCs w:val="23"/>
        </w:rPr>
      </w:pPr>
      <w:r>
        <w:rPr>
          <w:sz w:val="23"/>
          <w:szCs w:val="23"/>
        </w:rPr>
        <w:t xml:space="preserve">(TAPD-ZB </w:t>
      </w:r>
      <w:proofErr w:type="gramStart"/>
      <w:r>
        <w:rPr>
          <w:sz w:val="23"/>
          <w:szCs w:val="23"/>
        </w:rPr>
        <w:t>/  )</w:t>
      </w:r>
      <w:proofErr w:type="gramEnd"/>
      <w:r>
        <w:rPr>
          <w:sz w:val="23"/>
          <w:szCs w:val="23"/>
        </w:rPr>
        <w:t>, 2900 Crystal Drive, Suite 300, Arlington, VA  22202</w:t>
      </w:r>
    </w:p>
    <w:p w:rsidR="00C44F5A" w:rsidRDefault="00C44F5A" w:rsidP="00C44F5A">
      <w:pPr>
        <w:rPr>
          <w:sz w:val="23"/>
          <w:szCs w:val="23"/>
        </w:rPr>
      </w:pPr>
    </w:p>
    <w:p w:rsidR="00C44F5A" w:rsidRDefault="00C44F5A" w:rsidP="00C44F5A">
      <w:pPr>
        <w:ind w:right="-180"/>
        <w:rPr>
          <w:sz w:val="23"/>
          <w:szCs w:val="23"/>
        </w:rPr>
      </w:pPr>
      <w:r>
        <w:rPr>
          <w:sz w:val="23"/>
          <w:szCs w:val="23"/>
        </w:rPr>
        <w:t>SUBJECT:  Department of Defense Physical Disability Board of Review Recommendation for XXXXXXXXXXXXXXXXXXX, AR20120004079 (PD201100291)</w:t>
      </w:r>
    </w:p>
    <w:p w:rsidR="00C44F5A" w:rsidRDefault="00C44F5A" w:rsidP="00C44F5A">
      <w:pPr>
        <w:pStyle w:val="Header"/>
        <w:tabs>
          <w:tab w:val="left" w:pos="720"/>
        </w:tabs>
        <w:rPr>
          <w:sz w:val="23"/>
          <w:szCs w:val="23"/>
        </w:rPr>
      </w:pPr>
    </w:p>
    <w:p w:rsidR="00C44F5A" w:rsidRDefault="00C44F5A" w:rsidP="00C44F5A">
      <w:pPr>
        <w:rPr>
          <w:sz w:val="23"/>
          <w:szCs w:val="23"/>
        </w:rPr>
      </w:pPr>
    </w:p>
    <w:p w:rsidR="00C44F5A" w:rsidRDefault="00C44F5A" w:rsidP="00C44F5A">
      <w:pPr>
        <w:rPr>
          <w:sz w:val="23"/>
          <w:szCs w:val="23"/>
        </w:rPr>
      </w:pPr>
      <w:r>
        <w:rPr>
          <w:sz w:val="23"/>
          <w:szCs w:val="23"/>
        </w:rPr>
        <w:t>1.  I have reviewed the enclosed Department of Defense Physical Disability Board of Review (</w:t>
      </w:r>
      <w:proofErr w:type="spellStart"/>
      <w:r>
        <w:rPr>
          <w:sz w:val="23"/>
          <w:szCs w:val="23"/>
        </w:rPr>
        <w:t>DoD</w:t>
      </w:r>
      <w:proofErr w:type="spellEnd"/>
      <w:r>
        <w:rPr>
          <w:sz w:val="23"/>
          <w:szCs w:val="23"/>
        </w:rPr>
        <w:t xml:space="preserve"> PDBR) recommendation and record of proceedings pertaining to the subject individual.  Under the authority of Title 10, United States Code, section 1554a, </w:t>
      </w:r>
    </w:p>
    <w:p w:rsidR="00C44F5A" w:rsidRDefault="00C44F5A" w:rsidP="00C44F5A">
      <w:pPr>
        <w:rPr>
          <w:sz w:val="23"/>
          <w:szCs w:val="23"/>
        </w:rPr>
      </w:pPr>
      <w:r>
        <w:rPr>
          <w:sz w:val="23"/>
          <w:szCs w:val="23"/>
        </w:rPr>
        <w:t xml:space="preserve">I reject the Board’s recommendation and hereby deny the individual’s application.  There is insufficient justification to support the Board’s recommendation in accordance with Army and Department of Defense regulations.  According to the Medical Evaluation Board (MEB), the applicant had a mental health history and experienced a resurgence of symptoms while in Iraq.  In spite of those symptoms he performed well in Iraq and although he saw some graphic exhibitions of war, he “did not feel personally threatened” and successfully completed his deployment.  At the time of his MEB he did have an “intense and nearly paralyzing fear of returning to Iraq.”  Although he continued to have some symptoms of depression, his social and industrial adaptability rating was determined to be 10% disabling.  At the applicant’s Veterans Affairs (VA) exam he was no longer taking medications, was fully employed and married without family problems.  The PDBR opined that a 30% rating for Major Depression with </w:t>
      </w:r>
      <w:proofErr w:type="spellStart"/>
      <w:r>
        <w:rPr>
          <w:sz w:val="23"/>
          <w:szCs w:val="23"/>
        </w:rPr>
        <w:t>Dysthymia</w:t>
      </w:r>
      <w:proofErr w:type="spellEnd"/>
      <w:r>
        <w:rPr>
          <w:sz w:val="23"/>
          <w:szCs w:val="23"/>
        </w:rPr>
        <w:t xml:space="preserve"> is more appropriate than 10%.  They noted that although his occupational reliability and productivity were not affected, “decreased efficiency can be assumed.”  This assumption does not overcome the findings of the PEB.</w:t>
      </w:r>
    </w:p>
    <w:p w:rsidR="00C44F5A" w:rsidRDefault="00C44F5A" w:rsidP="00C44F5A">
      <w:pPr>
        <w:rPr>
          <w:sz w:val="23"/>
          <w:szCs w:val="23"/>
        </w:rPr>
      </w:pPr>
    </w:p>
    <w:p w:rsidR="00C44F5A" w:rsidRDefault="00C44F5A" w:rsidP="00C44F5A">
      <w:pPr>
        <w:rPr>
          <w:sz w:val="23"/>
          <w:szCs w:val="23"/>
        </w:rPr>
      </w:pPr>
      <w:r>
        <w:rPr>
          <w:sz w:val="23"/>
          <w:szCs w:val="23"/>
        </w:rPr>
        <w:t>2.  This decision is final.  The individual concerned, counsel (if any), and any Members of Congress who have shown interest in this application have been notified of this decision by mail.</w:t>
      </w:r>
    </w:p>
    <w:p w:rsidR="00C44F5A" w:rsidRDefault="00C44F5A" w:rsidP="00C44F5A">
      <w:pPr>
        <w:rPr>
          <w:sz w:val="23"/>
          <w:szCs w:val="23"/>
        </w:rPr>
      </w:pPr>
    </w:p>
    <w:p w:rsidR="00C44F5A" w:rsidRDefault="00C44F5A" w:rsidP="00C44F5A">
      <w:pPr>
        <w:rPr>
          <w:sz w:val="23"/>
          <w:szCs w:val="23"/>
        </w:rPr>
      </w:pPr>
      <w:r>
        <w:rPr>
          <w:sz w:val="23"/>
          <w:szCs w:val="23"/>
        </w:rPr>
        <w:t>BY ORDER OF THE SECRETARY OF THE ARMY:</w:t>
      </w:r>
    </w:p>
    <w:p w:rsidR="00C44F5A" w:rsidRDefault="00C44F5A" w:rsidP="00C44F5A">
      <w:pPr>
        <w:rPr>
          <w:sz w:val="23"/>
          <w:szCs w:val="23"/>
        </w:rPr>
      </w:pPr>
    </w:p>
    <w:p w:rsidR="00C44F5A" w:rsidRDefault="00C44F5A" w:rsidP="00C44F5A">
      <w:pPr>
        <w:rPr>
          <w:sz w:val="23"/>
          <w:szCs w:val="23"/>
        </w:rPr>
      </w:pPr>
    </w:p>
    <w:p w:rsidR="00C44F5A" w:rsidRDefault="00C44F5A" w:rsidP="00C44F5A">
      <w:pPr>
        <w:rPr>
          <w:sz w:val="23"/>
          <w:szCs w:val="23"/>
        </w:rPr>
      </w:pPr>
    </w:p>
    <w:p w:rsidR="00C44F5A" w:rsidRDefault="00C44F5A" w:rsidP="00C44F5A">
      <w:pPr>
        <w:pStyle w:val="Header"/>
        <w:tabs>
          <w:tab w:val="left" w:pos="720"/>
        </w:tabs>
        <w:rPr>
          <w:sz w:val="23"/>
          <w:szCs w:val="23"/>
        </w:rPr>
      </w:pPr>
    </w:p>
    <w:p w:rsidR="00C44F5A" w:rsidRDefault="00C44F5A" w:rsidP="00C44F5A">
      <w:pPr>
        <w:rPr>
          <w:sz w:val="23"/>
          <w:szCs w:val="23"/>
        </w:rPr>
      </w:pPr>
      <w:bookmarkStart w:id="0" w:name="OLE_LINK4"/>
      <w:bookmarkStart w:id="1" w:name="OLE_LINK3"/>
      <w:r>
        <w:rPr>
          <w:sz w:val="23"/>
          <w:szCs w:val="23"/>
        </w:rPr>
        <w:t>Encl</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XXXXXXXXXXXXXXXXXXXXX</w:t>
      </w:r>
    </w:p>
    <w:p w:rsidR="00C44F5A" w:rsidRDefault="00C44F5A" w:rsidP="00C44F5A">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Deputy Assistant Secretary</w:t>
      </w:r>
    </w:p>
    <w:p w:rsidR="00C44F5A" w:rsidRDefault="00C44F5A" w:rsidP="00C44F5A">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(Army Review Boards)</w:t>
      </w:r>
      <w:bookmarkEnd w:id="0"/>
      <w:bookmarkEnd w:id="1"/>
    </w:p>
    <w:p w:rsidR="00C44F5A" w:rsidRDefault="00C44F5A" w:rsidP="00C44F5A">
      <w:pPr>
        <w:rPr>
          <w:sz w:val="23"/>
          <w:szCs w:val="23"/>
        </w:rPr>
      </w:pPr>
    </w:p>
    <w:p w:rsidR="00C44F5A" w:rsidRDefault="00C44F5A" w:rsidP="00C44F5A">
      <w:pPr>
        <w:rPr>
          <w:sz w:val="23"/>
          <w:szCs w:val="23"/>
        </w:rPr>
      </w:pPr>
      <w:r>
        <w:rPr>
          <w:sz w:val="23"/>
          <w:szCs w:val="23"/>
        </w:rPr>
        <w:t xml:space="preserve">CF: </w:t>
      </w:r>
    </w:p>
    <w:p w:rsidR="00C44F5A" w:rsidRDefault="00C44F5A" w:rsidP="00C44F5A">
      <w:pPr>
        <w:rPr>
          <w:sz w:val="23"/>
          <w:szCs w:val="23"/>
        </w:rPr>
      </w:pPr>
      <w:r>
        <w:rPr>
          <w:sz w:val="23"/>
          <w:szCs w:val="23"/>
        </w:rPr>
        <w:t xml:space="preserve">(  ) </w:t>
      </w:r>
      <w:proofErr w:type="spellStart"/>
      <w:proofErr w:type="gramStart"/>
      <w:r>
        <w:rPr>
          <w:sz w:val="23"/>
          <w:szCs w:val="23"/>
        </w:rPr>
        <w:t>DoD</w:t>
      </w:r>
      <w:proofErr w:type="spellEnd"/>
      <w:proofErr w:type="gramEnd"/>
      <w:r>
        <w:rPr>
          <w:sz w:val="23"/>
          <w:szCs w:val="23"/>
        </w:rPr>
        <w:t xml:space="preserve"> PDBR</w:t>
      </w:r>
    </w:p>
    <w:p w:rsidR="00C44F5A" w:rsidRDefault="00C44F5A" w:rsidP="00C44F5A">
      <w:pPr>
        <w:rPr>
          <w:sz w:val="23"/>
          <w:szCs w:val="23"/>
        </w:rPr>
      </w:pPr>
      <w:r>
        <w:rPr>
          <w:sz w:val="23"/>
          <w:szCs w:val="23"/>
        </w:rPr>
        <w:t>(  ) DVA</w:t>
      </w:r>
    </w:p>
    <w:p w:rsidR="00AD31DA" w:rsidRPr="00967F7A" w:rsidRDefault="00AD31DA" w:rsidP="00510F9C">
      <w:pPr>
        <w:spacing w:line="240" w:lineRule="exact"/>
        <w:rPr>
          <w:rFonts w:asciiTheme="minorHAnsi" w:hAnsiTheme="minorHAnsi"/>
          <w:b/>
          <w:color w:val="auto"/>
          <w:szCs w:val="24"/>
          <w:u w:val="single"/>
        </w:rPr>
      </w:pPr>
    </w:p>
    <w:sectPr w:rsidR="00AD31DA" w:rsidRPr="00967F7A"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77" w:rsidRDefault="004B0477">
      <w:r>
        <w:separator/>
      </w:r>
    </w:p>
  </w:endnote>
  <w:endnote w:type="continuationSeparator" w:id="0">
    <w:p w:rsidR="004B0477" w:rsidRDefault="004B04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65E23" w:rsidRPr="00684CE6" w:rsidRDefault="00B06DB1" w:rsidP="00F65ED5">
        <w:pPr>
          <w:pStyle w:val="Footer"/>
          <w:jc w:val="right"/>
          <w:rPr>
            <w:color w:val="auto"/>
          </w:rPr>
        </w:pPr>
        <w:r w:rsidRPr="00684CE6">
          <w:rPr>
            <w:color w:val="auto"/>
          </w:rPr>
          <w:fldChar w:fldCharType="begin"/>
        </w:r>
        <w:r w:rsidR="00165E23" w:rsidRPr="00684CE6">
          <w:rPr>
            <w:color w:val="auto"/>
          </w:rPr>
          <w:instrText xml:space="preserve"> PAGE   \* MERGEFORMAT </w:instrText>
        </w:r>
        <w:r w:rsidRPr="00684CE6">
          <w:rPr>
            <w:color w:val="auto"/>
          </w:rPr>
          <w:fldChar w:fldCharType="separate"/>
        </w:r>
        <w:r w:rsidR="00C44F5A">
          <w:rPr>
            <w:noProof/>
            <w:color w:val="auto"/>
          </w:rPr>
          <w:t>6</w:t>
        </w:r>
        <w:r w:rsidRPr="00684CE6">
          <w:rPr>
            <w:color w:val="auto"/>
          </w:rPr>
          <w:fldChar w:fldCharType="end"/>
        </w:r>
        <w:r w:rsidR="00165E23" w:rsidRPr="00684CE6">
          <w:rPr>
            <w:color w:val="auto"/>
          </w:rPr>
          <w:t xml:space="preserve">                                                           PD</w:t>
        </w:r>
        <w:r w:rsidR="00165E23">
          <w:rPr>
            <w:color w:val="auto"/>
          </w:rPr>
          <w:t>1100291</w:t>
        </w:r>
      </w:p>
    </w:sdtContent>
  </w:sdt>
  <w:p w:rsidR="00165E23" w:rsidRPr="00684CE6" w:rsidRDefault="00165E2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77" w:rsidRDefault="004B0477">
      <w:r>
        <w:separator/>
      </w:r>
    </w:p>
  </w:footnote>
  <w:footnote w:type="continuationSeparator" w:id="0">
    <w:p w:rsidR="004B0477" w:rsidRDefault="004B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F367F"/>
    <w:multiLevelType w:val="multilevel"/>
    <w:tmpl w:val="BB3C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1"/>
  </w:num>
  <w:num w:numId="4">
    <w:abstractNumId w:val="8"/>
  </w:num>
  <w:num w:numId="5">
    <w:abstractNumId w:val="5"/>
  </w:num>
  <w:num w:numId="6">
    <w:abstractNumId w:val="10"/>
  </w:num>
  <w:num w:numId="7">
    <w:abstractNumId w:val="0"/>
  </w:num>
  <w:num w:numId="8">
    <w:abstractNumId w:val="7"/>
  </w:num>
  <w:num w:numId="9">
    <w:abstractNumId w:val="18"/>
  </w:num>
  <w:num w:numId="10">
    <w:abstractNumId w:val="12"/>
  </w:num>
  <w:num w:numId="11">
    <w:abstractNumId w:val="6"/>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5281"/>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840"/>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96D32"/>
    <w:rsid w:val="000A0519"/>
    <w:rsid w:val="000A144B"/>
    <w:rsid w:val="000A2BCE"/>
    <w:rsid w:val="000A33C8"/>
    <w:rsid w:val="000A41E3"/>
    <w:rsid w:val="000A4BBA"/>
    <w:rsid w:val="000A5071"/>
    <w:rsid w:val="000B0AD2"/>
    <w:rsid w:val="000B1022"/>
    <w:rsid w:val="000B2FB8"/>
    <w:rsid w:val="000B45BE"/>
    <w:rsid w:val="000B4C99"/>
    <w:rsid w:val="000C04AD"/>
    <w:rsid w:val="000C06F6"/>
    <w:rsid w:val="000C1D34"/>
    <w:rsid w:val="000C2362"/>
    <w:rsid w:val="000C2FA8"/>
    <w:rsid w:val="000C3C13"/>
    <w:rsid w:val="000C4D5F"/>
    <w:rsid w:val="000C53F9"/>
    <w:rsid w:val="000C5813"/>
    <w:rsid w:val="000C75CF"/>
    <w:rsid w:val="000C7B83"/>
    <w:rsid w:val="000C7B9C"/>
    <w:rsid w:val="000C7DE4"/>
    <w:rsid w:val="000D01F2"/>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2608"/>
    <w:rsid w:val="000F427B"/>
    <w:rsid w:val="000F43D0"/>
    <w:rsid w:val="000F4F18"/>
    <w:rsid w:val="000F688E"/>
    <w:rsid w:val="000F7181"/>
    <w:rsid w:val="001007CE"/>
    <w:rsid w:val="001008C1"/>
    <w:rsid w:val="00100DA8"/>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3EF"/>
    <w:rsid w:val="001374C7"/>
    <w:rsid w:val="00141E9A"/>
    <w:rsid w:val="001421FD"/>
    <w:rsid w:val="001425C8"/>
    <w:rsid w:val="00142EBA"/>
    <w:rsid w:val="00143B79"/>
    <w:rsid w:val="00145965"/>
    <w:rsid w:val="00150B8A"/>
    <w:rsid w:val="00150DCB"/>
    <w:rsid w:val="0015118A"/>
    <w:rsid w:val="00151912"/>
    <w:rsid w:val="00153740"/>
    <w:rsid w:val="00153D88"/>
    <w:rsid w:val="001541C5"/>
    <w:rsid w:val="0015623F"/>
    <w:rsid w:val="00156585"/>
    <w:rsid w:val="00156BA9"/>
    <w:rsid w:val="00161642"/>
    <w:rsid w:val="00161761"/>
    <w:rsid w:val="00163D18"/>
    <w:rsid w:val="00163FAC"/>
    <w:rsid w:val="00165E23"/>
    <w:rsid w:val="00166182"/>
    <w:rsid w:val="00167E14"/>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6E12"/>
    <w:rsid w:val="001A025E"/>
    <w:rsid w:val="001A08CD"/>
    <w:rsid w:val="001A0A1E"/>
    <w:rsid w:val="001A2182"/>
    <w:rsid w:val="001A323E"/>
    <w:rsid w:val="001A5320"/>
    <w:rsid w:val="001A5E62"/>
    <w:rsid w:val="001A6848"/>
    <w:rsid w:val="001A7538"/>
    <w:rsid w:val="001B0233"/>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22D"/>
    <w:rsid w:val="001D68CF"/>
    <w:rsid w:val="001D6A8C"/>
    <w:rsid w:val="001D7A56"/>
    <w:rsid w:val="001E15C0"/>
    <w:rsid w:val="001E18E0"/>
    <w:rsid w:val="001E18E2"/>
    <w:rsid w:val="001E19D0"/>
    <w:rsid w:val="001E2A30"/>
    <w:rsid w:val="001E2FF1"/>
    <w:rsid w:val="001E41FE"/>
    <w:rsid w:val="001E635C"/>
    <w:rsid w:val="001F0297"/>
    <w:rsid w:val="00200AA0"/>
    <w:rsid w:val="00201507"/>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83D"/>
    <w:rsid w:val="00220F5C"/>
    <w:rsid w:val="002216BF"/>
    <w:rsid w:val="00221B9B"/>
    <w:rsid w:val="00222268"/>
    <w:rsid w:val="002245D4"/>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66E2A"/>
    <w:rsid w:val="00270864"/>
    <w:rsid w:val="002712F7"/>
    <w:rsid w:val="0027159C"/>
    <w:rsid w:val="00272135"/>
    <w:rsid w:val="002722F2"/>
    <w:rsid w:val="00274549"/>
    <w:rsid w:val="00274E46"/>
    <w:rsid w:val="002752AE"/>
    <w:rsid w:val="002769AF"/>
    <w:rsid w:val="00276C86"/>
    <w:rsid w:val="00276FD0"/>
    <w:rsid w:val="00277217"/>
    <w:rsid w:val="002807F5"/>
    <w:rsid w:val="002810A4"/>
    <w:rsid w:val="00282DB6"/>
    <w:rsid w:val="00284A26"/>
    <w:rsid w:val="00285095"/>
    <w:rsid w:val="00287006"/>
    <w:rsid w:val="002870AD"/>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32C"/>
    <w:rsid w:val="002B3A2E"/>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457E"/>
    <w:rsid w:val="00305856"/>
    <w:rsid w:val="0030678B"/>
    <w:rsid w:val="00306D16"/>
    <w:rsid w:val="00307595"/>
    <w:rsid w:val="00310CD7"/>
    <w:rsid w:val="00313D7A"/>
    <w:rsid w:val="0032136A"/>
    <w:rsid w:val="00323A90"/>
    <w:rsid w:val="00323C0E"/>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4703"/>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462D"/>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0A91"/>
    <w:rsid w:val="004316FD"/>
    <w:rsid w:val="00433F36"/>
    <w:rsid w:val="00434860"/>
    <w:rsid w:val="0043503A"/>
    <w:rsid w:val="00437B8A"/>
    <w:rsid w:val="00437D18"/>
    <w:rsid w:val="00437D77"/>
    <w:rsid w:val="004435BE"/>
    <w:rsid w:val="0044384F"/>
    <w:rsid w:val="0044411E"/>
    <w:rsid w:val="00444472"/>
    <w:rsid w:val="00444F80"/>
    <w:rsid w:val="00445413"/>
    <w:rsid w:val="00445599"/>
    <w:rsid w:val="00446018"/>
    <w:rsid w:val="0045027B"/>
    <w:rsid w:val="004504E7"/>
    <w:rsid w:val="00451F9D"/>
    <w:rsid w:val="00453167"/>
    <w:rsid w:val="004540C7"/>
    <w:rsid w:val="004543BC"/>
    <w:rsid w:val="00455CE6"/>
    <w:rsid w:val="0045645D"/>
    <w:rsid w:val="004574C6"/>
    <w:rsid w:val="00457743"/>
    <w:rsid w:val="00457BCF"/>
    <w:rsid w:val="00457DCE"/>
    <w:rsid w:val="00460E3F"/>
    <w:rsid w:val="0046111A"/>
    <w:rsid w:val="00462F68"/>
    <w:rsid w:val="0046369B"/>
    <w:rsid w:val="004640E9"/>
    <w:rsid w:val="00464855"/>
    <w:rsid w:val="00466CED"/>
    <w:rsid w:val="00466EB5"/>
    <w:rsid w:val="00467592"/>
    <w:rsid w:val="00467690"/>
    <w:rsid w:val="004718E7"/>
    <w:rsid w:val="00472289"/>
    <w:rsid w:val="00472535"/>
    <w:rsid w:val="004729BE"/>
    <w:rsid w:val="004761CC"/>
    <w:rsid w:val="004766C9"/>
    <w:rsid w:val="004775DF"/>
    <w:rsid w:val="00480D4A"/>
    <w:rsid w:val="00481DA1"/>
    <w:rsid w:val="00483A2B"/>
    <w:rsid w:val="00484212"/>
    <w:rsid w:val="00484BA9"/>
    <w:rsid w:val="0048599A"/>
    <w:rsid w:val="00486818"/>
    <w:rsid w:val="00491979"/>
    <w:rsid w:val="0049255F"/>
    <w:rsid w:val="0049445D"/>
    <w:rsid w:val="00495350"/>
    <w:rsid w:val="00495E3C"/>
    <w:rsid w:val="00497156"/>
    <w:rsid w:val="004A0C79"/>
    <w:rsid w:val="004A24D2"/>
    <w:rsid w:val="004A3214"/>
    <w:rsid w:val="004A389B"/>
    <w:rsid w:val="004A4136"/>
    <w:rsid w:val="004A417B"/>
    <w:rsid w:val="004A4378"/>
    <w:rsid w:val="004A712D"/>
    <w:rsid w:val="004B03F3"/>
    <w:rsid w:val="004B0477"/>
    <w:rsid w:val="004B0CC9"/>
    <w:rsid w:val="004B2536"/>
    <w:rsid w:val="004B46D7"/>
    <w:rsid w:val="004B6AF3"/>
    <w:rsid w:val="004B715E"/>
    <w:rsid w:val="004B7169"/>
    <w:rsid w:val="004B79C9"/>
    <w:rsid w:val="004C00DD"/>
    <w:rsid w:val="004C05CF"/>
    <w:rsid w:val="004C0776"/>
    <w:rsid w:val="004C0973"/>
    <w:rsid w:val="004C1EF8"/>
    <w:rsid w:val="004C2063"/>
    <w:rsid w:val="004C24C5"/>
    <w:rsid w:val="004C47D5"/>
    <w:rsid w:val="004C4CAF"/>
    <w:rsid w:val="004C5E33"/>
    <w:rsid w:val="004C60A3"/>
    <w:rsid w:val="004C6CDA"/>
    <w:rsid w:val="004D10D4"/>
    <w:rsid w:val="004D16BD"/>
    <w:rsid w:val="004D2AAB"/>
    <w:rsid w:val="004D6E90"/>
    <w:rsid w:val="004D6F2B"/>
    <w:rsid w:val="004D7A71"/>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1A56"/>
    <w:rsid w:val="00551E9C"/>
    <w:rsid w:val="0055288D"/>
    <w:rsid w:val="00553E75"/>
    <w:rsid w:val="00555259"/>
    <w:rsid w:val="00555C66"/>
    <w:rsid w:val="005569EF"/>
    <w:rsid w:val="00556BDE"/>
    <w:rsid w:val="00557151"/>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727E"/>
    <w:rsid w:val="0058039C"/>
    <w:rsid w:val="00580A63"/>
    <w:rsid w:val="00582808"/>
    <w:rsid w:val="00583379"/>
    <w:rsid w:val="0058417C"/>
    <w:rsid w:val="00586EC6"/>
    <w:rsid w:val="00587DDE"/>
    <w:rsid w:val="00593043"/>
    <w:rsid w:val="00595B60"/>
    <w:rsid w:val="00595BF0"/>
    <w:rsid w:val="00595CBA"/>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201A"/>
    <w:rsid w:val="005C3758"/>
    <w:rsid w:val="005C395F"/>
    <w:rsid w:val="005C4D72"/>
    <w:rsid w:val="005C50C1"/>
    <w:rsid w:val="005C62C2"/>
    <w:rsid w:val="005D2306"/>
    <w:rsid w:val="005D4A74"/>
    <w:rsid w:val="005D5E91"/>
    <w:rsid w:val="005D67EF"/>
    <w:rsid w:val="005D7045"/>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01DD"/>
    <w:rsid w:val="00651B5D"/>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772F8"/>
    <w:rsid w:val="00682486"/>
    <w:rsid w:val="00684CE6"/>
    <w:rsid w:val="00684E2B"/>
    <w:rsid w:val="00687C7E"/>
    <w:rsid w:val="00690569"/>
    <w:rsid w:val="00690FDA"/>
    <w:rsid w:val="00691E61"/>
    <w:rsid w:val="006937C6"/>
    <w:rsid w:val="00693C5E"/>
    <w:rsid w:val="00693CEE"/>
    <w:rsid w:val="006945D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A7A"/>
    <w:rsid w:val="00763CAE"/>
    <w:rsid w:val="00763F95"/>
    <w:rsid w:val="007651ED"/>
    <w:rsid w:val="00766920"/>
    <w:rsid w:val="00766C87"/>
    <w:rsid w:val="00771043"/>
    <w:rsid w:val="00773AF7"/>
    <w:rsid w:val="00774FFD"/>
    <w:rsid w:val="00780378"/>
    <w:rsid w:val="0078085E"/>
    <w:rsid w:val="00781BD4"/>
    <w:rsid w:val="00782562"/>
    <w:rsid w:val="007828B4"/>
    <w:rsid w:val="00784832"/>
    <w:rsid w:val="00784EA0"/>
    <w:rsid w:val="00785D77"/>
    <w:rsid w:val="00786111"/>
    <w:rsid w:val="00787D62"/>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310"/>
    <w:rsid w:val="007A65A9"/>
    <w:rsid w:val="007B0128"/>
    <w:rsid w:val="007B0A06"/>
    <w:rsid w:val="007B0B24"/>
    <w:rsid w:val="007B1C83"/>
    <w:rsid w:val="007B4181"/>
    <w:rsid w:val="007B5C5C"/>
    <w:rsid w:val="007B5FCB"/>
    <w:rsid w:val="007B6CE0"/>
    <w:rsid w:val="007B7B37"/>
    <w:rsid w:val="007B7C41"/>
    <w:rsid w:val="007C05C5"/>
    <w:rsid w:val="007C11E9"/>
    <w:rsid w:val="007C433E"/>
    <w:rsid w:val="007C4452"/>
    <w:rsid w:val="007C4B3C"/>
    <w:rsid w:val="007C4DB1"/>
    <w:rsid w:val="007C5167"/>
    <w:rsid w:val="007C6046"/>
    <w:rsid w:val="007C6F0C"/>
    <w:rsid w:val="007D0292"/>
    <w:rsid w:val="007D136C"/>
    <w:rsid w:val="007D21AC"/>
    <w:rsid w:val="007D24B0"/>
    <w:rsid w:val="007D3882"/>
    <w:rsid w:val="007D39E4"/>
    <w:rsid w:val="007D3FE7"/>
    <w:rsid w:val="007D43C8"/>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37D2"/>
    <w:rsid w:val="007F5B12"/>
    <w:rsid w:val="0080064F"/>
    <w:rsid w:val="00801B85"/>
    <w:rsid w:val="00803850"/>
    <w:rsid w:val="008039E8"/>
    <w:rsid w:val="00804385"/>
    <w:rsid w:val="00804E0E"/>
    <w:rsid w:val="00805AFD"/>
    <w:rsid w:val="008078D8"/>
    <w:rsid w:val="0080798E"/>
    <w:rsid w:val="00810EB6"/>
    <w:rsid w:val="00811D5B"/>
    <w:rsid w:val="00813C51"/>
    <w:rsid w:val="00815ECB"/>
    <w:rsid w:val="00816CCB"/>
    <w:rsid w:val="00817572"/>
    <w:rsid w:val="00817713"/>
    <w:rsid w:val="008208C3"/>
    <w:rsid w:val="00821A74"/>
    <w:rsid w:val="00821B17"/>
    <w:rsid w:val="008220F1"/>
    <w:rsid w:val="0082340B"/>
    <w:rsid w:val="00823D6A"/>
    <w:rsid w:val="008246DE"/>
    <w:rsid w:val="008256CB"/>
    <w:rsid w:val="008264D8"/>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12F1"/>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86F87"/>
    <w:rsid w:val="008902BE"/>
    <w:rsid w:val="0089038F"/>
    <w:rsid w:val="00890CDA"/>
    <w:rsid w:val="00891BBA"/>
    <w:rsid w:val="00892079"/>
    <w:rsid w:val="00892B90"/>
    <w:rsid w:val="008941F6"/>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A54"/>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186"/>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06ECB"/>
    <w:rsid w:val="009102BF"/>
    <w:rsid w:val="00911490"/>
    <w:rsid w:val="009115F2"/>
    <w:rsid w:val="00911B11"/>
    <w:rsid w:val="00914ADB"/>
    <w:rsid w:val="00916453"/>
    <w:rsid w:val="00917182"/>
    <w:rsid w:val="00923B25"/>
    <w:rsid w:val="0092402E"/>
    <w:rsid w:val="009259BA"/>
    <w:rsid w:val="00926FCB"/>
    <w:rsid w:val="009303BB"/>
    <w:rsid w:val="0093108A"/>
    <w:rsid w:val="0093311A"/>
    <w:rsid w:val="009346D0"/>
    <w:rsid w:val="00934AB3"/>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B63"/>
    <w:rsid w:val="00962F2D"/>
    <w:rsid w:val="00963A7A"/>
    <w:rsid w:val="009672CD"/>
    <w:rsid w:val="00967F7A"/>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47ED"/>
    <w:rsid w:val="00985099"/>
    <w:rsid w:val="0098541A"/>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BD3"/>
    <w:rsid w:val="009C3F82"/>
    <w:rsid w:val="009C582A"/>
    <w:rsid w:val="009C5C56"/>
    <w:rsid w:val="009C72DD"/>
    <w:rsid w:val="009C78FD"/>
    <w:rsid w:val="009C7DF5"/>
    <w:rsid w:val="009D056C"/>
    <w:rsid w:val="009D060F"/>
    <w:rsid w:val="009D1ADE"/>
    <w:rsid w:val="009D3652"/>
    <w:rsid w:val="009D37CA"/>
    <w:rsid w:val="009D4229"/>
    <w:rsid w:val="009D4268"/>
    <w:rsid w:val="009D79A4"/>
    <w:rsid w:val="009E09D0"/>
    <w:rsid w:val="009E1283"/>
    <w:rsid w:val="009E3A7F"/>
    <w:rsid w:val="009E4C9B"/>
    <w:rsid w:val="009E4DFC"/>
    <w:rsid w:val="009E5789"/>
    <w:rsid w:val="009E57B1"/>
    <w:rsid w:val="009E6379"/>
    <w:rsid w:val="009F020F"/>
    <w:rsid w:val="009F38B9"/>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9CE"/>
    <w:rsid w:val="00A07BDD"/>
    <w:rsid w:val="00A07F12"/>
    <w:rsid w:val="00A1105B"/>
    <w:rsid w:val="00A1127E"/>
    <w:rsid w:val="00A1213C"/>
    <w:rsid w:val="00A127E0"/>
    <w:rsid w:val="00A130E8"/>
    <w:rsid w:val="00A15B6B"/>
    <w:rsid w:val="00A15EB4"/>
    <w:rsid w:val="00A16172"/>
    <w:rsid w:val="00A16876"/>
    <w:rsid w:val="00A200AA"/>
    <w:rsid w:val="00A20558"/>
    <w:rsid w:val="00A211DD"/>
    <w:rsid w:val="00A2186F"/>
    <w:rsid w:val="00A2270B"/>
    <w:rsid w:val="00A2328E"/>
    <w:rsid w:val="00A23B89"/>
    <w:rsid w:val="00A23FE3"/>
    <w:rsid w:val="00A248C3"/>
    <w:rsid w:val="00A2496E"/>
    <w:rsid w:val="00A2515A"/>
    <w:rsid w:val="00A253E8"/>
    <w:rsid w:val="00A258B7"/>
    <w:rsid w:val="00A25A0C"/>
    <w:rsid w:val="00A25A83"/>
    <w:rsid w:val="00A262B6"/>
    <w:rsid w:val="00A31FE2"/>
    <w:rsid w:val="00A32743"/>
    <w:rsid w:val="00A33390"/>
    <w:rsid w:val="00A344CE"/>
    <w:rsid w:val="00A34F21"/>
    <w:rsid w:val="00A40FFB"/>
    <w:rsid w:val="00A41468"/>
    <w:rsid w:val="00A414A9"/>
    <w:rsid w:val="00A44141"/>
    <w:rsid w:val="00A44CCA"/>
    <w:rsid w:val="00A44D75"/>
    <w:rsid w:val="00A47CF1"/>
    <w:rsid w:val="00A50418"/>
    <w:rsid w:val="00A54A47"/>
    <w:rsid w:val="00A557A8"/>
    <w:rsid w:val="00A56D26"/>
    <w:rsid w:val="00A571A7"/>
    <w:rsid w:val="00A5749A"/>
    <w:rsid w:val="00A57BA8"/>
    <w:rsid w:val="00A608FB"/>
    <w:rsid w:val="00A60D83"/>
    <w:rsid w:val="00A60F68"/>
    <w:rsid w:val="00A63DF3"/>
    <w:rsid w:val="00A65C78"/>
    <w:rsid w:val="00A660A8"/>
    <w:rsid w:val="00A66A45"/>
    <w:rsid w:val="00A67591"/>
    <w:rsid w:val="00A67CA6"/>
    <w:rsid w:val="00A70A2C"/>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7B51"/>
    <w:rsid w:val="00AC37BE"/>
    <w:rsid w:val="00AC439D"/>
    <w:rsid w:val="00AC62CC"/>
    <w:rsid w:val="00AC713F"/>
    <w:rsid w:val="00AC7329"/>
    <w:rsid w:val="00AC7D96"/>
    <w:rsid w:val="00AD00E4"/>
    <w:rsid w:val="00AD067E"/>
    <w:rsid w:val="00AD168B"/>
    <w:rsid w:val="00AD1B4E"/>
    <w:rsid w:val="00AD2801"/>
    <w:rsid w:val="00AD31DA"/>
    <w:rsid w:val="00AD3496"/>
    <w:rsid w:val="00AD49A1"/>
    <w:rsid w:val="00AD5771"/>
    <w:rsid w:val="00AD5FA2"/>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6E83"/>
    <w:rsid w:val="00AF01B2"/>
    <w:rsid w:val="00AF0FE9"/>
    <w:rsid w:val="00AF1103"/>
    <w:rsid w:val="00AF1668"/>
    <w:rsid w:val="00AF28DE"/>
    <w:rsid w:val="00AF4FA5"/>
    <w:rsid w:val="00AF5F33"/>
    <w:rsid w:val="00AF6ECC"/>
    <w:rsid w:val="00B022DC"/>
    <w:rsid w:val="00B03B56"/>
    <w:rsid w:val="00B04562"/>
    <w:rsid w:val="00B0472F"/>
    <w:rsid w:val="00B06930"/>
    <w:rsid w:val="00B06DB1"/>
    <w:rsid w:val="00B0773A"/>
    <w:rsid w:val="00B07955"/>
    <w:rsid w:val="00B1176B"/>
    <w:rsid w:val="00B140B8"/>
    <w:rsid w:val="00B14FAA"/>
    <w:rsid w:val="00B15BED"/>
    <w:rsid w:val="00B15D30"/>
    <w:rsid w:val="00B1645A"/>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AB6"/>
    <w:rsid w:val="00B36569"/>
    <w:rsid w:val="00B37345"/>
    <w:rsid w:val="00B37F53"/>
    <w:rsid w:val="00B40A05"/>
    <w:rsid w:val="00B40A3E"/>
    <w:rsid w:val="00B427BB"/>
    <w:rsid w:val="00B43BA2"/>
    <w:rsid w:val="00B449EE"/>
    <w:rsid w:val="00B454AE"/>
    <w:rsid w:val="00B47345"/>
    <w:rsid w:val="00B50227"/>
    <w:rsid w:val="00B50510"/>
    <w:rsid w:val="00B51728"/>
    <w:rsid w:val="00B522CD"/>
    <w:rsid w:val="00B55143"/>
    <w:rsid w:val="00B555C8"/>
    <w:rsid w:val="00B55917"/>
    <w:rsid w:val="00B5622B"/>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053C"/>
    <w:rsid w:val="00BA1824"/>
    <w:rsid w:val="00BA2D98"/>
    <w:rsid w:val="00BA2F0C"/>
    <w:rsid w:val="00BA30D1"/>
    <w:rsid w:val="00BA30E1"/>
    <w:rsid w:val="00BA4609"/>
    <w:rsid w:val="00BA5BE2"/>
    <w:rsid w:val="00BA66F3"/>
    <w:rsid w:val="00BA7F46"/>
    <w:rsid w:val="00BB0A0A"/>
    <w:rsid w:val="00BB133C"/>
    <w:rsid w:val="00BB1F04"/>
    <w:rsid w:val="00BB35F2"/>
    <w:rsid w:val="00BB37E8"/>
    <w:rsid w:val="00BB45B5"/>
    <w:rsid w:val="00BB4DDE"/>
    <w:rsid w:val="00BB6064"/>
    <w:rsid w:val="00BB65CE"/>
    <w:rsid w:val="00BB7012"/>
    <w:rsid w:val="00BB7DA1"/>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882"/>
    <w:rsid w:val="00BE2AB8"/>
    <w:rsid w:val="00BE2FC1"/>
    <w:rsid w:val="00BE3142"/>
    <w:rsid w:val="00BE4039"/>
    <w:rsid w:val="00BE4202"/>
    <w:rsid w:val="00BE6365"/>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4F5A"/>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0B92"/>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992"/>
    <w:rsid w:val="00CA1C73"/>
    <w:rsid w:val="00CA282D"/>
    <w:rsid w:val="00CA375D"/>
    <w:rsid w:val="00CA3F73"/>
    <w:rsid w:val="00CA4670"/>
    <w:rsid w:val="00CA5F89"/>
    <w:rsid w:val="00CA6B1A"/>
    <w:rsid w:val="00CB1B18"/>
    <w:rsid w:val="00CB20DC"/>
    <w:rsid w:val="00CB23DC"/>
    <w:rsid w:val="00CB2487"/>
    <w:rsid w:val="00CB28E2"/>
    <w:rsid w:val="00CB2F20"/>
    <w:rsid w:val="00CB36CA"/>
    <w:rsid w:val="00CB758D"/>
    <w:rsid w:val="00CB7A3E"/>
    <w:rsid w:val="00CB7FF7"/>
    <w:rsid w:val="00CC0D0E"/>
    <w:rsid w:val="00CC1253"/>
    <w:rsid w:val="00CC19B3"/>
    <w:rsid w:val="00CC2044"/>
    <w:rsid w:val="00CC39D2"/>
    <w:rsid w:val="00CC568B"/>
    <w:rsid w:val="00CC69EC"/>
    <w:rsid w:val="00CC78A2"/>
    <w:rsid w:val="00CC7DF8"/>
    <w:rsid w:val="00CD15BE"/>
    <w:rsid w:val="00CD1EF2"/>
    <w:rsid w:val="00CD32BD"/>
    <w:rsid w:val="00CD34C7"/>
    <w:rsid w:val="00CD5653"/>
    <w:rsid w:val="00CD5E6D"/>
    <w:rsid w:val="00CD63C8"/>
    <w:rsid w:val="00CD6B8E"/>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1801"/>
    <w:rsid w:val="00D336C8"/>
    <w:rsid w:val="00D339E8"/>
    <w:rsid w:val="00D3654A"/>
    <w:rsid w:val="00D3662E"/>
    <w:rsid w:val="00D3684E"/>
    <w:rsid w:val="00D408EA"/>
    <w:rsid w:val="00D40B1F"/>
    <w:rsid w:val="00D40D75"/>
    <w:rsid w:val="00D43978"/>
    <w:rsid w:val="00D43CBD"/>
    <w:rsid w:val="00D449F0"/>
    <w:rsid w:val="00D462D7"/>
    <w:rsid w:val="00D5062C"/>
    <w:rsid w:val="00D50C8C"/>
    <w:rsid w:val="00D50F33"/>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DBC"/>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C6A7B"/>
    <w:rsid w:val="00DD286D"/>
    <w:rsid w:val="00DD2CAF"/>
    <w:rsid w:val="00DD3593"/>
    <w:rsid w:val="00DD64E0"/>
    <w:rsid w:val="00DD7BE0"/>
    <w:rsid w:val="00DE0C67"/>
    <w:rsid w:val="00DE3AAD"/>
    <w:rsid w:val="00DE598A"/>
    <w:rsid w:val="00DE6952"/>
    <w:rsid w:val="00DE7E74"/>
    <w:rsid w:val="00DF071B"/>
    <w:rsid w:val="00DF1871"/>
    <w:rsid w:val="00DF5C84"/>
    <w:rsid w:val="00DF6EF8"/>
    <w:rsid w:val="00DF75E6"/>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3861"/>
    <w:rsid w:val="00E362D2"/>
    <w:rsid w:val="00E36D76"/>
    <w:rsid w:val="00E40478"/>
    <w:rsid w:val="00E405EA"/>
    <w:rsid w:val="00E408B7"/>
    <w:rsid w:val="00E41637"/>
    <w:rsid w:val="00E42789"/>
    <w:rsid w:val="00E43F59"/>
    <w:rsid w:val="00E44F1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97E8F"/>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0E55"/>
    <w:rsid w:val="00EF2E75"/>
    <w:rsid w:val="00EF4C74"/>
    <w:rsid w:val="00EF5268"/>
    <w:rsid w:val="00EF608E"/>
    <w:rsid w:val="00EF6C4A"/>
    <w:rsid w:val="00F0044B"/>
    <w:rsid w:val="00F03525"/>
    <w:rsid w:val="00F0424D"/>
    <w:rsid w:val="00F04957"/>
    <w:rsid w:val="00F05807"/>
    <w:rsid w:val="00F06451"/>
    <w:rsid w:val="00F07052"/>
    <w:rsid w:val="00F0706C"/>
    <w:rsid w:val="00F105C3"/>
    <w:rsid w:val="00F11EBE"/>
    <w:rsid w:val="00F12293"/>
    <w:rsid w:val="00F12BA8"/>
    <w:rsid w:val="00F130D0"/>
    <w:rsid w:val="00F14933"/>
    <w:rsid w:val="00F1516A"/>
    <w:rsid w:val="00F15EE5"/>
    <w:rsid w:val="00F171F9"/>
    <w:rsid w:val="00F1737C"/>
    <w:rsid w:val="00F22A26"/>
    <w:rsid w:val="00F24072"/>
    <w:rsid w:val="00F26432"/>
    <w:rsid w:val="00F27B3C"/>
    <w:rsid w:val="00F3197A"/>
    <w:rsid w:val="00F32139"/>
    <w:rsid w:val="00F33D56"/>
    <w:rsid w:val="00F34E08"/>
    <w:rsid w:val="00F41D91"/>
    <w:rsid w:val="00F41F52"/>
    <w:rsid w:val="00F42363"/>
    <w:rsid w:val="00F427C4"/>
    <w:rsid w:val="00F43D6C"/>
    <w:rsid w:val="00F456A6"/>
    <w:rsid w:val="00F46964"/>
    <w:rsid w:val="00F46F9A"/>
    <w:rsid w:val="00F470FD"/>
    <w:rsid w:val="00F50F30"/>
    <w:rsid w:val="00F5126A"/>
    <w:rsid w:val="00F5126E"/>
    <w:rsid w:val="00F516EF"/>
    <w:rsid w:val="00F51755"/>
    <w:rsid w:val="00F52134"/>
    <w:rsid w:val="00F5580D"/>
    <w:rsid w:val="00F56EA1"/>
    <w:rsid w:val="00F606D5"/>
    <w:rsid w:val="00F611B3"/>
    <w:rsid w:val="00F6196E"/>
    <w:rsid w:val="00F624DD"/>
    <w:rsid w:val="00F629C0"/>
    <w:rsid w:val="00F63A5F"/>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B1A"/>
    <w:rsid w:val="00FD7B23"/>
    <w:rsid w:val="00FE0713"/>
    <w:rsid w:val="00FE2A48"/>
    <w:rsid w:val="00FE2B9B"/>
    <w:rsid w:val="00FE5D0A"/>
    <w:rsid w:val="00FE6469"/>
    <w:rsid w:val="00FF05D0"/>
    <w:rsid w:val="00FF06CE"/>
    <w:rsid w:val="00FF0FF7"/>
    <w:rsid w:val="00FF1022"/>
    <w:rsid w:val="00FF10A2"/>
    <w:rsid w:val="00FF1438"/>
    <w:rsid w:val="00FF3A38"/>
    <w:rsid w:val="00FF3A69"/>
    <w:rsid w:val="00FF3C25"/>
    <w:rsid w:val="00FF4129"/>
    <w:rsid w:val="00FF44F7"/>
    <w:rsid w:val="00FF4C90"/>
    <w:rsid w:val="00FF5806"/>
    <w:rsid w:val="00FF61BD"/>
    <w:rsid w:val="00FF7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4540C7"/>
    <w:pPr>
      <w:autoSpaceDE w:val="0"/>
      <w:autoSpaceDN w:val="0"/>
      <w:adjustRightInd w:val="0"/>
    </w:pPr>
    <w:rPr>
      <w:rFonts w:cs="Calibri"/>
      <w:color w:val="000000"/>
      <w:szCs w:val="24"/>
    </w:rPr>
  </w:style>
  <w:style w:type="character" w:customStyle="1" w:styleId="HeaderChar">
    <w:name w:val="Header Char"/>
    <w:basedOn w:val="DefaultParagraphFont"/>
    <w:link w:val="Header"/>
    <w:uiPriority w:val="99"/>
    <w:rsid w:val="00C44F5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75402541">
      <w:bodyDiv w:val="1"/>
      <w:marLeft w:val="0"/>
      <w:marRight w:val="0"/>
      <w:marTop w:val="0"/>
      <w:marBottom w:val="0"/>
      <w:divBdr>
        <w:top w:val="none" w:sz="0" w:space="0" w:color="auto"/>
        <w:left w:val="none" w:sz="0" w:space="0" w:color="auto"/>
        <w:bottom w:val="none" w:sz="0" w:space="0" w:color="auto"/>
        <w:right w:val="none" w:sz="0" w:space="0" w:color="auto"/>
      </w:divBdr>
      <w:divsChild>
        <w:div w:id="1462845851">
          <w:marLeft w:val="0"/>
          <w:marRight w:val="0"/>
          <w:marTop w:val="0"/>
          <w:marBottom w:val="0"/>
          <w:divBdr>
            <w:top w:val="none" w:sz="0" w:space="0" w:color="auto"/>
            <w:left w:val="none" w:sz="0" w:space="0" w:color="auto"/>
            <w:bottom w:val="none" w:sz="0" w:space="0" w:color="auto"/>
            <w:right w:val="none" w:sz="0" w:space="0" w:color="auto"/>
          </w:divBdr>
          <w:divsChild>
            <w:div w:id="540359700">
              <w:marLeft w:val="0"/>
              <w:marRight w:val="0"/>
              <w:marTop w:val="0"/>
              <w:marBottom w:val="0"/>
              <w:divBdr>
                <w:top w:val="none" w:sz="0" w:space="0" w:color="auto"/>
                <w:left w:val="none" w:sz="0" w:space="0" w:color="auto"/>
                <w:bottom w:val="none" w:sz="0" w:space="0" w:color="auto"/>
                <w:right w:val="none" w:sz="0" w:space="0" w:color="auto"/>
              </w:divBdr>
              <w:divsChild>
                <w:div w:id="2010789566">
                  <w:marLeft w:val="0"/>
                  <w:marRight w:val="0"/>
                  <w:marTop w:val="0"/>
                  <w:marBottom w:val="195"/>
                  <w:divBdr>
                    <w:top w:val="none" w:sz="0" w:space="0" w:color="auto"/>
                    <w:left w:val="none" w:sz="0" w:space="0" w:color="auto"/>
                    <w:bottom w:val="none" w:sz="0" w:space="0" w:color="auto"/>
                    <w:right w:val="none" w:sz="0" w:space="0" w:color="auto"/>
                  </w:divBdr>
                  <w:divsChild>
                    <w:div w:id="1213300554">
                      <w:marLeft w:val="0"/>
                      <w:marRight w:val="0"/>
                      <w:marTop w:val="49"/>
                      <w:marBottom w:val="97"/>
                      <w:divBdr>
                        <w:top w:val="none" w:sz="0" w:space="0" w:color="auto"/>
                        <w:left w:val="none" w:sz="0" w:space="0" w:color="auto"/>
                        <w:bottom w:val="none" w:sz="0" w:space="0" w:color="auto"/>
                        <w:right w:val="none" w:sz="0" w:space="0" w:color="auto"/>
                      </w:divBdr>
                      <w:divsChild>
                        <w:div w:id="1515999343">
                          <w:marLeft w:val="0"/>
                          <w:marRight w:val="0"/>
                          <w:marTop w:val="0"/>
                          <w:marBottom w:val="0"/>
                          <w:divBdr>
                            <w:top w:val="single" w:sz="2" w:space="0" w:color="CCCCCC"/>
                            <w:left w:val="single" w:sz="2" w:space="0" w:color="CCCCCC"/>
                            <w:bottom w:val="single" w:sz="2" w:space="0" w:color="CCCCCC"/>
                            <w:right w:val="single" w:sz="2" w:space="0" w:color="CCCCCC"/>
                          </w:divBdr>
                          <w:divsChild>
                            <w:div w:id="894701985">
                              <w:marLeft w:val="0"/>
                              <w:marRight w:val="0"/>
                              <w:marTop w:val="0"/>
                              <w:marBottom w:val="0"/>
                              <w:divBdr>
                                <w:top w:val="none" w:sz="0" w:space="0" w:color="auto"/>
                                <w:left w:val="none" w:sz="0" w:space="0" w:color="auto"/>
                                <w:bottom w:val="none" w:sz="0" w:space="0" w:color="auto"/>
                                <w:right w:val="none" w:sz="0" w:space="0" w:color="auto"/>
                              </w:divBdr>
                              <w:divsChild>
                                <w:div w:id="2054579145">
                                  <w:marLeft w:val="0"/>
                                  <w:marRight w:val="0"/>
                                  <w:marTop w:val="0"/>
                                  <w:marBottom w:val="0"/>
                                  <w:divBdr>
                                    <w:top w:val="none" w:sz="0" w:space="0" w:color="auto"/>
                                    <w:left w:val="none" w:sz="0" w:space="0" w:color="auto"/>
                                    <w:bottom w:val="none" w:sz="0" w:space="0" w:color="auto"/>
                                    <w:right w:val="none" w:sz="0" w:space="0" w:color="auto"/>
                                  </w:divBdr>
                                  <w:divsChild>
                                    <w:div w:id="6131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2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436B8-700B-43ED-B447-318BF531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2768</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2012-02-28T15:01:00Z</cp:lastPrinted>
  <dcterms:created xsi:type="dcterms:W3CDTF">2012-09-28T18:02:00Z</dcterms:created>
  <dcterms:modified xsi:type="dcterms:W3CDTF">2012-09-28T18:02:00Z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