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4E7A50">
      <w:pPr>
        <w:tabs>
          <w:tab w:val="left" w:pos="288"/>
          <w:tab w:val="left" w:pos="4752"/>
          <w:tab w:val="left" w:pos="6300"/>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2437C2" w:rsidRDefault="00F629C0" w:rsidP="00F52C67">
      <w:pPr>
        <w:tabs>
          <w:tab w:val="left" w:pos="288"/>
          <w:tab w:val="left" w:pos="4752"/>
          <w:tab w:val="left" w:pos="5940"/>
          <w:tab w:val="left" w:pos="9270"/>
        </w:tabs>
        <w:spacing w:line="240" w:lineRule="exact"/>
        <w:jc w:val="both"/>
        <w:rPr>
          <w:rFonts w:asciiTheme="minorHAnsi" w:hAnsiTheme="minorHAnsi"/>
          <w:caps/>
          <w:color w:val="auto"/>
        </w:rPr>
      </w:pPr>
      <w:r w:rsidRPr="002437C2">
        <w:rPr>
          <w:rFonts w:asciiTheme="minorHAnsi" w:hAnsiTheme="minorHAnsi"/>
          <w:caps/>
          <w:color w:val="auto"/>
        </w:rPr>
        <w:t xml:space="preserve">NAME:  </w:t>
      </w:r>
      <w:r w:rsidR="00F747E0">
        <w:rPr>
          <w:rFonts w:asciiTheme="minorHAnsi" w:hAnsiTheme="minorHAnsi"/>
          <w:caps/>
          <w:color w:val="auto"/>
        </w:rPr>
        <w:t>XXXXXXXXXXXX</w:t>
      </w:r>
      <w:r w:rsidR="006A7E77" w:rsidRPr="002437C2">
        <w:rPr>
          <w:rFonts w:asciiTheme="minorHAnsi" w:hAnsiTheme="minorHAnsi"/>
          <w:caps/>
          <w:color w:val="auto"/>
        </w:rPr>
        <w:tab/>
      </w:r>
      <w:r w:rsidR="006A7E77" w:rsidRPr="002437C2">
        <w:rPr>
          <w:rFonts w:asciiTheme="minorHAnsi" w:hAnsiTheme="minorHAnsi"/>
          <w:caps/>
          <w:color w:val="auto"/>
        </w:rPr>
        <w:tab/>
      </w:r>
      <w:r w:rsidRPr="002437C2">
        <w:rPr>
          <w:rFonts w:asciiTheme="minorHAnsi" w:hAnsiTheme="minorHAnsi"/>
          <w:caps/>
          <w:color w:val="auto"/>
        </w:rPr>
        <w:t xml:space="preserve">BRANCH OF SERVICE: </w:t>
      </w:r>
      <w:r w:rsidR="000B2268" w:rsidRPr="002437C2">
        <w:rPr>
          <w:rFonts w:asciiTheme="minorHAnsi" w:hAnsiTheme="minorHAnsi"/>
          <w:caps/>
          <w:color w:val="auto"/>
        </w:rPr>
        <w:t xml:space="preserve"> </w:t>
      </w:r>
      <w:r w:rsidR="008506FA" w:rsidRPr="002437C2">
        <w:rPr>
          <w:rFonts w:asciiTheme="minorHAnsi" w:hAnsiTheme="minorHAnsi"/>
          <w:caps/>
          <w:color w:val="auto"/>
        </w:rPr>
        <w:t>Air Force</w:t>
      </w:r>
      <w:r w:rsidR="004C24C5" w:rsidRPr="002437C2">
        <w:rPr>
          <w:rFonts w:asciiTheme="minorHAnsi" w:hAnsiTheme="minorHAnsi"/>
          <w:caps/>
          <w:color w:val="auto"/>
        </w:rPr>
        <w:t xml:space="preserve"> </w:t>
      </w:r>
    </w:p>
    <w:p w:rsidR="00DE3AAD" w:rsidRPr="00950A8C" w:rsidRDefault="00012733" w:rsidP="00F52C67">
      <w:pPr>
        <w:tabs>
          <w:tab w:val="left" w:pos="288"/>
          <w:tab w:val="left" w:pos="4752"/>
          <w:tab w:val="left" w:pos="5940"/>
          <w:tab w:val="left" w:pos="9270"/>
        </w:tabs>
        <w:spacing w:line="240" w:lineRule="exact"/>
        <w:jc w:val="both"/>
        <w:rPr>
          <w:rFonts w:asciiTheme="minorHAnsi" w:hAnsiTheme="minorHAnsi"/>
          <w:caps/>
          <w:color w:val="auto"/>
        </w:rPr>
      </w:pPr>
      <w:r w:rsidRPr="002437C2">
        <w:rPr>
          <w:rFonts w:asciiTheme="minorHAnsi" w:hAnsiTheme="minorHAnsi"/>
          <w:caps/>
          <w:color w:val="auto"/>
        </w:rPr>
        <w:t>C</w:t>
      </w:r>
      <w:r w:rsidR="00DE3AAD" w:rsidRPr="002437C2">
        <w:rPr>
          <w:rFonts w:asciiTheme="minorHAnsi" w:hAnsiTheme="minorHAnsi"/>
          <w:caps/>
          <w:color w:val="auto"/>
        </w:rPr>
        <w:t>ASE NUMBER:  PD1</w:t>
      </w:r>
      <w:r w:rsidR="008506FA" w:rsidRPr="002437C2">
        <w:rPr>
          <w:rFonts w:asciiTheme="minorHAnsi" w:hAnsiTheme="minorHAnsi"/>
          <w:caps/>
          <w:color w:val="auto"/>
        </w:rPr>
        <w:t>1</w:t>
      </w:r>
      <w:r w:rsidR="00DE3AAD" w:rsidRPr="002437C2">
        <w:rPr>
          <w:rFonts w:asciiTheme="minorHAnsi" w:hAnsiTheme="minorHAnsi"/>
          <w:caps/>
          <w:color w:val="auto"/>
        </w:rPr>
        <w:t>00</w:t>
      </w:r>
      <w:r w:rsidR="008506FA" w:rsidRPr="002437C2">
        <w:rPr>
          <w:rFonts w:asciiTheme="minorHAnsi" w:hAnsiTheme="minorHAnsi"/>
          <w:caps/>
          <w:color w:val="auto"/>
        </w:rPr>
        <w:t>282</w:t>
      </w:r>
      <w:r w:rsidR="006A7E77" w:rsidRPr="002437C2">
        <w:rPr>
          <w:rFonts w:asciiTheme="minorHAnsi" w:hAnsiTheme="minorHAnsi"/>
          <w:color w:val="auto"/>
        </w:rPr>
        <w:tab/>
      </w:r>
      <w:r w:rsidR="006A7E77" w:rsidRPr="002437C2">
        <w:rPr>
          <w:rFonts w:asciiTheme="minorHAnsi" w:hAnsiTheme="minorHAnsi"/>
          <w:color w:val="auto"/>
        </w:rPr>
        <w:tab/>
      </w:r>
      <w:r w:rsidR="00DE3AAD" w:rsidRPr="002437C2">
        <w:rPr>
          <w:rFonts w:asciiTheme="minorHAnsi" w:hAnsiTheme="minorHAnsi"/>
          <w:color w:val="auto"/>
        </w:rPr>
        <w:t>SEPARATION DATE:  200</w:t>
      </w:r>
      <w:r w:rsidR="008506FA" w:rsidRPr="002437C2">
        <w:rPr>
          <w:rFonts w:asciiTheme="minorHAnsi" w:hAnsiTheme="minorHAnsi"/>
          <w:color w:val="auto"/>
        </w:rPr>
        <w:t>80312</w:t>
      </w:r>
    </w:p>
    <w:p w:rsidR="004F3639" w:rsidRPr="00950A8C" w:rsidRDefault="004F3639" w:rsidP="00510F9C">
      <w:pPr>
        <w:tabs>
          <w:tab w:val="left" w:pos="288"/>
          <w:tab w:val="left" w:pos="5130"/>
        </w:tabs>
        <w:spacing w:line="240" w:lineRule="exact"/>
        <w:jc w:val="both"/>
        <w:rPr>
          <w:rFonts w:asciiTheme="minorHAnsi" w:hAnsiTheme="minorHAnsi"/>
          <w:color w:val="auto"/>
        </w:rPr>
      </w:pPr>
      <w:r w:rsidRPr="00950A8C">
        <w:rPr>
          <w:rFonts w:asciiTheme="minorHAnsi" w:hAnsiTheme="minorHAnsi"/>
          <w:caps/>
          <w:color w:val="auto"/>
        </w:rPr>
        <w:t>BOARD DATE:  2011</w:t>
      </w:r>
      <w:r w:rsidR="00396519">
        <w:rPr>
          <w:rFonts w:asciiTheme="minorHAnsi" w:hAnsiTheme="minorHAnsi"/>
          <w:caps/>
          <w:color w:val="auto"/>
        </w:rPr>
        <w:t>1222</w:t>
      </w:r>
    </w:p>
    <w:p w:rsidR="008E0D8F" w:rsidRPr="00950A8C"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950A8C" w:rsidRDefault="003F1206" w:rsidP="00510F9C">
      <w:pPr>
        <w:tabs>
          <w:tab w:val="left" w:pos="288"/>
          <w:tab w:val="left" w:pos="4752"/>
        </w:tabs>
        <w:spacing w:line="240" w:lineRule="exact"/>
        <w:jc w:val="both"/>
        <w:rPr>
          <w:rFonts w:asciiTheme="minorHAnsi" w:hAnsiTheme="minorHAnsi"/>
          <w:color w:val="auto"/>
        </w:rPr>
      </w:pPr>
    </w:p>
    <w:p w:rsidR="002F2981" w:rsidRPr="00950A8C" w:rsidRDefault="00FB0E80" w:rsidP="00510F9C">
      <w:pPr>
        <w:tabs>
          <w:tab w:val="left" w:pos="288"/>
          <w:tab w:val="left" w:pos="4752"/>
        </w:tabs>
        <w:spacing w:line="240" w:lineRule="exact"/>
        <w:jc w:val="both"/>
        <w:rPr>
          <w:rFonts w:asciiTheme="minorHAnsi" w:hAnsiTheme="minorHAnsi"/>
          <w:color w:val="auto"/>
        </w:rPr>
      </w:pPr>
      <w:r w:rsidRPr="00950A8C">
        <w:rPr>
          <w:rFonts w:asciiTheme="minorHAnsi" w:hAnsiTheme="minorHAnsi"/>
          <w:color w:val="auto"/>
          <w:u w:val="single"/>
        </w:rPr>
        <w:t>SUMMARY OF CASE</w:t>
      </w:r>
      <w:r w:rsidRPr="00950A8C">
        <w:rPr>
          <w:rFonts w:asciiTheme="minorHAnsi" w:hAnsiTheme="minorHAnsi"/>
          <w:color w:val="auto"/>
        </w:rPr>
        <w:t xml:space="preserve">:  </w:t>
      </w:r>
      <w:r w:rsidR="009759C2" w:rsidRPr="00950A8C">
        <w:rPr>
          <w:rFonts w:asciiTheme="minorHAnsi" w:hAnsiTheme="minorHAnsi"/>
          <w:color w:val="auto"/>
        </w:rPr>
        <w:t>Data extracted from the available evidence of record reflects that this covered individual (CI)</w:t>
      </w:r>
      <w:r w:rsidR="00570754" w:rsidRPr="00950A8C">
        <w:rPr>
          <w:rFonts w:asciiTheme="minorHAnsi" w:hAnsiTheme="minorHAnsi"/>
          <w:color w:val="auto"/>
        </w:rPr>
        <w:t xml:space="preserve"> </w:t>
      </w:r>
      <w:r w:rsidR="002C6E5B" w:rsidRPr="00950A8C">
        <w:rPr>
          <w:rFonts w:asciiTheme="minorHAnsi" w:hAnsiTheme="minorHAnsi"/>
          <w:color w:val="auto"/>
          <w:szCs w:val="24"/>
        </w:rPr>
        <w:t xml:space="preserve">was </w:t>
      </w:r>
      <w:r w:rsidR="00E322F7" w:rsidRPr="00950A8C">
        <w:rPr>
          <w:rFonts w:asciiTheme="minorHAnsi" w:hAnsiTheme="minorHAnsi"/>
          <w:color w:val="auto"/>
          <w:szCs w:val="24"/>
        </w:rPr>
        <w:t xml:space="preserve">an </w:t>
      </w:r>
      <w:r w:rsidR="008506FA" w:rsidRPr="00950A8C">
        <w:rPr>
          <w:rFonts w:asciiTheme="minorHAnsi" w:hAnsiTheme="minorHAnsi"/>
          <w:color w:val="auto"/>
          <w:szCs w:val="24"/>
        </w:rPr>
        <w:t>acti</w:t>
      </w:r>
      <w:r w:rsidR="00E322F7" w:rsidRPr="00950A8C">
        <w:rPr>
          <w:rFonts w:asciiTheme="minorHAnsi" w:hAnsiTheme="minorHAnsi"/>
          <w:color w:val="auto"/>
          <w:szCs w:val="24"/>
        </w:rPr>
        <w:t>ve duty</w:t>
      </w:r>
      <w:r w:rsidR="006D4E0E" w:rsidRPr="00950A8C">
        <w:rPr>
          <w:rFonts w:asciiTheme="minorHAnsi" w:hAnsiTheme="minorHAnsi"/>
          <w:color w:val="auto"/>
          <w:szCs w:val="24"/>
        </w:rPr>
        <w:t xml:space="preserve"> </w:t>
      </w:r>
      <w:r w:rsidR="008506FA" w:rsidRPr="00950A8C">
        <w:rPr>
          <w:rFonts w:asciiTheme="minorHAnsi" w:hAnsiTheme="minorHAnsi"/>
          <w:color w:val="auto"/>
          <w:szCs w:val="24"/>
        </w:rPr>
        <w:t>SSgt/E-5</w:t>
      </w:r>
      <w:r w:rsidR="00705C40" w:rsidRPr="00950A8C">
        <w:rPr>
          <w:rFonts w:asciiTheme="minorHAnsi" w:hAnsiTheme="minorHAnsi"/>
          <w:color w:val="auto"/>
          <w:szCs w:val="24"/>
        </w:rPr>
        <w:t xml:space="preserve"> (</w:t>
      </w:r>
      <w:r w:rsidR="00B72A5A" w:rsidRPr="00950A8C">
        <w:rPr>
          <w:rFonts w:asciiTheme="minorHAnsi" w:hAnsiTheme="minorHAnsi"/>
          <w:color w:val="auto"/>
          <w:szCs w:val="24"/>
        </w:rPr>
        <w:t>3A</w:t>
      </w:r>
      <w:r w:rsidR="005B2700" w:rsidRPr="00950A8C">
        <w:rPr>
          <w:rFonts w:asciiTheme="minorHAnsi" w:hAnsiTheme="minorHAnsi"/>
          <w:color w:val="auto"/>
          <w:szCs w:val="24"/>
        </w:rPr>
        <w:t>0</w:t>
      </w:r>
      <w:r w:rsidR="00F52C67">
        <w:rPr>
          <w:rFonts w:asciiTheme="minorHAnsi" w:hAnsiTheme="minorHAnsi"/>
          <w:color w:val="auto"/>
          <w:szCs w:val="24"/>
        </w:rPr>
        <w:t xml:space="preserve">, </w:t>
      </w:r>
      <w:r w:rsidR="00B72A5A" w:rsidRPr="00950A8C">
        <w:rPr>
          <w:rFonts w:asciiTheme="minorHAnsi" w:hAnsiTheme="minorHAnsi"/>
          <w:color w:val="auto"/>
          <w:szCs w:val="24"/>
        </w:rPr>
        <w:t>I</w:t>
      </w:r>
      <w:r w:rsidR="005B2700" w:rsidRPr="00950A8C">
        <w:rPr>
          <w:rFonts w:asciiTheme="minorHAnsi" w:hAnsiTheme="minorHAnsi"/>
          <w:color w:val="auto"/>
          <w:szCs w:val="24"/>
        </w:rPr>
        <w:t>n</w:t>
      </w:r>
      <w:r w:rsidR="00B72A5A" w:rsidRPr="00950A8C">
        <w:rPr>
          <w:rFonts w:asciiTheme="minorHAnsi" w:hAnsiTheme="minorHAnsi"/>
          <w:color w:val="auto"/>
          <w:szCs w:val="24"/>
        </w:rPr>
        <w:t>formation Management</w:t>
      </w:r>
      <w:r w:rsidR="00E322F7" w:rsidRPr="00950A8C">
        <w:rPr>
          <w:rFonts w:asciiTheme="minorHAnsi" w:hAnsiTheme="minorHAnsi"/>
          <w:color w:val="auto"/>
          <w:szCs w:val="24"/>
        </w:rPr>
        <w:t>)</w:t>
      </w:r>
      <w:r w:rsidR="00C75F3D" w:rsidRPr="00950A8C">
        <w:rPr>
          <w:rFonts w:asciiTheme="minorHAnsi" w:hAnsiTheme="minorHAnsi"/>
          <w:color w:val="auto"/>
          <w:szCs w:val="24"/>
        </w:rPr>
        <w:t xml:space="preserve">, </w:t>
      </w:r>
      <w:r w:rsidR="002C6E5B" w:rsidRPr="00950A8C">
        <w:rPr>
          <w:rFonts w:asciiTheme="minorHAnsi" w:hAnsiTheme="minorHAnsi"/>
          <w:color w:val="auto"/>
          <w:szCs w:val="24"/>
        </w:rPr>
        <w:t xml:space="preserve">medically separated for </w:t>
      </w:r>
      <w:r w:rsidR="005B2700" w:rsidRPr="00950A8C">
        <w:rPr>
          <w:rFonts w:asciiTheme="minorHAnsi" w:hAnsiTheme="minorHAnsi"/>
          <w:color w:val="auto"/>
          <w:szCs w:val="24"/>
        </w:rPr>
        <w:t xml:space="preserve">chronic idiopathic </w:t>
      </w:r>
      <w:proofErr w:type="spellStart"/>
      <w:r w:rsidR="005B2700" w:rsidRPr="00950A8C">
        <w:rPr>
          <w:rFonts w:asciiTheme="minorHAnsi" w:hAnsiTheme="minorHAnsi"/>
          <w:color w:val="auto"/>
          <w:szCs w:val="24"/>
        </w:rPr>
        <w:t>angioedema</w:t>
      </w:r>
      <w:proofErr w:type="spellEnd"/>
      <w:r w:rsidR="005B2700" w:rsidRPr="00950A8C">
        <w:rPr>
          <w:rFonts w:asciiTheme="minorHAnsi" w:hAnsiTheme="minorHAnsi"/>
          <w:color w:val="auto"/>
          <w:szCs w:val="24"/>
        </w:rPr>
        <w:t xml:space="preserve"> with </w:t>
      </w:r>
      <w:proofErr w:type="spellStart"/>
      <w:r w:rsidR="005B2700" w:rsidRPr="00950A8C">
        <w:rPr>
          <w:rFonts w:asciiTheme="minorHAnsi" w:hAnsiTheme="minorHAnsi"/>
          <w:color w:val="auto"/>
          <w:szCs w:val="24"/>
        </w:rPr>
        <w:t>urticaria</w:t>
      </w:r>
      <w:proofErr w:type="spellEnd"/>
      <w:r w:rsidR="00C75F3D" w:rsidRPr="00950A8C">
        <w:rPr>
          <w:rFonts w:asciiTheme="minorHAnsi" w:hAnsiTheme="minorHAnsi"/>
          <w:i/>
          <w:color w:val="auto"/>
          <w:szCs w:val="24"/>
        </w:rPr>
        <w:t>.</w:t>
      </w:r>
      <w:r w:rsidR="0099023E">
        <w:rPr>
          <w:rFonts w:asciiTheme="minorHAnsi" w:hAnsiTheme="minorHAnsi"/>
          <w:color w:val="auto"/>
          <w:szCs w:val="24"/>
        </w:rPr>
        <w:t xml:space="preserve"> </w:t>
      </w:r>
      <w:r w:rsidR="006A7E77">
        <w:rPr>
          <w:rFonts w:asciiTheme="minorHAnsi" w:hAnsiTheme="minorHAnsi"/>
          <w:color w:val="auto"/>
          <w:szCs w:val="24"/>
        </w:rPr>
        <w:t xml:space="preserve"> </w:t>
      </w:r>
      <w:r w:rsidR="002B32E9" w:rsidRPr="00950A8C">
        <w:rPr>
          <w:rFonts w:asciiTheme="minorHAnsi" w:hAnsiTheme="minorHAnsi"/>
          <w:color w:val="auto"/>
          <w:szCs w:val="24"/>
        </w:rPr>
        <w:t>She</w:t>
      </w:r>
      <w:r w:rsidR="00E322F7" w:rsidRPr="00950A8C">
        <w:rPr>
          <w:rFonts w:asciiTheme="minorHAnsi" w:hAnsiTheme="minorHAnsi"/>
          <w:color w:val="auto"/>
          <w:szCs w:val="24"/>
        </w:rPr>
        <w:t xml:space="preserve"> </w:t>
      </w:r>
      <w:r w:rsidR="00C75F3D" w:rsidRPr="00950A8C">
        <w:rPr>
          <w:rFonts w:asciiTheme="minorHAnsi" w:hAnsiTheme="minorHAnsi"/>
          <w:color w:val="auto"/>
          <w:szCs w:val="24"/>
        </w:rPr>
        <w:t xml:space="preserve">was unable to </w:t>
      </w:r>
      <w:r w:rsidR="0060692C" w:rsidRPr="00950A8C">
        <w:rPr>
          <w:rFonts w:asciiTheme="minorHAnsi" w:hAnsiTheme="minorHAnsi"/>
          <w:color w:val="auto"/>
          <w:szCs w:val="24"/>
        </w:rPr>
        <w:t>meet physical fitness standards</w:t>
      </w:r>
      <w:r w:rsidR="0060692C">
        <w:rPr>
          <w:rFonts w:asciiTheme="minorHAnsi" w:hAnsiTheme="minorHAnsi"/>
          <w:color w:val="auto"/>
          <w:szCs w:val="24"/>
        </w:rPr>
        <w:t xml:space="preserve"> or </w:t>
      </w:r>
      <w:r w:rsidR="006A7E77">
        <w:rPr>
          <w:rFonts w:asciiTheme="minorHAnsi" w:hAnsiTheme="minorHAnsi"/>
          <w:color w:val="auto"/>
          <w:szCs w:val="24"/>
        </w:rPr>
        <w:t xml:space="preserve">deploy and thus unable to </w:t>
      </w:r>
      <w:r w:rsidR="00E322F7" w:rsidRPr="00950A8C">
        <w:rPr>
          <w:rFonts w:asciiTheme="minorHAnsi" w:hAnsiTheme="minorHAnsi"/>
          <w:color w:val="auto"/>
          <w:szCs w:val="24"/>
        </w:rPr>
        <w:t xml:space="preserve">perform within </w:t>
      </w:r>
      <w:r w:rsidR="0044411E" w:rsidRPr="00950A8C">
        <w:rPr>
          <w:rFonts w:asciiTheme="minorHAnsi" w:hAnsiTheme="minorHAnsi"/>
          <w:color w:val="auto"/>
          <w:szCs w:val="24"/>
        </w:rPr>
        <w:t>her</w:t>
      </w:r>
      <w:r w:rsidR="00E322F7" w:rsidRPr="00950A8C">
        <w:rPr>
          <w:rFonts w:asciiTheme="minorHAnsi" w:hAnsiTheme="minorHAnsi"/>
          <w:color w:val="auto"/>
          <w:szCs w:val="24"/>
        </w:rPr>
        <w:t xml:space="preserve"> </w:t>
      </w:r>
      <w:r w:rsidR="0060692C">
        <w:rPr>
          <w:rFonts w:asciiTheme="minorHAnsi" w:hAnsiTheme="minorHAnsi"/>
          <w:color w:val="auto"/>
          <w:szCs w:val="24"/>
        </w:rPr>
        <w:t xml:space="preserve">Air Force </w:t>
      </w:r>
      <w:r w:rsidR="0071211D">
        <w:rPr>
          <w:rFonts w:asciiTheme="minorHAnsi" w:hAnsiTheme="minorHAnsi"/>
          <w:color w:val="auto"/>
          <w:szCs w:val="24"/>
        </w:rPr>
        <w:t>s</w:t>
      </w:r>
      <w:r w:rsidR="0060692C">
        <w:rPr>
          <w:rFonts w:asciiTheme="minorHAnsi" w:hAnsiTheme="minorHAnsi"/>
          <w:color w:val="auto"/>
          <w:szCs w:val="24"/>
        </w:rPr>
        <w:t>pecialty (AFS)</w:t>
      </w:r>
      <w:r w:rsidR="00555C66" w:rsidRPr="00950A8C">
        <w:rPr>
          <w:rFonts w:asciiTheme="minorHAnsi" w:hAnsiTheme="minorHAnsi"/>
          <w:color w:val="auto"/>
          <w:szCs w:val="24"/>
        </w:rPr>
        <w:t xml:space="preserve">.  </w:t>
      </w:r>
      <w:r w:rsidR="00B72A5A" w:rsidRPr="00950A8C">
        <w:rPr>
          <w:rFonts w:asciiTheme="minorHAnsi" w:hAnsiTheme="minorHAnsi"/>
          <w:color w:val="auto"/>
          <w:szCs w:val="24"/>
        </w:rPr>
        <w:t>S</w:t>
      </w:r>
      <w:r w:rsidR="00555C66" w:rsidRPr="00950A8C">
        <w:rPr>
          <w:rFonts w:asciiTheme="minorHAnsi" w:hAnsiTheme="minorHAnsi"/>
          <w:color w:val="auto"/>
          <w:szCs w:val="24"/>
        </w:rPr>
        <w:t>he was issued</w:t>
      </w:r>
      <w:r w:rsidR="00E322F7" w:rsidRPr="00950A8C">
        <w:rPr>
          <w:rFonts w:asciiTheme="minorHAnsi" w:hAnsiTheme="minorHAnsi"/>
          <w:color w:val="auto"/>
          <w:szCs w:val="24"/>
        </w:rPr>
        <w:t xml:space="preserve"> a permanent </w:t>
      </w:r>
      <w:r w:rsidR="0092619B">
        <w:rPr>
          <w:rFonts w:asciiTheme="minorHAnsi" w:hAnsiTheme="minorHAnsi"/>
          <w:color w:val="auto"/>
          <w:szCs w:val="24"/>
        </w:rPr>
        <w:t>P4/L2</w:t>
      </w:r>
      <w:r w:rsidR="0044411E" w:rsidRPr="00950A8C">
        <w:rPr>
          <w:rFonts w:asciiTheme="minorHAnsi" w:hAnsiTheme="minorHAnsi"/>
          <w:color w:val="auto"/>
          <w:szCs w:val="24"/>
        </w:rPr>
        <w:t xml:space="preserve"> </w:t>
      </w:r>
      <w:r w:rsidR="00E322F7" w:rsidRPr="00950A8C">
        <w:rPr>
          <w:rFonts w:asciiTheme="minorHAnsi" w:hAnsiTheme="minorHAnsi"/>
          <w:color w:val="auto"/>
          <w:szCs w:val="24"/>
        </w:rPr>
        <w:t>profile</w:t>
      </w:r>
      <w:r w:rsidR="0044411E" w:rsidRPr="00950A8C">
        <w:rPr>
          <w:rFonts w:asciiTheme="minorHAnsi" w:hAnsiTheme="minorHAnsi"/>
          <w:color w:val="auto"/>
          <w:szCs w:val="24"/>
        </w:rPr>
        <w:t xml:space="preserve"> </w:t>
      </w:r>
      <w:r w:rsidR="00E322F7" w:rsidRPr="00950A8C">
        <w:rPr>
          <w:rFonts w:asciiTheme="minorHAnsi" w:hAnsiTheme="minorHAnsi"/>
          <w:color w:val="auto"/>
          <w:szCs w:val="24"/>
        </w:rPr>
        <w:t xml:space="preserve">and underwent a </w:t>
      </w:r>
      <w:r w:rsidR="00705C40" w:rsidRPr="00950A8C">
        <w:rPr>
          <w:rFonts w:asciiTheme="minorHAnsi" w:hAnsiTheme="minorHAnsi"/>
          <w:color w:val="auto"/>
          <w:szCs w:val="24"/>
        </w:rPr>
        <w:t>Medical Evaluation Board (</w:t>
      </w:r>
      <w:r w:rsidR="00E322F7" w:rsidRPr="00950A8C">
        <w:rPr>
          <w:rFonts w:asciiTheme="minorHAnsi" w:hAnsiTheme="minorHAnsi"/>
          <w:color w:val="auto"/>
          <w:szCs w:val="24"/>
        </w:rPr>
        <w:t>MEB</w:t>
      </w:r>
      <w:r w:rsidR="00705C40" w:rsidRPr="00950A8C">
        <w:rPr>
          <w:rFonts w:asciiTheme="minorHAnsi" w:hAnsiTheme="minorHAnsi"/>
          <w:color w:val="auto"/>
          <w:szCs w:val="24"/>
        </w:rPr>
        <w:t>)</w:t>
      </w:r>
      <w:r w:rsidR="00E322F7" w:rsidRPr="00950A8C">
        <w:rPr>
          <w:rFonts w:asciiTheme="minorHAnsi" w:hAnsiTheme="minorHAnsi"/>
          <w:color w:val="auto"/>
          <w:szCs w:val="24"/>
        </w:rPr>
        <w:t>.</w:t>
      </w:r>
      <w:r w:rsidR="00F6199A">
        <w:rPr>
          <w:rFonts w:asciiTheme="minorHAnsi" w:hAnsiTheme="minorHAnsi"/>
          <w:color w:val="auto"/>
          <w:szCs w:val="24"/>
        </w:rPr>
        <w:t xml:space="preserve">  </w:t>
      </w:r>
      <w:r w:rsidR="005B2700" w:rsidRPr="00950A8C">
        <w:rPr>
          <w:rFonts w:asciiTheme="minorHAnsi" w:hAnsiTheme="minorHAnsi"/>
          <w:color w:val="auto"/>
          <w:szCs w:val="24"/>
        </w:rPr>
        <w:t xml:space="preserve">Chronic idiopathic </w:t>
      </w:r>
      <w:proofErr w:type="spellStart"/>
      <w:r w:rsidR="005B2700" w:rsidRPr="00950A8C">
        <w:rPr>
          <w:rFonts w:asciiTheme="minorHAnsi" w:hAnsiTheme="minorHAnsi"/>
          <w:color w:val="auto"/>
          <w:szCs w:val="24"/>
        </w:rPr>
        <w:t>angioedema</w:t>
      </w:r>
      <w:proofErr w:type="spellEnd"/>
      <w:r w:rsidR="005B2700" w:rsidRPr="00950A8C">
        <w:rPr>
          <w:rFonts w:asciiTheme="minorHAnsi" w:hAnsiTheme="minorHAnsi"/>
          <w:color w:val="auto"/>
          <w:szCs w:val="24"/>
        </w:rPr>
        <w:t xml:space="preserve"> with </w:t>
      </w:r>
      <w:proofErr w:type="spellStart"/>
      <w:r w:rsidR="005B2700" w:rsidRPr="00950A8C">
        <w:rPr>
          <w:rFonts w:asciiTheme="minorHAnsi" w:hAnsiTheme="minorHAnsi"/>
          <w:color w:val="auto"/>
          <w:szCs w:val="24"/>
        </w:rPr>
        <w:t>urticaria</w:t>
      </w:r>
      <w:proofErr w:type="spellEnd"/>
      <w:r w:rsidR="000A33C8" w:rsidRPr="00950A8C">
        <w:rPr>
          <w:rFonts w:asciiTheme="minorHAnsi" w:hAnsiTheme="minorHAnsi"/>
          <w:color w:val="auto"/>
          <w:szCs w:val="24"/>
        </w:rPr>
        <w:t xml:space="preserve"> w</w:t>
      </w:r>
      <w:r w:rsidR="005B2700" w:rsidRPr="00950A8C">
        <w:rPr>
          <w:rFonts w:asciiTheme="minorHAnsi" w:hAnsiTheme="minorHAnsi"/>
          <w:color w:val="auto"/>
          <w:szCs w:val="24"/>
        </w:rPr>
        <w:t>as</w:t>
      </w:r>
      <w:r w:rsidR="000A33C8" w:rsidRPr="00950A8C">
        <w:rPr>
          <w:rFonts w:asciiTheme="minorHAnsi" w:hAnsiTheme="minorHAnsi"/>
          <w:color w:val="auto"/>
          <w:szCs w:val="24"/>
        </w:rPr>
        <w:t xml:space="preserve"> forwarded to the Physical Evaluation Board (PEB) as medically unacceptable IAW </w:t>
      </w:r>
      <w:r w:rsidR="00376E08" w:rsidRPr="00950A8C">
        <w:rPr>
          <w:rFonts w:asciiTheme="minorHAnsi" w:hAnsiTheme="minorHAnsi"/>
          <w:color w:val="auto"/>
          <w:szCs w:val="24"/>
        </w:rPr>
        <w:t>AFI 48-123.</w:t>
      </w:r>
      <w:r w:rsidR="00F6199A">
        <w:rPr>
          <w:rFonts w:asciiTheme="minorHAnsi" w:hAnsiTheme="minorHAnsi"/>
          <w:color w:val="auto"/>
          <w:szCs w:val="24"/>
        </w:rPr>
        <w:t xml:space="preserve">  </w:t>
      </w:r>
      <w:r w:rsidR="001A5E62" w:rsidRPr="00950A8C">
        <w:rPr>
          <w:rFonts w:asciiTheme="minorHAnsi" w:hAnsiTheme="minorHAnsi"/>
          <w:color w:val="auto"/>
          <w:szCs w:val="24"/>
        </w:rPr>
        <w:t>No other conditions appeared on the MEB’s submission.  Other conditions included in the</w:t>
      </w:r>
      <w:r w:rsidR="00DC17F2" w:rsidRPr="00950A8C">
        <w:rPr>
          <w:rFonts w:asciiTheme="minorHAnsi" w:hAnsiTheme="minorHAnsi"/>
          <w:color w:val="auto"/>
          <w:szCs w:val="24"/>
        </w:rPr>
        <w:t xml:space="preserve"> </w:t>
      </w:r>
      <w:r w:rsidR="00555C66" w:rsidRPr="00950A8C">
        <w:rPr>
          <w:rFonts w:asciiTheme="minorHAnsi" w:hAnsiTheme="minorHAnsi"/>
          <w:color w:val="auto"/>
          <w:szCs w:val="24"/>
        </w:rPr>
        <w:t xml:space="preserve">Disability Evaluation System (DES) </w:t>
      </w:r>
      <w:r w:rsidR="001A5E62" w:rsidRPr="00950A8C">
        <w:rPr>
          <w:rFonts w:asciiTheme="minorHAnsi" w:hAnsiTheme="minorHAnsi"/>
          <w:color w:val="auto"/>
          <w:szCs w:val="24"/>
        </w:rPr>
        <w:t>packet will be discussed below.</w:t>
      </w:r>
      <w:r w:rsidR="00F6199A">
        <w:rPr>
          <w:rFonts w:asciiTheme="minorHAnsi" w:hAnsiTheme="minorHAnsi"/>
          <w:color w:val="auto"/>
          <w:szCs w:val="24"/>
        </w:rPr>
        <w:t xml:space="preserve">  </w:t>
      </w:r>
      <w:r w:rsidR="00B20624" w:rsidRPr="00950A8C">
        <w:rPr>
          <w:rFonts w:asciiTheme="minorHAnsi" w:hAnsiTheme="minorHAnsi"/>
          <w:color w:val="auto"/>
          <w:szCs w:val="24"/>
        </w:rPr>
        <w:t xml:space="preserve">The </w:t>
      </w:r>
      <w:r w:rsidR="00C665FE" w:rsidRPr="00950A8C">
        <w:rPr>
          <w:rFonts w:asciiTheme="minorHAnsi" w:hAnsiTheme="minorHAnsi"/>
          <w:color w:val="auto"/>
          <w:szCs w:val="24"/>
        </w:rPr>
        <w:t>I</w:t>
      </w:r>
      <w:r w:rsidR="00FB792E" w:rsidRPr="00950A8C">
        <w:rPr>
          <w:rFonts w:asciiTheme="minorHAnsi" w:hAnsiTheme="minorHAnsi"/>
          <w:color w:val="auto"/>
          <w:szCs w:val="24"/>
        </w:rPr>
        <w:t xml:space="preserve">nformal </w:t>
      </w:r>
      <w:r w:rsidR="00B20624" w:rsidRPr="00950A8C">
        <w:rPr>
          <w:rFonts w:asciiTheme="minorHAnsi" w:hAnsiTheme="minorHAnsi"/>
          <w:color w:val="auto"/>
          <w:szCs w:val="24"/>
        </w:rPr>
        <w:t>PEB</w:t>
      </w:r>
      <w:r w:rsidR="007828B4" w:rsidRPr="00950A8C">
        <w:rPr>
          <w:rFonts w:asciiTheme="minorHAnsi" w:hAnsiTheme="minorHAnsi"/>
          <w:color w:val="auto"/>
          <w:szCs w:val="24"/>
        </w:rPr>
        <w:t xml:space="preserve"> (IPEB)</w:t>
      </w:r>
      <w:r w:rsidR="00B20624" w:rsidRPr="00950A8C">
        <w:rPr>
          <w:rFonts w:asciiTheme="minorHAnsi" w:hAnsiTheme="minorHAnsi"/>
          <w:color w:val="auto"/>
          <w:szCs w:val="24"/>
        </w:rPr>
        <w:t xml:space="preserve"> adjudicated the </w:t>
      </w:r>
      <w:r w:rsidR="005B2700" w:rsidRPr="00950A8C">
        <w:rPr>
          <w:rFonts w:asciiTheme="minorHAnsi" w:hAnsiTheme="minorHAnsi"/>
          <w:color w:val="auto"/>
          <w:szCs w:val="24"/>
        </w:rPr>
        <w:t xml:space="preserve">chronic idiopathic </w:t>
      </w:r>
      <w:proofErr w:type="spellStart"/>
      <w:r w:rsidR="005B2700" w:rsidRPr="00950A8C">
        <w:rPr>
          <w:rFonts w:asciiTheme="minorHAnsi" w:hAnsiTheme="minorHAnsi"/>
          <w:color w:val="auto"/>
          <w:szCs w:val="24"/>
        </w:rPr>
        <w:t>angioedema</w:t>
      </w:r>
      <w:proofErr w:type="spellEnd"/>
      <w:r w:rsidR="005B2700" w:rsidRPr="00950A8C">
        <w:rPr>
          <w:rFonts w:asciiTheme="minorHAnsi" w:hAnsiTheme="minorHAnsi"/>
          <w:color w:val="auto"/>
          <w:szCs w:val="24"/>
        </w:rPr>
        <w:t xml:space="preserve"> with </w:t>
      </w:r>
      <w:proofErr w:type="spellStart"/>
      <w:r w:rsidR="005B2700" w:rsidRPr="00950A8C">
        <w:rPr>
          <w:rFonts w:asciiTheme="minorHAnsi" w:hAnsiTheme="minorHAnsi"/>
          <w:color w:val="auto"/>
          <w:szCs w:val="24"/>
        </w:rPr>
        <w:t>urticaria</w:t>
      </w:r>
      <w:proofErr w:type="spellEnd"/>
      <w:r w:rsidR="00B20624" w:rsidRPr="00950A8C">
        <w:rPr>
          <w:rFonts w:asciiTheme="minorHAnsi" w:hAnsiTheme="minorHAnsi"/>
          <w:color w:val="auto"/>
          <w:szCs w:val="24"/>
        </w:rPr>
        <w:t xml:space="preserve"> </w:t>
      </w:r>
      <w:r w:rsidR="00C127F2" w:rsidRPr="00950A8C">
        <w:rPr>
          <w:rFonts w:asciiTheme="minorHAnsi" w:hAnsiTheme="minorHAnsi"/>
          <w:color w:val="auto"/>
          <w:szCs w:val="24"/>
        </w:rPr>
        <w:t xml:space="preserve">condition </w:t>
      </w:r>
      <w:r w:rsidR="00B20624" w:rsidRPr="00950A8C">
        <w:rPr>
          <w:rFonts w:asciiTheme="minorHAnsi" w:hAnsiTheme="minorHAnsi"/>
          <w:color w:val="auto"/>
          <w:szCs w:val="24"/>
        </w:rPr>
        <w:t xml:space="preserve">as unfitting, rated </w:t>
      </w:r>
      <w:r w:rsidR="005B2700" w:rsidRPr="00950A8C">
        <w:rPr>
          <w:rFonts w:asciiTheme="minorHAnsi" w:hAnsiTheme="minorHAnsi"/>
          <w:color w:val="auto"/>
          <w:szCs w:val="24"/>
        </w:rPr>
        <w:t>20</w:t>
      </w:r>
      <w:r w:rsidR="00B20624" w:rsidRPr="00950A8C">
        <w:rPr>
          <w:rFonts w:asciiTheme="minorHAnsi" w:hAnsiTheme="minorHAnsi"/>
          <w:color w:val="auto"/>
          <w:szCs w:val="24"/>
        </w:rPr>
        <w:t xml:space="preserve">% with application of </w:t>
      </w:r>
      <w:r w:rsidR="000A73F8">
        <w:rPr>
          <w:rFonts w:asciiTheme="minorHAnsi" w:hAnsiTheme="minorHAnsi"/>
          <w:color w:val="auto"/>
          <w:szCs w:val="24"/>
        </w:rPr>
        <w:t xml:space="preserve">Department of Defense Instructions and the </w:t>
      </w:r>
      <w:r w:rsidR="002B0204" w:rsidRPr="00950A8C">
        <w:rPr>
          <w:rFonts w:asciiTheme="minorHAnsi" w:hAnsiTheme="minorHAnsi"/>
          <w:color w:val="auto"/>
          <w:szCs w:val="24"/>
        </w:rPr>
        <w:t>Veterans’ Administration Schedule for Rating Disabilities (VASRD)</w:t>
      </w:r>
      <w:r w:rsidR="00B20624" w:rsidRPr="00950A8C">
        <w:rPr>
          <w:rFonts w:asciiTheme="minorHAnsi" w:hAnsiTheme="minorHAnsi"/>
          <w:color w:val="auto"/>
          <w:szCs w:val="24"/>
        </w:rPr>
        <w:t>.</w:t>
      </w:r>
      <w:r w:rsidR="00F6199A">
        <w:rPr>
          <w:rFonts w:asciiTheme="minorHAnsi" w:hAnsiTheme="minorHAnsi"/>
          <w:color w:val="auto"/>
          <w:szCs w:val="24"/>
        </w:rPr>
        <w:t xml:space="preserve">  </w:t>
      </w:r>
      <w:r w:rsidR="00437D77" w:rsidRPr="00950A8C">
        <w:rPr>
          <w:rFonts w:asciiTheme="minorHAnsi" w:hAnsiTheme="minorHAnsi"/>
          <w:color w:val="auto"/>
        </w:rPr>
        <w:t xml:space="preserve">The CI appealed to </w:t>
      </w:r>
      <w:r w:rsidR="000A73F8">
        <w:rPr>
          <w:rFonts w:asciiTheme="minorHAnsi" w:hAnsiTheme="minorHAnsi"/>
          <w:color w:val="auto"/>
        </w:rPr>
        <w:t>Formal PEB (</w:t>
      </w:r>
      <w:r w:rsidR="00437D77" w:rsidRPr="00950A8C">
        <w:rPr>
          <w:rFonts w:asciiTheme="minorHAnsi" w:hAnsiTheme="minorHAnsi"/>
          <w:color w:val="auto"/>
        </w:rPr>
        <w:t>FPEB</w:t>
      </w:r>
      <w:r w:rsidR="000A73F8">
        <w:rPr>
          <w:rFonts w:asciiTheme="minorHAnsi" w:hAnsiTheme="minorHAnsi"/>
          <w:color w:val="auto"/>
        </w:rPr>
        <w:t>)</w:t>
      </w:r>
      <w:r w:rsidR="00B72A5A" w:rsidRPr="00950A8C">
        <w:rPr>
          <w:rFonts w:asciiTheme="minorHAnsi" w:hAnsiTheme="minorHAnsi"/>
          <w:color w:val="auto"/>
        </w:rPr>
        <w:t xml:space="preserve"> </w:t>
      </w:r>
      <w:r w:rsidR="000A73F8">
        <w:rPr>
          <w:rFonts w:asciiTheme="minorHAnsi" w:hAnsiTheme="minorHAnsi"/>
          <w:color w:val="auto"/>
        </w:rPr>
        <w:t xml:space="preserve">requesting return to duty.  </w:t>
      </w:r>
      <w:r w:rsidR="00C0276F">
        <w:rPr>
          <w:rFonts w:asciiTheme="minorHAnsi" w:hAnsiTheme="minorHAnsi"/>
          <w:color w:val="auto"/>
        </w:rPr>
        <w:t>The</w:t>
      </w:r>
      <w:r w:rsidR="00C85483">
        <w:rPr>
          <w:rFonts w:asciiTheme="minorHAnsi" w:hAnsiTheme="minorHAnsi"/>
          <w:color w:val="auto"/>
        </w:rPr>
        <w:t xml:space="preserve"> FPEB </w:t>
      </w:r>
      <w:r w:rsidR="000A73F8">
        <w:rPr>
          <w:rFonts w:asciiTheme="minorHAnsi" w:hAnsiTheme="minorHAnsi"/>
          <w:color w:val="auto"/>
        </w:rPr>
        <w:t xml:space="preserve">upheld the IPEB adjudication.  </w:t>
      </w:r>
      <w:r w:rsidR="0014404B">
        <w:rPr>
          <w:rFonts w:asciiTheme="minorHAnsi" w:hAnsiTheme="minorHAnsi"/>
          <w:color w:val="auto"/>
        </w:rPr>
        <w:t>She then appealed t</w:t>
      </w:r>
      <w:r w:rsidR="00AC4AA6">
        <w:rPr>
          <w:rFonts w:asciiTheme="minorHAnsi" w:hAnsiTheme="minorHAnsi"/>
          <w:color w:val="auto"/>
        </w:rPr>
        <w:t xml:space="preserve">he FPEB decision </w:t>
      </w:r>
      <w:r w:rsidR="0014404B">
        <w:rPr>
          <w:rFonts w:asciiTheme="minorHAnsi" w:hAnsiTheme="minorHAnsi"/>
          <w:color w:val="auto"/>
        </w:rPr>
        <w:t>to</w:t>
      </w:r>
      <w:r w:rsidR="00AC4AA6">
        <w:rPr>
          <w:rFonts w:asciiTheme="minorHAnsi" w:hAnsiTheme="minorHAnsi"/>
          <w:color w:val="auto"/>
        </w:rPr>
        <w:t xml:space="preserve"> the </w:t>
      </w:r>
      <w:r w:rsidR="00FB6BFA">
        <w:rPr>
          <w:rFonts w:asciiTheme="minorHAnsi" w:hAnsiTheme="minorHAnsi"/>
          <w:color w:val="auto"/>
        </w:rPr>
        <w:t>Secretary of the Air Force</w:t>
      </w:r>
      <w:r w:rsidR="00AC4AA6">
        <w:rPr>
          <w:rFonts w:asciiTheme="minorHAnsi" w:hAnsiTheme="minorHAnsi"/>
          <w:color w:val="auto"/>
        </w:rPr>
        <w:t xml:space="preserve"> Personnel Council </w:t>
      </w:r>
      <w:r w:rsidR="00FB6BFA">
        <w:rPr>
          <w:rFonts w:asciiTheme="minorHAnsi" w:hAnsiTheme="minorHAnsi"/>
          <w:color w:val="auto"/>
        </w:rPr>
        <w:t xml:space="preserve">(SAFPC) </w:t>
      </w:r>
      <w:r w:rsidR="0014404B">
        <w:rPr>
          <w:rFonts w:asciiTheme="minorHAnsi" w:hAnsiTheme="minorHAnsi"/>
          <w:color w:val="auto"/>
        </w:rPr>
        <w:t>which</w:t>
      </w:r>
      <w:r w:rsidR="00AC4AA6">
        <w:rPr>
          <w:rFonts w:asciiTheme="minorHAnsi" w:hAnsiTheme="minorHAnsi"/>
          <w:color w:val="auto"/>
        </w:rPr>
        <w:t xml:space="preserve"> upheld</w:t>
      </w:r>
      <w:r w:rsidR="0087340E">
        <w:rPr>
          <w:rFonts w:asciiTheme="minorHAnsi" w:hAnsiTheme="minorHAnsi"/>
          <w:color w:val="auto"/>
        </w:rPr>
        <w:t xml:space="preserve"> the 20% disability rating and the “return to duty” denial</w:t>
      </w:r>
      <w:r w:rsidR="00AC4AA6">
        <w:rPr>
          <w:rFonts w:asciiTheme="minorHAnsi" w:hAnsiTheme="minorHAnsi"/>
          <w:color w:val="auto"/>
        </w:rPr>
        <w:t xml:space="preserve">.  </w:t>
      </w:r>
      <w:r w:rsidR="000A73F8">
        <w:rPr>
          <w:rFonts w:asciiTheme="minorHAnsi" w:hAnsiTheme="minorHAnsi"/>
          <w:color w:val="auto"/>
        </w:rPr>
        <w:t>She was</w:t>
      </w:r>
      <w:r w:rsidR="00437D77" w:rsidRPr="00950A8C">
        <w:rPr>
          <w:rFonts w:asciiTheme="minorHAnsi" w:hAnsiTheme="minorHAnsi"/>
          <w:color w:val="auto"/>
        </w:rPr>
        <w:t xml:space="preserve"> </w:t>
      </w:r>
      <w:r w:rsidR="00AC4AA6">
        <w:rPr>
          <w:rFonts w:asciiTheme="minorHAnsi" w:hAnsiTheme="minorHAnsi"/>
          <w:color w:val="auto"/>
        </w:rPr>
        <w:t xml:space="preserve">then </w:t>
      </w:r>
      <w:r w:rsidR="00437D77" w:rsidRPr="00950A8C">
        <w:rPr>
          <w:rFonts w:asciiTheme="minorHAnsi" w:hAnsiTheme="minorHAnsi"/>
          <w:color w:val="auto"/>
        </w:rPr>
        <w:t xml:space="preserve">medically separated with a </w:t>
      </w:r>
      <w:r w:rsidR="00B72A5A" w:rsidRPr="00950A8C">
        <w:rPr>
          <w:rFonts w:asciiTheme="minorHAnsi" w:hAnsiTheme="minorHAnsi"/>
          <w:color w:val="auto"/>
        </w:rPr>
        <w:t>20</w:t>
      </w:r>
      <w:r w:rsidR="00437D77" w:rsidRPr="00950A8C">
        <w:rPr>
          <w:rFonts w:asciiTheme="minorHAnsi" w:hAnsiTheme="minorHAnsi"/>
          <w:color w:val="auto"/>
        </w:rPr>
        <w:t>% disability rating.</w:t>
      </w:r>
    </w:p>
    <w:p w:rsidR="008E0D8F" w:rsidRPr="00950A8C"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950A8C" w:rsidRDefault="00DE598A" w:rsidP="00510F9C">
      <w:pPr>
        <w:tabs>
          <w:tab w:val="left" w:pos="288"/>
          <w:tab w:val="left" w:pos="4752"/>
        </w:tabs>
        <w:spacing w:line="240" w:lineRule="exact"/>
        <w:jc w:val="both"/>
        <w:rPr>
          <w:rFonts w:asciiTheme="minorHAnsi" w:hAnsiTheme="minorHAnsi"/>
          <w:color w:val="auto"/>
          <w:u w:val="single"/>
        </w:rPr>
      </w:pPr>
    </w:p>
    <w:p w:rsidR="00ED5284" w:rsidRPr="00950A8C" w:rsidRDefault="002C6E5B" w:rsidP="00510F9C">
      <w:pPr>
        <w:tabs>
          <w:tab w:val="left" w:pos="288"/>
          <w:tab w:val="left" w:pos="4752"/>
        </w:tabs>
        <w:spacing w:line="240" w:lineRule="exact"/>
        <w:jc w:val="both"/>
        <w:rPr>
          <w:rFonts w:eastAsiaTheme="minorHAnsi" w:cstheme="minorBidi"/>
          <w:color w:val="auto"/>
          <w:szCs w:val="24"/>
        </w:rPr>
      </w:pPr>
      <w:r w:rsidRPr="00950A8C">
        <w:rPr>
          <w:rFonts w:asciiTheme="minorHAnsi" w:hAnsiTheme="minorHAnsi"/>
          <w:color w:val="auto"/>
          <w:u w:val="single"/>
        </w:rPr>
        <w:t>CI CONTENTION</w:t>
      </w:r>
      <w:r w:rsidRPr="00950A8C">
        <w:rPr>
          <w:rFonts w:asciiTheme="minorHAnsi" w:hAnsiTheme="minorHAnsi"/>
          <w:color w:val="auto"/>
        </w:rPr>
        <w:t>:</w:t>
      </w:r>
      <w:r w:rsidR="008506FA" w:rsidRPr="00950A8C">
        <w:rPr>
          <w:rFonts w:asciiTheme="minorHAnsi" w:hAnsiTheme="minorHAnsi"/>
          <w:color w:val="auto"/>
        </w:rPr>
        <w:t xml:space="preserve"> </w:t>
      </w:r>
      <w:r w:rsidR="002437C2">
        <w:rPr>
          <w:rFonts w:asciiTheme="minorHAnsi" w:hAnsiTheme="minorHAnsi"/>
          <w:color w:val="auto"/>
        </w:rPr>
        <w:t xml:space="preserve"> </w:t>
      </w:r>
      <w:r w:rsidR="00D54DDB" w:rsidRPr="00950A8C">
        <w:rPr>
          <w:rFonts w:eastAsiaTheme="minorHAnsi" w:cstheme="minorBidi"/>
          <w:color w:val="auto"/>
          <w:szCs w:val="24"/>
        </w:rPr>
        <w:t>She</w:t>
      </w:r>
      <w:r w:rsidR="00ED5284" w:rsidRPr="00950A8C">
        <w:rPr>
          <w:rFonts w:eastAsiaTheme="minorHAnsi" w:cstheme="minorBidi"/>
          <w:color w:val="auto"/>
          <w:szCs w:val="24"/>
        </w:rPr>
        <w:t xml:space="preserve"> elaborates no specific contentions regarding rating or coding and mentions no additionally contended conditions.</w:t>
      </w:r>
    </w:p>
    <w:p w:rsidR="003E1682" w:rsidRPr="00950A8C" w:rsidRDefault="003E1682" w:rsidP="00510F9C">
      <w:pPr>
        <w:pBdr>
          <w:bottom w:val="single" w:sz="12" w:space="1" w:color="auto"/>
        </w:pBdr>
        <w:spacing w:line="240" w:lineRule="exact"/>
        <w:rPr>
          <w:rFonts w:asciiTheme="minorHAnsi" w:hAnsiTheme="minorHAnsi"/>
          <w:color w:val="auto"/>
          <w:u w:val="single"/>
        </w:rPr>
      </w:pPr>
    </w:p>
    <w:p w:rsidR="00950A8C" w:rsidRPr="00950A8C" w:rsidRDefault="00950A8C"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950A8C"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950A8C" w:rsidRDefault="00B731E4" w:rsidP="005B2700">
            <w:pPr>
              <w:spacing w:line="200" w:lineRule="exact"/>
              <w:contextualSpacing/>
              <w:jc w:val="center"/>
              <w:rPr>
                <w:b/>
                <w:color w:val="auto"/>
                <w:sz w:val="20"/>
                <w:szCs w:val="20"/>
              </w:rPr>
            </w:pPr>
            <w:r w:rsidRPr="00950A8C">
              <w:rPr>
                <w:b/>
                <w:color w:val="auto"/>
                <w:sz w:val="20"/>
                <w:szCs w:val="20"/>
              </w:rPr>
              <w:t xml:space="preserve">Service </w:t>
            </w:r>
            <w:r w:rsidR="005B2700" w:rsidRPr="00950A8C">
              <w:rPr>
                <w:b/>
                <w:color w:val="auto"/>
                <w:sz w:val="20"/>
                <w:szCs w:val="20"/>
              </w:rPr>
              <w:t>F</w:t>
            </w:r>
            <w:r w:rsidRPr="00950A8C">
              <w:rPr>
                <w:b/>
                <w:color w:val="auto"/>
                <w:sz w:val="20"/>
                <w:szCs w:val="20"/>
              </w:rPr>
              <w:t>PEB – Dated 200</w:t>
            </w:r>
            <w:r w:rsidR="005B2700" w:rsidRPr="00950A8C">
              <w:rPr>
                <w:b/>
                <w:color w:val="auto"/>
                <w:sz w:val="20"/>
                <w:szCs w:val="20"/>
              </w:rPr>
              <w:t>71029</w:t>
            </w:r>
          </w:p>
        </w:tc>
        <w:tc>
          <w:tcPr>
            <w:tcW w:w="5418" w:type="dxa"/>
            <w:gridSpan w:val="4"/>
            <w:tcBorders>
              <w:left w:val="thinThickThinSmallGap" w:sz="24" w:space="0" w:color="auto"/>
            </w:tcBorders>
            <w:shd w:val="clear" w:color="auto" w:fill="D9D9D9" w:themeFill="background1" w:themeFillShade="D9"/>
            <w:vAlign w:val="center"/>
          </w:tcPr>
          <w:p w:rsidR="002B4E22" w:rsidRPr="00950A8C" w:rsidRDefault="002B4E22" w:rsidP="00950A8C">
            <w:pPr>
              <w:spacing w:line="200" w:lineRule="exact"/>
              <w:contextualSpacing/>
              <w:jc w:val="center"/>
              <w:rPr>
                <w:b/>
                <w:color w:val="auto"/>
                <w:sz w:val="20"/>
                <w:szCs w:val="20"/>
              </w:rPr>
            </w:pPr>
            <w:r w:rsidRPr="00950A8C">
              <w:rPr>
                <w:b/>
                <w:color w:val="auto"/>
                <w:sz w:val="20"/>
                <w:szCs w:val="20"/>
              </w:rPr>
              <w:t xml:space="preserve">VA </w:t>
            </w:r>
            <w:r w:rsidR="00950A8C" w:rsidRPr="00950A8C">
              <w:rPr>
                <w:b/>
                <w:color w:val="auto"/>
                <w:sz w:val="20"/>
                <w:szCs w:val="20"/>
              </w:rPr>
              <w:t>(3</w:t>
            </w:r>
            <w:r w:rsidR="0079154B" w:rsidRPr="00950A8C">
              <w:rPr>
                <w:b/>
                <w:color w:val="auto"/>
                <w:sz w:val="20"/>
                <w:szCs w:val="20"/>
              </w:rPr>
              <w:t xml:space="preserve"> </w:t>
            </w:r>
            <w:r w:rsidRPr="00950A8C">
              <w:rPr>
                <w:b/>
                <w:color w:val="auto"/>
                <w:sz w:val="20"/>
                <w:szCs w:val="20"/>
              </w:rPr>
              <w:t>Mo.</w:t>
            </w:r>
            <w:r w:rsidR="00950A8C" w:rsidRPr="00950A8C">
              <w:rPr>
                <w:b/>
                <w:color w:val="auto"/>
                <w:sz w:val="20"/>
                <w:szCs w:val="20"/>
              </w:rPr>
              <w:t xml:space="preserve"> </w:t>
            </w:r>
            <w:r w:rsidRPr="00950A8C">
              <w:rPr>
                <w:b/>
                <w:color w:val="auto"/>
                <w:sz w:val="20"/>
                <w:szCs w:val="20"/>
              </w:rPr>
              <w:t xml:space="preserve">After Separation) – All Effective Date </w:t>
            </w:r>
            <w:r w:rsidR="002D08F3" w:rsidRPr="00950A8C">
              <w:rPr>
                <w:b/>
                <w:color w:val="auto"/>
                <w:sz w:val="20"/>
                <w:szCs w:val="20"/>
              </w:rPr>
              <w:t>200</w:t>
            </w:r>
            <w:r w:rsidR="00950A8C" w:rsidRPr="00950A8C">
              <w:rPr>
                <w:b/>
                <w:color w:val="auto"/>
                <w:sz w:val="20"/>
                <w:szCs w:val="20"/>
              </w:rPr>
              <w:t>80313</w:t>
            </w:r>
          </w:p>
        </w:tc>
      </w:tr>
      <w:tr w:rsidR="002B4E22" w:rsidRPr="00950A8C"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950A8C" w:rsidRDefault="002B4E22" w:rsidP="00B0472F">
            <w:pPr>
              <w:spacing w:line="200" w:lineRule="exact"/>
              <w:contextualSpacing/>
              <w:jc w:val="center"/>
              <w:rPr>
                <w:b/>
                <w:color w:val="auto"/>
                <w:sz w:val="20"/>
                <w:szCs w:val="20"/>
              </w:rPr>
            </w:pPr>
            <w:r w:rsidRPr="00950A8C">
              <w:rPr>
                <w:b/>
                <w:color w:val="auto"/>
                <w:sz w:val="20"/>
                <w:szCs w:val="20"/>
              </w:rPr>
              <w:t>Exam</w:t>
            </w:r>
          </w:p>
        </w:tc>
      </w:tr>
      <w:tr w:rsidR="002D08F3" w:rsidRPr="00950A8C" w:rsidTr="00B0472F">
        <w:trPr>
          <w:trHeight w:val="287"/>
          <w:jc w:val="center"/>
        </w:trPr>
        <w:tc>
          <w:tcPr>
            <w:tcW w:w="2196" w:type="dxa"/>
            <w:tcBorders>
              <w:right w:val="single" w:sz="4" w:space="0" w:color="auto"/>
            </w:tcBorders>
            <w:shd w:val="clear" w:color="auto" w:fill="FFFFFF" w:themeFill="background1"/>
            <w:vAlign w:val="center"/>
          </w:tcPr>
          <w:p w:rsidR="002D08F3" w:rsidRPr="00950A8C" w:rsidRDefault="005B2700" w:rsidP="00B0472F">
            <w:pPr>
              <w:spacing w:line="180" w:lineRule="exact"/>
              <w:contextualSpacing/>
              <w:rPr>
                <w:color w:val="auto"/>
                <w:sz w:val="18"/>
                <w:szCs w:val="18"/>
              </w:rPr>
            </w:pPr>
            <w:r w:rsidRPr="00950A8C">
              <w:rPr>
                <w:color w:val="auto"/>
                <w:sz w:val="18"/>
                <w:szCs w:val="18"/>
              </w:rPr>
              <w:t xml:space="preserve">Chronic Idiopathic </w:t>
            </w:r>
            <w:proofErr w:type="spellStart"/>
            <w:r w:rsidRPr="00950A8C">
              <w:rPr>
                <w:color w:val="auto"/>
                <w:sz w:val="18"/>
                <w:szCs w:val="18"/>
              </w:rPr>
              <w:t>Angioedema</w:t>
            </w:r>
            <w:proofErr w:type="spellEnd"/>
            <w:r w:rsidRPr="00950A8C">
              <w:rPr>
                <w:color w:val="auto"/>
                <w:sz w:val="18"/>
                <w:szCs w:val="18"/>
              </w:rPr>
              <w:t xml:space="preserve"> with </w:t>
            </w:r>
            <w:proofErr w:type="spellStart"/>
            <w:r w:rsidRPr="00950A8C">
              <w:rPr>
                <w:color w:val="auto"/>
                <w:sz w:val="18"/>
                <w:szCs w:val="18"/>
              </w:rPr>
              <w:t>Urticaria</w:t>
            </w:r>
            <w:proofErr w:type="spellEnd"/>
          </w:p>
        </w:tc>
        <w:tc>
          <w:tcPr>
            <w:tcW w:w="1062" w:type="dxa"/>
            <w:tcBorders>
              <w:left w:val="single" w:sz="4" w:space="0" w:color="auto"/>
            </w:tcBorders>
            <w:shd w:val="clear" w:color="auto" w:fill="FFFFFF" w:themeFill="background1"/>
            <w:vAlign w:val="center"/>
          </w:tcPr>
          <w:p w:rsidR="002D08F3" w:rsidRPr="00950A8C" w:rsidRDefault="005B2700" w:rsidP="00B0472F">
            <w:pPr>
              <w:spacing w:line="180" w:lineRule="exact"/>
              <w:contextualSpacing/>
              <w:jc w:val="center"/>
              <w:rPr>
                <w:color w:val="auto"/>
                <w:sz w:val="18"/>
                <w:szCs w:val="18"/>
              </w:rPr>
            </w:pPr>
            <w:r w:rsidRPr="00950A8C">
              <w:rPr>
                <w:color w:val="auto"/>
                <w:sz w:val="18"/>
                <w:szCs w:val="18"/>
              </w:rPr>
              <w:t>7118</w:t>
            </w:r>
          </w:p>
        </w:tc>
        <w:tc>
          <w:tcPr>
            <w:tcW w:w="900" w:type="dxa"/>
            <w:tcBorders>
              <w:right w:val="thinThickThinSmallGap" w:sz="24" w:space="0" w:color="auto"/>
            </w:tcBorders>
            <w:shd w:val="clear" w:color="auto" w:fill="FFFFFF" w:themeFill="background1"/>
            <w:vAlign w:val="center"/>
          </w:tcPr>
          <w:p w:rsidR="002D08F3" w:rsidRPr="00950A8C" w:rsidRDefault="005B2700" w:rsidP="00B0472F">
            <w:pPr>
              <w:spacing w:line="180" w:lineRule="exact"/>
              <w:contextualSpacing/>
              <w:jc w:val="center"/>
              <w:rPr>
                <w:color w:val="auto"/>
                <w:sz w:val="18"/>
                <w:szCs w:val="18"/>
              </w:rPr>
            </w:pPr>
            <w:r w:rsidRPr="00950A8C">
              <w:rPr>
                <w:color w:val="auto"/>
                <w:sz w:val="18"/>
                <w:szCs w:val="18"/>
              </w:rPr>
              <w:t>20%</w:t>
            </w:r>
          </w:p>
        </w:tc>
        <w:tc>
          <w:tcPr>
            <w:tcW w:w="2538" w:type="dxa"/>
            <w:tcBorders>
              <w:left w:val="thinThickThinSmallGap" w:sz="24" w:space="0" w:color="auto"/>
            </w:tcBorders>
            <w:shd w:val="clear" w:color="auto" w:fill="FFFFFF" w:themeFill="background1"/>
            <w:vAlign w:val="center"/>
          </w:tcPr>
          <w:p w:rsidR="002D08F3" w:rsidRPr="00950A8C" w:rsidRDefault="00950A8C" w:rsidP="00B0472F">
            <w:pPr>
              <w:spacing w:line="180" w:lineRule="exact"/>
              <w:contextualSpacing/>
              <w:rPr>
                <w:color w:val="auto"/>
                <w:sz w:val="18"/>
                <w:szCs w:val="18"/>
              </w:rPr>
            </w:pPr>
            <w:proofErr w:type="spellStart"/>
            <w:r w:rsidRPr="00950A8C">
              <w:rPr>
                <w:color w:val="auto"/>
                <w:sz w:val="18"/>
                <w:szCs w:val="18"/>
              </w:rPr>
              <w:t>Angioneurotic</w:t>
            </w:r>
            <w:proofErr w:type="spellEnd"/>
            <w:r w:rsidRPr="00950A8C">
              <w:rPr>
                <w:color w:val="auto"/>
                <w:sz w:val="18"/>
                <w:szCs w:val="18"/>
              </w:rPr>
              <w:t xml:space="preserve"> Edema</w:t>
            </w:r>
            <w:r w:rsidR="00647740" w:rsidRPr="00950A8C">
              <w:rPr>
                <w:color w:val="auto"/>
                <w:sz w:val="18"/>
                <w:szCs w:val="18"/>
              </w:rPr>
              <w:t xml:space="preserve">, </w:t>
            </w:r>
            <w:r w:rsidR="00396519" w:rsidRPr="00950A8C">
              <w:rPr>
                <w:color w:val="auto"/>
                <w:sz w:val="18"/>
                <w:szCs w:val="18"/>
              </w:rPr>
              <w:t xml:space="preserve">claimed as </w:t>
            </w:r>
            <w:r w:rsidR="00647740" w:rsidRPr="00950A8C">
              <w:rPr>
                <w:color w:val="auto"/>
                <w:sz w:val="18"/>
                <w:szCs w:val="18"/>
              </w:rPr>
              <w:t xml:space="preserve">Chronic </w:t>
            </w:r>
            <w:r w:rsidRPr="00950A8C">
              <w:rPr>
                <w:color w:val="auto"/>
                <w:sz w:val="18"/>
                <w:szCs w:val="18"/>
              </w:rPr>
              <w:t xml:space="preserve">Idiopathic </w:t>
            </w:r>
            <w:proofErr w:type="spellStart"/>
            <w:r w:rsidRPr="00950A8C">
              <w:rPr>
                <w:color w:val="auto"/>
                <w:sz w:val="18"/>
                <w:szCs w:val="18"/>
              </w:rPr>
              <w:t>Angioe</w:t>
            </w:r>
            <w:r w:rsidR="00B34F31">
              <w:rPr>
                <w:color w:val="auto"/>
                <w:sz w:val="18"/>
                <w:szCs w:val="18"/>
              </w:rPr>
              <w:t>d</w:t>
            </w:r>
            <w:r w:rsidRPr="00950A8C">
              <w:rPr>
                <w:color w:val="auto"/>
                <w:sz w:val="18"/>
                <w:szCs w:val="18"/>
              </w:rPr>
              <w:t>ema</w:t>
            </w:r>
            <w:proofErr w:type="spellEnd"/>
            <w:r w:rsidRPr="00950A8C">
              <w:rPr>
                <w:color w:val="auto"/>
                <w:sz w:val="18"/>
                <w:szCs w:val="18"/>
              </w:rPr>
              <w:t xml:space="preserve"> </w:t>
            </w:r>
            <w:proofErr w:type="spellStart"/>
            <w:r w:rsidRPr="00950A8C">
              <w:rPr>
                <w:color w:val="auto"/>
                <w:sz w:val="18"/>
                <w:szCs w:val="18"/>
              </w:rPr>
              <w:t>Urticaria</w:t>
            </w:r>
            <w:proofErr w:type="spellEnd"/>
          </w:p>
        </w:tc>
        <w:tc>
          <w:tcPr>
            <w:tcW w:w="1062" w:type="dxa"/>
            <w:shd w:val="clear" w:color="auto" w:fill="FFFFFF" w:themeFill="background1"/>
            <w:vAlign w:val="center"/>
          </w:tcPr>
          <w:p w:rsidR="002D08F3" w:rsidRPr="00950A8C" w:rsidRDefault="00950A8C" w:rsidP="00B0472F">
            <w:pPr>
              <w:spacing w:line="180" w:lineRule="exact"/>
              <w:contextualSpacing/>
              <w:jc w:val="center"/>
              <w:rPr>
                <w:color w:val="auto"/>
                <w:sz w:val="18"/>
                <w:szCs w:val="18"/>
              </w:rPr>
            </w:pPr>
            <w:r w:rsidRPr="00950A8C">
              <w:rPr>
                <w:color w:val="auto"/>
                <w:sz w:val="18"/>
                <w:szCs w:val="18"/>
              </w:rPr>
              <w:t>7118</w:t>
            </w:r>
          </w:p>
        </w:tc>
        <w:tc>
          <w:tcPr>
            <w:tcW w:w="828" w:type="dxa"/>
            <w:shd w:val="clear" w:color="auto" w:fill="FFFFFF" w:themeFill="background1"/>
            <w:vAlign w:val="center"/>
          </w:tcPr>
          <w:p w:rsidR="002D08F3" w:rsidRPr="00950A8C" w:rsidRDefault="00950A8C" w:rsidP="00B0472F">
            <w:pPr>
              <w:spacing w:line="180" w:lineRule="exact"/>
              <w:contextualSpacing/>
              <w:jc w:val="center"/>
              <w:rPr>
                <w:color w:val="auto"/>
                <w:sz w:val="18"/>
                <w:szCs w:val="18"/>
              </w:rPr>
            </w:pPr>
            <w:r w:rsidRPr="00950A8C">
              <w:rPr>
                <w:color w:val="auto"/>
                <w:sz w:val="18"/>
                <w:szCs w:val="18"/>
              </w:rPr>
              <w:t>20%</w:t>
            </w:r>
          </w:p>
        </w:tc>
        <w:tc>
          <w:tcPr>
            <w:tcW w:w="990" w:type="dxa"/>
            <w:shd w:val="clear" w:color="auto" w:fill="FFFFFF" w:themeFill="background1"/>
            <w:vAlign w:val="center"/>
          </w:tcPr>
          <w:p w:rsidR="002D08F3" w:rsidRPr="00950A8C" w:rsidRDefault="00C85483" w:rsidP="00C85483">
            <w:pPr>
              <w:spacing w:line="180" w:lineRule="exact"/>
              <w:contextualSpacing/>
              <w:jc w:val="center"/>
              <w:rPr>
                <w:color w:val="auto"/>
                <w:sz w:val="18"/>
                <w:szCs w:val="18"/>
              </w:rPr>
            </w:pPr>
            <w:r w:rsidRPr="00950A8C">
              <w:rPr>
                <w:color w:val="auto"/>
                <w:sz w:val="18"/>
                <w:szCs w:val="18"/>
              </w:rPr>
              <w:t>200806</w:t>
            </w:r>
            <w:r>
              <w:rPr>
                <w:color w:val="auto"/>
                <w:sz w:val="18"/>
                <w:szCs w:val="18"/>
              </w:rPr>
              <w:t>17</w:t>
            </w:r>
          </w:p>
        </w:tc>
      </w:tr>
      <w:tr w:rsidR="00950A8C" w:rsidRPr="00950A8C" w:rsidTr="0038024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950A8C" w:rsidRPr="00950A8C" w:rsidRDefault="00950A8C" w:rsidP="00B0472F">
            <w:pPr>
              <w:spacing w:line="180" w:lineRule="exact"/>
              <w:contextualSpacing/>
              <w:rPr>
                <w:color w:val="auto"/>
                <w:sz w:val="18"/>
                <w:szCs w:val="18"/>
              </w:rPr>
            </w:pPr>
            <w:r w:rsidRPr="00950A8C">
              <w:rPr>
                <w:color w:val="auto"/>
                <w:sz w:val="18"/>
                <w:szCs w:val="18"/>
              </w:rPr>
              <w:t>Gastrointestinal Reflux Disease</w:t>
            </w:r>
          </w:p>
        </w:tc>
        <w:tc>
          <w:tcPr>
            <w:tcW w:w="1062" w:type="dxa"/>
            <w:tcBorders>
              <w:left w:val="single" w:sz="4" w:space="0" w:color="auto"/>
            </w:tcBorders>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7346</w:t>
            </w:r>
          </w:p>
        </w:tc>
        <w:tc>
          <w:tcPr>
            <w:tcW w:w="828" w:type="dxa"/>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10%</w:t>
            </w:r>
          </w:p>
        </w:tc>
        <w:tc>
          <w:tcPr>
            <w:tcW w:w="990" w:type="dxa"/>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20080620</w:t>
            </w:r>
          </w:p>
        </w:tc>
      </w:tr>
      <w:tr w:rsidR="00950A8C" w:rsidRPr="00950A8C" w:rsidTr="00380247">
        <w:trPr>
          <w:trHeight w:val="287"/>
          <w:jc w:val="center"/>
        </w:trPr>
        <w:tc>
          <w:tcPr>
            <w:tcW w:w="4158" w:type="dxa"/>
            <w:gridSpan w:val="3"/>
            <w:vMerge/>
            <w:tcBorders>
              <w:right w:val="thinThickThinSmallGap" w:sz="24" w:space="0" w:color="auto"/>
            </w:tcBorders>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50A8C" w:rsidRPr="00950A8C" w:rsidRDefault="00950A8C" w:rsidP="00B0472F">
            <w:pPr>
              <w:spacing w:line="180" w:lineRule="exact"/>
              <w:contextualSpacing/>
              <w:rPr>
                <w:color w:val="auto"/>
                <w:sz w:val="18"/>
                <w:szCs w:val="18"/>
              </w:rPr>
            </w:pPr>
            <w:r w:rsidRPr="00950A8C">
              <w:rPr>
                <w:color w:val="auto"/>
                <w:sz w:val="18"/>
                <w:szCs w:val="18"/>
              </w:rPr>
              <w:t>Major Depressive Disorder</w:t>
            </w:r>
          </w:p>
        </w:tc>
        <w:tc>
          <w:tcPr>
            <w:tcW w:w="1062" w:type="dxa"/>
            <w:tcBorders>
              <w:left w:val="single" w:sz="4" w:space="0" w:color="auto"/>
              <w:right w:val="single" w:sz="4" w:space="0" w:color="auto"/>
            </w:tcBorders>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9434</w:t>
            </w:r>
          </w:p>
        </w:tc>
        <w:tc>
          <w:tcPr>
            <w:tcW w:w="828" w:type="dxa"/>
            <w:tcBorders>
              <w:left w:val="single" w:sz="4" w:space="0" w:color="auto"/>
            </w:tcBorders>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10%</w:t>
            </w:r>
          </w:p>
        </w:tc>
        <w:tc>
          <w:tcPr>
            <w:tcW w:w="990" w:type="dxa"/>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20080523</w:t>
            </w:r>
          </w:p>
        </w:tc>
      </w:tr>
      <w:tr w:rsidR="00950A8C" w:rsidRPr="00950A8C" w:rsidTr="00B0472F">
        <w:trPr>
          <w:trHeight w:val="260"/>
          <w:jc w:val="center"/>
        </w:trPr>
        <w:tc>
          <w:tcPr>
            <w:tcW w:w="4158" w:type="dxa"/>
            <w:gridSpan w:val="3"/>
            <w:vMerge/>
            <w:tcBorders>
              <w:right w:val="thinThickThinSmallGap" w:sz="24" w:space="0" w:color="auto"/>
            </w:tcBorders>
            <w:shd w:val="clear" w:color="auto" w:fill="FFFFFF" w:themeFill="background1"/>
          </w:tcPr>
          <w:p w:rsidR="00950A8C" w:rsidRPr="00950A8C" w:rsidRDefault="00950A8C"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950A8C" w:rsidRPr="00950A8C" w:rsidRDefault="00950A8C" w:rsidP="00950A8C">
            <w:pPr>
              <w:spacing w:line="180" w:lineRule="exact"/>
              <w:contextualSpacing/>
              <w:jc w:val="center"/>
              <w:rPr>
                <w:color w:val="auto"/>
                <w:sz w:val="18"/>
                <w:szCs w:val="18"/>
              </w:rPr>
            </w:pPr>
            <w:r w:rsidRPr="00950A8C">
              <w:rPr>
                <w:rFonts w:cs="Times New Roman"/>
                <w:color w:val="auto"/>
                <w:sz w:val="18"/>
                <w:szCs w:val="18"/>
              </w:rPr>
              <w:t>0% x 4/Not Service Connected x 12</w:t>
            </w:r>
          </w:p>
        </w:tc>
        <w:tc>
          <w:tcPr>
            <w:tcW w:w="990" w:type="dxa"/>
            <w:shd w:val="clear" w:color="auto" w:fill="FFFFFF" w:themeFill="background1"/>
            <w:vAlign w:val="center"/>
          </w:tcPr>
          <w:p w:rsidR="00950A8C" w:rsidRPr="00950A8C" w:rsidRDefault="00950A8C" w:rsidP="00B0472F">
            <w:pPr>
              <w:spacing w:line="180" w:lineRule="exact"/>
              <w:contextualSpacing/>
              <w:jc w:val="center"/>
              <w:rPr>
                <w:color w:val="auto"/>
                <w:sz w:val="18"/>
                <w:szCs w:val="18"/>
              </w:rPr>
            </w:pPr>
            <w:r w:rsidRPr="00950A8C">
              <w:rPr>
                <w:color w:val="auto"/>
                <w:sz w:val="18"/>
                <w:szCs w:val="18"/>
              </w:rPr>
              <w:t>20080620</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950A8C" w:rsidRDefault="007A65A9" w:rsidP="00950A8C">
            <w:pPr>
              <w:spacing w:line="200" w:lineRule="exact"/>
              <w:contextualSpacing/>
              <w:jc w:val="center"/>
              <w:rPr>
                <w:b/>
                <w:color w:val="auto"/>
                <w:sz w:val="20"/>
                <w:szCs w:val="20"/>
              </w:rPr>
            </w:pPr>
            <w:r w:rsidRPr="00950A8C">
              <w:rPr>
                <w:b/>
                <w:color w:val="auto"/>
                <w:sz w:val="20"/>
                <w:szCs w:val="20"/>
              </w:rPr>
              <w:t xml:space="preserve">Combined: </w:t>
            </w:r>
            <w:r w:rsidR="006458FD" w:rsidRPr="00950A8C">
              <w:rPr>
                <w:b/>
                <w:color w:val="auto"/>
                <w:sz w:val="20"/>
                <w:szCs w:val="20"/>
              </w:rPr>
              <w:t xml:space="preserve"> </w:t>
            </w:r>
            <w:r w:rsidR="00950A8C" w:rsidRPr="00950A8C">
              <w:rPr>
                <w:b/>
                <w:color w:val="auto"/>
                <w:sz w:val="20"/>
                <w:szCs w:val="20"/>
              </w:rPr>
              <w:t>20</w:t>
            </w:r>
            <w:r w:rsidRPr="00950A8C">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950A8C">
            <w:pPr>
              <w:spacing w:line="200" w:lineRule="exact"/>
              <w:contextualSpacing/>
              <w:jc w:val="center"/>
              <w:rPr>
                <w:b/>
                <w:color w:val="auto"/>
                <w:sz w:val="20"/>
                <w:szCs w:val="20"/>
              </w:rPr>
            </w:pPr>
            <w:r w:rsidRPr="00950A8C">
              <w:rPr>
                <w:b/>
                <w:color w:val="auto"/>
                <w:sz w:val="20"/>
                <w:szCs w:val="20"/>
              </w:rPr>
              <w:t xml:space="preserve">Combined:  </w:t>
            </w:r>
            <w:r w:rsidR="00950A8C" w:rsidRPr="00950A8C">
              <w:rPr>
                <w:b/>
                <w:color w:val="auto"/>
                <w:sz w:val="20"/>
                <w:szCs w:val="20"/>
              </w:rPr>
              <w:t>40</w:t>
            </w:r>
            <w:r w:rsidRPr="00950A8C">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417463" w:rsidRDefault="00417463" w:rsidP="00C6170B">
      <w:pPr>
        <w:rPr>
          <w:rFonts w:asciiTheme="minorHAnsi" w:hAnsiTheme="minorHAnsi"/>
          <w:color w:val="auto"/>
          <w:szCs w:val="24"/>
          <w:u w:val="single"/>
        </w:rPr>
      </w:pPr>
    </w:p>
    <w:p w:rsidR="00305C25" w:rsidRDefault="002C6E5B" w:rsidP="00F913D0">
      <w:pPr>
        <w:spacing w:line="240" w:lineRule="exact"/>
        <w:jc w:val="both"/>
        <w:rPr>
          <w:rFonts w:asciiTheme="minorHAnsi" w:hAnsiTheme="minorHAnsi"/>
          <w:color w:val="auto"/>
          <w:szCs w:val="24"/>
          <w:u w:val="single"/>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305C25">
        <w:rPr>
          <w:rFonts w:asciiTheme="minorHAnsi" w:hAnsiTheme="minorHAnsi"/>
          <w:color w:val="auto"/>
          <w:szCs w:val="24"/>
        </w:rPr>
        <w:t xml:space="preserve"> </w:t>
      </w:r>
      <w:r w:rsidR="00305C25" w:rsidRPr="00AF1A34">
        <w:rPr>
          <w:color w:val="auto"/>
          <w:szCs w:val="24"/>
        </w:rPr>
        <w:t xml:space="preserve"> The Board wishes to clarify that it is subject to the same laws for Service disability entitlements as those under which the DES operates.  The DES has neither the role nor the authority to compensate service members for anticipated future severity or potential complications of conditions resulting in medical separation.  That role and authority is granted by Congress to the </w:t>
      </w:r>
      <w:r w:rsidR="00FB6BFA">
        <w:rPr>
          <w:color w:val="auto"/>
          <w:szCs w:val="24"/>
        </w:rPr>
        <w:t>Department of Veteran</w:t>
      </w:r>
      <w:r w:rsidR="0071211D">
        <w:rPr>
          <w:color w:val="auto"/>
          <w:szCs w:val="24"/>
        </w:rPr>
        <w:t>s’</w:t>
      </w:r>
      <w:r w:rsidR="00FB6BFA">
        <w:rPr>
          <w:color w:val="auto"/>
          <w:szCs w:val="24"/>
        </w:rPr>
        <w:t xml:space="preserve"> Affairs (D</w:t>
      </w:r>
      <w:r w:rsidR="00305C25" w:rsidRPr="00AF1A34">
        <w:rPr>
          <w:color w:val="auto"/>
          <w:szCs w:val="24"/>
        </w:rPr>
        <w:t xml:space="preserve">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While the DES considers all of the service member's medical conditions, compensation can only be offered for those medical conditions that cut  short a service member’s career, and then only to the degree of severity present at the time of final disposition.  The DVA, however, is empowered to compensate service connected conditions and to periodically re-evaluate said </w:t>
      </w:r>
      <w:r w:rsidR="00305C25" w:rsidRPr="00AF1A34">
        <w:rPr>
          <w:color w:val="auto"/>
          <w:szCs w:val="24"/>
        </w:rPr>
        <w:lastRenderedPageBreak/>
        <w:t>conditions for the purpose of adjusting the veteran’s disability rating should his degree of impairment vary over time.</w:t>
      </w:r>
      <w:r w:rsidR="00305C25" w:rsidRPr="00305C25">
        <w:rPr>
          <w:rFonts w:asciiTheme="minorHAnsi" w:hAnsiTheme="minorHAnsi"/>
          <w:color w:val="auto"/>
          <w:szCs w:val="24"/>
        </w:rPr>
        <w:t xml:space="preserve"> </w:t>
      </w:r>
      <w:r w:rsidR="00305C25">
        <w:rPr>
          <w:rFonts w:asciiTheme="minorHAnsi" w:hAnsiTheme="minorHAnsi"/>
          <w:color w:val="auto"/>
          <w:szCs w:val="24"/>
        </w:rPr>
        <w:t xml:space="preserve"> </w:t>
      </w:r>
      <w:r w:rsidR="00305C25" w:rsidRPr="00BD1518">
        <w:rPr>
          <w:rFonts w:asciiTheme="minorHAnsi" w:hAnsiTheme="minorHAnsi"/>
          <w:color w:val="auto"/>
          <w:szCs w:val="24"/>
        </w:rPr>
        <w:t xml:space="preserve">It is noted for the record that the Board has neither the jurisdiction nor authority to scrutinize or render opinions in reference to </w:t>
      </w:r>
      <w:r w:rsidR="00305C25">
        <w:rPr>
          <w:rFonts w:asciiTheme="minorHAnsi" w:hAnsiTheme="minorHAnsi"/>
          <w:color w:val="auto"/>
          <w:szCs w:val="24"/>
        </w:rPr>
        <w:t>implied</w:t>
      </w:r>
      <w:r w:rsidR="00305C25" w:rsidRPr="00BD1518">
        <w:rPr>
          <w:rFonts w:asciiTheme="minorHAnsi" w:hAnsiTheme="minorHAnsi"/>
          <w:color w:val="auto"/>
          <w:szCs w:val="24"/>
        </w:rPr>
        <w:t xml:space="preserve"> DES improprieties in the processing of </w:t>
      </w:r>
      <w:r w:rsidR="00305C25">
        <w:rPr>
          <w:rFonts w:asciiTheme="minorHAnsi" w:hAnsiTheme="minorHAnsi"/>
          <w:color w:val="auto"/>
          <w:szCs w:val="24"/>
        </w:rPr>
        <w:t>t</w:t>
      </w:r>
      <w:r w:rsidR="00305C25" w:rsidRPr="00BD1518">
        <w:rPr>
          <w:rFonts w:asciiTheme="minorHAnsi" w:hAnsiTheme="minorHAnsi"/>
          <w:color w:val="auto"/>
          <w:szCs w:val="24"/>
        </w:rPr>
        <w:t>his case.</w:t>
      </w:r>
      <w:r w:rsidR="00305C25">
        <w:rPr>
          <w:rFonts w:asciiTheme="minorHAnsi" w:hAnsiTheme="minorHAnsi"/>
          <w:color w:val="auto"/>
          <w:szCs w:val="24"/>
        </w:rPr>
        <w:t xml:space="preserve">  </w:t>
      </w:r>
      <w:r w:rsidR="00071770">
        <w:rPr>
          <w:rFonts w:asciiTheme="minorHAnsi" w:hAnsiTheme="minorHAnsi"/>
          <w:color w:val="auto"/>
          <w:szCs w:val="24"/>
        </w:rPr>
        <w:t>Specifically, the Board cannot overturn a PEB finding of “unfit” and return an individual to duty.</w:t>
      </w:r>
    </w:p>
    <w:p w:rsidR="00305C25" w:rsidRDefault="00305C25" w:rsidP="00F913D0">
      <w:pPr>
        <w:spacing w:line="240" w:lineRule="exact"/>
        <w:jc w:val="both"/>
        <w:rPr>
          <w:rFonts w:asciiTheme="minorHAnsi" w:hAnsiTheme="minorHAnsi"/>
          <w:color w:val="auto"/>
          <w:szCs w:val="24"/>
          <w:u w:val="single"/>
        </w:rPr>
      </w:pPr>
    </w:p>
    <w:p w:rsidR="00305C25" w:rsidRDefault="00BC1E25" w:rsidP="006F739B">
      <w:pPr>
        <w:spacing w:line="240" w:lineRule="exact"/>
        <w:jc w:val="both"/>
        <w:rPr>
          <w:rFonts w:asciiTheme="minorHAnsi" w:hAnsiTheme="minorHAnsi"/>
          <w:color w:val="auto"/>
          <w:szCs w:val="24"/>
        </w:rPr>
      </w:pPr>
      <w:proofErr w:type="gramStart"/>
      <w:r w:rsidRPr="00BC1E25">
        <w:rPr>
          <w:rFonts w:asciiTheme="minorHAnsi" w:hAnsiTheme="minorHAnsi"/>
          <w:color w:val="auto"/>
          <w:szCs w:val="24"/>
          <w:u w:val="single"/>
        </w:rPr>
        <w:t xml:space="preserve">Chronic </w:t>
      </w:r>
      <w:proofErr w:type="spellStart"/>
      <w:r w:rsidR="00F913D0" w:rsidRPr="00BC1E25">
        <w:rPr>
          <w:rFonts w:asciiTheme="minorHAnsi" w:hAnsiTheme="minorHAnsi"/>
          <w:color w:val="auto"/>
          <w:szCs w:val="24"/>
          <w:u w:val="single"/>
        </w:rPr>
        <w:t>angioedema</w:t>
      </w:r>
      <w:proofErr w:type="spellEnd"/>
      <w:r w:rsidRPr="00BC1E25">
        <w:rPr>
          <w:rFonts w:asciiTheme="minorHAnsi" w:hAnsiTheme="minorHAnsi"/>
          <w:color w:val="auto"/>
          <w:szCs w:val="24"/>
          <w:u w:val="single"/>
        </w:rPr>
        <w:t xml:space="preserve"> with </w:t>
      </w:r>
      <w:proofErr w:type="spellStart"/>
      <w:r w:rsidRPr="00BC1E25">
        <w:rPr>
          <w:rFonts w:asciiTheme="minorHAnsi" w:hAnsiTheme="minorHAnsi"/>
          <w:color w:val="auto"/>
          <w:szCs w:val="24"/>
          <w:u w:val="single"/>
        </w:rPr>
        <w:t>urticaria</w:t>
      </w:r>
      <w:proofErr w:type="spellEnd"/>
      <w:r>
        <w:rPr>
          <w:rFonts w:asciiTheme="minorHAnsi" w:hAnsiTheme="minorHAnsi"/>
          <w:color w:val="auto"/>
          <w:szCs w:val="24"/>
        </w:rPr>
        <w:t>.</w:t>
      </w:r>
      <w:proofErr w:type="gramEnd"/>
      <w:r>
        <w:rPr>
          <w:rFonts w:asciiTheme="minorHAnsi" w:hAnsiTheme="minorHAnsi"/>
          <w:color w:val="auto"/>
          <w:szCs w:val="24"/>
        </w:rPr>
        <w:t xml:space="preserve">  The C</w:t>
      </w:r>
      <w:r w:rsidR="00F913D0">
        <w:rPr>
          <w:rFonts w:asciiTheme="minorHAnsi" w:hAnsiTheme="minorHAnsi"/>
          <w:color w:val="auto"/>
          <w:szCs w:val="24"/>
        </w:rPr>
        <w:t>I</w:t>
      </w:r>
      <w:r>
        <w:rPr>
          <w:rFonts w:asciiTheme="minorHAnsi" w:hAnsiTheme="minorHAnsi"/>
          <w:color w:val="auto"/>
          <w:szCs w:val="24"/>
        </w:rPr>
        <w:t xml:space="preserve"> had a history of symptoms starting in December 2004 when she presented with </w:t>
      </w:r>
      <w:proofErr w:type="spellStart"/>
      <w:r w:rsidR="00396519">
        <w:rPr>
          <w:rFonts w:asciiTheme="minorHAnsi" w:hAnsiTheme="minorHAnsi"/>
          <w:color w:val="auto"/>
          <w:szCs w:val="24"/>
        </w:rPr>
        <w:t>urticaria</w:t>
      </w:r>
      <w:proofErr w:type="spellEnd"/>
      <w:r w:rsidR="00396519">
        <w:rPr>
          <w:rFonts w:asciiTheme="minorHAnsi" w:hAnsiTheme="minorHAnsi"/>
          <w:color w:val="auto"/>
          <w:szCs w:val="24"/>
        </w:rPr>
        <w:t xml:space="preserve"> or </w:t>
      </w:r>
      <w:r>
        <w:rPr>
          <w:rFonts w:asciiTheme="minorHAnsi" w:hAnsiTheme="minorHAnsi"/>
          <w:color w:val="auto"/>
          <w:szCs w:val="24"/>
        </w:rPr>
        <w:t xml:space="preserve">hives.  She had several more episodes of hives and then developed </w:t>
      </w:r>
      <w:proofErr w:type="spellStart"/>
      <w:r w:rsidR="00396519">
        <w:rPr>
          <w:rFonts w:asciiTheme="minorHAnsi" w:hAnsiTheme="minorHAnsi"/>
          <w:color w:val="auto"/>
          <w:szCs w:val="24"/>
        </w:rPr>
        <w:t>angioedema</w:t>
      </w:r>
      <w:proofErr w:type="spellEnd"/>
      <w:r>
        <w:rPr>
          <w:rFonts w:asciiTheme="minorHAnsi" w:hAnsiTheme="minorHAnsi"/>
          <w:color w:val="auto"/>
          <w:szCs w:val="24"/>
        </w:rPr>
        <w:t xml:space="preserve">.  While deployed to Iraq in February </w:t>
      </w:r>
      <w:r w:rsidRPr="002437C2">
        <w:rPr>
          <w:rFonts w:asciiTheme="minorHAnsi" w:hAnsiTheme="minorHAnsi"/>
          <w:color w:val="auto"/>
          <w:szCs w:val="24"/>
        </w:rPr>
        <w:t xml:space="preserve">2007, she had </w:t>
      </w:r>
      <w:r w:rsidR="00C85483" w:rsidRPr="002437C2">
        <w:rPr>
          <w:rFonts w:asciiTheme="minorHAnsi" w:hAnsiTheme="minorHAnsi"/>
          <w:color w:val="auto"/>
          <w:szCs w:val="24"/>
        </w:rPr>
        <w:t>an</w:t>
      </w:r>
      <w:r w:rsidR="00C85483">
        <w:rPr>
          <w:rFonts w:asciiTheme="minorHAnsi" w:hAnsiTheme="minorHAnsi"/>
          <w:color w:val="auto"/>
          <w:szCs w:val="24"/>
        </w:rPr>
        <w:t xml:space="preserve"> </w:t>
      </w:r>
      <w:r>
        <w:rPr>
          <w:rFonts w:asciiTheme="minorHAnsi" w:hAnsiTheme="minorHAnsi"/>
          <w:color w:val="auto"/>
          <w:szCs w:val="24"/>
        </w:rPr>
        <w:t xml:space="preserve">episode of </w:t>
      </w:r>
      <w:proofErr w:type="spellStart"/>
      <w:r>
        <w:rPr>
          <w:rFonts w:asciiTheme="minorHAnsi" w:hAnsiTheme="minorHAnsi"/>
          <w:color w:val="auto"/>
          <w:szCs w:val="24"/>
        </w:rPr>
        <w:t>angioedema</w:t>
      </w:r>
      <w:proofErr w:type="spellEnd"/>
      <w:r w:rsidR="00C85483">
        <w:rPr>
          <w:rFonts w:asciiTheme="minorHAnsi" w:hAnsiTheme="minorHAnsi"/>
          <w:color w:val="auto"/>
          <w:szCs w:val="24"/>
        </w:rPr>
        <w:t xml:space="preserve"> with throat swelling and shortness </w:t>
      </w:r>
      <w:r w:rsidR="00C0276F">
        <w:rPr>
          <w:rFonts w:asciiTheme="minorHAnsi" w:hAnsiTheme="minorHAnsi"/>
          <w:color w:val="auto"/>
          <w:szCs w:val="24"/>
        </w:rPr>
        <w:t>for</w:t>
      </w:r>
      <w:r w:rsidR="00C85483">
        <w:rPr>
          <w:rFonts w:asciiTheme="minorHAnsi" w:hAnsiTheme="minorHAnsi"/>
          <w:color w:val="auto"/>
          <w:szCs w:val="24"/>
        </w:rPr>
        <w:t xml:space="preserve"> breath</w:t>
      </w:r>
      <w:r w:rsidR="004C79CF">
        <w:rPr>
          <w:rFonts w:asciiTheme="minorHAnsi" w:hAnsiTheme="minorHAnsi"/>
          <w:color w:val="auto"/>
          <w:szCs w:val="24"/>
        </w:rPr>
        <w:t>,</w:t>
      </w:r>
      <w:r w:rsidR="00C85483">
        <w:rPr>
          <w:rFonts w:asciiTheme="minorHAnsi" w:hAnsiTheme="minorHAnsi"/>
          <w:color w:val="auto"/>
          <w:szCs w:val="24"/>
        </w:rPr>
        <w:t xml:space="preserve"> but no </w:t>
      </w:r>
      <w:proofErr w:type="spellStart"/>
      <w:r w:rsidR="00C85483">
        <w:rPr>
          <w:rFonts w:asciiTheme="minorHAnsi" w:hAnsiTheme="minorHAnsi"/>
          <w:color w:val="auto"/>
          <w:szCs w:val="24"/>
        </w:rPr>
        <w:t>urticaria</w:t>
      </w:r>
      <w:proofErr w:type="spellEnd"/>
      <w:r w:rsidR="002437C2">
        <w:rPr>
          <w:rFonts w:asciiTheme="minorHAnsi" w:hAnsiTheme="minorHAnsi"/>
          <w:color w:val="auto"/>
          <w:szCs w:val="24"/>
        </w:rPr>
        <w:t xml:space="preserve">.  She </w:t>
      </w:r>
      <w:r>
        <w:rPr>
          <w:rFonts w:asciiTheme="minorHAnsi" w:hAnsiTheme="minorHAnsi"/>
          <w:color w:val="auto"/>
          <w:szCs w:val="24"/>
        </w:rPr>
        <w:t xml:space="preserve">was air evacuated to </w:t>
      </w:r>
      <w:proofErr w:type="spellStart"/>
      <w:r>
        <w:rPr>
          <w:rFonts w:asciiTheme="minorHAnsi" w:hAnsiTheme="minorHAnsi"/>
          <w:color w:val="auto"/>
          <w:szCs w:val="24"/>
        </w:rPr>
        <w:t>Landstuhl</w:t>
      </w:r>
      <w:proofErr w:type="spellEnd"/>
      <w:r>
        <w:rPr>
          <w:rFonts w:asciiTheme="minorHAnsi" w:hAnsiTheme="minorHAnsi"/>
          <w:color w:val="auto"/>
          <w:szCs w:val="24"/>
        </w:rPr>
        <w:t>, Germany and</w:t>
      </w:r>
      <w:r w:rsidR="002437C2">
        <w:rPr>
          <w:rFonts w:asciiTheme="minorHAnsi" w:hAnsiTheme="minorHAnsi"/>
          <w:color w:val="auto"/>
          <w:szCs w:val="24"/>
        </w:rPr>
        <w:t xml:space="preserve"> from there, </w:t>
      </w:r>
      <w:r>
        <w:rPr>
          <w:rFonts w:asciiTheme="minorHAnsi" w:hAnsiTheme="minorHAnsi"/>
          <w:color w:val="auto"/>
          <w:szCs w:val="24"/>
        </w:rPr>
        <w:t xml:space="preserve">to her home station, </w:t>
      </w:r>
      <w:proofErr w:type="spellStart"/>
      <w:r>
        <w:rPr>
          <w:rFonts w:asciiTheme="minorHAnsi" w:hAnsiTheme="minorHAnsi"/>
          <w:color w:val="auto"/>
          <w:szCs w:val="24"/>
        </w:rPr>
        <w:t>Kadena</w:t>
      </w:r>
      <w:proofErr w:type="spellEnd"/>
      <w:r>
        <w:rPr>
          <w:rFonts w:asciiTheme="minorHAnsi" w:hAnsiTheme="minorHAnsi"/>
          <w:color w:val="auto"/>
          <w:szCs w:val="24"/>
        </w:rPr>
        <w:t xml:space="preserve"> AFB, Japan.  In September of that year, she had another episode of </w:t>
      </w:r>
      <w:proofErr w:type="spellStart"/>
      <w:r>
        <w:rPr>
          <w:rFonts w:asciiTheme="minorHAnsi" w:hAnsiTheme="minorHAnsi"/>
          <w:color w:val="auto"/>
          <w:szCs w:val="24"/>
        </w:rPr>
        <w:t>angioedema</w:t>
      </w:r>
      <w:proofErr w:type="spellEnd"/>
      <w:r>
        <w:rPr>
          <w:rFonts w:asciiTheme="minorHAnsi" w:hAnsiTheme="minorHAnsi"/>
          <w:color w:val="auto"/>
          <w:szCs w:val="24"/>
        </w:rPr>
        <w:t xml:space="preserve">.  She was </w:t>
      </w:r>
      <w:r w:rsidR="00E85167">
        <w:rPr>
          <w:rFonts w:asciiTheme="minorHAnsi" w:hAnsiTheme="minorHAnsi"/>
          <w:color w:val="auto"/>
          <w:szCs w:val="24"/>
        </w:rPr>
        <w:t xml:space="preserve">then </w:t>
      </w:r>
      <w:r>
        <w:rPr>
          <w:rFonts w:asciiTheme="minorHAnsi" w:hAnsiTheme="minorHAnsi"/>
          <w:color w:val="auto"/>
          <w:szCs w:val="24"/>
        </w:rPr>
        <w:t xml:space="preserve">referred to </w:t>
      </w:r>
      <w:r w:rsidR="00E85167">
        <w:rPr>
          <w:rFonts w:asciiTheme="minorHAnsi" w:hAnsiTheme="minorHAnsi"/>
          <w:color w:val="auto"/>
          <w:szCs w:val="24"/>
        </w:rPr>
        <w:t xml:space="preserve">the allergy service at </w:t>
      </w:r>
      <w:proofErr w:type="spellStart"/>
      <w:r>
        <w:rPr>
          <w:rFonts w:asciiTheme="minorHAnsi" w:hAnsiTheme="minorHAnsi"/>
          <w:color w:val="auto"/>
          <w:szCs w:val="24"/>
        </w:rPr>
        <w:t>Wilford</w:t>
      </w:r>
      <w:proofErr w:type="spellEnd"/>
      <w:r>
        <w:rPr>
          <w:rFonts w:asciiTheme="minorHAnsi" w:hAnsiTheme="minorHAnsi"/>
          <w:color w:val="auto"/>
          <w:szCs w:val="24"/>
        </w:rPr>
        <w:t xml:space="preserve"> Hall Medical Center </w:t>
      </w:r>
      <w:r w:rsidR="00E85167">
        <w:rPr>
          <w:rFonts w:asciiTheme="minorHAnsi" w:hAnsiTheme="minorHAnsi"/>
          <w:color w:val="auto"/>
          <w:szCs w:val="24"/>
        </w:rPr>
        <w:t xml:space="preserve">(WHMC) </w:t>
      </w:r>
      <w:r>
        <w:rPr>
          <w:rFonts w:asciiTheme="minorHAnsi" w:hAnsiTheme="minorHAnsi"/>
          <w:color w:val="auto"/>
          <w:szCs w:val="24"/>
        </w:rPr>
        <w:t xml:space="preserve">in San Antonio, Texas where she was diagnosed with chronic idiopathic </w:t>
      </w:r>
      <w:proofErr w:type="spellStart"/>
      <w:r>
        <w:rPr>
          <w:rFonts w:asciiTheme="minorHAnsi" w:hAnsiTheme="minorHAnsi"/>
          <w:color w:val="auto"/>
          <w:szCs w:val="24"/>
        </w:rPr>
        <w:t>urticaria</w:t>
      </w:r>
      <w:proofErr w:type="spellEnd"/>
      <w:r>
        <w:rPr>
          <w:rFonts w:asciiTheme="minorHAnsi" w:hAnsiTheme="minorHAnsi"/>
          <w:color w:val="auto"/>
          <w:szCs w:val="24"/>
        </w:rPr>
        <w:t xml:space="preserve"> and </w:t>
      </w:r>
      <w:proofErr w:type="spellStart"/>
      <w:r>
        <w:rPr>
          <w:rFonts w:asciiTheme="minorHAnsi" w:hAnsiTheme="minorHAnsi"/>
          <w:color w:val="auto"/>
          <w:szCs w:val="24"/>
        </w:rPr>
        <w:t>angioedema</w:t>
      </w:r>
      <w:proofErr w:type="spellEnd"/>
      <w:r>
        <w:rPr>
          <w:rFonts w:asciiTheme="minorHAnsi" w:hAnsiTheme="minorHAnsi"/>
          <w:color w:val="auto"/>
          <w:szCs w:val="24"/>
        </w:rPr>
        <w:t xml:space="preserve">.  Despite </w:t>
      </w:r>
      <w:r w:rsidR="00C85483">
        <w:rPr>
          <w:rFonts w:asciiTheme="minorHAnsi" w:hAnsiTheme="minorHAnsi"/>
          <w:color w:val="auto"/>
          <w:szCs w:val="24"/>
        </w:rPr>
        <w:t xml:space="preserve">three separate and </w:t>
      </w:r>
      <w:r>
        <w:rPr>
          <w:rFonts w:asciiTheme="minorHAnsi" w:hAnsiTheme="minorHAnsi"/>
          <w:color w:val="auto"/>
          <w:szCs w:val="24"/>
        </w:rPr>
        <w:t>extensive evaluation</w:t>
      </w:r>
      <w:r w:rsidR="00C85483">
        <w:rPr>
          <w:rFonts w:asciiTheme="minorHAnsi" w:hAnsiTheme="minorHAnsi"/>
          <w:color w:val="auto"/>
          <w:szCs w:val="24"/>
        </w:rPr>
        <w:t>s</w:t>
      </w:r>
      <w:r>
        <w:rPr>
          <w:rFonts w:asciiTheme="minorHAnsi" w:hAnsiTheme="minorHAnsi"/>
          <w:color w:val="auto"/>
          <w:szCs w:val="24"/>
        </w:rPr>
        <w:t xml:space="preserve">, </w:t>
      </w:r>
      <w:r w:rsidR="00C0276F">
        <w:rPr>
          <w:rFonts w:asciiTheme="minorHAnsi" w:hAnsiTheme="minorHAnsi"/>
          <w:color w:val="auto"/>
          <w:szCs w:val="24"/>
        </w:rPr>
        <w:t>neither an underlying cause nor</w:t>
      </w:r>
      <w:r w:rsidR="00C85483">
        <w:rPr>
          <w:rFonts w:asciiTheme="minorHAnsi" w:hAnsiTheme="minorHAnsi"/>
          <w:color w:val="auto"/>
          <w:szCs w:val="24"/>
        </w:rPr>
        <w:t xml:space="preserve"> any specific triggers were</w:t>
      </w:r>
      <w:r>
        <w:rPr>
          <w:rFonts w:asciiTheme="minorHAnsi" w:hAnsiTheme="minorHAnsi"/>
          <w:color w:val="auto"/>
          <w:szCs w:val="24"/>
        </w:rPr>
        <w:t xml:space="preserve"> identified.  </w:t>
      </w:r>
      <w:r w:rsidR="00C85483">
        <w:rPr>
          <w:rFonts w:asciiTheme="minorHAnsi" w:hAnsiTheme="minorHAnsi"/>
          <w:color w:val="auto"/>
          <w:szCs w:val="24"/>
        </w:rPr>
        <w:t xml:space="preserve">Eight </w:t>
      </w:r>
      <w:r w:rsidR="00C163B1">
        <w:rPr>
          <w:rFonts w:asciiTheme="minorHAnsi" w:hAnsiTheme="minorHAnsi"/>
          <w:color w:val="auto"/>
          <w:szCs w:val="24"/>
        </w:rPr>
        <w:t xml:space="preserve">total episodes were identified, </w:t>
      </w:r>
      <w:r w:rsidR="00C85483">
        <w:rPr>
          <w:rFonts w:asciiTheme="minorHAnsi" w:hAnsiTheme="minorHAnsi"/>
          <w:color w:val="auto"/>
          <w:szCs w:val="24"/>
        </w:rPr>
        <w:t xml:space="preserve">three </w:t>
      </w:r>
      <w:r w:rsidR="00C163B1">
        <w:rPr>
          <w:rFonts w:asciiTheme="minorHAnsi" w:hAnsiTheme="minorHAnsi"/>
          <w:color w:val="auto"/>
          <w:szCs w:val="24"/>
        </w:rPr>
        <w:t>of which had laryngeal involvement</w:t>
      </w:r>
      <w:r w:rsidR="00C85483">
        <w:rPr>
          <w:rFonts w:asciiTheme="minorHAnsi" w:hAnsiTheme="minorHAnsi"/>
          <w:color w:val="auto"/>
          <w:szCs w:val="24"/>
        </w:rPr>
        <w:t xml:space="preserve"> and two of these occurred during her last year in service</w:t>
      </w:r>
      <w:r w:rsidR="00C163B1">
        <w:rPr>
          <w:rFonts w:asciiTheme="minorHAnsi" w:hAnsiTheme="minorHAnsi"/>
          <w:color w:val="auto"/>
          <w:szCs w:val="24"/>
        </w:rPr>
        <w:t xml:space="preserve">.  She was apparently hospitalized one time overnight for observation.  </w:t>
      </w:r>
      <w:r w:rsidR="00E85167">
        <w:rPr>
          <w:rFonts w:asciiTheme="minorHAnsi" w:hAnsiTheme="minorHAnsi"/>
          <w:color w:val="auto"/>
          <w:szCs w:val="24"/>
        </w:rPr>
        <w:t xml:space="preserve">The MEB evaluation was </w:t>
      </w:r>
      <w:r w:rsidR="00F417C9">
        <w:rPr>
          <w:rFonts w:asciiTheme="minorHAnsi" w:hAnsiTheme="minorHAnsi"/>
          <w:color w:val="auto"/>
          <w:szCs w:val="24"/>
        </w:rPr>
        <w:t xml:space="preserve">on 6 July 2007, </w:t>
      </w:r>
      <w:r w:rsidR="00E85167">
        <w:rPr>
          <w:rFonts w:asciiTheme="minorHAnsi" w:hAnsiTheme="minorHAnsi"/>
          <w:color w:val="auto"/>
          <w:szCs w:val="24"/>
        </w:rPr>
        <w:t>prior to the September recurrence and WHMC evaluation</w:t>
      </w:r>
      <w:r w:rsidR="00F417C9">
        <w:rPr>
          <w:rFonts w:asciiTheme="minorHAnsi" w:hAnsiTheme="minorHAnsi"/>
          <w:color w:val="auto"/>
          <w:szCs w:val="24"/>
        </w:rPr>
        <w:t xml:space="preserve"> and nine months prior to separation</w:t>
      </w:r>
      <w:r w:rsidR="00E85167">
        <w:rPr>
          <w:rFonts w:asciiTheme="minorHAnsi" w:hAnsiTheme="minorHAnsi"/>
          <w:color w:val="auto"/>
          <w:szCs w:val="24"/>
        </w:rPr>
        <w:t xml:space="preserve">.  The history was noted as above; her physical and laboratory findings were unremarkable.  However, as she did not meet the requirements for deployment due to an increased predisposition for sudden </w:t>
      </w:r>
      <w:proofErr w:type="spellStart"/>
      <w:r w:rsidR="00E85167">
        <w:rPr>
          <w:rFonts w:asciiTheme="minorHAnsi" w:hAnsiTheme="minorHAnsi"/>
          <w:color w:val="auto"/>
          <w:szCs w:val="24"/>
        </w:rPr>
        <w:t>decompensation</w:t>
      </w:r>
      <w:proofErr w:type="spellEnd"/>
      <w:r w:rsidR="00E85167">
        <w:rPr>
          <w:rFonts w:asciiTheme="minorHAnsi" w:hAnsiTheme="minorHAnsi"/>
          <w:color w:val="auto"/>
          <w:szCs w:val="24"/>
        </w:rPr>
        <w:t xml:space="preserve">, an MEB was recommended.  The VA compensation and pension (C&amp;P) exam </w:t>
      </w:r>
      <w:r w:rsidR="0068571A">
        <w:rPr>
          <w:rFonts w:asciiTheme="minorHAnsi" w:hAnsiTheme="minorHAnsi"/>
          <w:color w:val="auto"/>
          <w:szCs w:val="24"/>
        </w:rPr>
        <w:t xml:space="preserve">was accomplished </w:t>
      </w:r>
      <w:r w:rsidR="00F417C9">
        <w:rPr>
          <w:rFonts w:asciiTheme="minorHAnsi" w:hAnsiTheme="minorHAnsi"/>
          <w:color w:val="auto"/>
          <w:szCs w:val="24"/>
        </w:rPr>
        <w:t>on 17 June 2008, three months after separation</w:t>
      </w:r>
      <w:r w:rsidR="006F739B">
        <w:rPr>
          <w:rFonts w:asciiTheme="minorHAnsi" w:hAnsiTheme="minorHAnsi"/>
          <w:color w:val="auto"/>
          <w:szCs w:val="24"/>
        </w:rPr>
        <w:t>.</w:t>
      </w:r>
      <w:r w:rsidR="004C79CF">
        <w:rPr>
          <w:rFonts w:asciiTheme="minorHAnsi" w:hAnsiTheme="minorHAnsi"/>
          <w:color w:val="auto"/>
          <w:szCs w:val="24"/>
        </w:rPr>
        <w:t xml:space="preserve"> </w:t>
      </w:r>
      <w:r w:rsidR="006F739B">
        <w:rPr>
          <w:rFonts w:asciiTheme="minorHAnsi" w:hAnsiTheme="minorHAnsi"/>
          <w:color w:val="auto"/>
          <w:szCs w:val="24"/>
        </w:rPr>
        <w:t xml:space="preserve"> It documented a similar history and provided no additional information</w:t>
      </w:r>
      <w:r w:rsidR="00F417C9">
        <w:rPr>
          <w:rFonts w:asciiTheme="minorHAnsi" w:hAnsiTheme="minorHAnsi"/>
          <w:color w:val="auto"/>
          <w:szCs w:val="24"/>
        </w:rPr>
        <w:t xml:space="preserve">.  </w:t>
      </w:r>
      <w:r w:rsidR="00C163B1">
        <w:rPr>
          <w:rFonts w:asciiTheme="minorHAnsi" w:hAnsiTheme="minorHAnsi"/>
          <w:color w:val="auto"/>
          <w:szCs w:val="24"/>
        </w:rPr>
        <w:t xml:space="preserve">The FPEB, as upheld by the USAF Personnel </w:t>
      </w:r>
      <w:proofErr w:type="gramStart"/>
      <w:r w:rsidR="00C0276F">
        <w:rPr>
          <w:rFonts w:asciiTheme="minorHAnsi" w:hAnsiTheme="minorHAnsi"/>
          <w:color w:val="auto"/>
          <w:szCs w:val="24"/>
        </w:rPr>
        <w:t>Council</w:t>
      </w:r>
      <w:r w:rsidR="00396519">
        <w:rPr>
          <w:rFonts w:asciiTheme="minorHAnsi" w:hAnsiTheme="minorHAnsi"/>
          <w:color w:val="auto"/>
          <w:szCs w:val="24"/>
        </w:rPr>
        <w:t>,</w:t>
      </w:r>
      <w:proofErr w:type="gramEnd"/>
      <w:r w:rsidR="00C163B1">
        <w:rPr>
          <w:rFonts w:asciiTheme="minorHAnsi" w:hAnsiTheme="minorHAnsi"/>
          <w:color w:val="auto"/>
          <w:szCs w:val="24"/>
        </w:rPr>
        <w:t xml:space="preserve"> and the VA both adjudicated a 20% disability rating for chronic </w:t>
      </w:r>
      <w:proofErr w:type="spellStart"/>
      <w:r w:rsidR="00C163B1">
        <w:rPr>
          <w:rFonts w:asciiTheme="minorHAnsi" w:hAnsiTheme="minorHAnsi"/>
          <w:color w:val="auto"/>
          <w:szCs w:val="24"/>
        </w:rPr>
        <w:t>angioedema</w:t>
      </w:r>
      <w:proofErr w:type="spellEnd"/>
      <w:r w:rsidR="00C163B1">
        <w:rPr>
          <w:rFonts w:asciiTheme="minorHAnsi" w:hAnsiTheme="minorHAnsi"/>
          <w:color w:val="auto"/>
          <w:szCs w:val="24"/>
        </w:rPr>
        <w:t xml:space="preserve"> with </w:t>
      </w:r>
      <w:proofErr w:type="spellStart"/>
      <w:r w:rsidR="00C163B1">
        <w:rPr>
          <w:rFonts w:asciiTheme="minorHAnsi" w:hAnsiTheme="minorHAnsi"/>
          <w:color w:val="auto"/>
          <w:szCs w:val="24"/>
        </w:rPr>
        <w:t>urticaria</w:t>
      </w:r>
      <w:proofErr w:type="spellEnd"/>
      <w:r w:rsidR="00C163B1">
        <w:rPr>
          <w:rFonts w:asciiTheme="minorHAnsi" w:hAnsiTheme="minorHAnsi"/>
          <w:color w:val="auto"/>
          <w:szCs w:val="24"/>
        </w:rPr>
        <w:t>, coded 7118</w:t>
      </w:r>
      <w:r w:rsidR="006F739B">
        <w:rPr>
          <w:rFonts w:asciiTheme="minorHAnsi" w:hAnsiTheme="minorHAnsi"/>
          <w:color w:val="auto"/>
          <w:szCs w:val="24"/>
        </w:rPr>
        <w:t xml:space="preserve"> based on </w:t>
      </w:r>
      <w:r w:rsidR="006F739B" w:rsidRPr="006F739B">
        <w:rPr>
          <w:rFonts w:asciiTheme="minorHAnsi" w:hAnsiTheme="minorHAnsi"/>
          <w:color w:val="auto"/>
          <w:szCs w:val="24"/>
        </w:rPr>
        <w:t>attacks with laryngeal</w:t>
      </w:r>
      <w:r w:rsidR="006F739B">
        <w:rPr>
          <w:rFonts w:asciiTheme="minorHAnsi" w:hAnsiTheme="minorHAnsi"/>
          <w:color w:val="auto"/>
          <w:szCs w:val="24"/>
        </w:rPr>
        <w:t xml:space="preserve"> </w:t>
      </w:r>
      <w:r w:rsidR="006F739B" w:rsidRPr="006F739B">
        <w:rPr>
          <w:rFonts w:asciiTheme="minorHAnsi" w:hAnsiTheme="minorHAnsi"/>
          <w:color w:val="auto"/>
          <w:szCs w:val="24"/>
        </w:rPr>
        <w:t>involvement of any duration occurring once or twice a year</w:t>
      </w:r>
      <w:r w:rsidR="00C163B1">
        <w:rPr>
          <w:rFonts w:asciiTheme="minorHAnsi" w:hAnsiTheme="minorHAnsi"/>
          <w:color w:val="auto"/>
          <w:szCs w:val="24"/>
        </w:rPr>
        <w:t xml:space="preserve">.  </w:t>
      </w:r>
      <w:r w:rsidR="006F739B">
        <w:rPr>
          <w:rFonts w:asciiTheme="minorHAnsi" w:hAnsiTheme="minorHAnsi"/>
          <w:color w:val="auto"/>
          <w:szCs w:val="24"/>
        </w:rPr>
        <w:t>The 40% rating</w:t>
      </w:r>
      <w:r w:rsidR="0068571A">
        <w:rPr>
          <w:rFonts w:asciiTheme="minorHAnsi" w:hAnsiTheme="minorHAnsi"/>
          <w:color w:val="auto"/>
          <w:szCs w:val="24"/>
        </w:rPr>
        <w:t xml:space="preserve"> criteria </w:t>
      </w:r>
      <w:r w:rsidR="006F739B">
        <w:rPr>
          <w:rFonts w:asciiTheme="minorHAnsi" w:hAnsiTheme="minorHAnsi"/>
          <w:color w:val="auto"/>
          <w:szCs w:val="24"/>
        </w:rPr>
        <w:t xml:space="preserve">requires </w:t>
      </w:r>
      <w:r w:rsidR="0068571A">
        <w:rPr>
          <w:rFonts w:asciiTheme="minorHAnsi" w:hAnsiTheme="minorHAnsi"/>
          <w:color w:val="auto"/>
          <w:szCs w:val="24"/>
        </w:rPr>
        <w:t>“a</w:t>
      </w:r>
      <w:r w:rsidR="0068571A" w:rsidRPr="00D13DE4">
        <w:rPr>
          <w:rFonts w:asciiTheme="minorHAnsi" w:hAnsiTheme="minorHAnsi"/>
          <w:color w:val="auto"/>
          <w:szCs w:val="24"/>
        </w:rPr>
        <w:t>ttacks without laryngeal involvement lasting one to seven days or</w:t>
      </w:r>
      <w:r w:rsidR="0068571A">
        <w:rPr>
          <w:rFonts w:asciiTheme="minorHAnsi" w:hAnsiTheme="minorHAnsi"/>
          <w:color w:val="auto"/>
          <w:szCs w:val="24"/>
        </w:rPr>
        <w:t xml:space="preserve"> </w:t>
      </w:r>
      <w:r w:rsidR="0068571A" w:rsidRPr="00D13DE4">
        <w:rPr>
          <w:rFonts w:asciiTheme="minorHAnsi" w:hAnsiTheme="minorHAnsi"/>
          <w:color w:val="auto"/>
          <w:szCs w:val="24"/>
        </w:rPr>
        <w:t>longer and occurring more than eight times a year</w:t>
      </w:r>
      <w:r w:rsidR="00C0276F">
        <w:rPr>
          <w:rFonts w:asciiTheme="minorHAnsi" w:hAnsiTheme="minorHAnsi"/>
          <w:color w:val="auto"/>
          <w:szCs w:val="24"/>
        </w:rPr>
        <w:t>;</w:t>
      </w:r>
      <w:r w:rsidR="0068571A" w:rsidRPr="00D13DE4">
        <w:rPr>
          <w:rFonts w:asciiTheme="minorHAnsi" w:hAnsiTheme="minorHAnsi"/>
          <w:color w:val="auto"/>
          <w:szCs w:val="24"/>
        </w:rPr>
        <w:t xml:space="preserve"> or</w:t>
      </w:r>
      <w:r w:rsidR="00C0276F">
        <w:rPr>
          <w:rFonts w:asciiTheme="minorHAnsi" w:hAnsiTheme="minorHAnsi"/>
          <w:color w:val="auto"/>
          <w:szCs w:val="24"/>
        </w:rPr>
        <w:t>,</w:t>
      </w:r>
      <w:r w:rsidR="0068571A" w:rsidRPr="00D13DE4">
        <w:rPr>
          <w:rFonts w:asciiTheme="minorHAnsi" w:hAnsiTheme="minorHAnsi"/>
          <w:color w:val="auto"/>
          <w:szCs w:val="24"/>
        </w:rPr>
        <w:t xml:space="preserve"> attacks with</w:t>
      </w:r>
      <w:r w:rsidR="0068571A">
        <w:rPr>
          <w:rFonts w:asciiTheme="minorHAnsi" w:hAnsiTheme="minorHAnsi"/>
          <w:color w:val="auto"/>
          <w:szCs w:val="24"/>
        </w:rPr>
        <w:t xml:space="preserve"> </w:t>
      </w:r>
      <w:r w:rsidR="0068571A" w:rsidRPr="00D13DE4">
        <w:rPr>
          <w:rFonts w:asciiTheme="minorHAnsi" w:hAnsiTheme="minorHAnsi"/>
          <w:color w:val="auto"/>
          <w:szCs w:val="24"/>
        </w:rPr>
        <w:t>laryngeal involvement of any duration occurring more than twice</w:t>
      </w:r>
      <w:r w:rsidR="0068571A">
        <w:rPr>
          <w:rFonts w:asciiTheme="minorHAnsi" w:hAnsiTheme="minorHAnsi"/>
          <w:color w:val="auto"/>
          <w:szCs w:val="24"/>
        </w:rPr>
        <w:t xml:space="preserve"> </w:t>
      </w:r>
      <w:r w:rsidR="0068571A" w:rsidRPr="00D13DE4">
        <w:rPr>
          <w:rFonts w:asciiTheme="minorHAnsi" w:hAnsiTheme="minorHAnsi"/>
          <w:color w:val="auto"/>
          <w:szCs w:val="24"/>
        </w:rPr>
        <w:t>a year</w:t>
      </w:r>
      <w:r w:rsidR="00C0276F">
        <w:rPr>
          <w:rFonts w:asciiTheme="minorHAnsi" w:hAnsiTheme="minorHAnsi"/>
          <w:color w:val="auto"/>
          <w:szCs w:val="24"/>
        </w:rPr>
        <w:t>.</w:t>
      </w:r>
      <w:r w:rsidR="0068571A">
        <w:rPr>
          <w:rFonts w:asciiTheme="minorHAnsi" w:hAnsiTheme="minorHAnsi"/>
          <w:color w:val="auto"/>
          <w:szCs w:val="24"/>
        </w:rPr>
        <w:t>”</w:t>
      </w:r>
      <w:r w:rsidR="006F739B">
        <w:rPr>
          <w:rFonts w:asciiTheme="minorHAnsi" w:hAnsiTheme="minorHAnsi"/>
          <w:color w:val="auto"/>
          <w:szCs w:val="24"/>
        </w:rPr>
        <w:t xml:space="preserve">  </w:t>
      </w:r>
      <w:r w:rsidR="00C0276F">
        <w:rPr>
          <w:rFonts w:asciiTheme="minorHAnsi" w:hAnsiTheme="minorHAnsi"/>
          <w:color w:val="auto"/>
          <w:szCs w:val="24"/>
        </w:rPr>
        <w:t>S</w:t>
      </w:r>
      <w:r w:rsidR="0068571A">
        <w:rPr>
          <w:rFonts w:asciiTheme="minorHAnsi" w:hAnsiTheme="minorHAnsi"/>
          <w:color w:val="auto"/>
          <w:szCs w:val="24"/>
        </w:rPr>
        <w:t xml:space="preserve">he does not meet these criteria.  </w:t>
      </w:r>
      <w:r w:rsidR="0068571A"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68571A">
        <w:rPr>
          <w:rFonts w:asciiTheme="minorHAnsi" w:hAnsiTheme="minorHAnsi" w:cs="Arial"/>
          <w:color w:val="000000"/>
          <w:szCs w:val="24"/>
        </w:rPr>
        <w:t xml:space="preserve">chronic idiopathic </w:t>
      </w:r>
      <w:proofErr w:type="spellStart"/>
      <w:r w:rsidR="0068571A">
        <w:rPr>
          <w:rFonts w:asciiTheme="minorHAnsi" w:hAnsiTheme="minorHAnsi" w:cs="Arial"/>
          <w:color w:val="000000"/>
          <w:szCs w:val="24"/>
        </w:rPr>
        <w:t>angioedema</w:t>
      </w:r>
      <w:proofErr w:type="spellEnd"/>
      <w:r w:rsidR="0068571A">
        <w:rPr>
          <w:rFonts w:asciiTheme="minorHAnsi" w:hAnsiTheme="minorHAnsi" w:cs="Arial"/>
          <w:color w:val="000000"/>
          <w:szCs w:val="24"/>
        </w:rPr>
        <w:t xml:space="preserve"> with </w:t>
      </w:r>
      <w:proofErr w:type="spellStart"/>
      <w:r w:rsidR="0068571A">
        <w:rPr>
          <w:rFonts w:asciiTheme="minorHAnsi" w:hAnsiTheme="minorHAnsi" w:cs="Arial"/>
          <w:color w:val="000000"/>
          <w:szCs w:val="24"/>
        </w:rPr>
        <w:t>urticaria</w:t>
      </w:r>
      <w:proofErr w:type="spellEnd"/>
      <w:r w:rsidR="0068571A" w:rsidRPr="006B2337">
        <w:rPr>
          <w:rFonts w:asciiTheme="minorHAnsi" w:hAnsiTheme="minorHAnsi" w:cs="Arial"/>
          <w:color w:val="000000"/>
          <w:szCs w:val="24"/>
        </w:rPr>
        <w:t xml:space="preserve"> condition</w:t>
      </w:r>
      <w:r w:rsidR="0068571A">
        <w:rPr>
          <w:rFonts w:asciiTheme="minorHAnsi" w:hAnsiTheme="minorHAnsi" w:cs="Arial"/>
          <w:color w:val="000000"/>
          <w:szCs w:val="24"/>
        </w:rPr>
        <w:t>.</w:t>
      </w:r>
    </w:p>
    <w:p w:rsidR="002F6AD8" w:rsidRDefault="002F6AD8" w:rsidP="00F913D0">
      <w:pPr>
        <w:spacing w:line="240" w:lineRule="exact"/>
        <w:jc w:val="both"/>
        <w:rPr>
          <w:rFonts w:asciiTheme="minorHAnsi" w:hAnsiTheme="minorHAnsi"/>
          <w:color w:val="auto"/>
          <w:szCs w:val="24"/>
          <w:u w:val="single"/>
        </w:rPr>
      </w:pPr>
    </w:p>
    <w:p w:rsidR="00EC337D" w:rsidRDefault="00EC337D" w:rsidP="00F913D0">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0068571A">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0068571A">
        <w:rPr>
          <w:rFonts w:asciiTheme="minorHAnsi" w:hAnsiTheme="minorHAnsi"/>
          <w:color w:val="auto"/>
          <w:szCs w:val="24"/>
        </w:rPr>
        <w:t>gastro-</w:t>
      </w:r>
      <w:r w:rsidR="00417463" w:rsidRPr="00DB4A9C">
        <w:rPr>
          <w:rFonts w:asciiTheme="minorHAnsi" w:hAnsiTheme="minorHAnsi"/>
          <w:color w:val="auto"/>
          <w:szCs w:val="24"/>
        </w:rPr>
        <w:t>esophageal reflux</w:t>
      </w:r>
      <w:r w:rsidR="0068571A">
        <w:rPr>
          <w:rFonts w:asciiTheme="minorHAnsi" w:hAnsiTheme="minorHAnsi"/>
          <w:color w:val="auto"/>
          <w:szCs w:val="24"/>
        </w:rPr>
        <w:t xml:space="preserve"> disease (GERD)</w:t>
      </w:r>
      <w:r w:rsidRPr="00DB4A9C">
        <w:rPr>
          <w:rFonts w:asciiTheme="minorHAnsi" w:hAnsiTheme="minorHAnsi"/>
          <w:color w:val="auto"/>
          <w:szCs w:val="24"/>
        </w:rPr>
        <w:t xml:space="preserve">, </w:t>
      </w:r>
      <w:r w:rsidR="00C163B1">
        <w:rPr>
          <w:rFonts w:asciiTheme="minorHAnsi" w:hAnsiTheme="minorHAnsi"/>
          <w:color w:val="auto"/>
          <w:szCs w:val="24"/>
        </w:rPr>
        <w:t xml:space="preserve">palpitations, depression </w:t>
      </w:r>
      <w:r w:rsidR="00DB4A9C" w:rsidRPr="00DB4A9C">
        <w:rPr>
          <w:rFonts w:asciiTheme="minorHAnsi" w:hAnsiTheme="minorHAnsi"/>
          <w:color w:val="auto"/>
          <w:szCs w:val="24"/>
        </w:rPr>
        <w:t xml:space="preserve">and </w:t>
      </w:r>
      <w:r w:rsidR="00417463" w:rsidRPr="00DB4A9C">
        <w:rPr>
          <w:rFonts w:asciiTheme="minorHAnsi" w:hAnsiTheme="minorHAnsi"/>
          <w:color w:val="auto"/>
          <w:szCs w:val="24"/>
        </w:rPr>
        <w:t>anxiety</w:t>
      </w:r>
      <w:r w:rsidR="00C163B1">
        <w:rPr>
          <w:rFonts w:asciiTheme="minorHAnsi" w:hAnsiTheme="minorHAnsi"/>
          <w:color w:val="auto"/>
          <w:szCs w:val="24"/>
        </w:rPr>
        <w:t>, low back pain</w:t>
      </w:r>
      <w:r w:rsidR="0068571A">
        <w:rPr>
          <w:rFonts w:asciiTheme="minorHAnsi" w:hAnsiTheme="minorHAnsi"/>
          <w:color w:val="auto"/>
          <w:szCs w:val="24"/>
        </w:rPr>
        <w:t xml:space="preserve"> (LBP)</w:t>
      </w:r>
      <w:r w:rsidR="00C163B1">
        <w:rPr>
          <w:rFonts w:asciiTheme="minorHAnsi" w:hAnsiTheme="minorHAnsi"/>
          <w:color w:val="auto"/>
          <w:szCs w:val="24"/>
        </w:rPr>
        <w:t xml:space="preserve">, pes </w:t>
      </w:r>
      <w:proofErr w:type="spellStart"/>
      <w:r w:rsidR="00C163B1">
        <w:rPr>
          <w:rFonts w:asciiTheme="minorHAnsi" w:hAnsiTheme="minorHAnsi"/>
          <w:color w:val="auto"/>
          <w:szCs w:val="24"/>
        </w:rPr>
        <w:t>planus</w:t>
      </w:r>
      <w:proofErr w:type="spellEnd"/>
      <w:r w:rsidR="00C163B1">
        <w:rPr>
          <w:rFonts w:asciiTheme="minorHAnsi" w:hAnsiTheme="minorHAnsi"/>
          <w:color w:val="auto"/>
          <w:szCs w:val="24"/>
        </w:rPr>
        <w:t xml:space="preserve">, migraine headaches, chronic cough, </w:t>
      </w:r>
      <w:r w:rsidR="006F739B">
        <w:rPr>
          <w:rFonts w:asciiTheme="minorHAnsi" w:hAnsiTheme="minorHAnsi"/>
          <w:color w:val="auto"/>
          <w:szCs w:val="24"/>
        </w:rPr>
        <w:t xml:space="preserve">status post adenoidectomy, </w:t>
      </w:r>
      <w:r w:rsidR="00C0276F">
        <w:rPr>
          <w:rFonts w:asciiTheme="minorHAnsi" w:hAnsiTheme="minorHAnsi"/>
          <w:color w:val="auto"/>
          <w:szCs w:val="24"/>
        </w:rPr>
        <w:t>superficial</w:t>
      </w:r>
      <w:r w:rsidR="006F739B">
        <w:rPr>
          <w:rFonts w:asciiTheme="minorHAnsi" w:hAnsiTheme="minorHAnsi"/>
          <w:color w:val="auto"/>
          <w:szCs w:val="24"/>
        </w:rPr>
        <w:t xml:space="preserve"> scar status post</w:t>
      </w:r>
      <w:r w:rsidR="00507517">
        <w:rPr>
          <w:rFonts w:asciiTheme="minorHAnsi" w:hAnsiTheme="minorHAnsi"/>
          <w:color w:val="auto"/>
          <w:szCs w:val="24"/>
        </w:rPr>
        <w:t xml:space="preserve"> </w:t>
      </w:r>
      <w:r w:rsidR="006F739B">
        <w:rPr>
          <w:rFonts w:asciiTheme="minorHAnsi" w:hAnsiTheme="minorHAnsi"/>
          <w:color w:val="auto"/>
          <w:szCs w:val="24"/>
        </w:rPr>
        <w:t xml:space="preserve">appendectomy, </w:t>
      </w:r>
      <w:r w:rsidR="004C79CF">
        <w:rPr>
          <w:rFonts w:asciiTheme="minorHAnsi" w:hAnsiTheme="minorHAnsi"/>
          <w:color w:val="auto"/>
          <w:szCs w:val="24"/>
        </w:rPr>
        <w:t xml:space="preserve">and </w:t>
      </w:r>
      <w:proofErr w:type="spellStart"/>
      <w:r w:rsidR="004C79CF">
        <w:rPr>
          <w:rFonts w:asciiTheme="minorHAnsi" w:hAnsiTheme="minorHAnsi"/>
          <w:color w:val="auto"/>
          <w:szCs w:val="24"/>
        </w:rPr>
        <w:t>bruxism</w:t>
      </w:r>
      <w:proofErr w:type="spellEnd"/>
      <w:r w:rsidR="004C79CF">
        <w:rPr>
          <w:rFonts w:asciiTheme="minorHAnsi" w:hAnsiTheme="minorHAnsi"/>
          <w:color w:val="auto"/>
          <w:szCs w:val="24"/>
        </w:rPr>
        <w:t xml:space="preserve">. </w:t>
      </w:r>
      <w:r w:rsidRPr="00711350">
        <w:rPr>
          <w:rFonts w:asciiTheme="minorHAnsi" w:hAnsiTheme="minorHAnsi"/>
          <w:color w:val="auto"/>
          <w:szCs w:val="24"/>
        </w:rPr>
        <w:t xml:space="preserve"> </w:t>
      </w:r>
      <w:r w:rsidR="00507517">
        <w:rPr>
          <w:rFonts w:asciiTheme="minorHAnsi" w:hAnsiTheme="minorHAnsi"/>
          <w:color w:val="auto"/>
          <w:szCs w:val="24"/>
        </w:rPr>
        <w:t>While some of these conditions were service connected by the VA, n</w:t>
      </w:r>
      <w:r w:rsidRPr="00711350">
        <w:rPr>
          <w:rFonts w:asciiTheme="minorHAnsi" w:hAnsiTheme="minorHAnsi"/>
          <w:color w:val="auto"/>
          <w:szCs w:val="24"/>
        </w:rPr>
        <w:t xml:space="preserve">one were clinically </w:t>
      </w:r>
      <w:r w:rsidR="0068571A">
        <w:rPr>
          <w:rFonts w:asciiTheme="minorHAnsi" w:hAnsiTheme="minorHAnsi"/>
          <w:color w:val="auto"/>
          <w:szCs w:val="24"/>
        </w:rPr>
        <w:t>significant</w:t>
      </w:r>
      <w:r w:rsidRPr="00711350">
        <w:rPr>
          <w:rFonts w:asciiTheme="minorHAnsi" w:hAnsiTheme="minorHAnsi"/>
          <w:color w:val="auto"/>
          <w:szCs w:val="24"/>
        </w:rPr>
        <w:t xml:space="preserve"> during the MEB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006F739B">
        <w:rPr>
          <w:rFonts w:asciiTheme="minorHAnsi" w:hAnsiTheme="minorHAnsi"/>
          <w:color w:val="auto"/>
          <w:szCs w:val="24"/>
        </w:rPr>
        <w:t>most</w:t>
      </w:r>
      <w:r w:rsidR="006F739B" w:rsidRPr="005C62C2">
        <w:rPr>
          <w:rFonts w:asciiTheme="minorHAnsi" w:hAnsiTheme="minorHAnsi"/>
          <w:color w:val="auto"/>
          <w:szCs w:val="24"/>
        </w:rPr>
        <w:t xml:space="preserve"> </w:t>
      </w:r>
      <w:r w:rsidRPr="00DB4A9C">
        <w:rPr>
          <w:rFonts w:asciiTheme="minorHAnsi" w:hAnsiTheme="minorHAnsi"/>
          <w:color w:val="auto"/>
          <w:szCs w:val="24"/>
        </w:rPr>
        <w:t xml:space="preserve">carried </w:t>
      </w:r>
      <w:r w:rsidR="00507517">
        <w:rPr>
          <w:rFonts w:asciiTheme="minorHAnsi" w:hAnsiTheme="minorHAnsi"/>
          <w:color w:val="auto"/>
          <w:szCs w:val="24"/>
        </w:rPr>
        <w:t xml:space="preserve">no </w:t>
      </w:r>
      <w:r w:rsidRPr="00DB4A9C">
        <w:rPr>
          <w:rFonts w:asciiTheme="minorHAnsi" w:hAnsiTheme="minorHAnsi"/>
          <w:color w:val="auto"/>
          <w:szCs w:val="24"/>
        </w:rPr>
        <w:t>attached profiles</w:t>
      </w:r>
      <w:r w:rsidR="006F739B">
        <w:rPr>
          <w:rFonts w:asciiTheme="minorHAnsi" w:hAnsiTheme="minorHAnsi"/>
          <w:color w:val="auto"/>
          <w:szCs w:val="24"/>
        </w:rPr>
        <w:t>,</w:t>
      </w:r>
      <w:r w:rsidR="005C62C2" w:rsidRPr="00DB4A9C">
        <w:rPr>
          <w:rFonts w:asciiTheme="minorHAnsi" w:hAnsiTheme="minorHAnsi"/>
          <w:color w:val="auto"/>
          <w:szCs w:val="24"/>
        </w:rPr>
        <w:t xml:space="preserve"> </w:t>
      </w:r>
      <w:r w:rsidRPr="00711350">
        <w:rPr>
          <w:rFonts w:asciiTheme="minorHAnsi" w:hAnsiTheme="minorHAnsi"/>
          <w:color w:val="auto"/>
          <w:szCs w:val="24"/>
        </w:rPr>
        <w:t xml:space="preserve">and none </w:t>
      </w:r>
      <w:r w:rsidRPr="00DB4A9C">
        <w:rPr>
          <w:rFonts w:asciiTheme="minorHAnsi" w:hAnsiTheme="minorHAnsi"/>
          <w:color w:val="auto"/>
          <w:szCs w:val="24"/>
        </w:rPr>
        <w:t>were</w:t>
      </w:r>
      <w:r w:rsidRPr="00711350">
        <w:rPr>
          <w:rFonts w:asciiTheme="minorHAnsi" w:hAnsiTheme="minorHAnsi"/>
          <w:color w:val="auto"/>
          <w:szCs w:val="24"/>
        </w:rPr>
        <w:t xml:space="preserve"> implicated</w:t>
      </w:r>
      <w:r w:rsidR="00396519">
        <w:rPr>
          <w:rFonts w:asciiTheme="minorHAnsi" w:hAnsiTheme="minorHAnsi"/>
          <w:color w:val="auto"/>
          <w:szCs w:val="24"/>
        </w:rPr>
        <w:t xml:space="preserve"> as interfering with duty performance</w:t>
      </w:r>
      <w:r w:rsidRPr="00711350">
        <w:rPr>
          <w:rFonts w:asciiTheme="minorHAnsi" w:hAnsiTheme="minorHAnsi"/>
          <w:color w:val="auto"/>
          <w:szCs w:val="24"/>
        </w:rPr>
        <w:t xml:space="preserve"> in the </w:t>
      </w:r>
      <w:r w:rsidR="00B5646A" w:rsidRPr="0068571A">
        <w:rPr>
          <w:rFonts w:asciiTheme="minorHAnsi" w:hAnsiTheme="minorHAnsi"/>
          <w:color w:val="auto"/>
          <w:szCs w:val="24"/>
        </w:rPr>
        <w:t>c</w:t>
      </w:r>
      <w:r w:rsidRPr="0068571A">
        <w:rPr>
          <w:rFonts w:asciiTheme="minorHAnsi" w:hAnsiTheme="minorHAnsi"/>
          <w:color w:val="auto"/>
          <w:szCs w:val="24"/>
        </w:rPr>
        <w:t>ommander’s</w:t>
      </w:r>
      <w:r w:rsidR="00774FFD" w:rsidRPr="0068571A">
        <w:rPr>
          <w:rFonts w:asciiTheme="minorHAnsi" w:hAnsiTheme="minorHAnsi"/>
          <w:color w:val="auto"/>
          <w:szCs w:val="24"/>
        </w:rPr>
        <w:t xml:space="preserve"> statement</w:t>
      </w:r>
      <w:r w:rsidRPr="00711350">
        <w:rPr>
          <w:rFonts w:asciiTheme="minorHAnsi" w:hAnsiTheme="minorHAnsi"/>
          <w:color w:val="auto"/>
          <w:szCs w:val="24"/>
        </w:rPr>
        <w:t>.</w:t>
      </w:r>
      <w:r w:rsidR="006F739B">
        <w:rPr>
          <w:rFonts w:asciiTheme="minorHAnsi" w:hAnsiTheme="minorHAnsi"/>
          <w:color w:val="auto"/>
          <w:szCs w:val="24"/>
        </w:rPr>
        <w:t xml:space="preserve"> </w:t>
      </w:r>
      <w:r w:rsidR="004C79CF">
        <w:rPr>
          <w:rFonts w:asciiTheme="minorHAnsi" w:hAnsiTheme="minorHAnsi"/>
          <w:color w:val="auto"/>
          <w:szCs w:val="24"/>
        </w:rPr>
        <w:t xml:space="preserve"> </w:t>
      </w:r>
      <w:r w:rsidR="006F739B">
        <w:rPr>
          <w:rFonts w:asciiTheme="minorHAnsi" w:hAnsiTheme="minorHAnsi"/>
          <w:color w:val="auto"/>
          <w:szCs w:val="24"/>
        </w:rPr>
        <w:t xml:space="preserve">The Board notes </w:t>
      </w:r>
      <w:r w:rsidR="00507517">
        <w:rPr>
          <w:rFonts w:asciiTheme="minorHAnsi" w:hAnsiTheme="minorHAnsi"/>
          <w:color w:val="auto"/>
          <w:szCs w:val="24"/>
        </w:rPr>
        <w:t>an</w:t>
      </w:r>
      <w:r w:rsidR="006F739B">
        <w:rPr>
          <w:rFonts w:asciiTheme="minorHAnsi" w:hAnsiTheme="minorHAnsi"/>
          <w:color w:val="auto"/>
          <w:szCs w:val="24"/>
        </w:rPr>
        <w:t xml:space="preserve"> L2 profile </w:t>
      </w:r>
      <w:r w:rsidR="00507517">
        <w:rPr>
          <w:rFonts w:asciiTheme="minorHAnsi" w:hAnsiTheme="minorHAnsi"/>
          <w:color w:val="auto"/>
          <w:szCs w:val="24"/>
        </w:rPr>
        <w:t xml:space="preserve">without a </w:t>
      </w:r>
      <w:r w:rsidR="006F739B">
        <w:rPr>
          <w:rFonts w:asciiTheme="minorHAnsi" w:hAnsiTheme="minorHAnsi"/>
          <w:color w:val="auto"/>
          <w:szCs w:val="24"/>
        </w:rPr>
        <w:t>specified</w:t>
      </w:r>
      <w:r w:rsidR="00507517">
        <w:rPr>
          <w:rFonts w:asciiTheme="minorHAnsi" w:hAnsiTheme="minorHAnsi"/>
          <w:color w:val="auto"/>
          <w:szCs w:val="24"/>
        </w:rPr>
        <w:t xml:space="preserve"> condition</w:t>
      </w:r>
      <w:r w:rsidR="006F739B">
        <w:rPr>
          <w:rFonts w:asciiTheme="minorHAnsi" w:hAnsiTheme="minorHAnsi"/>
          <w:color w:val="auto"/>
          <w:szCs w:val="24"/>
        </w:rPr>
        <w:t xml:space="preserve">. </w:t>
      </w:r>
      <w:r w:rsidR="004C79CF">
        <w:rPr>
          <w:rFonts w:asciiTheme="minorHAnsi" w:hAnsiTheme="minorHAnsi"/>
          <w:color w:val="auto"/>
          <w:szCs w:val="24"/>
        </w:rPr>
        <w:t xml:space="preserve"> </w:t>
      </w:r>
      <w:r w:rsidR="006F739B">
        <w:rPr>
          <w:rFonts w:asciiTheme="minorHAnsi" w:hAnsiTheme="minorHAnsi"/>
          <w:color w:val="auto"/>
          <w:szCs w:val="24"/>
        </w:rPr>
        <w:t xml:space="preserve">This could be due to back pain or pes </w:t>
      </w:r>
      <w:proofErr w:type="spellStart"/>
      <w:r w:rsidR="006F739B">
        <w:rPr>
          <w:rFonts w:asciiTheme="minorHAnsi" w:hAnsiTheme="minorHAnsi"/>
          <w:color w:val="auto"/>
          <w:szCs w:val="24"/>
        </w:rPr>
        <w:t>planus</w:t>
      </w:r>
      <w:proofErr w:type="spellEnd"/>
      <w:r w:rsidR="006F739B">
        <w:rPr>
          <w:rFonts w:asciiTheme="minorHAnsi" w:hAnsiTheme="minorHAnsi"/>
          <w:color w:val="auto"/>
          <w:szCs w:val="24"/>
        </w:rPr>
        <w:t>. However</w:t>
      </w:r>
      <w:r w:rsidR="00C8586A">
        <w:rPr>
          <w:rFonts w:asciiTheme="minorHAnsi" w:hAnsiTheme="minorHAnsi"/>
          <w:color w:val="auto"/>
          <w:szCs w:val="24"/>
        </w:rPr>
        <w:t>,</w:t>
      </w:r>
      <w:r w:rsidR="006F739B">
        <w:rPr>
          <w:rFonts w:asciiTheme="minorHAnsi" w:hAnsiTheme="minorHAnsi"/>
          <w:color w:val="auto"/>
          <w:szCs w:val="24"/>
        </w:rPr>
        <w:t xml:space="preserve"> neither condition appears to have significantly interfered with her performance of the duties required of her AFS. </w:t>
      </w:r>
      <w:r w:rsidR="004C79CF">
        <w:rPr>
          <w:rFonts w:asciiTheme="minorHAnsi" w:hAnsiTheme="minorHAnsi"/>
          <w:color w:val="auto"/>
          <w:szCs w:val="24"/>
        </w:rPr>
        <w:t xml:space="preserve"> </w:t>
      </w:r>
      <w:r w:rsidRPr="00711350">
        <w:rPr>
          <w:rFonts w:asciiTheme="minorHAnsi" w:hAnsiTheme="minorHAnsi"/>
          <w:color w:val="auto"/>
          <w:szCs w:val="24"/>
        </w:rPr>
        <w:t xml:space="preserve">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w:t>
      </w:r>
      <w:r w:rsidR="006F739B">
        <w:rPr>
          <w:rFonts w:asciiTheme="minorHAnsi" w:hAnsiTheme="minorHAnsi"/>
          <w:color w:val="auto"/>
          <w:szCs w:val="24"/>
        </w:rPr>
        <w:t xml:space="preserve">at the time of separation from service </w:t>
      </w:r>
      <w:r w:rsidRPr="00711350">
        <w:rPr>
          <w:rFonts w:asciiTheme="minorHAnsi" w:hAnsiTheme="minorHAnsi"/>
          <w:color w:val="auto"/>
          <w:szCs w:val="24"/>
        </w:rPr>
        <w:t>and subject to separation rating.  Additionally</w:t>
      </w:r>
      <w:r w:rsidR="0060692C">
        <w:rPr>
          <w:rFonts w:asciiTheme="minorHAnsi" w:hAnsiTheme="minorHAnsi"/>
          <w:color w:val="auto"/>
          <w:szCs w:val="24"/>
        </w:rPr>
        <w:t>,</w:t>
      </w:r>
      <w:r w:rsidRPr="00711350">
        <w:rPr>
          <w:rFonts w:asciiTheme="minorHAnsi" w:hAnsiTheme="minorHAnsi"/>
          <w:color w:val="auto"/>
          <w:szCs w:val="24"/>
        </w:rPr>
        <w:t xml:space="preserve"> </w:t>
      </w:r>
      <w:r w:rsidR="006F739B">
        <w:rPr>
          <w:rFonts w:asciiTheme="minorHAnsi" w:hAnsiTheme="minorHAnsi"/>
          <w:color w:val="auto"/>
          <w:szCs w:val="24"/>
        </w:rPr>
        <w:t xml:space="preserve">several </w:t>
      </w:r>
      <w:r w:rsidR="0068571A">
        <w:rPr>
          <w:rFonts w:asciiTheme="minorHAnsi" w:hAnsiTheme="minorHAnsi"/>
          <w:color w:val="auto"/>
          <w:szCs w:val="24"/>
        </w:rPr>
        <w:t xml:space="preserve">other </w:t>
      </w:r>
      <w:r w:rsidRPr="00711350">
        <w:rPr>
          <w:rFonts w:asciiTheme="minorHAnsi" w:hAnsiTheme="minorHAnsi"/>
          <w:color w:val="auto"/>
          <w:szCs w:val="24"/>
        </w:rPr>
        <w:t>non-acute conditions</w:t>
      </w:r>
      <w:r w:rsidR="006F739B">
        <w:rPr>
          <w:rFonts w:asciiTheme="minorHAnsi" w:hAnsiTheme="minorHAnsi"/>
          <w:color w:val="auto"/>
          <w:szCs w:val="24"/>
        </w:rPr>
        <w:t xml:space="preserve"> including plantar fasciitis, </w:t>
      </w:r>
      <w:r w:rsidR="00507517">
        <w:rPr>
          <w:rFonts w:asciiTheme="minorHAnsi" w:hAnsiTheme="minorHAnsi"/>
          <w:color w:val="auto"/>
          <w:szCs w:val="24"/>
        </w:rPr>
        <w:t xml:space="preserve">pain disorder, vertigo, </w:t>
      </w:r>
      <w:proofErr w:type="spellStart"/>
      <w:r w:rsidR="00507517">
        <w:rPr>
          <w:rFonts w:asciiTheme="minorHAnsi" w:hAnsiTheme="minorHAnsi"/>
          <w:color w:val="auto"/>
          <w:szCs w:val="24"/>
        </w:rPr>
        <w:t>supraglottitis</w:t>
      </w:r>
      <w:proofErr w:type="spellEnd"/>
      <w:r w:rsidR="00507517">
        <w:rPr>
          <w:rFonts w:asciiTheme="minorHAnsi" w:hAnsiTheme="minorHAnsi"/>
          <w:color w:val="auto"/>
          <w:szCs w:val="24"/>
        </w:rPr>
        <w:t xml:space="preserve">, abdominal pain due to medical allergy, </w:t>
      </w:r>
      <w:proofErr w:type="spellStart"/>
      <w:r w:rsidR="00507517">
        <w:rPr>
          <w:rFonts w:asciiTheme="minorHAnsi" w:hAnsiTheme="minorHAnsi"/>
          <w:color w:val="auto"/>
          <w:szCs w:val="24"/>
        </w:rPr>
        <w:t>pyelonephritis</w:t>
      </w:r>
      <w:proofErr w:type="spellEnd"/>
      <w:r w:rsidR="00507517">
        <w:rPr>
          <w:rFonts w:asciiTheme="minorHAnsi" w:hAnsiTheme="minorHAnsi"/>
          <w:color w:val="auto"/>
          <w:szCs w:val="24"/>
        </w:rPr>
        <w:t>, bilateral carpal tunnel syndrome, and insomnia</w:t>
      </w:r>
      <w:r w:rsidRPr="00711350">
        <w:rPr>
          <w:rFonts w:asciiTheme="minorHAnsi" w:hAnsiTheme="minorHAnsi"/>
          <w:color w:val="auto"/>
          <w:szCs w:val="24"/>
        </w:rPr>
        <w:t xml:space="preserve"> were noted in the VA rating decision proximal to separation, but were not </w:t>
      </w:r>
      <w:r w:rsidR="00507517">
        <w:rPr>
          <w:rFonts w:asciiTheme="minorHAnsi" w:hAnsiTheme="minorHAnsi"/>
          <w:color w:val="auto"/>
          <w:szCs w:val="24"/>
        </w:rPr>
        <w:t xml:space="preserve">service connected or </w:t>
      </w:r>
      <w:r w:rsidRPr="00711350">
        <w:rPr>
          <w:rFonts w:asciiTheme="minorHAnsi" w:hAnsiTheme="minorHAnsi"/>
          <w:color w:val="auto"/>
          <w:szCs w:val="24"/>
        </w:rPr>
        <w:t>documented in the DES file.  The Board does not have the authority under DoDI 6040.44 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w:t>
      </w:r>
      <w:r w:rsidR="009615FB">
        <w:rPr>
          <w:rFonts w:asciiTheme="minorHAnsi" w:hAnsiTheme="minorHAnsi"/>
          <w:color w:val="auto"/>
          <w:szCs w:val="24"/>
        </w:rPr>
        <w:t>,</w:t>
      </w:r>
      <w:r w:rsidR="00817572" w:rsidRPr="00B56F3D">
        <w:rPr>
          <w:rFonts w:asciiTheme="minorHAnsi" w:hAnsiTheme="minorHAnsi"/>
          <w:color w:val="auto"/>
          <w:szCs w:val="24"/>
        </w:rPr>
        <w:t xml:space="preserve"> therefore</w:t>
      </w:r>
      <w:r w:rsidR="009615FB">
        <w:rPr>
          <w:rFonts w:asciiTheme="minorHAnsi" w:hAnsiTheme="minorHAnsi"/>
          <w:color w:val="auto"/>
          <w:szCs w:val="24"/>
        </w:rPr>
        <w:t>,</w:t>
      </w:r>
      <w:r w:rsidR="00817572" w:rsidRPr="00B56F3D">
        <w:rPr>
          <w:rFonts w:asciiTheme="minorHAnsi" w:hAnsiTheme="minorHAnsi"/>
          <w:color w:val="auto"/>
          <w:szCs w:val="24"/>
        </w:rPr>
        <w:t xml:space="preserve"> has no reasonable basis for recommending any additional unfitting conditions for separation rating.</w:t>
      </w:r>
    </w:p>
    <w:p w:rsidR="00F1737C" w:rsidRPr="00391858" w:rsidRDefault="00F1737C" w:rsidP="00F913D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913D0">
      <w:pPr>
        <w:spacing w:line="240" w:lineRule="exact"/>
        <w:jc w:val="both"/>
        <w:rPr>
          <w:rFonts w:asciiTheme="minorHAnsi" w:hAnsiTheme="minorHAnsi"/>
          <w:b/>
          <w:color w:val="auto"/>
          <w:szCs w:val="24"/>
          <w:u w:val="single"/>
        </w:rPr>
      </w:pPr>
    </w:p>
    <w:p w:rsidR="00C56FC8" w:rsidRPr="009C78FD" w:rsidRDefault="00C56FC8" w:rsidP="00F913D0">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8571A">
        <w:rPr>
          <w:rFonts w:asciiTheme="minorHAnsi" w:eastAsiaTheme="minorHAnsi" w:hAnsiTheme="minorHAnsi"/>
          <w:color w:val="auto"/>
          <w:szCs w:val="24"/>
        </w:rPr>
        <w:t xml:space="preserve"> </w:t>
      </w:r>
      <w:r w:rsidR="00605C8A">
        <w:rPr>
          <w:rFonts w:cs="Arial"/>
          <w:color w:val="000000"/>
        </w:rPr>
        <w:t xml:space="preserve">In the matter of the chronic </w:t>
      </w:r>
      <w:proofErr w:type="spellStart"/>
      <w:r w:rsidR="00605C8A">
        <w:rPr>
          <w:rFonts w:cs="Arial"/>
          <w:color w:val="000000"/>
        </w:rPr>
        <w:t>angioedema</w:t>
      </w:r>
      <w:proofErr w:type="spellEnd"/>
      <w:r w:rsidR="00605C8A">
        <w:rPr>
          <w:rFonts w:cs="Arial"/>
          <w:color w:val="000000"/>
        </w:rPr>
        <w:t xml:space="preserve"> condition, the Board unanimously recommends no change from the PEB adjudication.</w:t>
      </w:r>
      <w:r w:rsidR="0068571A">
        <w:rPr>
          <w:rFonts w:asciiTheme="minorHAnsi" w:eastAsiaTheme="minorHAnsi" w:hAnsiTheme="minorHAnsi"/>
          <w:color w:val="auto"/>
          <w:szCs w:val="24"/>
        </w:rPr>
        <w:t xml:space="preserve"> </w:t>
      </w:r>
      <w:r w:rsidR="0068571A">
        <w:rPr>
          <w:rFonts w:cs="Arial"/>
          <w:color w:val="000000"/>
        </w:rPr>
        <w:t xml:space="preserve">In the matter of the </w:t>
      </w:r>
      <w:r w:rsidR="00507517">
        <w:rPr>
          <w:rFonts w:asciiTheme="minorHAnsi" w:hAnsiTheme="minorHAnsi"/>
          <w:color w:val="auto"/>
          <w:szCs w:val="24"/>
        </w:rPr>
        <w:t>GERD</w:t>
      </w:r>
      <w:r w:rsidR="00507517" w:rsidRPr="00DB4A9C">
        <w:rPr>
          <w:rFonts w:asciiTheme="minorHAnsi" w:hAnsiTheme="minorHAnsi"/>
          <w:color w:val="auto"/>
          <w:szCs w:val="24"/>
        </w:rPr>
        <w:t xml:space="preserve">, </w:t>
      </w:r>
      <w:r w:rsidR="00507517">
        <w:rPr>
          <w:rFonts w:asciiTheme="minorHAnsi" w:hAnsiTheme="minorHAnsi"/>
          <w:color w:val="auto"/>
          <w:szCs w:val="24"/>
        </w:rPr>
        <w:t xml:space="preserve">palpitations, depression </w:t>
      </w:r>
      <w:r w:rsidR="00507517" w:rsidRPr="00DB4A9C">
        <w:rPr>
          <w:rFonts w:asciiTheme="minorHAnsi" w:hAnsiTheme="minorHAnsi"/>
          <w:color w:val="auto"/>
          <w:szCs w:val="24"/>
        </w:rPr>
        <w:t>and anxiety</w:t>
      </w:r>
      <w:r w:rsidR="00507517">
        <w:rPr>
          <w:rFonts w:asciiTheme="minorHAnsi" w:hAnsiTheme="minorHAnsi"/>
          <w:color w:val="auto"/>
          <w:szCs w:val="24"/>
        </w:rPr>
        <w:t xml:space="preserve">, low back pain (LBP), pes </w:t>
      </w:r>
      <w:proofErr w:type="spellStart"/>
      <w:r w:rsidR="00507517">
        <w:rPr>
          <w:rFonts w:asciiTheme="minorHAnsi" w:hAnsiTheme="minorHAnsi"/>
          <w:color w:val="auto"/>
          <w:szCs w:val="24"/>
        </w:rPr>
        <w:t>planus</w:t>
      </w:r>
      <w:proofErr w:type="spellEnd"/>
      <w:r w:rsidR="00507517">
        <w:rPr>
          <w:rFonts w:asciiTheme="minorHAnsi" w:hAnsiTheme="minorHAnsi"/>
          <w:color w:val="auto"/>
          <w:szCs w:val="24"/>
        </w:rPr>
        <w:t xml:space="preserve">, migraine headaches, chronic cough, status post adenoidectomy, </w:t>
      </w:r>
      <w:r w:rsidR="00C0276F">
        <w:rPr>
          <w:rFonts w:asciiTheme="minorHAnsi" w:hAnsiTheme="minorHAnsi"/>
          <w:color w:val="auto"/>
          <w:szCs w:val="24"/>
        </w:rPr>
        <w:t>superficial</w:t>
      </w:r>
      <w:r w:rsidR="00507517">
        <w:rPr>
          <w:rFonts w:asciiTheme="minorHAnsi" w:hAnsiTheme="minorHAnsi"/>
          <w:color w:val="auto"/>
          <w:szCs w:val="24"/>
        </w:rPr>
        <w:t xml:space="preserve"> scar status post appendectomy, and </w:t>
      </w:r>
      <w:proofErr w:type="spellStart"/>
      <w:r w:rsidR="00507517">
        <w:rPr>
          <w:rFonts w:asciiTheme="minorHAnsi" w:hAnsiTheme="minorHAnsi"/>
          <w:color w:val="auto"/>
          <w:szCs w:val="24"/>
        </w:rPr>
        <w:t>bruxism</w:t>
      </w:r>
      <w:proofErr w:type="spellEnd"/>
      <w:r w:rsidR="00507517" w:rsidDel="00507517">
        <w:rPr>
          <w:rFonts w:cs="Arial"/>
          <w:color w:val="000000"/>
        </w:rPr>
        <w:t xml:space="preserve"> </w:t>
      </w:r>
      <w:r w:rsidR="0068571A">
        <w:rPr>
          <w:rFonts w:cs="Arial"/>
          <w:color w:val="000000"/>
        </w:rPr>
        <w:t>conditions or any other condition eligible for Board consideration</w:t>
      </w:r>
      <w:r w:rsidR="0068571A" w:rsidRPr="00E3004D">
        <w:rPr>
          <w:rFonts w:cs="Arial"/>
          <w:color w:val="auto"/>
        </w:rPr>
        <w:t xml:space="preserve">, </w:t>
      </w:r>
      <w:r w:rsidR="0068571A" w:rsidRPr="00E3004D">
        <w:rPr>
          <w:rFonts w:cs="Calibri"/>
          <w:color w:val="auto"/>
          <w:szCs w:val="24"/>
        </w:rPr>
        <w:t>the Board unanimously agrees that it cannot recommend any findings of unfit for additional rating at separation.</w:t>
      </w:r>
    </w:p>
    <w:p w:rsidR="00F1737C" w:rsidRPr="00391858" w:rsidRDefault="00F1737C" w:rsidP="00F913D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913D0">
      <w:pPr>
        <w:spacing w:line="240" w:lineRule="exact"/>
        <w:jc w:val="both"/>
        <w:rPr>
          <w:rFonts w:asciiTheme="minorHAnsi" w:hAnsiTheme="minorHAnsi"/>
          <w:b/>
          <w:color w:val="auto"/>
          <w:szCs w:val="24"/>
          <w:u w:val="single"/>
        </w:rPr>
      </w:pPr>
    </w:p>
    <w:p w:rsidR="006B4AA2" w:rsidRDefault="00C56FC8" w:rsidP="00F913D0">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68571A">
        <w:rPr>
          <w:rFonts w:asciiTheme="minorHAnsi" w:hAnsiTheme="minorHAnsi"/>
          <w:color w:val="000080"/>
          <w:szCs w:val="24"/>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68571A"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Idi</w:t>
            </w:r>
            <w:r w:rsidR="00647740">
              <w:rPr>
                <w:rFonts w:asciiTheme="minorHAnsi" w:hAnsiTheme="minorHAnsi"/>
                <w:color w:val="auto"/>
                <w:szCs w:val="24"/>
              </w:rPr>
              <w:t xml:space="preserve">opathic </w:t>
            </w:r>
            <w:proofErr w:type="spellStart"/>
            <w:r w:rsidR="00647740">
              <w:rPr>
                <w:rFonts w:asciiTheme="minorHAnsi" w:hAnsiTheme="minorHAnsi"/>
                <w:color w:val="auto"/>
                <w:szCs w:val="24"/>
              </w:rPr>
              <w:t>Angio</w:t>
            </w:r>
            <w:r>
              <w:rPr>
                <w:rFonts w:asciiTheme="minorHAnsi" w:hAnsiTheme="minorHAnsi"/>
                <w:color w:val="auto"/>
                <w:szCs w:val="24"/>
              </w:rPr>
              <w:t>e</w:t>
            </w:r>
            <w:r w:rsidR="00396519">
              <w:rPr>
                <w:rFonts w:asciiTheme="minorHAnsi" w:hAnsiTheme="minorHAnsi"/>
                <w:color w:val="auto"/>
                <w:szCs w:val="24"/>
              </w:rPr>
              <w:t>dema</w:t>
            </w:r>
            <w:proofErr w:type="spellEnd"/>
            <w:r w:rsidR="00396519">
              <w:rPr>
                <w:rFonts w:asciiTheme="minorHAnsi" w:hAnsiTheme="minorHAnsi"/>
                <w:color w:val="auto"/>
                <w:szCs w:val="24"/>
              </w:rPr>
              <w:t xml:space="preserve"> with </w:t>
            </w:r>
            <w:proofErr w:type="spellStart"/>
            <w:r w:rsidR="00647740">
              <w:rPr>
                <w:rFonts w:asciiTheme="minorHAnsi" w:hAnsiTheme="minorHAnsi"/>
                <w:color w:val="auto"/>
                <w:szCs w:val="24"/>
              </w:rPr>
              <w:t>Urticaria</w:t>
            </w:r>
            <w:proofErr w:type="spellEnd"/>
          </w:p>
        </w:tc>
        <w:tc>
          <w:tcPr>
            <w:tcW w:w="1710" w:type="dxa"/>
            <w:vAlign w:val="center"/>
          </w:tcPr>
          <w:p w:rsidR="00A95BBA" w:rsidRPr="0068571A" w:rsidRDefault="00647740" w:rsidP="00103948">
            <w:pPr>
              <w:tabs>
                <w:tab w:val="left" w:pos="288"/>
                <w:tab w:val="left" w:pos="4752"/>
              </w:tabs>
              <w:spacing w:line="240" w:lineRule="exact"/>
              <w:jc w:val="center"/>
              <w:rPr>
                <w:rFonts w:asciiTheme="minorHAnsi" w:hAnsiTheme="minorHAnsi"/>
                <w:color w:val="auto"/>
                <w:szCs w:val="24"/>
              </w:rPr>
            </w:pPr>
            <w:r w:rsidRPr="0068571A">
              <w:rPr>
                <w:rFonts w:asciiTheme="minorHAnsi" w:hAnsiTheme="minorHAnsi"/>
                <w:color w:val="auto"/>
                <w:szCs w:val="24"/>
              </w:rPr>
              <w:t>7118</w:t>
            </w:r>
          </w:p>
        </w:tc>
        <w:tc>
          <w:tcPr>
            <w:tcW w:w="1170" w:type="dxa"/>
            <w:vAlign w:val="center"/>
          </w:tcPr>
          <w:p w:rsidR="00A95BBA" w:rsidRPr="0068571A" w:rsidRDefault="00647740" w:rsidP="00103948">
            <w:pPr>
              <w:tabs>
                <w:tab w:val="left" w:pos="288"/>
                <w:tab w:val="left" w:pos="4752"/>
              </w:tabs>
              <w:spacing w:line="240" w:lineRule="exact"/>
              <w:jc w:val="center"/>
              <w:rPr>
                <w:rFonts w:asciiTheme="minorHAnsi" w:hAnsiTheme="minorHAnsi"/>
                <w:color w:val="auto"/>
                <w:szCs w:val="24"/>
              </w:rPr>
            </w:pPr>
            <w:r w:rsidRPr="0068571A">
              <w:rPr>
                <w:rFonts w:asciiTheme="minorHAnsi" w:hAnsiTheme="minorHAnsi"/>
                <w:color w:val="auto"/>
                <w:szCs w:val="24"/>
              </w:rPr>
              <w:t>20</w:t>
            </w:r>
            <w:r w:rsidR="00A95BBA" w:rsidRPr="0068571A">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68571A" w:rsidRDefault="00A95BBA" w:rsidP="00103948">
            <w:pPr>
              <w:tabs>
                <w:tab w:val="left" w:pos="288"/>
                <w:tab w:val="left" w:pos="4752"/>
              </w:tabs>
              <w:spacing w:line="240" w:lineRule="exact"/>
              <w:jc w:val="center"/>
              <w:rPr>
                <w:rFonts w:asciiTheme="minorHAnsi" w:hAnsiTheme="minorHAnsi"/>
                <w:b/>
                <w:color w:val="auto"/>
                <w:szCs w:val="24"/>
              </w:rPr>
            </w:pPr>
            <w:r w:rsidRPr="0068571A">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68571A" w:rsidRDefault="00647740" w:rsidP="00103948">
            <w:pPr>
              <w:tabs>
                <w:tab w:val="left" w:pos="288"/>
                <w:tab w:val="left" w:pos="4752"/>
              </w:tabs>
              <w:spacing w:line="240" w:lineRule="exact"/>
              <w:jc w:val="center"/>
              <w:rPr>
                <w:rFonts w:asciiTheme="minorHAnsi" w:hAnsiTheme="minorHAnsi"/>
                <w:b/>
                <w:color w:val="auto"/>
                <w:szCs w:val="24"/>
              </w:rPr>
            </w:pPr>
            <w:r w:rsidRPr="0068571A">
              <w:rPr>
                <w:rFonts w:asciiTheme="minorHAnsi" w:hAnsiTheme="minorHAnsi"/>
                <w:b/>
                <w:color w:val="auto"/>
                <w:szCs w:val="24"/>
              </w:rPr>
              <w:t>2</w:t>
            </w:r>
            <w:r w:rsidR="00A95BBA" w:rsidRPr="0068571A">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506FA">
        <w:rPr>
          <w:rFonts w:asciiTheme="minorHAnsi" w:hAnsiTheme="minorHAnsi"/>
          <w:color w:val="auto"/>
        </w:rPr>
        <w:t>110414</w:t>
      </w:r>
      <w:r w:rsidR="0032585C">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32585C">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32585C">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02CB6" w:rsidRDefault="00FB1725" w:rsidP="00102CB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F747E0">
        <w:rPr>
          <w:rFonts w:asciiTheme="minorHAnsi" w:hAnsiTheme="minorHAnsi"/>
          <w:color w:val="auto"/>
        </w:rPr>
        <w:t>XXXXXXXX</w:t>
      </w:r>
    </w:p>
    <w:p w:rsidR="00102CB6" w:rsidRPr="00006186" w:rsidRDefault="00102CB6" w:rsidP="00102CB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 xml:space="preserve">President </w:t>
      </w:r>
    </w:p>
    <w:p w:rsidR="00F747E0" w:rsidRDefault="00102CB6" w:rsidP="00102CB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F747E0" w:rsidRDefault="00F747E0">
      <w:pPr>
        <w:rPr>
          <w:rFonts w:asciiTheme="minorHAnsi" w:hAnsiTheme="minorHAnsi"/>
          <w:color w:val="auto"/>
        </w:rPr>
      </w:pPr>
      <w:r>
        <w:rPr>
          <w:rFonts w:asciiTheme="minorHAnsi" w:hAnsiTheme="minorHAnsi"/>
          <w:color w:val="auto"/>
        </w:rPr>
        <w:br w:type="page"/>
      </w:r>
    </w:p>
    <w:p w:rsidR="00F747E0" w:rsidRDefault="00F747E0" w:rsidP="00F747E0">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F747E0" w:rsidRDefault="00F747E0" w:rsidP="00F747E0">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F747E0" w:rsidRDefault="00F747E0" w:rsidP="00F747E0">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F747E0" w:rsidRDefault="00F747E0" w:rsidP="00F747E0">
      <w:pPr>
        <w:tabs>
          <w:tab w:val="left" w:pos="576"/>
        </w:tabs>
        <w:spacing w:line="240" w:lineRule="exact"/>
        <w:ind w:right="-1080"/>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r>
        <w:rPr>
          <w:rFonts w:ascii="Times New Roman" w:hAnsi="Times New Roman"/>
          <w:color w:val="auto"/>
        </w:rPr>
        <w:t>Dear XXXXXXXXXX:</w:t>
      </w: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pStyle w:val="BodyText2"/>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PD-2011-00282.</w:t>
      </w: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pStyle w:val="BodyText2"/>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747E0" w:rsidRDefault="00F747E0" w:rsidP="00F747E0">
      <w:pPr>
        <w:pStyle w:val="BodyText2"/>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ind w:right="-1080"/>
        <w:rPr>
          <w:rFonts w:ascii="Times New Roman" w:hAnsi="Times New Roman"/>
          <w:color w:val="auto"/>
        </w:rPr>
      </w:pPr>
    </w:p>
    <w:p w:rsidR="00F747E0" w:rsidRDefault="00F747E0" w:rsidP="00F747E0">
      <w:pPr>
        <w:tabs>
          <w:tab w:val="left" w:pos="720"/>
        </w:tabs>
        <w:spacing w:line="240" w:lineRule="exact"/>
        <w:ind w:left="5040" w:right="-1080"/>
        <w:rPr>
          <w:rFonts w:ascii="Times New Roman" w:hAnsi="Times New Roman"/>
          <w:color w:val="auto"/>
        </w:rPr>
      </w:pPr>
      <w:r>
        <w:rPr>
          <w:rFonts w:ascii="Times New Roman" w:hAnsi="Times New Roman"/>
          <w:color w:val="auto"/>
        </w:rPr>
        <w:t>XXXXXXXXXXXXX</w:t>
      </w:r>
    </w:p>
    <w:p w:rsidR="00F747E0" w:rsidRDefault="00F747E0" w:rsidP="00F747E0">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F747E0" w:rsidRDefault="00F747E0" w:rsidP="00F747E0">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102CB6" w:rsidRPr="00006186" w:rsidRDefault="00102CB6" w:rsidP="00102CB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102CB6" w:rsidRPr="00006186"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C9" w:rsidRDefault="00D859C9">
      <w:r>
        <w:separator/>
      </w:r>
    </w:p>
  </w:endnote>
  <w:endnote w:type="continuationSeparator" w:id="0">
    <w:p w:rsidR="00D859C9" w:rsidRDefault="00D85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163B1" w:rsidRPr="00684CE6" w:rsidRDefault="00047806" w:rsidP="00F65ED5">
        <w:pPr>
          <w:pStyle w:val="Footer"/>
          <w:jc w:val="right"/>
          <w:rPr>
            <w:color w:val="auto"/>
          </w:rPr>
        </w:pPr>
        <w:r w:rsidRPr="00684CE6">
          <w:rPr>
            <w:color w:val="auto"/>
          </w:rPr>
          <w:fldChar w:fldCharType="begin"/>
        </w:r>
        <w:r w:rsidR="00C163B1" w:rsidRPr="00684CE6">
          <w:rPr>
            <w:color w:val="auto"/>
          </w:rPr>
          <w:instrText xml:space="preserve"> PAGE   \* MERGEFORMAT </w:instrText>
        </w:r>
        <w:r w:rsidRPr="00684CE6">
          <w:rPr>
            <w:color w:val="auto"/>
          </w:rPr>
          <w:fldChar w:fldCharType="separate"/>
        </w:r>
        <w:r w:rsidR="00F747E0">
          <w:rPr>
            <w:noProof/>
            <w:color w:val="auto"/>
          </w:rPr>
          <w:t>2</w:t>
        </w:r>
        <w:r w:rsidRPr="00684CE6">
          <w:rPr>
            <w:color w:val="auto"/>
          </w:rPr>
          <w:fldChar w:fldCharType="end"/>
        </w:r>
        <w:r w:rsidR="00C163B1" w:rsidRPr="00684CE6">
          <w:rPr>
            <w:color w:val="auto"/>
          </w:rPr>
          <w:t xml:space="preserve">                                                           PD</w:t>
        </w:r>
        <w:r w:rsidR="00C163B1" w:rsidRPr="00647740">
          <w:rPr>
            <w:color w:val="auto"/>
          </w:rPr>
          <w:t>1100282</w:t>
        </w:r>
      </w:p>
    </w:sdtContent>
  </w:sdt>
  <w:p w:rsidR="00C163B1" w:rsidRPr="00684CE6" w:rsidRDefault="00C163B1">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B1" w:rsidRPr="00DB4A6D" w:rsidRDefault="00C163B1"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C9" w:rsidRDefault="00D859C9">
      <w:r>
        <w:separator/>
      </w:r>
    </w:p>
  </w:footnote>
  <w:footnote w:type="continuationSeparator" w:id="0">
    <w:p w:rsidR="00D859C9" w:rsidRDefault="00D85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85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77B"/>
    <w:rsid w:val="00044623"/>
    <w:rsid w:val="000452D7"/>
    <w:rsid w:val="00047806"/>
    <w:rsid w:val="00051622"/>
    <w:rsid w:val="00051A11"/>
    <w:rsid w:val="00052234"/>
    <w:rsid w:val="00053D7C"/>
    <w:rsid w:val="000575C5"/>
    <w:rsid w:val="000577C9"/>
    <w:rsid w:val="00060FFD"/>
    <w:rsid w:val="0006431E"/>
    <w:rsid w:val="000652EA"/>
    <w:rsid w:val="00065E21"/>
    <w:rsid w:val="000673ED"/>
    <w:rsid w:val="00070DED"/>
    <w:rsid w:val="00071770"/>
    <w:rsid w:val="00072433"/>
    <w:rsid w:val="000738C1"/>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6088"/>
    <w:rsid w:val="000A73F8"/>
    <w:rsid w:val="000B0AD2"/>
    <w:rsid w:val="000B0E6B"/>
    <w:rsid w:val="000B1022"/>
    <w:rsid w:val="000B2268"/>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23DB"/>
    <w:rsid w:val="00102B8D"/>
    <w:rsid w:val="00102CB6"/>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404B"/>
    <w:rsid w:val="00145965"/>
    <w:rsid w:val="00147B6D"/>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37C2"/>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81"/>
    <w:rsid w:val="002722F2"/>
    <w:rsid w:val="00274549"/>
    <w:rsid w:val="00274E46"/>
    <w:rsid w:val="002752AE"/>
    <w:rsid w:val="002769AF"/>
    <w:rsid w:val="00276C86"/>
    <w:rsid w:val="00276FD0"/>
    <w:rsid w:val="00277217"/>
    <w:rsid w:val="002810A4"/>
    <w:rsid w:val="00281AE1"/>
    <w:rsid w:val="00282DB6"/>
    <w:rsid w:val="00284A26"/>
    <w:rsid w:val="00285095"/>
    <w:rsid w:val="00287006"/>
    <w:rsid w:val="00292397"/>
    <w:rsid w:val="00292AB2"/>
    <w:rsid w:val="00293DB6"/>
    <w:rsid w:val="00293FE8"/>
    <w:rsid w:val="00294437"/>
    <w:rsid w:val="00297261"/>
    <w:rsid w:val="00297A45"/>
    <w:rsid w:val="00297E20"/>
    <w:rsid w:val="002A233F"/>
    <w:rsid w:val="002A3237"/>
    <w:rsid w:val="002A4119"/>
    <w:rsid w:val="002A58B7"/>
    <w:rsid w:val="002A5943"/>
    <w:rsid w:val="002A5C3C"/>
    <w:rsid w:val="002A685E"/>
    <w:rsid w:val="002A72C7"/>
    <w:rsid w:val="002A7913"/>
    <w:rsid w:val="002B0204"/>
    <w:rsid w:val="002B03B2"/>
    <w:rsid w:val="002B0749"/>
    <w:rsid w:val="002B2645"/>
    <w:rsid w:val="002B303A"/>
    <w:rsid w:val="002B32E9"/>
    <w:rsid w:val="002B4E22"/>
    <w:rsid w:val="002B553C"/>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2A89"/>
    <w:rsid w:val="00305856"/>
    <w:rsid w:val="00305C25"/>
    <w:rsid w:val="0030678B"/>
    <w:rsid w:val="00306D16"/>
    <w:rsid w:val="00307595"/>
    <w:rsid w:val="00310CD7"/>
    <w:rsid w:val="00313D7A"/>
    <w:rsid w:val="0032136A"/>
    <w:rsid w:val="00323A90"/>
    <w:rsid w:val="00323E70"/>
    <w:rsid w:val="0032585C"/>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41A"/>
    <w:rsid w:val="00336805"/>
    <w:rsid w:val="00337351"/>
    <w:rsid w:val="0034042D"/>
    <w:rsid w:val="00341A54"/>
    <w:rsid w:val="00344A4F"/>
    <w:rsid w:val="00344D17"/>
    <w:rsid w:val="0034669F"/>
    <w:rsid w:val="00351498"/>
    <w:rsid w:val="00352B22"/>
    <w:rsid w:val="00352CBF"/>
    <w:rsid w:val="00354547"/>
    <w:rsid w:val="003549F5"/>
    <w:rsid w:val="003567DE"/>
    <w:rsid w:val="003574F3"/>
    <w:rsid w:val="00357831"/>
    <w:rsid w:val="003604A5"/>
    <w:rsid w:val="0036054C"/>
    <w:rsid w:val="0036319E"/>
    <w:rsid w:val="003632A4"/>
    <w:rsid w:val="00363362"/>
    <w:rsid w:val="00365767"/>
    <w:rsid w:val="003659C0"/>
    <w:rsid w:val="003660DF"/>
    <w:rsid w:val="00366F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247"/>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519"/>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3D16"/>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17463"/>
    <w:rsid w:val="00420A1D"/>
    <w:rsid w:val="00421485"/>
    <w:rsid w:val="004216DA"/>
    <w:rsid w:val="00421C9F"/>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0331"/>
    <w:rsid w:val="0049255F"/>
    <w:rsid w:val="0049445D"/>
    <w:rsid w:val="00495350"/>
    <w:rsid w:val="00495E3C"/>
    <w:rsid w:val="00497156"/>
    <w:rsid w:val="004A0C79"/>
    <w:rsid w:val="004A24D2"/>
    <w:rsid w:val="004A3214"/>
    <w:rsid w:val="004A4136"/>
    <w:rsid w:val="004A417B"/>
    <w:rsid w:val="004A42F4"/>
    <w:rsid w:val="004A4378"/>
    <w:rsid w:val="004A712D"/>
    <w:rsid w:val="004B03F3"/>
    <w:rsid w:val="004B0CC9"/>
    <w:rsid w:val="004B2536"/>
    <w:rsid w:val="004B46D7"/>
    <w:rsid w:val="004B6846"/>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9CF"/>
    <w:rsid w:val="004D10D4"/>
    <w:rsid w:val="004D16BD"/>
    <w:rsid w:val="004D2AAB"/>
    <w:rsid w:val="004D6E90"/>
    <w:rsid w:val="004D6F2B"/>
    <w:rsid w:val="004E0248"/>
    <w:rsid w:val="004E21A3"/>
    <w:rsid w:val="004E32EA"/>
    <w:rsid w:val="004E6866"/>
    <w:rsid w:val="004E7A50"/>
    <w:rsid w:val="004F0C58"/>
    <w:rsid w:val="004F3222"/>
    <w:rsid w:val="004F3639"/>
    <w:rsid w:val="004F3A21"/>
    <w:rsid w:val="004F3BFA"/>
    <w:rsid w:val="004F4E3C"/>
    <w:rsid w:val="004F5A1A"/>
    <w:rsid w:val="004F77A3"/>
    <w:rsid w:val="005000AB"/>
    <w:rsid w:val="00500F3C"/>
    <w:rsid w:val="005025EE"/>
    <w:rsid w:val="00503DDF"/>
    <w:rsid w:val="00505524"/>
    <w:rsid w:val="00506688"/>
    <w:rsid w:val="00507517"/>
    <w:rsid w:val="00510588"/>
    <w:rsid w:val="00510F9C"/>
    <w:rsid w:val="0051146C"/>
    <w:rsid w:val="0051220B"/>
    <w:rsid w:val="00512253"/>
    <w:rsid w:val="00512484"/>
    <w:rsid w:val="00514449"/>
    <w:rsid w:val="0051469A"/>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1FB"/>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31A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700"/>
    <w:rsid w:val="005B5B3D"/>
    <w:rsid w:val="005B64CF"/>
    <w:rsid w:val="005B7ADD"/>
    <w:rsid w:val="005C0E87"/>
    <w:rsid w:val="005C16F3"/>
    <w:rsid w:val="005C3758"/>
    <w:rsid w:val="005C4D72"/>
    <w:rsid w:val="005C50C1"/>
    <w:rsid w:val="005C62C2"/>
    <w:rsid w:val="005D2306"/>
    <w:rsid w:val="005D4A74"/>
    <w:rsid w:val="005D5E91"/>
    <w:rsid w:val="005D67EF"/>
    <w:rsid w:val="005D7FEE"/>
    <w:rsid w:val="005E3064"/>
    <w:rsid w:val="005E6AEE"/>
    <w:rsid w:val="005E72B2"/>
    <w:rsid w:val="005F1115"/>
    <w:rsid w:val="005F1AB6"/>
    <w:rsid w:val="005F27F2"/>
    <w:rsid w:val="005F2B27"/>
    <w:rsid w:val="005F30AF"/>
    <w:rsid w:val="005F3567"/>
    <w:rsid w:val="005F3AFE"/>
    <w:rsid w:val="005F424D"/>
    <w:rsid w:val="005F55F5"/>
    <w:rsid w:val="005F5EC1"/>
    <w:rsid w:val="005F67A9"/>
    <w:rsid w:val="005F6B6D"/>
    <w:rsid w:val="006008F8"/>
    <w:rsid w:val="006020DC"/>
    <w:rsid w:val="00605AAB"/>
    <w:rsid w:val="00605C8A"/>
    <w:rsid w:val="0060692C"/>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0833"/>
    <w:rsid w:val="006315BA"/>
    <w:rsid w:val="00634C4A"/>
    <w:rsid w:val="0063532E"/>
    <w:rsid w:val="00637063"/>
    <w:rsid w:val="0063737C"/>
    <w:rsid w:val="00637BDC"/>
    <w:rsid w:val="00640622"/>
    <w:rsid w:val="006418C9"/>
    <w:rsid w:val="00642BD6"/>
    <w:rsid w:val="00645046"/>
    <w:rsid w:val="0064527A"/>
    <w:rsid w:val="006458FD"/>
    <w:rsid w:val="00645EA2"/>
    <w:rsid w:val="00647740"/>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5000"/>
    <w:rsid w:val="006770AA"/>
    <w:rsid w:val="00682486"/>
    <w:rsid w:val="006837D1"/>
    <w:rsid w:val="00684CE6"/>
    <w:rsid w:val="00684E2B"/>
    <w:rsid w:val="0068571A"/>
    <w:rsid w:val="00687C7E"/>
    <w:rsid w:val="00690569"/>
    <w:rsid w:val="00690FDA"/>
    <w:rsid w:val="00691E61"/>
    <w:rsid w:val="006937C6"/>
    <w:rsid w:val="00693C5E"/>
    <w:rsid w:val="00693CEE"/>
    <w:rsid w:val="00694EEA"/>
    <w:rsid w:val="006955B4"/>
    <w:rsid w:val="00695DEF"/>
    <w:rsid w:val="00696476"/>
    <w:rsid w:val="0069672A"/>
    <w:rsid w:val="00696C74"/>
    <w:rsid w:val="006A10FA"/>
    <w:rsid w:val="006A1FD7"/>
    <w:rsid w:val="006A40E6"/>
    <w:rsid w:val="006A516B"/>
    <w:rsid w:val="006A5362"/>
    <w:rsid w:val="006A543A"/>
    <w:rsid w:val="006A5C07"/>
    <w:rsid w:val="006A75FA"/>
    <w:rsid w:val="006A7E77"/>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6F739B"/>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211D"/>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73A"/>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EDF"/>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5B87"/>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85"/>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4BF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6F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40E"/>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430"/>
    <w:rsid w:val="008E4A60"/>
    <w:rsid w:val="008E708A"/>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19B"/>
    <w:rsid w:val="00926FCB"/>
    <w:rsid w:val="009303BB"/>
    <w:rsid w:val="0093108A"/>
    <w:rsid w:val="0093311A"/>
    <w:rsid w:val="009346D0"/>
    <w:rsid w:val="009419B4"/>
    <w:rsid w:val="00941A4C"/>
    <w:rsid w:val="00942645"/>
    <w:rsid w:val="009461E6"/>
    <w:rsid w:val="00950A3A"/>
    <w:rsid w:val="00950A8C"/>
    <w:rsid w:val="0095340A"/>
    <w:rsid w:val="00953AF6"/>
    <w:rsid w:val="0095423E"/>
    <w:rsid w:val="00954581"/>
    <w:rsid w:val="0095466C"/>
    <w:rsid w:val="00954E5B"/>
    <w:rsid w:val="00955316"/>
    <w:rsid w:val="00955E45"/>
    <w:rsid w:val="009576BC"/>
    <w:rsid w:val="00957899"/>
    <w:rsid w:val="00960357"/>
    <w:rsid w:val="009615FB"/>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023E"/>
    <w:rsid w:val="00991AA4"/>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19D"/>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9743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4AA6"/>
    <w:rsid w:val="00AC62CC"/>
    <w:rsid w:val="00AC713F"/>
    <w:rsid w:val="00AC7329"/>
    <w:rsid w:val="00AC7D96"/>
    <w:rsid w:val="00AD00E4"/>
    <w:rsid w:val="00AD067E"/>
    <w:rsid w:val="00AD168B"/>
    <w:rsid w:val="00AD1B4E"/>
    <w:rsid w:val="00AD2603"/>
    <w:rsid w:val="00AD2801"/>
    <w:rsid w:val="00AD3496"/>
    <w:rsid w:val="00AD49A1"/>
    <w:rsid w:val="00AD4D3B"/>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F31"/>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CF5"/>
    <w:rsid w:val="00B56F3D"/>
    <w:rsid w:val="00B57921"/>
    <w:rsid w:val="00B57E78"/>
    <w:rsid w:val="00B57EB8"/>
    <w:rsid w:val="00B609F6"/>
    <w:rsid w:val="00B60E75"/>
    <w:rsid w:val="00B643A6"/>
    <w:rsid w:val="00B64DD6"/>
    <w:rsid w:val="00B66505"/>
    <w:rsid w:val="00B6710C"/>
    <w:rsid w:val="00B67E84"/>
    <w:rsid w:val="00B72076"/>
    <w:rsid w:val="00B72303"/>
    <w:rsid w:val="00B72A5A"/>
    <w:rsid w:val="00B72C72"/>
    <w:rsid w:val="00B72ED9"/>
    <w:rsid w:val="00B731E4"/>
    <w:rsid w:val="00B751CE"/>
    <w:rsid w:val="00B75A8B"/>
    <w:rsid w:val="00B75B61"/>
    <w:rsid w:val="00B76796"/>
    <w:rsid w:val="00B76B04"/>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C8E"/>
    <w:rsid w:val="00BA7F46"/>
    <w:rsid w:val="00BB0A0A"/>
    <w:rsid w:val="00BB133C"/>
    <w:rsid w:val="00BB1F04"/>
    <w:rsid w:val="00BB30FC"/>
    <w:rsid w:val="00BB45B5"/>
    <w:rsid w:val="00BB4DDE"/>
    <w:rsid w:val="00BB6064"/>
    <w:rsid w:val="00BB65CE"/>
    <w:rsid w:val="00BB7012"/>
    <w:rsid w:val="00BC09D1"/>
    <w:rsid w:val="00BC1CF3"/>
    <w:rsid w:val="00BC1E25"/>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1DD"/>
    <w:rsid w:val="00BE4039"/>
    <w:rsid w:val="00BE6365"/>
    <w:rsid w:val="00BF01B7"/>
    <w:rsid w:val="00BF0B7F"/>
    <w:rsid w:val="00BF2988"/>
    <w:rsid w:val="00BF421F"/>
    <w:rsid w:val="00BF4720"/>
    <w:rsid w:val="00BF4F49"/>
    <w:rsid w:val="00BF6759"/>
    <w:rsid w:val="00BF70A6"/>
    <w:rsid w:val="00BF7B4F"/>
    <w:rsid w:val="00BF7B63"/>
    <w:rsid w:val="00C0276F"/>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3B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483"/>
    <w:rsid w:val="00C85579"/>
    <w:rsid w:val="00C8586A"/>
    <w:rsid w:val="00C862F1"/>
    <w:rsid w:val="00C863E5"/>
    <w:rsid w:val="00C87BE6"/>
    <w:rsid w:val="00C87F76"/>
    <w:rsid w:val="00C915E9"/>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35DA"/>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3DE4"/>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59C9"/>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A797E"/>
    <w:rsid w:val="00DB0015"/>
    <w:rsid w:val="00DB0359"/>
    <w:rsid w:val="00DB0ABB"/>
    <w:rsid w:val="00DB2AAD"/>
    <w:rsid w:val="00DB44E2"/>
    <w:rsid w:val="00DB4A6D"/>
    <w:rsid w:val="00DB4A9C"/>
    <w:rsid w:val="00DB5941"/>
    <w:rsid w:val="00DB626D"/>
    <w:rsid w:val="00DB6365"/>
    <w:rsid w:val="00DB64C5"/>
    <w:rsid w:val="00DC07B7"/>
    <w:rsid w:val="00DC0B80"/>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1935"/>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34EB"/>
    <w:rsid w:val="00E85167"/>
    <w:rsid w:val="00E8608F"/>
    <w:rsid w:val="00E86C1D"/>
    <w:rsid w:val="00E936A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48C"/>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04DC"/>
    <w:rsid w:val="00F3197A"/>
    <w:rsid w:val="00F32139"/>
    <w:rsid w:val="00F33D56"/>
    <w:rsid w:val="00F34E08"/>
    <w:rsid w:val="00F417C9"/>
    <w:rsid w:val="00F41D91"/>
    <w:rsid w:val="00F41F52"/>
    <w:rsid w:val="00F42363"/>
    <w:rsid w:val="00F427C4"/>
    <w:rsid w:val="00F43D6C"/>
    <w:rsid w:val="00F46964"/>
    <w:rsid w:val="00F46F9A"/>
    <w:rsid w:val="00F470FD"/>
    <w:rsid w:val="00F50F30"/>
    <w:rsid w:val="00F5126A"/>
    <w:rsid w:val="00F5126E"/>
    <w:rsid w:val="00F516EF"/>
    <w:rsid w:val="00F51755"/>
    <w:rsid w:val="00F52C67"/>
    <w:rsid w:val="00F5580D"/>
    <w:rsid w:val="00F56EA1"/>
    <w:rsid w:val="00F606D5"/>
    <w:rsid w:val="00F611B3"/>
    <w:rsid w:val="00F6196E"/>
    <w:rsid w:val="00F6199A"/>
    <w:rsid w:val="00F624DD"/>
    <w:rsid w:val="00F629C0"/>
    <w:rsid w:val="00F63FC7"/>
    <w:rsid w:val="00F65E1F"/>
    <w:rsid w:val="00F65ED5"/>
    <w:rsid w:val="00F6608B"/>
    <w:rsid w:val="00F6636A"/>
    <w:rsid w:val="00F667C5"/>
    <w:rsid w:val="00F67E31"/>
    <w:rsid w:val="00F718A8"/>
    <w:rsid w:val="00F72183"/>
    <w:rsid w:val="00F747E0"/>
    <w:rsid w:val="00F76D01"/>
    <w:rsid w:val="00F7798B"/>
    <w:rsid w:val="00F77D44"/>
    <w:rsid w:val="00F80B43"/>
    <w:rsid w:val="00F81C35"/>
    <w:rsid w:val="00F82981"/>
    <w:rsid w:val="00F8311F"/>
    <w:rsid w:val="00F83248"/>
    <w:rsid w:val="00F83376"/>
    <w:rsid w:val="00F853AE"/>
    <w:rsid w:val="00F908D5"/>
    <w:rsid w:val="00F913B9"/>
    <w:rsid w:val="00F913D0"/>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11B"/>
    <w:rsid w:val="00FB1725"/>
    <w:rsid w:val="00FB2493"/>
    <w:rsid w:val="00FB42B7"/>
    <w:rsid w:val="00FB4484"/>
    <w:rsid w:val="00FB593A"/>
    <w:rsid w:val="00FB6410"/>
    <w:rsid w:val="00FB6BFA"/>
    <w:rsid w:val="00FB6E82"/>
    <w:rsid w:val="00FB792E"/>
    <w:rsid w:val="00FB7CF0"/>
    <w:rsid w:val="00FC0042"/>
    <w:rsid w:val="00FC0A4D"/>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Revision">
    <w:name w:val="Revision"/>
    <w:hidden/>
    <w:uiPriority w:val="99"/>
    <w:semiHidden/>
    <w:rsid w:val="00C0276F"/>
    <w:rPr>
      <w:color w:val="008080"/>
    </w:rPr>
  </w:style>
  <w:style w:type="paragraph" w:styleId="BodyText2">
    <w:name w:val="Body Text 2"/>
    <w:basedOn w:val="Normal"/>
    <w:link w:val="BodyText2Char"/>
    <w:rsid w:val="00F747E0"/>
    <w:pPr>
      <w:spacing w:after="120" w:line="480" w:lineRule="auto"/>
    </w:pPr>
  </w:style>
  <w:style w:type="character" w:customStyle="1" w:styleId="BodyText2Char">
    <w:name w:val="Body Text 2 Char"/>
    <w:basedOn w:val="DefaultParagraphFont"/>
    <w:link w:val="BodyText2"/>
    <w:rsid w:val="00F747E0"/>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979042">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E056-8CA2-4EA8-9ED6-600811A7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2012-05-09T11:43:00Z</dcterms:created>
  <dcterms:modified xsi:type="dcterms:W3CDTF">2012-05-09T11:43:00Z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