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5D5BAD" w:rsidRDefault="0095270D" w:rsidP="00DD5558">
      <w:pPr>
        <w:tabs>
          <w:tab w:val="right" w:pos="9360"/>
        </w:tabs>
        <w:jc w:val="both"/>
        <w:rPr>
          <w:caps/>
          <w:color w:val="auto"/>
        </w:rPr>
      </w:pPr>
      <w:r w:rsidRPr="00F64312">
        <w:rPr>
          <w:caps/>
          <w:color w:val="auto"/>
        </w:rPr>
        <w:t xml:space="preserve">NAME:  </w:t>
      </w:r>
      <w:r w:rsidR="00A3347F">
        <w:rPr>
          <w:caps/>
          <w:color w:val="auto"/>
        </w:rPr>
        <w:t>XXXXXXXXXX</w:t>
      </w:r>
      <w:r w:rsidR="0076106D">
        <w:rPr>
          <w:caps/>
          <w:color w:val="auto"/>
        </w:rPr>
        <w:t xml:space="preserve">                                                             </w:t>
      </w:r>
      <w:r w:rsidR="00ED1DD0">
        <w:rPr>
          <w:caps/>
          <w:color w:val="auto"/>
        </w:rPr>
        <w:t xml:space="preserve">     </w:t>
      </w:r>
      <w:r w:rsidRPr="005D5BAD">
        <w:rPr>
          <w:caps/>
          <w:color w:val="auto"/>
        </w:rPr>
        <w:t xml:space="preserve">BRANCH OF SERVICE:  </w:t>
      </w:r>
      <w:r w:rsidR="0018208F" w:rsidRPr="005D5BAD">
        <w:rPr>
          <w:caps/>
          <w:color w:val="auto"/>
        </w:rPr>
        <w:t xml:space="preserve"> </w:t>
      </w:r>
      <w:r w:rsidR="0033231C" w:rsidRPr="005D5BAD">
        <w:rPr>
          <w:caps/>
          <w:color w:val="auto"/>
        </w:rPr>
        <w:t>Army</w:t>
      </w:r>
    </w:p>
    <w:p w:rsidR="0095270D" w:rsidRPr="00F64312" w:rsidRDefault="0095270D" w:rsidP="00DD5558">
      <w:pPr>
        <w:tabs>
          <w:tab w:val="right" w:pos="9360"/>
        </w:tabs>
        <w:jc w:val="both"/>
        <w:rPr>
          <w:color w:val="auto"/>
        </w:rPr>
      </w:pPr>
      <w:r w:rsidRPr="005D5BAD">
        <w:rPr>
          <w:caps/>
          <w:color w:val="auto"/>
        </w:rPr>
        <w:t>CASE NUMBER:  PD11</w:t>
      </w:r>
      <w:r w:rsidR="00532B33" w:rsidRPr="005D5BAD">
        <w:rPr>
          <w:caps/>
          <w:color w:val="auto"/>
        </w:rPr>
        <w:t>-</w:t>
      </w:r>
      <w:r w:rsidRPr="005D5BAD">
        <w:rPr>
          <w:caps/>
          <w:color w:val="auto"/>
        </w:rPr>
        <w:t>00</w:t>
      </w:r>
      <w:r w:rsidR="0076106D" w:rsidRPr="005D5BAD">
        <w:rPr>
          <w:caps/>
          <w:color w:val="auto"/>
        </w:rPr>
        <w:t>201</w:t>
      </w:r>
      <w:r w:rsidR="00DD5558" w:rsidRPr="005D5BAD">
        <w:rPr>
          <w:color w:val="auto"/>
        </w:rPr>
        <w:tab/>
      </w:r>
      <w:r w:rsidR="0018208F" w:rsidRPr="005D5BAD">
        <w:rPr>
          <w:color w:val="auto"/>
        </w:rPr>
        <w:t>SE</w:t>
      </w:r>
      <w:r w:rsidRPr="005D5BAD">
        <w:rPr>
          <w:color w:val="auto"/>
        </w:rPr>
        <w:t>PARATION DATE:  200</w:t>
      </w:r>
      <w:r w:rsidR="0033231C" w:rsidRPr="005D5BAD">
        <w:rPr>
          <w:color w:val="auto"/>
        </w:rPr>
        <w:t>60227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D330F4">
        <w:rPr>
          <w:caps/>
          <w:color w:val="auto"/>
        </w:rPr>
        <w:t>1009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5D5BAD">
        <w:rPr>
          <w:color w:val="auto"/>
        </w:rPr>
        <w:t>active duty</w:t>
      </w:r>
      <w:r w:rsidR="0021565F" w:rsidRPr="005D5BAD">
        <w:rPr>
          <w:color w:val="auto"/>
        </w:rPr>
        <w:t xml:space="preserve"> </w:t>
      </w:r>
      <w:r w:rsidR="0017172C" w:rsidRPr="005D5BAD">
        <w:rPr>
          <w:color w:val="auto"/>
        </w:rPr>
        <w:t>S</w:t>
      </w:r>
      <w:r w:rsidR="0076106D" w:rsidRPr="005D5BAD">
        <w:rPr>
          <w:color w:val="auto"/>
        </w:rPr>
        <w:t>S</w:t>
      </w:r>
      <w:r w:rsidR="0017172C" w:rsidRPr="005D5BAD">
        <w:rPr>
          <w:color w:val="auto"/>
        </w:rPr>
        <w:t>G/E-</w:t>
      </w:r>
      <w:r w:rsidR="0076106D" w:rsidRPr="005D5BAD">
        <w:rPr>
          <w:color w:val="auto"/>
        </w:rPr>
        <w:t>6</w:t>
      </w:r>
      <w:r w:rsidRPr="005D5BAD">
        <w:rPr>
          <w:color w:val="auto"/>
        </w:rPr>
        <w:t xml:space="preserve"> (</w:t>
      </w:r>
      <w:r w:rsidR="005D5BAD" w:rsidRPr="005D5BAD">
        <w:rPr>
          <w:color w:val="auto"/>
        </w:rPr>
        <w:t>21N30</w:t>
      </w:r>
      <w:r w:rsidR="00112F44" w:rsidRPr="005D5BAD">
        <w:rPr>
          <w:color w:val="auto"/>
        </w:rPr>
        <w:t>/</w:t>
      </w:r>
      <w:r w:rsidR="005D5BAD" w:rsidRPr="005D5BAD">
        <w:rPr>
          <w:color w:val="auto"/>
        </w:rPr>
        <w:t>Construction Equipment Supervisor</w:t>
      </w:r>
      <w:r w:rsidR="00A70270" w:rsidRPr="005D5BAD">
        <w:rPr>
          <w:color w:val="auto"/>
        </w:rPr>
        <w:t>)</w:t>
      </w:r>
      <w:r w:rsidR="00565636" w:rsidRPr="005D5BAD">
        <w:rPr>
          <w:color w:val="auto"/>
        </w:rPr>
        <w:t>,</w:t>
      </w:r>
      <w:r w:rsidR="00A70270" w:rsidRPr="00F64312">
        <w:rPr>
          <w:color w:val="auto"/>
        </w:rPr>
        <w:t xml:space="preserve"> </w:t>
      </w:r>
      <w:r w:rsidRPr="00F64312">
        <w:rPr>
          <w:color w:val="auto"/>
        </w:rPr>
        <w:t xml:space="preserve">medically separated for </w:t>
      </w:r>
      <w:r w:rsidR="005D5BAD">
        <w:rPr>
          <w:color w:val="auto"/>
        </w:rPr>
        <w:t>chronic radiating neck pain</w:t>
      </w:r>
      <w:r w:rsidR="0021565F" w:rsidRPr="00F64312">
        <w:rPr>
          <w:color w:val="auto"/>
          <w:szCs w:val="24"/>
        </w:rPr>
        <w:t>.</w:t>
      </w:r>
      <w:r w:rsidR="00A74346">
        <w:rPr>
          <w:color w:val="auto"/>
          <w:szCs w:val="24"/>
        </w:rPr>
        <w:t xml:space="preserve"> </w:t>
      </w:r>
      <w:r w:rsidR="006D5E1E" w:rsidRPr="00F64312">
        <w:rPr>
          <w:color w:val="auto"/>
          <w:szCs w:val="24"/>
        </w:rPr>
        <w:t xml:space="preserve"> </w:t>
      </w:r>
      <w:r w:rsidR="001B0B7E">
        <w:rPr>
          <w:color w:val="auto"/>
          <w:szCs w:val="24"/>
        </w:rPr>
        <w:t>The CI developed recurrent radiating neck pain</w:t>
      </w:r>
      <w:r w:rsidR="006D5E1E" w:rsidRPr="00F64312">
        <w:rPr>
          <w:color w:val="auto"/>
          <w:szCs w:val="24"/>
        </w:rPr>
        <w:t xml:space="preserve"> </w:t>
      </w:r>
      <w:r w:rsidR="001B0B7E">
        <w:rPr>
          <w:color w:val="auto"/>
          <w:szCs w:val="24"/>
        </w:rPr>
        <w:t>after cervical disc surgery.</w:t>
      </w:r>
      <w:r w:rsidR="002143E5" w:rsidRPr="00F64312">
        <w:rPr>
          <w:color w:val="auto"/>
        </w:rPr>
        <w:t xml:space="preserve">  </w:t>
      </w:r>
      <w:r w:rsidR="005D5BAD">
        <w:rPr>
          <w:color w:val="auto"/>
        </w:rPr>
        <w:t>Th</w:t>
      </w:r>
      <w:r w:rsidR="001B0B7E">
        <w:rPr>
          <w:color w:val="auto"/>
        </w:rPr>
        <w:t>is condition</w:t>
      </w:r>
      <w:r w:rsidR="00F566B7" w:rsidRPr="00F64312">
        <w:rPr>
          <w:color w:val="auto"/>
        </w:rPr>
        <w:t xml:space="preserve"> </w:t>
      </w:r>
      <w:r w:rsidR="00F566B7" w:rsidRPr="001B0B7E">
        <w:rPr>
          <w:color w:val="auto"/>
        </w:rPr>
        <w:t xml:space="preserve">could </w:t>
      </w:r>
      <w:r w:rsidR="00F15483" w:rsidRPr="001B0B7E">
        <w:rPr>
          <w:color w:val="auto"/>
        </w:rPr>
        <w:t>not be adequately rehabilitated with treatment</w:t>
      </w:r>
      <w:r w:rsidR="001B0B7E">
        <w:rPr>
          <w:color w:val="auto"/>
        </w:rPr>
        <w:t xml:space="preserve"> t</w:t>
      </w:r>
      <w:r w:rsidR="00F566B7" w:rsidRPr="00F64312">
        <w:rPr>
          <w:color w:val="auto"/>
        </w:rPr>
        <w:t xml:space="preserve">o meet the physical requirements of </w:t>
      </w:r>
      <w:r w:rsidR="00F566B7" w:rsidRPr="005D5BAD">
        <w:rPr>
          <w:color w:val="auto"/>
        </w:rPr>
        <w:t>his Military Occupational Specialty (MOS)</w:t>
      </w:r>
      <w:r w:rsidR="0021565F" w:rsidRPr="005D5BAD">
        <w:rPr>
          <w:color w:val="auto"/>
        </w:rPr>
        <w:t xml:space="preserve"> </w:t>
      </w:r>
      <w:r w:rsidR="00F566B7" w:rsidRPr="005D5BAD">
        <w:rPr>
          <w:color w:val="auto"/>
        </w:rPr>
        <w:t>or satis</w:t>
      </w:r>
      <w:r w:rsidR="009C12A1" w:rsidRPr="005D5BAD">
        <w:rPr>
          <w:color w:val="auto"/>
        </w:rPr>
        <w:t>fy physical fitness standards.</w:t>
      </w:r>
      <w:r w:rsidR="00F566B7" w:rsidRPr="005D5BAD">
        <w:rPr>
          <w:color w:val="auto"/>
        </w:rPr>
        <w:t xml:space="preserve"> </w:t>
      </w:r>
      <w:r w:rsidR="009C12A1" w:rsidRPr="005D5BAD">
        <w:rPr>
          <w:color w:val="auto"/>
        </w:rPr>
        <w:t xml:space="preserve"> He </w:t>
      </w:r>
      <w:r w:rsidR="00F566B7" w:rsidRPr="005D5BAD">
        <w:rPr>
          <w:color w:val="auto"/>
        </w:rPr>
        <w:t xml:space="preserve">was issued a </w:t>
      </w:r>
      <w:r w:rsidR="005D5BAD" w:rsidRPr="005D5BAD">
        <w:rPr>
          <w:color w:val="auto"/>
        </w:rPr>
        <w:t>permanent U</w:t>
      </w:r>
      <w:r w:rsidR="00F566B7" w:rsidRPr="005D5BAD">
        <w:rPr>
          <w:color w:val="auto"/>
        </w:rPr>
        <w:t>3 profile and</w:t>
      </w:r>
      <w:r w:rsidR="009C12A1" w:rsidRPr="005D5BAD">
        <w:rPr>
          <w:color w:val="auto"/>
        </w:rPr>
        <w:t xml:space="preserve"> </w:t>
      </w:r>
      <w:r w:rsidR="00F566B7" w:rsidRPr="005D5BAD">
        <w:rPr>
          <w:color w:val="auto"/>
        </w:rPr>
        <w:t>referred for a Medical Evaluation Board (MEB).</w:t>
      </w:r>
      <w:r w:rsidR="006D5E1E" w:rsidRPr="005D5BAD">
        <w:rPr>
          <w:color w:val="auto"/>
        </w:rPr>
        <w:t xml:space="preserve">  </w:t>
      </w:r>
      <w:r w:rsidR="005D5BAD" w:rsidRPr="005D5BAD">
        <w:rPr>
          <w:color w:val="auto"/>
        </w:rPr>
        <w:t xml:space="preserve">Cervical stenosis and cervical </w:t>
      </w:r>
      <w:r w:rsidR="00DD6725" w:rsidRPr="005D5BAD">
        <w:rPr>
          <w:color w:val="auto"/>
        </w:rPr>
        <w:t>myelopathy</w:t>
      </w:r>
      <w:r w:rsidR="00071F0D" w:rsidRPr="005D5BAD">
        <w:rPr>
          <w:color w:val="auto"/>
        </w:rPr>
        <w:t xml:space="preserve"> were also identified and forwarded by the MEB</w:t>
      </w:r>
      <w:r w:rsidR="00F566B7" w:rsidRPr="005D5BAD">
        <w:rPr>
          <w:color w:val="auto"/>
        </w:rPr>
        <w:t xml:space="preserve">.  </w:t>
      </w:r>
      <w:r w:rsidR="001B0B7E" w:rsidRPr="005D5BAD">
        <w:rPr>
          <w:color w:val="auto"/>
        </w:rPr>
        <w:t xml:space="preserve">The </w:t>
      </w:r>
      <w:r w:rsidR="001B0B7E">
        <w:rPr>
          <w:color w:val="auto"/>
        </w:rPr>
        <w:t>Physical Evaluation Board (</w:t>
      </w:r>
      <w:r w:rsidRPr="005D5BAD">
        <w:rPr>
          <w:color w:val="auto"/>
        </w:rPr>
        <w:t>PEB</w:t>
      </w:r>
      <w:r w:rsidR="001B0B7E">
        <w:rPr>
          <w:color w:val="auto"/>
        </w:rPr>
        <w:t>)</w:t>
      </w:r>
      <w:r w:rsidRPr="005D5BAD">
        <w:rPr>
          <w:color w:val="auto"/>
        </w:rPr>
        <w:t xml:space="preserve"> adjudicated the </w:t>
      </w:r>
      <w:r w:rsidR="005D5BAD" w:rsidRPr="005D5BAD">
        <w:rPr>
          <w:color w:val="auto"/>
        </w:rPr>
        <w:t xml:space="preserve">chronic radiating neck pain condition </w:t>
      </w:r>
      <w:r w:rsidR="008530E3" w:rsidRPr="005D5BAD">
        <w:rPr>
          <w:color w:val="auto"/>
        </w:rPr>
        <w:t xml:space="preserve">as unfitting, rated </w:t>
      </w:r>
      <w:r w:rsidR="005D5BAD" w:rsidRPr="005D5BAD">
        <w:rPr>
          <w:color w:val="auto"/>
        </w:rPr>
        <w:t>10</w:t>
      </w:r>
      <w:r w:rsidRPr="005D5BAD">
        <w:rPr>
          <w:color w:val="auto"/>
        </w:rPr>
        <w:t>%</w:t>
      </w:r>
      <w:r w:rsidR="001B0B7E">
        <w:rPr>
          <w:color w:val="auto"/>
        </w:rPr>
        <w:t>,</w:t>
      </w:r>
      <w:r w:rsidR="000C647D" w:rsidRPr="005D5BAD">
        <w:rPr>
          <w:color w:val="auto"/>
        </w:rPr>
        <w:t xml:space="preserve"> </w:t>
      </w:r>
      <w:r w:rsidR="00E46D90" w:rsidRPr="005D5BAD">
        <w:rPr>
          <w:color w:val="auto"/>
        </w:rPr>
        <w:t xml:space="preserve">with application of the </w:t>
      </w:r>
      <w:r w:rsidRPr="005D5BAD">
        <w:rPr>
          <w:color w:val="auto"/>
        </w:rPr>
        <w:t>Veteran</w:t>
      </w:r>
      <w:r w:rsidR="00BF72CA" w:rsidRPr="005D5BAD">
        <w:rPr>
          <w:color w:val="auto"/>
        </w:rPr>
        <w:t>’</w:t>
      </w:r>
      <w:r w:rsidRPr="005D5BAD">
        <w:rPr>
          <w:color w:val="auto"/>
        </w:rPr>
        <w:t>s A</w:t>
      </w:r>
      <w:r w:rsidR="00BF72CA" w:rsidRPr="005D5BAD">
        <w:rPr>
          <w:color w:val="auto"/>
        </w:rPr>
        <w:t>ffairs</w:t>
      </w:r>
      <w:r w:rsidRPr="005D5BAD">
        <w:rPr>
          <w:color w:val="auto"/>
        </w:rPr>
        <w:t xml:space="preserve"> Schedule for Rating Disabilities (VASRD)</w:t>
      </w:r>
      <w:r w:rsidR="001B0B7E">
        <w:rPr>
          <w:color w:val="auto"/>
        </w:rPr>
        <w:t>.</w:t>
      </w:r>
      <w:r w:rsidR="00A74346">
        <w:rPr>
          <w:color w:val="auto"/>
        </w:rPr>
        <w:t xml:space="preserve"> </w:t>
      </w:r>
      <w:r w:rsidR="00165C7B" w:rsidRPr="005D5BAD">
        <w:rPr>
          <w:color w:val="auto"/>
        </w:rPr>
        <w:t xml:space="preserve"> </w:t>
      </w:r>
      <w:r w:rsidRPr="005D5BAD">
        <w:rPr>
          <w:color w:val="auto"/>
        </w:rPr>
        <w:t xml:space="preserve">The CI made no appeals, and was medically separated with </w:t>
      </w:r>
      <w:r w:rsidR="0066684A" w:rsidRPr="005D5BAD">
        <w:rPr>
          <w:color w:val="auto"/>
        </w:rPr>
        <w:t xml:space="preserve">a </w:t>
      </w:r>
      <w:r w:rsidR="005D5BAD" w:rsidRPr="005D5BAD">
        <w:rPr>
          <w:color w:val="auto"/>
        </w:rPr>
        <w:t>10</w:t>
      </w:r>
      <w:r w:rsidR="0066684A" w:rsidRPr="005D5BAD">
        <w:rPr>
          <w:color w:val="auto"/>
        </w:rPr>
        <w:t xml:space="preserve">% </w:t>
      </w:r>
      <w:r w:rsidRPr="005D5BAD">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55E73" w:rsidRPr="00F64312">
        <w:rPr>
          <w:rFonts w:eastAsia="Cambria"/>
          <w:color w:val="auto"/>
          <w:szCs w:val="24"/>
        </w:rPr>
        <w:t xml:space="preserve">The CI elaborated no specific contention </w:t>
      </w:r>
      <w:r w:rsidR="00855E73" w:rsidRPr="00A25763">
        <w:rPr>
          <w:rFonts w:eastAsia="Cambria"/>
          <w:color w:val="auto"/>
          <w:szCs w:val="24"/>
        </w:rPr>
        <w:t>in his application</w:t>
      </w:r>
      <w:r w:rsidR="00855E73" w:rsidRPr="00F64312">
        <w:rPr>
          <w:rFonts w:eastAsia="Cambria"/>
          <w:color w:val="auto"/>
          <w:szCs w:val="24"/>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w:t>
      </w:r>
      <w:r w:rsidR="001008A7">
        <w:rPr>
          <w:color w:val="auto"/>
        </w:rPr>
        <w:t xml:space="preserve"> the Department of Defense Instruction</w:t>
      </w:r>
      <w:r w:rsidR="00AE2B85">
        <w:rPr>
          <w:color w:val="auto"/>
        </w:rPr>
        <w:t xml:space="preserve"> </w:t>
      </w:r>
      <w:r w:rsidR="001008A7">
        <w:rPr>
          <w:color w:val="auto"/>
        </w:rPr>
        <w:t>(</w:t>
      </w:r>
      <w:r w:rsidR="00AE2B85">
        <w:rPr>
          <w:color w:val="auto"/>
        </w:rPr>
        <w:t>DoDI</w:t>
      </w:r>
      <w:r w:rsidR="001008A7">
        <w:rPr>
          <w:color w:val="auto"/>
        </w:rPr>
        <w:t>)</w:t>
      </w:r>
      <w:r w:rsidR="00AE2B85">
        <w:rPr>
          <w:color w:val="auto"/>
        </w:rPr>
        <w:t xml:space="preserve"> 6040.44, Enclosure 3, paragraph 5.e.</w:t>
      </w:r>
      <w:r w:rsidR="00B86032">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D44C8">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7A441A">
        <w:rPr>
          <w:color w:val="auto"/>
        </w:rPr>
        <w:t>by the Army Board for Correction</w:t>
      </w:r>
      <w:r w:rsidR="008D44C8">
        <w:rPr>
          <w:color w:val="auto"/>
        </w:rPr>
        <w:t xml:space="preserve"> of Military Records</w:t>
      </w:r>
      <w:r w:rsidR="007A441A" w:rsidRPr="007A441A">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184454">
            <w:pPr>
              <w:spacing w:line="180" w:lineRule="exact"/>
              <w:contextualSpacing/>
              <w:rPr>
                <w:rFonts w:cs="Calibri"/>
                <w:b/>
                <w:color w:val="auto"/>
                <w:sz w:val="18"/>
              </w:rPr>
            </w:pPr>
            <w:r w:rsidRPr="00F64312">
              <w:rPr>
                <w:b/>
                <w:color w:val="auto"/>
                <w:sz w:val="18"/>
              </w:rPr>
              <w:t xml:space="preserve">Service </w:t>
            </w:r>
            <w:r w:rsidR="00184454">
              <w:rPr>
                <w:b/>
                <w:color w:val="auto"/>
                <w:sz w:val="18"/>
              </w:rPr>
              <w:t>I</w:t>
            </w:r>
            <w:r w:rsidRPr="00F64312">
              <w:rPr>
                <w:b/>
                <w:color w:val="auto"/>
                <w:sz w:val="18"/>
              </w:rPr>
              <w:t xml:space="preserve">PEB – </w:t>
            </w:r>
            <w:r w:rsidRPr="00184454">
              <w:rPr>
                <w:b/>
                <w:color w:val="auto"/>
                <w:sz w:val="18"/>
              </w:rPr>
              <w:t>Dated 200</w:t>
            </w:r>
            <w:r w:rsidR="00184454" w:rsidRPr="00184454">
              <w:rPr>
                <w:b/>
                <w:color w:val="auto"/>
                <w:sz w:val="18"/>
              </w:rPr>
              <w:t>60120</w:t>
            </w:r>
          </w:p>
        </w:tc>
        <w:tc>
          <w:tcPr>
            <w:tcW w:w="5400" w:type="dxa"/>
            <w:gridSpan w:val="4"/>
            <w:tcBorders>
              <w:left w:val="thinThickThinSmallGap" w:sz="24" w:space="0" w:color="auto"/>
            </w:tcBorders>
            <w:shd w:val="clear" w:color="auto" w:fill="D9D9D9"/>
            <w:vAlign w:val="center"/>
          </w:tcPr>
          <w:p w:rsidR="00F90376" w:rsidRPr="00F64312" w:rsidRDefault="00F90376" w:rsidP="008D44C8">
            <w:pPr>
              <w:spacing w:line="180" w:lineRule="exact"/>
              <w:contextualSpacing/>
              <w:rPr>
                <w:rFonts w:cs="Calibri"/>
                <w:b/>
                <w:color w:val="auto"/>
                <w:sz w:val="18"/>
              </w:rPr>
            </w:pPr>
            <w:r w:rsidRPr="00F64312">
              <w:rPr>
                <w:b/>
                <w:color w:val="auto"/>
                <w:sz w:val="18"/>
              </w:rPr>
              <w:t>VA (</w:t>
            </w:r>
            <w:r w:rsidR="004D4F10">
              <w:rPr>
                <w:b/>
                <w:color w:val="auto"/>
                <w:sz w:val="18"/>
              </w:rPr>
              <w:t>3</w:t>
            </w:r>
            <w:r w:rsidRPr="00F64312">
              <w:rPr>
                <w:b/>
                <w:color w:val="auto"/>
                <w:sz w:val="18"/>
              </w:rPr>
              <w:t xml:space="preserve"> Mos</w:t>
            </w:r>
            <w:r w:rsidR="008D44C8">
              <w:rPr>
                <w:b/>
                <w:color w:val="auto"/>
                <w:sz w:val="18"/>
              </w:rPr>
              <w:t>. Post-</w:t>
            </w:r>
            <w:proofErr w:type="spellStart"/>
            <w:r w:rsidR="008D44C8">
              <w:rPr>
                <w:b/>
                <w:color w:val="auto"/>
                <w:sz w:val="18"/>
              </w:rPr>
              <w:t>Seperation</w:t>
            </w:r>
            <w:proofErr w:type="spellEnd"/>
            <w:r w:rsidRPr="00F64312">
              <w:rPr>
                <w:b/>
                <w:color w:val="auto"/>
                <w:sz w:val="18"/>
              </w:rPr>
              <w:t xml:space="preserve">) – All Effective </w:t>
            </w:r>
            <w:r w:rsidRPr="004D4F10">
              <w:rPr>
                <w:b/>
                <w:color w:val="auto"/>
                <w:sz w:val="18"/>
              </w:rPr>
              <w:t>Date 200</w:t>
            </w:r>
            <w:r w:rsidR="004D4F10" w:rsidRPr="004D4F10">
              <w:rPr>
                <w:b/>
                <w:color w:val="auto"/>
                <w:sz w:val="18"/>
              </w:rPr>
              <w:t>60228</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4D4F10" w:rsidP="00D330F4">
            <w:pPr>
              <w:spacing w:line="180" w:lineRule="exact"/>
              <w:contextualSpacing/>
              <w:jc w:val="left"/>
              <w:rPr>
                <w:rFonts w:cs="Calibri"/>
                <w:color w:val="auto"/>
                <w:sz w:val="18"/>
              </w:rPr>
            </w:pPr>
            <w:r>
              <w:rPr>
                <w:rFonts w:cs="Calibri"/>
                <w:color w:val="auto"/>
                <w:sz w:val="18"/>
              </w:rPr>
              <w:t>Chronic  Neck Pain</w:t>
            </w:r>
            <w:r w:rsidR="00D330F4">
              <w:rPr>
                <w:rFonts w:cs="Calibri"/>
                <w:color w:val="auto"/>
                <w:sz w:val="18"/>
              </w:rPr>
              <w:t>…</w:t>
            </w:r>
          </w:p>
        </w:tc>
        <w:tc>
          <w:tcPr>
            <w:tcW w:w="1080" w:type="dxa"/>
            <w:tcBorders>
              <w:left w:val="single" w:sz="4" w:space="0" w:color="auto"/>
            </w:tcBorders>
            <w:shd w:val="clear" w:color="auto" w:fill="FFFFFF"/>
            <w:vAlign w:val="center"/>
          </w:tcPr>
          <w:p w:rsidR="00F90376" w:rsidRPr="00F64312" w:rsidRDefault="004D4F10" w:rsidP="006B690F">
            <w:pPr>
              <w:spacing w:line="180" w:lineRule="exact"/>
              <w:contextualSpacing/>
              <w:rPr>
                <w:rFonts w:cs="Calibri"/>
                <w:color w:val="auto"/>
                <w:sz w:val="18"/>
              </w:rPr>
            </w:pPr>
            <w:r>
              <w:rPr>
                <w:rFonts w:cs="Calibri"/>
                <w:color w:val="auto"/>
                <w:sz w:val="18"/>
              </w:rPr>
              <w:t>5241</w:t>
            </w:r>
          </w:p>
        </w:tc>
        <w:tc>
          <w:tcPr>
            <w:tcW w:w="720" w:type="dxa"/>
            <w:tcBorders>
              <w:right w:val="thinThickThinSmallGap" w:sz="24" w:space="0" w:color="auto"/>
            </w:tcBorders>
            <w:shd w:val="clear" w:color="auto" w:fill="FFFFFF"/>
            <w:vAlign w:val="center"/>
          </w:tcPr>
          <w:p w:rsidR="00F90376" w:rsidRPr="00F64312" w:rsidRDefault="00184454"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4D4F10" w:rsidP="0017172C">
            <w:pPr>
              <w:spacing w:line="180" w:lineRule="exact"/>
              <w:contextualSpacing/>
              <w:jc w:val="left"/>
              <w:rPr>
                <w:rFonts w:cs="Calibri"/>
                <w:color w:val="auto"/>
                <w:sz w:val="18"/>
              </w:rPr>
            </w:pPr>
            <w:r>
              <w:rPr>
                <w:rFonts w:cs="Calibri"/>
                <w:color w:val="auto"/>
                <w:sz w:val="18"/>
              </w:rPr>
              <w:t>Cervical Spine Condition</w:t>
            </w:r>
          </w:p>
        </w:tc>
        <w:tc>
          <w:tcPr>
            <w:tcW w:w="1080" w:type="dxa"/>
            <w:shd w:val="clear" w:color="auto" w:fill="FFFFFF"/>
            <w:vAlign w:val="center"/>
          </w:tcPr>
          <w:p w:rsidR="00F90376" w:rsidRPr="00F64312" w:rsidRDefault="004D4F10" w:rsidP="0017172C">
            <w:pPr>
              <w:spacing w:line="180" w:lineRule="exact"/>
              <w:contextualSpacing/>
              <w:rPr>
                <w:rFonts w:cs="Calibri"/>
                <w:color w:val="auto"/>
                <w:sz w:val="18"/>
              </w:rPr>
            </w:pPr>
            <w:r>
              <w:rPr>
                <w:rFonts w:cs="Calibri"/>
                <w:color w:val="auto"/>
                <w:sz w:val="18"/>
              </w:rPr>
              <w:t>5242</w:t>
            </w:r>
          </w:p>
        </w:tc>
        <w:tc>
          <w:tcPr>
            <w:tcW w:w="720" w:type="dxa"/>
            <w:shd w:val="clear" w:color="auto" w:fill="FFFFFF"/>
            <w:vAlign w:val="center"/>
          </w:tcPr>
          <w:p w:rsidR="00F90376" w:rsidRPr="00F64312" w:rsidRDefault="004D4F10" w:rsidP="00D330F4">
            <w:pPr>
              <w:spacing w:line="180" w:lineRule="exact"/>
              <w:contextualSpacing/>
              <w:rPr>
                <w:rFonts w:cs="Calibri"/>
                <w:color w:val="auto"/>
                <w:sz w:val="18"/>
              </w:rPr>
            </w:pPr>
            <w:r>
              <w:rPr>
                <w:rFonts w:cs="Calibri"/>
                <w:color w:val="auto"/>
                <w:sz w:val="18"/>
              </w:rPr>
              <w:t>20%</w:t>
            </w:r>
          </w:p>
        </w:tc>
        <w:tc>
          <w:tcPr>
            <w:tcW w:w="990" w:type="dxa"/>
            <w:shd w:val="clear" w:color="auto" w:fill="FFFFFF"/>
            <w:vAlign w:val="center"/>
          </w:tcPr>
          <w:p w:rsidR="00F90376" w:rsidRPr="00F64312" w:rsidRDefault="00A314B6" w:rsidP="004D4F10">
            <w:pPr>
              <w:spacing w:line="180" w:lineRule="exact"/>
              <w:contextualSpacing/>
              <w:rPr>
                <w:rFonts w:cs="Calibri"/>
                <w:color w:val="auto"/>
                <w:sz w:val="18"/>
              </w:rPr>
            </w:pPr>
            <w:r w:rsidRPr="004D4F10">
              <w:rPr>
                <w:color w:val="auto"/>
                <w:sz w:val="18"/>
              </w:rPr>
              <w:t>200</w:t>
            </w:r>
            <w:r w:rsidR="004D4F10" w:rsidRPr="004D4F10">
              <w:rPr>
                <w:color w:val="auto"/>
                <w:sz w:val="18"/>
              </w:rPr>
              <w:t>60601</w:t>
            </w:r>
          </w:p>
        </w:tc>
      </w:tr>
      <w:tr w:rsidR="004A0424" w:rsidRPr="00F64312" w:rsidTr="007A72AB">
        <w:trPr>
          <w:trHeight w:val="118"/>
          <w:jc w:val="center"/>
        </w:trPr>
        <w:tc>
          <w:tcPr>
            <w:tcW w:w="3969" w:type="dxa"/>
            <w:gridSpan w:val="3"/>
            <w:vMerge w:val="restart"/>
            <w:tcBorders>
              <w:right w:val="thinThickThinSmallGap" w:sz="24" w:space="0" w:color="auto"/>
            </w:tcBorders>
            <w:shd w:val="clear" w:color="auto" w:fill="FFFFFF"/>
            <w:vAlign w:val="center"/>
          </w:tcPr>
          <w:p w:rsidR="004A0424" w:rsidRPr="00F64312" w:rsidRDefault="004A0424" w:rsidP="006B690F">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4A0424" w:rsidRPr="00F64312" w:rsidRDefault="004A0424" w:rsidP="0017172C">
            <w:pPr>
              <w:spacing w:line="180" w:lineRule="exact"/>
              <w:contextualSpacing/>
              <w:jc w:val="left"/>
              <w:rPr>
                <w:color w:val="auto"/>
                <w:sz w:val="18"/>
              </w:rPr>
            </w:pPr>
            <w:r>
              <w:rPr>
                <w:color w:val="auto"/>
                <w:sz w:val="18"/>
              </w:rPr>
              <w:t>Lumbar Spine Condition</w:t>
            </w:r>
          </w:p>
        </w:tc>
        <w:tc>
          <w:tcPr>
            <w:tcW w:w="1080" w:type="dxa"/>
            <w:shd w:val="clear" w:color="auto" w:fill="FFFFFF"/>
            <w:vAlign w:val="center"/>
          </w:tcPr>
          <w:p w:rsidR="004A0424" w:rsidRPr="00F64312" w:rsidRDefault="004A0424" w:rsidP="0017172C">
            <w:pPr>
              <w:spacing w:line="180" w:lineRule="exact"/>
              <w:contextualSpacing/>
              <w:rPr>
                <w:color w:val="auto"/>
                <w:sz w:val="18"/>
              </w:rPr>
            </w:pPr>
            <w:r>
              <w:rPr>
                <w:color w:val="auto"/>
                <w:sz w:val="18"/>
              </w:rPr>
              <w:t>5242</w:t>
            </w:r>
          </w:p>
        </w:tc>
        <w:tc>
          <w:tcPr>
            <w:tcW w:w="720" w:type="dxa"/>
            <w:shd w:val="clear" w:color="auto" w:fill="FFFFFF"/>
            <w:vAlign w:val="center"/>
          </w:tcPr>
          <w:p w:rsidR="004A0424" w:rsidRPr="00F64312" w:rsidRDefault="004A0424" w:rsidP="00FE5E33">
            <w:pPr>
              <w:spacing w:line="180" w:lineRule="exact"/>
              <w:contextualSpacing/>
              <w:rPr>
                <w:color w:val="auto"/>
                <w:sz w:val="18"/>
              </w:rPr>
            </w:pPr>
            <w:r>
              <w:rPr>
                <w:color w:val="auto"/>
                <w:sz w:val="18"/>
              </w:rPr>
              <w:t>10%</w:t>
            </w:r>
          </w:p>
        </w:tc>
        <w:tc>
          <w:tcPr>
            <w:tcW w:w="990" w:type="dxa"/>
            <w:shd w:val="clear" w:color="auto" w:fill="FFFFFF"/>
            <w:vAlign w:val="center"/>
          </w:tcPr>
          <w:p w:rsidR="004A0424" w:rsidRPr="00F64312" w:rsidRDefault="004A0424" w:rsidP="0017172C">
            <w:pPr>
              <w:spacing w:line="180" w:lineRule="exact"/>
              <w:contextualSpacing/>
              <w:rPr>
                <w:color w:val="auto"/>
                <w:sz w:val="18"/>
                <w:highlight w:val="yellow"/>
              </w:rPr>
            </w:pPr>
            <w:r w:rsidRPr="004D4F10">
              <w:rPr>
                <w:color w:val="auto"/>
                <w:sz w:val="18"/>
              </w:rPr>
              <w:t>20060601</w:t>
            </w:r>
          </w:p>
        </w:tc>
      </w:tr>
      <w:tr w:rsidR="004A0424" w:rsidRPr="00F64312" w:rsidTr="007A72AB">
        <w:trPr>
          <w:trHeight w:val="118"/>
          <w:jc w:val="center"/>
        </w:trPr>
        <w:tc>
          <w:tcPr>
            <w:tcW w:w="3969" w:type="dxa"/>
            <w:gridSpan w:val="3"/>
            <w:vMerge/>
            <w:tcBorders>
              <w:right w:val="thinThickThinSmallGap" w:sz="24" w:space="0" w:color="auto"/>
            </w:tcBorders>
            <w:shd w:val="clear" w:color="auto" w:fill="FFFFFF"/>
            <w:vAlign w:val="center"/>
          </w:tcPr>
          <w:p w:rsidR="004A0424" w:rsidRPr="00F64312" w:rsidRDefault="004A0424"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4A0424" w:rsidRPr="00F64312" w:rsidRDefault="004A0424" w:rsidP="0017172C">
            <w:pPr>
              <w:spacing w:line="180" w:lineRule="exact"/>
              <w:contextualSpacing/>
              <w:jc w:val="left"/>
              <w:rPr>
                <w:color w:val="auto"/>
                <w:sz w:val="18"/>
              </w:rPr>
            </w:pPr>
            <w:r>
              <w:rPr>
                <w:color w:val="auto"/>
                <w:sz w:val="18"/>
              </w:rPr>
              <w:t>Left Shoulder Condition</w:t>
            </w:r>
          </w:p>
        </w:tc>
        <w:tc>
          <w:tcPr>
            <w:tcW w:w="1080" w:type="dxa"/>
            <w:shd w:val="clear" w:color="auto" w:fill="FFFFFF"/>
            <w:vAlign w:val="center"/>
          </w:tcPr>
          <w:p w:rsidR="004A0424" w:rsidRPr="00F64312" w:rsidRDefault="004A0424" w:rsidP="0017172C">
            <w:pPr>
              <w:spacing w:line="180" w:lineRule="exact"/>
              <w:contextualSpacing/>
              <w:rPr>
                <w:color w:val="auto"/>
                <w:sz w:val="18"/>
              </w:rPr>
            </w:pPr>
            <w:r>
              <w:rPr>
                <w:color w:val="auto"/>
                <w:sz w:val="18"/>
              </w:rPr>
              <w:t>5201</w:t>
            </w:r>
          </w:p>
        </w:tc>
        <w:tc>
          <w:tcPr>
            <w:tcW w:w="720" w:type="dxa"/>
            <w:shd w:val="clear" w:color="auto" w:fill="FFFFFF"/>
            <w:vAlign w:val="center"/>
          </w:tcPr>
          <w:p w:rsidR="004A0424" w:rsidRPr="00F64312" w:rsidRDefault="004A0424" w:rsidP="0017172C">
            <w:pPr>
              <w:spacing w:line="180" w:lineRule="exact"/>
              <w:contextualSpacing/>
              <w:rPr>
                <w:color w:val="auto"/>
                <w:sz w:val="18"/>
              </w:rPr>
            </w:pPr>
            <w:r>
              <w:rPr>
                <w:color w:val="auto"/>
                <w:sz w:val="18"/>
              </w:rPr>
              <w:t>20%</w:t>
            </w:r>
          </w:p>
        </w:tc>
        <w:tc>
          <w:tcPr>
            <w:tcW w:w="990" w:type="dxa"/>
            <w:shd w:val="clear" w:color="auto" w:fill="FFFFFF"/>
            <w:vAlign w:val="center"/>
          </w:tcPr>
          <w:p w:rsidR="004A0424" w:rsidRPr="00F64312" w:rsidRDefault="004A0424" w:rsidP="0017172C">
            <w:pPr>
              <w:spacing w:line="180" w:lineRule="exact"/>
              <w:contextualSpacing/>
              <w:rPr>
                <w:color w:val="auto"/>
                <w:sz w:val="18"/>
                <w:highlight w:val="yellow"/>
              </w:rPr>
            </w:pPr>
            <w:r w:rsidRPr="004D4F10">
              <w:rPr>
                <w:color w:val="auto"/>
                <w:sz w:val="18"/>
              </w:rPr>
              <w:t>20060601</w:t>
            </w:r>
          </w:p>
        </w:tc>
      </w:tr>
      <w:tr w:rsidR="004A0424"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4A0424" w:rsidRPr="00F64312" w:rsidRDefault="004A0424"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4A0424" w:rsidRPr="00F64312" w:rsidRDefault="004A0424" w:rsidP="004D4F10">
            <w:pPr>
              <w:spacing w:line="180" w:lineRule="exact"/>
              <w:contextualSpacing/>
              <w:rPr>
                <w:rFonts w:cs="Calibri"/>
                <w:color w:val="auto"/>
                <w:sz w:val="18"/>
              </w:rPr>
            </w:pPr>
            <w:r w:rsidRPr="00F64312">
              <w:rPr>
                <w:color w:val="auto"/>
                <w:sz w:val="18"/>
              </w:rPr>
              <w:t xml:space="preserve">0% X </w:t>
            </w:r>
            <w:r>
              <w:rPr>
                <w:color w:val="auto"/>
                <w:sz w:val="18"/>
              </w:rPr>
              <w:t>2</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4</w:t>
            </w:r>
          </w:p>
        </w:tc>
        <w:tc>
          <w:tcPr>
            <w:tcW w:w="990" w:type="dxa"/>
            <w:shd w:val="clear" w:color="auto" w:fill="FFFFFF"/>
            <w:vAlign w:val="center"/>
          </w:tcPr>
          <w:p w:rsidR="004A0424" w:rsidRPr="00F64312" w:rsidRDefault="004A0424" w:rsidP="0017172C">
            <w:pPr>
              <w:spacing w:line="180" w:lineRule="exact"/>
              <w:contextualSpacing/>
              <w:rPr>
                <w:rFonts w:cs="Calibri"/>
                <w:color w:val="auto"/>
                <w:sz w:val="18"/>
              </w:rPr>
            </w:pPr>
            <w:r w:rsidRPr="004D4F10">
              <w:rPr>
                <w:color w:val="auto"/>
                <w:sz w:val="18"/>
              </w:rPr>
              <w:t>20060601</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184454">
            <w:pPr>
              <w:spacing w:line="180" w:lineRule="exact"/>
              <w:contextualSpacing/>
              <w:rPr>
                <w:rFonts w:cs="Calibri"/>
                <w:b/>
                <w:color w:val="auto"/>
                <w:sz w:val="18"/>
              </w:rPr>
            </w:pPr>
            <w:r w:rsidRPr="00F64312">
              <w:rPr>
                <w:b/>
                <w:color w:val="auto"/>
                <w:sz w:val="18"/>
              </w:rPr>
              <w:t xml:space="preserve">Combined:  </w:t>
            </w:r>
            <w:r w:rsidR="00184454">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1B0B7E">
            <w:pPr>
              <w:spacing w:line="180" w:lineRule="exact"/>
              <w:contextualSpacing/>
              <w:rPr>
                <w:rFonts w:cs="Calibri"/>
                <w:b/>
                <w:color w:val="auto"/>
                <w:sz w:val="18"/>
              </w:rPr>
            </w:pPr>
            <w:r w:rsidRPr="00F64312">
              <w:rPr>
                <w:b/>
                <w:color w:val="auto"/>
                <w:sz w:val="18"/>
              </w:rPr>
              <w:t xml:space="preserve">Combined:  </w:t>
            </w:r>
            <w:r w:rsidR="004D4F10">
              <w:rPr>
                <w:b/>
                <w:color w:val="auto"/>
                <w:sz w:val="18"/>
              </w:rPr>
              <w:t>40</w:t>
            </w:r>
            <w:r w:rsidRPr="00F64312">
              <w:rPr>
                <w:b/>
                <w:color w:val="auto"/>
                <w:sz w:val="18"/>
              </w:rPr>
              <w:t>%</w:t>
            </w:r>
            <w:r w:rsidR="001B0B7E">
              <w:rPr>
                <w:b/>
                <w:color w:val="auto"/>
                <w:sz w:val="18"/>
              </w:rPr>
              <w:t xml:space="preserve"> </w:t>
            </w:r>
          </w:p>
        </w:tc>
      </w:tr>
    </w:tbl>
    <w:p w:rsidR="00F90376" w:rsidRPr="00F64312" w:rsidRDefault="00F90376" w:rsidP="004739CF">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AD2379" w:rsidRPr="002E2028" w:rsidRDefault="00AD2379" w:rsidP="002E2028">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008F6C72">
        <w:rPr>
          <w:rFonts w:cs="Times New Roman"/>
          <w:color w:val="auto"/>
          <w:szCs w:val="24"/>
        </w:rPr>
        <w:t xml:space="preserve">The Disability Evaluation System (DES) is responsible for maintaining a fit and vital fighting force. </w:t>
      </w:r>
      <w:r w:rsidR="001008A7">
        <w:rPr>
          <w:rFonts w:cs="Times New Roman"/>
          <w:color w:val="auto"/>
          <w:szCs w:val="24"/>
        </w:rPr>
        <w:t xml:space="preserve"> </w:t>
      </w:r>
      <w:r w:rsidR="008F6C72">
        <w:rPr>
          <w:rFonts w:cs="Times New Roman"/>
          <w:color w:val="auto"/>
          <w:szCs w:val="24"/>
        </w:rPr>
        <w:t>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nor for conditions determined to be service</w:t>
      </w:r>
      <w:r w:rsidR="001008A7">
        <w:rPr>
          <w:rFonts w:cs="Times New Roman"/>
          <w:color w:val="auto"/>
          <w:szCs w:val="24"/>
        </w:rPr>
        <w:t>-</w:t>
      </w:r>
      <w:r w:rsidR="008F6C72">
        <w:rPr>
          <w:rFonts w:cs="Times New Roman"/>
          <w:color w:val="auto"/>
          <w:szCs w:val="24"/>
        </w:rPr>
        <w:t xml:space="preserve">connected by the </w:t>
      </w:r>
      <w:r w:rsidR="00967C6D">
        <w:rPr>
          <w:rFonts w:cs="Times New Roman"/>
          <w:color w:val="auto"/>
          <w:szCs w:val="24"/>
        </w:rPr>
        <w:t>Department of Veteran Affairs (DVA)</w:t>
      </w:r>
      <w:r w:rsidR="008D44C8">
        <w:rPr>
          <w:rFonts w:cs="Times New Roman"/>
          <w:color w:val="auto"/>
          <w:szCs w:val="24"/>
        </w:rPr>
        <w:t>,</w:t>
      </w:r>
      <w:r w:rsidR="008F6C72">
        <w:rPr>
          <w:rFonts w:cs="Times New Roman"/>
          <w:color w:val="auto"/>
          <w:szCs w:val="24"/>
        </w:rPr>
        <w:t xml:space="preserve"> but not determined to be unfitting by the PEB.  However the</w:t>
      </w:r>
      <w:r w:rsidR="00967C6D">
        <w:rPr>
          <w:rFonts w:cs="Times New Roman"/>
          <w:color w:val="auto"/>
          <w:szCs w:val="24"/>
        </w:rPr>
        <w:t xml:space="preserve"> DVA</w:t>
      </w:r>
      <w:r w:rsidR="008F6C72">
        <w:rPr>
          <w:rFonts w:cs="Times New Roman"/>
          <w:color w:val="auto"/>
          <w:szCs w:val="24"/>
        </w:rPr>
        <w:t>, operating under a different set of laws (Title 38, United States Code), is empowered to compensate all service</w:t>
      </w:r>
      <w:r w:rsidR="001008A7">
        <w:rPr>
          <w:rFonts w:cs="Times New Roman"/>
          <w:color w:val="auto"/>
          <w:szCs w:val="24"/>
        </w:rPr>
        <w:t>-</w:t>
      </w:r>
      <w:r w:rsidR="008F6C72">
        <w:rPr>
          <w:rFonts w:cs="Times New Roman"/>
          <w:color w:val="auto"/>
          <w:szCs w:val="24"/>
        </w:rPr>
        <w:t xml:space="preserve">connected </w:t>
      </w:r>
      <w:r w:rsidR="008F6C72">
        <w:rPr>
          <w:rFonts w:cs="Times New Roman"/>
          <w:color w:val="auto"/>
          <w:szCs w:val="24"/>
        </w:rPr>
        <w:lastRenderedPageBreak/>
        <w:t xml:space="preserve">conditions and to periodically re-evaluate said conditions for the purpose of adjusting the </w:t>
      </w:r>
      <w:r w:rsidR="001008A7">
        <w:rPr>
          <w:rFonts w:cs="Times New Roman"/>
          <w:color w:val="auto"/>
          <w:szCs w:val="24"/>
        </w:rPr>
        <w:t>V</w:t>
      </w:r>
      <w:r w:rsidR="008F6C72">
        <w:rPr>
          <w:rFonts w:cs="Times New Roman"/>
          <w:color w:val="auto"/>
          <w:szCs w:val="24"/>
        </w:rPr>
        <w:t xml:space="preserve">eteran’s disability rating should </w:t>
      </w:r>
      <w:r w:rsidR="00F11391">
        <w:rPr>
          <w:rFonts w:cs="Times New Roman"/>
          <w:color w:val="auto"/>
          <w:szCs w:val="24"/>
        </w:rPr>
        <w:t>the</w:t>
      </w:r>
      <w:r w:rsidR="008F6C72">
        <w:rPr>
          <w:rFonts w:cs="Times New Roman"/>
          <w:color w:val="auto"/>
          <w:szCs w:val="24"/>
        </w:rPr>
        <w:t xml:space="preserve"> degree of impairment vary over time.  The Board’s role is confined to the review of medical records and all evidence at hand to assess the fairness of PEB rating determinations, compared to </w:t>
      </w:r>
      <w:r w:rsidR="008F6C72" w:rsidRPr="001008A7">
        <w:rPr>
          <w:rFonts w:cs="Times New Roman"/>
          <w:color w:val="auto"/>
          <w:szCs w:val="24"/>
        </w:rPr>
        <w:t>VASRD</w:t>
      </w:r>
      <w:r w:rsidR="008F6C72">
        <w:rPr>
          <w:rFonts w:cs="Times New Roman"/>
          <w:color w:val="auto"/>
          <w:szCs w:val="24"/>
        </w:rPr>
        <w:t xml:space="preserve"> standards, based on severity at the time of separation.</w:t>
      </w:r>
    </w:p>
    <w:p w:rsidR="00AD2379" w:rsidRPr="00F64312" w:rsidRDefault="00AD2379" w:rsidP="00B22D42">
      <w:pPr>
        <w:jc w:val="both"/>
        <w:rPr>
          <w:color w:val="auto"/>
          <w:highlight w:val="yellow"/>
        </w:rPr>
      </w:pPr>
    </w:p>
    <w:p w:rsidR="00836B7B" w:rsidRPr="00F64312" w:rsidRDefault="00E04D6F" w:rsidP="0069687C">
      <w:pPr>
        <w:jc w:val="both"/>
        <w:rPr>
          <w:color w:val="auto"/>
          <w:szCs w:val="24"/>
        </w:rPr>
      </w:pPr>
      <w:proofErr w:type="gramStart"/>
      <w:r w:rsidRPr="00E04D6F">
        <w:rPr>
          <w:color w:val="auto"/>
          <w:u w:val="single"/>
        </w:rPr>
        <w:t>Chronic radiating neck pain c</w:t>
      </w:r>
      <w:r w:rsidR="00AD2379" w:rsidRPr="00E04D6F">
        <w:rPr>
          <w:color w:val="auto"/>
          <w:u w:val="single"/>
        </w:rPr>
        <w:t>ondition</w:t>
      </w:r>
      <w:r w:rsidR="00AD2379" w:rsidRPr="00F64312">
        <w:rPr>
          <w:color w:val="auto"/>
        </w:rPr>
        <w:t>.</w:t>
      </w:r>
      <w:proofErr w:type="gramEnd"/>
      <w:r w:rsidR="00AD2379" w:rsidRPr="00F64312">
        <w:rPr>
          <w:color w:val="auto"/>
        </w:rPr>
        <w:t xml:space="preserve"> </w:t>
      </w:r>
      <w:r w:rsidR="00BE6701">
        <w:rPr>
          <w:color w:val="auto"/>
        </w:rPr>
        <w:t xml:space="preserve"> </w:t>
      </w:r>
      <w:r w:rsidR="008F6C72">
        <w:rPr>
          <w:color w:val="auto"/>
        </w:rPr>
        <w:t>The CI underwent</w:t>
      </w:r>
      <w:r w:rsidR="00945D65">
        <w:rPr>
          <w:color w:val="auto"/>
        </w:rPr>
        <w:t xml:space="preserve"> </w:t>
      </w:r>
      <w:r w:rsidR="006C430A">
        <w:rPr>
          <w:color w:val="auto"/>
        </w:rPr>
        <w:t>neck surgery</w:t>
      </w:r>
      <w:r w:rsidR="00D330F4">
        <w:rPr>
          <w:color w:val="auto"/>
        </w:rPr>
        <w:t xml:space="preserve"> </w:t>
      </w:r>
      <w:r w:rsidR="006C430A">
        <w:rPr>
          <w:color w:val="auto"/>
        </w:rPr>
        <w:t>in April 2005 for cervical disc disease with symptoms of pain and numbness in both arms and hands.</w:t>
      </w:r>
      <w:r w:rsidR="00A7468F">
        <w:rPr>
          <w:color w:val="auto"/>
        </w:rPr>
        <w:t xml:space="preserve"> </w:t>
      </w:r>
      <w:r w:rsidR="006C430A">
        <w:rPr>
          <w:color w:val="auto"/>
        </w:rPr>
        <w:t xml:space="preserve"> </w:t>
      </w:r>
      <w:r w:rsidR="00FC246B">
        <w:rPr>
          <w:color w:val="auto"/>
        </w:rPr>
        <w:t>After surgery</w:t>
      </w:r>
      <w:r w:rsidR="006C430A">
        <w:rPr>
          <w:color w:val="auto"/>
        </w:rPr>
        <w:t xml:space="preserve"> symptoms were improved</w:t>
      </w:r>
      <w:r w:rsidR="000B630C">
        <w:rPr>
          <w:color w:val="auto"/>
        </w:rPr>
        <w:t>,</w:t>
      </w:r>
      <w:r w:rsidR="006C430A">
        <w:rPr>
          <w:color w:val="auto"/>
        </w:rPr>
        <w:t xml:space="preserve"> but recurred after participati</w:t>
      </w:r>
      <w:r w:rsidR="000B630C">
        <w:rPr>
          <w:color w:val="auto"/>
        </w:rPr>
        <w:t>o</w:t>
      </w:r>
      <w:r w:rsidR="006C430A">
        <w:rPr>
          <w:color w:val="auto"/>
        </w:rPr>
        <w:t xml:space="preserve">n in a road march with full combat load five months </w:t>
      </w:r>
      <w:r w:rsidR="00FC246B">
        <w:rPr>
          <w:color w:val="auto"/>
        </w:rPr>
        <w:t>later</w:t>
      </w:r>
      <w:r w:rsidR="006C430A">
        <w:rPr>
          <w:color w:val="auto"/>
        </w:rPr>
        <w:t>.</w:t>
      </w:r>
      <w:r w:rsidR="00FC246B">
        <w:rPr>
          <w:color w:val="auto"/>
        </w:rPr>
        <w:t xml:space="preserve"> </w:t>
      </w:r>
      <w:r w:rsidR="00945D65">
        <w:rPr>
          <w:color w:val="auto"/>
        </w:rPr>
        <w:t xml:space="preserve"> </w:t>
      </w:r>
      <w:r w:rsidR="001008A7">
        <w:rPr>
          <w:color w:val="auto"/>
        </w:rPr>
        <w:t>Magnetic resonance imagery (</w:t>
      </w:r>
      <w:r w:rsidR="00945D65">
        <w:rPr>
          <w:color w:val="auto"/>
        </w:rPr>
        <w:t>MRI</w:t>
      </w:r>
      <w:r w:rsidR="001008A7">
        <w:rPr>
          <w:color w:val="auto"/>
        </w:rPr>
        <w:t>)</w:t>
      </w:r>
      <w:r w:rsidR="00A7468F">
        <w:rPr>
          <w:color w:val="auto"/>
        </w:rPr>
        <w:t>,</w:t>
      </w:r>
      <w:r w:rsidR="00945D65">
        <w:rPr>
          <w:color w:val="auto"/>
        </w:rPr>
        <w:t xml:space="preserve"> performed </w:t>
      </w:r>
      <w:r w:rsidR="001008A7">
        <w:rPr>
          <w:color w:val="auto"/>
        </w:rPr>
        <w:t xml:space="preserve">in </w:t>
      </w:r>
      <w:r w:rsidR="00945D65">
        <w:rPr>
          <w:color w:val="auto"/>
        </w:rPr>
        <w:t>October 2005</w:t>
      </w:r>
      <w:r w:rsidR="00A7468F">
        <w:rPr>
          <w:color w:val="auto"/>
        </w:rPr>
        <w:t>,</w:t>
      </w:r>
      <w:r w:rsidR="00945D65">
        <w:rPr>
          <w:color w:val="auto"/>
        </w:rPr>
        <w:t xml:space="preserve"> </w:t>
      </w:r>
      <w:r w:rsidR="00384E22">
        <w:rPr>
          <w:color w:val="auto"/>
        </w:rPr>
        <w:t>showed degenerative disc disease</w:t>
      </w:r>
      <w:r w:rsidR="001008A7">
        <w:rPr>
          <w:color w:val="auto"/>
        </w:rPr>
        <w:t xml:space="preserve"> (DDD)</w:t>
      </w:r>
      <w:r w:rsidR="00384E22">
        <w:rPr>
          <w:color w:val="auto"/>
        </w:rPr>
        <w:t>, with moderate central canal narrowing with C5-6 myelopathy</w:t>
      </w:r>
      <w:r w:rsidR="007D1D29">
        <w:rPr>
          <w:color w:val="auto"/>
        </w:rPr>
        <w:t xml:space="preserve"> with cord contusion</w:t>
      </w:r>
      <w:r w:rsidR="00D330F4">
        <w:rPr>
          <w:color w:val="auto"/>
        </w:rPr>
        <w:t>.</w:t>
      </w:r>
      <w:r w:rsidR="00D330F4" w:rsidRPr="00BE6701">
        <w:rPr>
          <w:color w:val="auto"/>
        </w:rPr>
        <w:t xml:space="preserve"> </w:t>
      </w:r>
      <w:r w:rsidR="00A7468F">
        <w:rPr>
          <w:color w:val="auto"/>
        </w:rPr>
        <w:t xml:space="preserve"> </w:t>
      </w:r>
      <w:r w:rsidR="00384E22">
        <w:rPr>
          <w:color w:val="auto"/>
        </w:rPr>
        <w:t xml:space="preserve"> At </w:t>
      </w:r>
      <w:r w:rsidR="008D44C8">
        <w:rPr>
          <w:color w:val="auto"/>
        </w:rPr>
        <w:t xml:space="preserve">a </w:t>
      </w:r>
      <w:r w:rsidR="00384E22">
        <w:rPr>
          <w:color w:val="auto"/>
        </w:rPr>
        <w:t xml:space="preserve">neurosurgical evaluation </w:t>
      </w:r>
      <w:r w:rsidR="001008A7">
        <w:rPr>
          <w:color w:val="auto"/>
        </w:rPr>
        <w:t xml:space="preserve">performed </w:t>
      </w:r>
      <w:r w:rsidR="00384E22">
        <w:rPr>
          <w:color w:val="auto"/>
        </w:rPr>
        <w:t xml:space="preserve">14 October 2005, four months prior to separation, bilateral upper extremity strength was 4/5 with </w:t>
      </w:r>
      <w:r w:rsidR="00FC246B">
        <w:rPr>
          <w:color w:val="auto"/>
        </w:rPr>
        <w:t xml:space="preserve">normal </w:t>
      </w:r>
      <w:r w:rsidR="008F4422">
        <w:rPr>
          <w:color w:val="auto"/>
        </w:rPr>
        <w:t>p</w:t>
      </w:r>
      <w:r w:rsidR="00384E22">
        <w:rPr>
          <w:color w:val="auto"/>
        </w:rPr>
        <w:t>inch strength in both hands</w:t>
      </w:r>
      <w:r w:rsidR="00DD6725">
        <w:rPr>
          <w:color w:val="auto"/>
        </w:rPr>
        <w:t>.</w:t>
      </w:r>
      <w:r w:rsidR="00BE6701">
        <w:rPr>
          <w:color w:val="auto"/>
        </w:rPr>
        <w:t xml:space="preserve">  Reflexes were hyper-active and se</w:t>
      </w:r>
      <w:r w:rsidR="00DD6725">
        <w:rPr>
          <w:color w:val="auto"/>
        </w:rPr>
        <w:t>nsation</w:t>
      </w:r>
      <w:r w:rsidR="00EA01AC">
        <w:rPr>
          <w:color w:val="auto"/>
        </w:rPr>
        <w:t xml:space="preserve"> was reported as subjectively decreased </w:t>
      </w:r>
      <w:r w:rsidR="00DD6725">
        <w:rPr>
          <w:color w:val="auto"/>
        </w:rPr>
        <w:t>in the</w:t>
      </w:r>
      <w:r w:rsidR="007F2975">
        <w:rPr>
          <w:color w:val="auto"/>
        </w:rPr>
        <w:t xml:space="preserve"> </w:t>
      </w:r>
      <w:r w:rsidR="00EA01AC">
        <w:rPr>
          <w:color w:val="auto"/>
        </w:rPr>
        <w:t>right upper extremity.</w:t>
      </w:r>
      <w:r w:rsidR="00A7468F">
        <w:rPr>
          <w:color w:val="auto"/>
        </w:rPr>
        <w:t xml:space="preserve"> </w:t>
      </w:r>
      <w:r w:rsidR="00FC246B">
        <w:rPr>
          <w:color w:val="auto"/>
        </w:rPr>
        <w:t xml:space="preserve"> </w:t>
      </w:r>
      <w:r w:rsidR="008F4422">
        <w:rPr>
          <w:color w:val="auto"/>
        </w:rPr>
        <w:t xml:space="preserve">On neurosurgical </w:t>
      </w:r>
      <w:r w:rsidR="00F6649F">
        <w:rPr>
          <w:color w:val="auto"/>
        </w:rPr>
        <w:t>consultation</w:t>
      </w:r>
      <w:r w:rsidR="008F4422">
        <w:rPr>
          <w:color w:val="auto"/>
        </w:rPr>
        <w:t xml:space="preserve"> for the MEB</w:t>
      </w:r>
      <w:r w:rsidR="00A7468F">
        <w:rPr>
          <w:color w:val="auto"/>
        </w:rPr>
        <w:t>,</w:t>
      </w:r>
      <w:r w:rsidR="001008A7">
        <w:rPr>
          <w:color w:val="auto"/>
        </w:rPr>
        <w:t xml:space="preserve"> performed</w:t>
      </w:r>
      <w:r w:rsidR="008F4422">
        <w:rPr>
          <w:color w:val="auto"/>
        </w:rPr>
        <w:t xml:space="preserve"> 2 November 2005, three months </w:t>
      </w:r>
      <w:r w:rsidR="001008A7">
        <w:rPr>
          <w:color w:val="auto"/>
        </w:rPr>
        <w:t xml:space="preserve">prior to </w:t>
      </w:r>
      <w:r w:rsidR="008F4422">
        <w:rPr>
          <w:color w:val="auto"/>
        </w:rPr>
        <w:t>separation,</w:t>
      </w:r>
      <w:r w:rsidR="00384E22">
        <w:rPr>
          <w:color w:val="auto"/>
        </w:rPr>
        <w:t xml:space="preserve"> </w:t>
      </w:r>
      <w:r w:rsidR="008F4422">
        <w:rPr>
          <w:color w:val="auto"/>
        </w:rPr>
        <w:t xml:space="preserve">severe restricted </w:t>
      </w:r>
      <w:r w:rsidR="008D44C8">
        <w:rPr>
          <w:color w:val="auto"/>
        </w:rPr>
        <w:t>range</w:t>
      </w:r>
      <w:r w:rsidR="001008A7">
        <w:rPr>
          <w:color w:val="auto"/>
        </w:rPr>
        <w:t>-</w:t>
      </w:r>
      <w:r w:rsidR="008D44C8">
        <w:rPr>
          <w:color w:val="auto"/>
        </w:rPr>
        <w:t>of</w:t>
      </w:r>
      <w:r w:rsidR="001008A7">
        <w:rPr>
          <w:color w:val="auto"/>
        </w:rPr>
        <w:t>-</w:t>
      </w:r>
      <w:r w:rsidR="008D44C8">
        <w:rPr>
          <w:color w:val="auto"/>
        </w:rPr>
        <w:t>motion (</w:t>
      </w:r>
      <w:r w:rsidR="008F4422">
        <w:rPr>
          <w:color w:val="auto"/>
        </w:rPr>
        <w:t>ROM</w:t>
      </w:r>
      <w:r w:rsidR="008D44C8">
        <w:rPr>
          <w:color w:val="auto"/>
        </w:rPr>
        <w:t>)</w:t>
      </w:r>
      <w:r w:rsidR="008F4422">
        <w:rPr>
          <w:color w:val="auto"/>
        </w:rPr>
        <w:t xml:space="preserve"> of the neck was noted</w:t>
      </w:r>
      <w:r w:rsidR="008D44C8">
        <w:rPr>
          <w:color w:val="auto"/>
        </w:rPr>
        <w:t>,</w:t>
      </w:r>
      <w:r w:rsidR="007D1D29">
        <w:rPr>
          <w:color w:val="auto"/>
        </w:rPr>
        <w:t xml:space="preserve"> but not detailed further</w:t>
      </w:r>
      <w:r w:rsidR="008F4422">
        <w:rPr>
          <w:color w:val="auto"/>
        </w:rPr>
        <w:t xml:space="preserve">. </w:t>
      </w:r>
      <w:r w:rsidR="00BE6701">
        <w:rPr>
          <w:color w:val="auto"/>
        </w:rPr>
        <w:t xml:space="preserve"> </w:t>
      </w:r>
      <w:r w:rsidR="008F4422">
        <w:rPr>
          <w:color w:val="auto"/>
        </w:rPr>
        <w:t>Motor strength</w:t>
      </w:r>
      <w:r w:rsidR="007D1D29">
        <w:rPr>
          <w:color w:val="auto"/>
        </w:rPr>
        <w:t xml:space="preserve"> of the upper extremities</w:t>
      </w:r>
      <w:r w:rsidR="007F2975">
        <w:rPr>
          <w:color w:val="auto"/>
        </w:rPr>
        <w:t xml:space="preserve"> w</w:t>
      </w:r>
      <w:r w:rsidR="008F4422">
        <w:rPr>
          <w:color w:val="auto"/>
        </w:rPr>
        <w:t>as</w:t>
      </w:r>
      <w:r w:rsidR="007D1D29">
        <w:rPr>
          <w:color w:val="auto"/>
        </w:rPr>
        <w:t xml:space="preserve"> normal </w:t>
      </w:r>
      <w:r w:rsidR="008D44C8">
        <w:rPr>
          <w:color w:val="auto"/>
        </w:rPr>
        <w:t xml:space="preserve">at </w:t>
      </w:r>
      <w:r w:rsidR="007D1D29">
        <w:rPr>
          <w:color w:val="auto"/>
        </w:rPr>
        <w:t>5/5</w:t>
      </w:r>
      <w:r w:rsidR="008F4422">
        <w:rPr>
          <w:color w:val="auto"/>
        </w:rPr>
        <w:t xml:space="preserve"> </w:t>
      </w:r>
      <w:r w:rsidR="007D1D29">
        <w:rPr>
          <w:color w:val="auto"/>
        </w:rPr>
        <w:t xml:space="preserve">except for slight reduction </w:t>
      </w:r>
      <w:r w:rsidR="008D44C8">
        <w:rPr>
          <w:color w:val="auto"/>
        </w:rPr>
        <w:t xml:space="preserve">of </w:t>
      </w:r>
      <w:r w:rsidR="008F4422">
        <w:rPr>
          <w:color w:val="auto"/>
        </w:rPr>
        <w:t>4/5 at the left triceps and wrist extensors.</w:t>
      </w:r>
      <w:r w:rsidR="00A7468F">
        <w:rPr>
          <w:color w:val="auto"/>
        </w:rPr>
        <w:t xml:space="preserve"> </w:t>
      </w:r>
      <w:r w:rsidR="00501082">
        <w:rPr>
          <w:color w:val="auto"/>
        </w:rPr>
        <w:t xml:space="preserve"> </w:t>
      </w:r>
      <w:r w:rsidR="003E1964">
        <w:rPr>
          <w:color w:val="auto"/>
        </w:rPr>
        <w:t>Electro</w:t>
      </w:r>
      <w:r w:rsidR="00FC246B">
        <w:rPr>
          <w:color w:val="auto"/>
        </w:rPr>
        <w:t>-</w:t>
      </w:r>
      <w:r w:rsidR="003E1964">
        <w:rPr>
          <w:color w:val="auto"/>
        </w:rPr>
        <w:t>diagnostic studies documented a radiculopathy at the C7 level</w:t>
      </w:r>
      <w:r w:rsidR="002D18CF">
        <w:rPr>
          <w:color w:val="auto"/>
        </w:rPr>
        <w:t xml:space="preserve"> </w:t>
      </w:r>
      <w:r w:rsidR="003E1964">
        <w:rPr>
          <w:color w:val="auto"/>
        </w:rPr>
        <w:t>(radial nerve</w:t>
      </w:r>
      <w:r w:rsidR="002D18CF">
        <w:rPr>
          <w:color w:val="auto"/>
        </w:rPr>
        <w:t>)</w:t>
      </w:r>
      <w:r w:rsidR="008D44C8">
        <w:rPr>
          <w:color w:val="auto"/>
        </w:rPr>
        <w:t>,</w:t>
      </w:r>
      <w:r w:rsidR="007D1D29">
        <w:rPr>
          <w:color w:val="auto"/>
        </w:rPr>
        <w:t xml:space="preserve"> but were otherwise normal.</w:t>
      </w:r>
      <w:r w:rsidR="00BE6701">
        <w:rPr>
          <w:color w:val="auto"/>
        </w:rPr>
        <w:t xml:space="preserve">  T</w:t>
      </w:r>
      <w:r w:rsidR="0069687C" w:rsidRPr="00F64312">
        <w:rPr>
          <w:color w:val="auto"/>
          <w:szCs w:val="24"/>
        </w:rPr>
        <w:t xml:space="preserve">here were </w:t>
      </w:r>
      <w:r w:rsidR="00384E22">
        <w:rPr>
          <w:color w:val="auto"/>
          <w:szCs w:val="24"/>
        </w:rPr>
        <w:t>two</w:t>
      </w:r>
      <w:r w:rsidR="00001EFC">
        <w:rPr>
          <w:color w:val="auto"/>
          <w:szCs w:val="24"/>
        </w:rPr>
        <w:t xml:space="preserve"> goniometric </w:t>
      </w:r>
      <w:r w:rsidR="0069687C" w:rsidRPr="00F64312">
        <w:rPr>
          <w:color w:val="auto"/>
          <w:szCs w:val="24"/>
        </w:rPr>
        <w:t>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3E5D90" w:rsidRPr="000A330E" w:rsidRDefault="003E5D90" w:rsidP="003E5D90">
      <w:pPr>
        <w:ind w:left="2880" w:firstLine="720"/>
        <w:jc w:val="left"/>
        <w:rPr>
          <w:rFonts w:asciiTheme="majorHAnsi" w:eastAsiaTheme="minorHAnsi" w:hAnsiTheme="majorHAnsi" w:cstheme="majorHAnsi"/>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3"/>
        <w:gridCol w:w="2332"/>
        <w:gridCol w:w="2481"/>
      </w:tblGrid>
      <w:tr w:rsidR="005C59AD" w:rsidRPr="00F64312" w:rsidTr="00BE6701">
        <w:trPr>
          <w:jc w:val="center"/>
        </w:trPr>
        <w:tc>
          <w:tcPr>
            <w:tcW w:w="17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E6701" w:rsidRDefault="005C59AD" w:rsidP="00C80CF3">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Cervical ROM</w:t>
            </w:r>
            <w:r w:rsidR="00FA549D">
              <w:rPr>
                <w:rFonts w:asciiTheme="majorHAnsi" w:eastAsia="Calibri" w:hAnsiTheme="majorHAnsi" w:cstheme="majorHAnsi"/>
                <w:color w:val="auto"/>
                <w:sz w:val="18"/>
                <w:szCs w:val="18"/>
              </w:rPr>
              <w:t xml:space="preserve"> </w:t>
            </w:r>
          </w:p>
          <w:p w:rsidR="005C59AD" w:rsidRPr="00F64312" w:rsidRDefault="00FA549D" w:rsidP="00C80CF3">
            <w:pPr>
              <w:spacing w:line="180" w:lineRule="exact"/>
              <w:contextualSpacing/>
              <w:rPr>
                <w:rFonts w:asciiTheme="majorHAnsi" w:eastAsia="Calibri" w:hAnsiTheme="majorHAnsi" w:cstheme="majorHAnsi"/>
                <w:b/>
                <w:color w:val="auto"/>
                <w:sz w:val="18"/>
                <w:szCs w:val="18"/>
              </w:rPr>
            </w:pPr>
            <w:r>
              <w:rPr>
                <w:rFonts w:asciiTheme="majorHAnsi" w:eastAsia="Calibri" w:hAnsiTheme="majorHAnsi" w:cstheme="majorHAnsi"/>
                <w:color w:val="auto"/>
                <w:sz w:val="18"/>
                <w:szCs w:val="18"/>
              </w:rPr>
              <w:t>Degrees</w:t>
            </w:r>
          </w:p>
        </w:tc>
        <w:tc>
          <w:tcPr>
            <w:tcW w:w="233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C59AD" w:rsidRPr="00F64312" w:rsidRDefault="000B630C" w:rsidP="00C80CF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MEB</w:t>
            </w:r>
            <w:r w:rsidR="005C59AD" w:rsidRPr="00F64312">
              <w:rPr>
                <w:rFonts w:asciiTheme="majorHAnsi" w:eastAsia="Calibri" w:hAnsiTheme="majorHAnsi" w:cstheme="majorHAnsi"/>
                <w:color w:val="auto"/>
                <w:sz w:val="18"/>
                <w:szCs w:val="18"/>
              </w:rPr>
              <w:t>~</w:t>
            </w:r>
            <w:r w:rsidR="005C59AD">
              <w:rPr>
                <w:rFonts w:asciiTheme="majorHAnsi" w:eastAsia="Calibri" w:hAnsiTheme="majorHAnsi" w:cstheme="majorHAnsi"/>
                <w:color w:val="auto"/>
                <w:sz w:val="18"/>
                <w:szCs w:val="18"/>
              </w:rPr>
              <w:t>3</w:t>
            </w:r>
            <w:r w:rsidR="005C59AD" w:rsidRPr="00F64312">
              <w:rPr>
                <w:rFonts w:asciiTheme="majorHAnsi" w:eastAsia="Calibri" w:hAnsiTheme="majorHAnsi" w:cstheme="majorHAnsi"/>
                <w:color w:val="auto"/>
                <w:sz w:val="18"/>
                <w:szCs w:val="18"/>
              </w:rPr>
              <w:t xml:space="preserve"> Mo</w:t>
            </w:r>
            <w:r w:rsidR="005C59AD">
              <w:rPr>
                <w:rFonts w:asciiTheme="majorHAnsi" w:eastAsia="Calibri" w:hAnsiTheme="majorHAnsi" w:cstheme="majorHAnsi"/>
                <w:color w:val="auto"/>
                <w:sz w:val="18"/>
                <w:szCs w:val="18"/>
              </w:rPr>
              <w:t>s</w:t>
            </w:r>
            <w:r w:rsidR="005C59AD" w:rsidRPr="00F64312">
              <w:rPr>
                <w:rFonts w:asciiTheme="majorHAnsi" w:eastAsia="Calibri" w:hAnsiTheme="majorHAnsi" w:cstheme="majorHAnsi"/>
                <w:color w:val="auto"/>
                <w:sz w:val="18"/>
                <w:szCs w:val="18"/>
              </w:rPr>
              <w:t>. Pre-Sep</w:t>
            </w:r>
          </w:p>
          <w:p w:rsidR="005C59AD" w:rsidRPr="00F64312" w:rsidRDefault="005C59AD" w:rsidP="00D330F4">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51118</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 xml:space="preserve"> </w:t>
            </w:r>
          </w:p>
        </w:tc>
        <w:tc>
          <w:tcPr>
            <w:tcW w:w="24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C59AD" w:rsidRPr="00F64312" w:rsidRDefault="005C59AD" w:rsidP="00C80CF3">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3</w:t>
            </w:r>
            <w:r w:rsidRPr="00F64312">
              <w:rPr>
                <w:rFonts w:asciiTheme="majorHAnsi" w:eastAsia="Calibri" w:hAnsiTheme="majorHAnsi" w:cstheme="majorHAnsi"/>
                <w:color w:val="auto"/>
                <w:sz w:val="18"/>
                <w:szCs w:val="18"/>
              </w:rPr>
              <w:t xml:space="preserve"> Mo</w:t>
            </w:r>
            <w:r>
              <w:rPr>
                <w:rFonts w:asciiTheme="majorHAnsi" w:eastAsia="Calibri" w:hAnsiTheme="majorHAnsi" w:cstheme="majorHAnsi"/>
                <w:color w:val="auto"/>
                <w:sz w:val="18"/>
                <w:szCs w:val="18"/>
              </w:rPr>
              <w:t>s</w:t>
            </w:r>
            <w:r w:rsidRPr="00F64312">
              <w:rPr>
                <w:rFonts w:asciiTheme="majorHAnsi" w:eastAsia="Calibri" w:hAnsiTheme="majorHAnsi" w:cstheme="majorHAnsi"/>
                <w:color w:val="auto"/>
                <w:sz w:val="18"/>
                <w:szCs w:val="18"/>
              </w:rPr>
              <w:t>. Post-Sep</w:t>
            </w:r>
          </w:p>
          <w:p w:rsidR="005C59AD" w:rsidRPr="00F64312" w:rsidRDefault="005C59AD" w:rsidP="00D330F4">
            <w:pPr>
              <w:spacing w:line="18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60601</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 xml:space="preserve"> </w:t>
            </w:r>
          </w:p>
        </w:tc>
      </w:tr>
      <w:tr w:rsidR="005C59AD" w:rsidRPr="00F64312" w:rsidTr="00BE6701">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5C59AD" w:rsidRPr="00F64312" w:rsidRDefault="005C59AD" w:rsidP="00FA549D">
            <w:pPr>
              <w:spacing w:line="180" w:lineRule="exact"/>
              <w:contextualSpacing/>
              <w:rPr>
                <w:rFonts w:asciiTheme="majorHAnsi" w:eastAsia="Calibri" w:hAnsiTheme="majorHAnsi" w:cstheme="majorHAnsi"/>
                <w:color w:val="auto"/>
                <w:sz w:val="18"/>
                <w:szCs w:val="18"/>
                <w:highlight w:val="yellow"/>
              </w:rPr>
            </w:pPr>
            <w:r w:rsidRPr="00F64312">
              <w:rPr>
                <w:rFonts w:asciiTheme="majorHAnsi" w:eastAsia="Calibri" w:hAnsiTheme="majorHAnsi" w:cstheme="majorHAnsi"/>
                <w:color w:val="auto"/>
                <w:sz w:val="18"/>
                <w:szCs w:val="18"/>
              </w:rPr>
              <w:t>Flex</w:t>
            </w:r>
            <w:r w:rsidR="00BE6701">
              <w:rPr>
                <w:rFonts w:asciiTheme="majorHAnsi" w:eastAsia="Calibri" w:hAnsiTheme="majorHAnsi" w:cstheme="majorHAnsi"/>
                <w:color w:val="auto"/>
                <w:sz w:val="18"/>
                <w:szCs w:val="18"/>
              </w:rPr>
              <w:t>ion</w:t>
            </w:r>
            <w:r w:rsidRPr="00F64312">
              <w:rPr>
                <w:rFonts w:asciiTheme="majorHAnsi" w:eastAsia="Calibri" w:hAnsiTheme="majorHAnsi" w:cstheme="majorHAnsi"/>
                <w:color w:val="auto"/>
                <w:sz w:val="18"/>
                <w:szCs w:val="18"/>
              </w:rPr>
              <w:t xml:space="preserve"> (45 Normal)</w:t>
            </w:r>
          </w:p>
        </w:tc>
        <w:tc>
          <w:tcPr>
            <w:tcW w:w="2332" w:type="dxa"/>
            <w:tcBorders>
              <w:top w:val="single" w:sz="4" w:space="0" w:color="000000"/>
              <w:left w:val="single" w:sz="4" w:space="0" w:color="000000"/>
              <w:bottom w:val="single" w:sz="4" w:space="0" w:color="000000"/>
              <w:right w:val="single" w:sz="4" w:space="0" w:color="000000"/>
            </w:tcBorders>
            <w:vAlign w:val="center"/>
          </w:tcPr>
          <w:p w:rsidR="005C59AD" w:rsidRPr="00600F8F" w:rsidRDefault="00FA549D" w:rsidP="00FA549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40</w:t>
            </w:r>
          </w:p>
        </w:tc>
        <w:tc>
          <w:tcPr>
            <w:tcW w:w="2481" w:type="dxa"/>
            <w:tcBorders>
              <w:top w:val="single" w:sz="4" w:space="0" w:color="000000"/>
              <w:left w:val="single" w:sz="4" w:space="0" w:color="000000"/>
              <w:bottom w:val="single" w:sz="4" w:space="0" w:color="000000"/>
              <w:right w:val="single" w:sz="4" w:space="0" w:color="000000"/>
            </w:tcBorders>
            <w:vAlign w:val="center"/>
          </w:tcPr>
          <w:p w:rsidR="005C59AD" w:rsidRPr="004220BA" w:rsidRDefault="005C59AD" w:rsidP="00FA549D">
            <w:pPr>
              <w:spacing w:line="180" w:lineRule="exact"/>
              <w:contextualSpacing/>
              <w:rPr>
                <w:rFonts w:asciiTheme="majorHAnsi" w:eastAsia="Calibri" w:hAnsiTheme="majorHAnsi" w:cstheme="majorHAnsi"/>
                <w:color w:val="auto"/>
                <w:sz w:val="18"/>
                <w:szCs w:val="18"/>
              </w:rPr>
            </w:pPr>
            <w:r w:rsidRPr="004220BA">
              <w:rPr>
                <w:rFonts w:asciiTheme="majorHAnsi" w:eastAsia="Calibri" w:hAnsiTheme="majorHAnsi" w:cstheme="majorHAnsi"/>
                <w:color w:val="auto"/>
                <w:sz w:val="18"/>
                <w:szCs w:val="18"/>
              </w:rPr>
              <w:t>45</w:t>
            </w:r>
          </w:p>
        </w:tc>
      </w:tr>
      <w:tr w:rsidR="005C59AD" w:rsidRPr="00F64312" w:rsidTr="00BE6701">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5C59AD" w:rsidRPr="00F64312" w:rsidRDefault="005C59AD" w:rsidP="00FA549D">
            <w:pPr>
              <w:spacing w:line="180" w:lineRule="exact"/>
              <w:contextualSpacing/>
              <w:rPr>
                <w:rFonts w:asciiTheme="majorHAnsi" w:eastAsia="Calibri" w:hAnsiTheme="majorHAnsi" w:cstheme="majorHAnsi"/>
                <w:color w:val="auto"/>
                <w:sz w:val="18"/>
                <w:szCs w:val="18"/>
                <w:highlight w:val="yellow"/>
              </w:rPr>
            </w:pPr>
            <w:r w:rsidRPr="000A330E">
              <w:rPr>
                <w:rFonts w:asciiTheme="majorHAnsi" w:eastAsia="Calibri" w:hAnsiTheme="majorHAnsi" w:cstheme="majorHAnsi"/>
                <w:color w:val="auto"/>
                <w:sz w:val="18"/>
                <w:szCs w:val="18"/>
              </w:rPr>
              <w:t>Ext</w:t>
            </w:r>
            <w:r w:rsidR="00BE6701">
              <w:rPr>
                <w:rFonts w:asciiTheme="majorHAnsi" w:eastAsia="Calibri" w:hAnsiTheme="majorHAnsi" w:cstheme="majorHAnsi"/>
                <w:color w:val="auto"/>
                <w:sz w:val="18"/>
                <w:szCs w:val="18"/>
              </w:rPr>
              <w:t>ension</w:t>
            </w:r>
            <w:r w:rsidRPr="000A330E">
              <w:rPr>
                <w:rFonts w:asciiTheme="majorHAnsi" w:eastAsia="Calibri" w:hAnsiTheme="majorHAnsi" w:cstheme="majorHAnsi"/>
                <w:color w:val="auto"/>
                <w:sz w:val="18"/>
                <w:szCs w:val="18"/>
              </w:rPr>
              <w:t xml:space="preserve"> (45)</w:t>
            </w:r>
          </w:p>
        </w:tc>
        <w:tc>
          <w:tcPr>
            <w:tcW w:w="2332" w:type="dxa"/>
            <w:tcBorders>
              <w:top w:val="single" w:sz="4" w:space="0" w:color="000000"/>
              <w:left w:val="single" w:sz="4" w:space="0" w:color="000000"/>
              <w:bottom w:val="single" w:sz="4" w:space="0" w:color="000000"/>
              <w:right w:val="single" w:sz="4" w:space="0" w:color="000000"/>
            </w:tcBorders>
            <w:vAlign w:val="center"/>
          </w:tcPr>
          <w:p w:rsidR="005C59AD" w:rsidRPr="00600F8F" w:rsidRDefault="00FA549D" w:rsidP="00FA549D">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c>
          <w:tcPr>
            <w:tcW w:w="2481" w:type="dxa"/>
            <w:tcBorders>
              <w:top w:val="single" w:sz="4" w:space="0" w:color="000000"/>
              <w:left w:val="single" w:sz="4" w:space="0" w:color="000000"/>
              <w:bottom w:val="single" w:sz="4" w:space="0" w:color="000000"/>
              <w:right w:val="single" w:sz="4" w:space="0" w:color="000000"/>
            </w:tcBorders>
            <w:vAlign w:val="center"/>
          </w:tcPr>
          <w:p w:rsidR="005C59AD" w:rsidRPr="004220BA" w:rsidRDefault="005C59AD" w:rsidP="00FA549D">
            <w:pPr>
              <w:spacing w:line="180" w:lineRule="exact"/>
              <w:contextualSpacing/>
              <w:rPr>
                <w:rFonts w:asciiTheme="majorHAnsi" w:eastAsia="Calibri" w:hAnsiTheme="majorHAnsi" w:cstheme="majorHAnsi"/>
                <w:color w:val="auto"/>
                <w:sz w:val="18"/>
                <w:szCs w:val="18"/>
              </w:rPr>
            </w:pPr>
            <w:r w:rsidRPr="004220BA">
              <w:rPr>
                <w:rFonts w:asciiTheme="majorHAnsi" w:eastAsia="Calibri" w:hAnsiTheme="majorHAnsi" w:cstheme="majorHAnsi"/>
                <w:color w:val="auto"/>
                <w:sz w:val="18"/>
                <w:szCs w:val="18"/>
              </w:rPr>
              <w:t>15</w:t>
            </w:r>
          </w:p>
        </w:tc>
      </w:tr>
      <w:tr w:rsidR="005C59AD" w:rsidRPr="00F64312" w:rsidTr="00BE6701">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5C59AD" w:rsidRPr="00F64312" w:rsidRDefault="005C59AD" w:rsidP="00BE6701">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w:t>
            </w:r>
            <w:r w:rsidR="00BE6701">
              <w:rPr>
                <w:rFonts w:asciiTheme="majorHAnsi" w:eastAsia="Calibri" w:hAnsiTheme="majorHAnsi" w:cstheme="majorHAnsi"/>
                <w:color w:val="auto"/>
                <w:sz w:val="18"/>
                <w:szCs w:val="18"/>
              </w:rPr>
              <w:t xml:space="preserve">ombined </w:t>
            </w:r>
            <w:r w:rsidRPr="00F64312">
              <w:rPr>
                <w:rFonts w:asciiTheme="majorHAnsi" w:eastAsia="Calibri" w:hAnsiTheme="majorHAnsi" w:cstheme="majorHAnsi"/>
                <w:color w:val="auto"/>
                <w:sz w:val="18"/>
                <w:szCs w:val="18"/>
              </w:rPr>
              <w:t>(340)</w:t>
            </w:r>
          </w:p>
        </w:tc>
        <w:tc>
          <w:tcPr>
            <w:tcW w:w="2332" w:type="dxa"/>
            <w:tcBorders>
              <w:top w:val="single" w:sz="4" w:space="0" w:color="000000"/>
              <w:left w:val="single" w:sz="4" w:space="0" w:color="000000"/>
              <w:bottom w:val="single" w:sz="4" w:space="0" w:color="000000"/>
              <w:right w:val="single" w:sz="4" w:space="0" w:color="000000"/>
            </w:tcBorders>
            <w:vAlign w:val="center"/>
          </w:tcPr>
          <w:p w:rsidR="005C59AD" w:rsidRPr="00FC246B" w:rsidRDefault="005C59AD" w:rsidP="00FA549D">
            <w:pPr>
              <w:spacing w:line="180" w:lineRule="exact"/>
              <w:rPr>
                <w:rFonts w:asciiTheme="majorHAnsi" w:hAnsiTheme="majorHAnsi" w:cstheme="majorHAnsi"/>
                <w:color w:val="auto"/>
                <w:sz w:val="18"/>
                <w:szCs w:val="18"/>
              </w:rPr>
            </w:pPr>
            <w:r w:rsidRPr="00FC246B">
              <w:rPr>
                <w:rFonts w:asciiTheme="majorHAnsi" w:eastAsia="Calibri" w:hAnsiTheme="majorHAnsi" w:cstheme="majorHAnsi"/>
                <w:color w:val="auto"/>
                <w:sz w:val="18"/>
                <w:szCs w:val="18"/>
              </w:rPr>
              <w:t>1</w:t>
            </w:r>
            <w:r w:rsidR="00FA549D" w:rsidRPr="00FC246B">
              <w:rPr>
                <w:rFonts w:asciiTheme="majorHAnsi" w:eastAsia="Calibri" w:hAnsiTheme="majorHAnsi" w:cstheme="majorHAnsi"/>
                <w:color w:val="auto"/>
                <w:sz w:val="18"/>
                <w:szCs w:val="18"/>
              </w:rPr>
              <w:t>80</w:t>
            </w:r>
          </w:p>
        </w:tc>
        <w:tc>
          <w:tcPr>
            <w:tcW w:w="2481" w:type="dxa"/>
            <w:tcBorders>
              <w:top w:val="single" w:sz="4" w:space="0" w:color="000000"/>
              <w:left w:val="single" w:sz="4" w:space="0" w:color="000000"/>
              <w:bottom w:val="single" w:sz="4" w:space="0" w:color="000000"/>
              <w:right w:val="single" w:sz="4" w:space="0" w:color="000000"/>
            </w:tcBorders>
            <w:vAlign w:val="center"/>
          </w:tcPr>
          <w:p w:rsidR="005C59AD" w:rsidRPr="00FC246B" w:rsidRDefault="005C59AD" w:rsidP="00FA549D">
            <w:pPr>
              <w:spacing w:line="180" w:lineRule="exact"/>
              <w:rPr>
                <w:rFonts w:asciiTheme="majorHAnsi" w:hAnsiTheme="majorHAnsi" w:cstheme="majorHAnsi"/>
                <w:color w:val="auto"/>
                <w:sz w:val="18"/>
                <w:szCs w:val="18"/>
              </w:rPr>
            </w:pPr>
            <w:r w:rsidRPr="00FC246B">
              <w:rPr>
                <w:rFonts w:asciiTheme="majorHAnsi" w:eastAsia="Calibri" w:hAnsiTheme="majorHAnsi" w:cstheme="majorHAnsi"/>
                <w:color w:val="auto"/>
                <w:sz w:val="18"/>
                <w:szCs w:val="18"/>
              </w:rPr>
              <w:t>210</w:t>
            </w:r>
          </w:p>
        </w:tc>
      </w:tr>
      <w:tr w:rsidR="005C59AD" w:rsidRPr="00F64312" w:rsidTr="00BE6701">
        <w:trPr>
          <w:trHeight w:val="1070"/>
          <w:jc w:val="center"/>
        </w:trPr>
        <w:tc>
          <w:tcPr>
            <w:tcW w:w="1753" w:type="dxa"/>
            <w:tcBorders>
              <w:top w:val="single" w:sz="4" w:space="0" w:color="000000"/>
              <w:left w:val="single" w:sz="4" w:space="0" w:color="000000"/>
              <w:bottom w:val="single" w:sz="4" w:space="0" w:color="auto"/>
              <w:right w:val="single" w:sz="4" w:space="0" w:color="000000"/>
            </w:tcBorders>
            <w:vAlign w:val="center"/>
            <w:hideMark/>
          </w:tcPr>
          <w:p w:rsidR="005C59AD" w:rsidRPr="00F64312" w:rsidRDefault="005C59AD" w:rsidP="00C80CF3">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Comment</w:t>
            </w:r>
          </w:p>
        </w:tc>
        <w:tc>
          <w:tcPr>
            <w:tcW w:w="2332" w:type="dxa"/>
            <w:tcBorders>
              <w:top w:val="single" w:sz="4" w:space="0" w:color="000000"/>
              <w:left w:val="single" w:sz="4" w:space="0" w:color="000000"/>
              <w:bottom w:val="single" w:sz="4" w:space="0" w:color="auto"/>
              <w:right w:val="single" w:sz="4" w:space="0" w:color="000000"/>
            </w:tcBorders>
          </w:tcPr>
          <w:p w:rsidR="00BE6701" w:rsidRDefault="00BE6701" w:rsidP="00BE6701">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Painful motion.</w:t>
            </w:r>
          </w:p>
          <w:p w:rsidR="00BE6701" w:rsidRDefault="00BE6701" w:rsidP="00BE6701">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M</w:t>
            </w:r>
            <w:r w:rsidR="00FC246B" w:rsidRPr="00FC246B">
              <w:rPr>
                <w:rFonts w:asciiTheme="majorHAnsi" w:eastAsia="Calibri" w:hAnsiTheme="majorHAnsi" w:cstheme="majorHAnsi"/>
                <w:sz w:val="18"/>
                <w:szCs w:val="18"/>
              </w:rPr>
              <w:t>uscle</w:t>
            </w:r>
            <w:r w:rsidR="00FA549D" w:rsidRPr="00FC246B">
              <w:rPr>
                <w:rFonts w:asciiTheme="majorHAnsi" w:eastAsia="Calibri" w:hAnsiTheme="majorHAnsi" w:cstheme="majorHAnsi"/>
                <w:sz w:val="18"/>
                <w:szCs w:val="18"/>
              </w:rPr>
              <w:t xml:space="preserve"> tightness</w:t>
            </w:r>
          </w:p>
          <w:p w:rsidR="00BE6701" w:rsidRDefault="007D1D29" w:rsidP="00BE6701">
            <w:pPr>
              <w:pStyle w:val="ListParagraph"/>
              <w:spacing w:after="0" w:line="200" w:lineRule="exact"/>
              <w:ind w:left="0"/>
              <w:jc w:val="left"/>
              <w:rPr>
                <w:rFonts w:asciiTheme="majorHAnsi" w:eastAsia="Calibri" w:hAnsiTheme="majorHAnsi" w:cstheme="majorHAnsi"/>
                <w:sz w:val="18"/>
                <w:szCs w:val="18"/>
              </w:rPr>
            </w:pPr>
            <w:proofErr w:type="spellStart"/>
            <w:r>
              <w:rPr>
                <w:rFonts w:asciiTheme="majorHAnsi" w:eastAsia="Calibri" w:hAnsiTheme="majorHAnsi" w:cstheme="majorHAnsi"/>
                <w:sz w:val="18"/>
                <w:szCs w:val="18"/>
              </w:rPr>
              <w:t>Decr</w:t>
            </w:r>
            <w:proofErr w:type="spellEnd"/>
            <w:r w:rsidR="00BE6701">
              <w:rPr>
                <w:rFonts w:asciiTheme="majorHAnsi" w:eastAsia="Calibri" w:hAnsiTheme="majorHAnsi" w:cstheme="majorHAnsi"/>
                <w:sz w:val="18"/>
                <w:szCs w:val="18"/>
              </w:rPr>
              <w:t xml:space="preserve">. </w:t>
            </w:r>
            <w:proofErr w:type="gramStart"/>
            <w:r w:rsidR="00BE6701">
              <w:rPr>
                <w:rFonts w:asciiTheme="majorHAnsi" w:eastAsia="Calibri" w:hAnsiTheme="majorHAnsi" w:cstheme="majorHAnsi"/>
                <w:sz w:val="18"/>
                <w:szCs w:val="18"/>
              </w:rPr>
              <w:t xml:space="preserve">Sensation L </w:t>
            </w:r>
            <w:r>
              <w:rPr>
                <w:rFonts w:asciiTheme="majorHAnsi" w:eastAsia="Calibri" w:hAnsiTheme="majorHAnsi" w:cstheme="majorHAnsi"/>
                <w:sz w:val="18"/>
                <w:szCs w:val="18"/>
              </w:rPr>
              <w:t>palm</w:t>
            </w:r>
            <w:proofErr w:type="gramEnd"/>
            <w:r w:rsidR="00BE6701">
              <w:rPr>
                <w:rFonts w:asciiTheme="majorHAnsi" w:eastAsia="Calibri" w:hAnsiTheme="majorHAnsi" w:cstheme="majorHAnsi"/>
                <w:sz w:val="18"/>
                <w:szCs w:val="18"/>
              </w:rPr>
              <w:t>.</w:t>
            </w:r>
            <w:r>
              <w:rPr>
                <w:rFonts w:asciiTheme="majorHAnsi" w:eastAsia="Calibri" w:hAnsiTheme="majorHAnsi" w:cstheme="majorHAnsi"/>
                <w:sz w:val="18"/>
                <w:szCs w:val="18"/>
              </w:rPr>
              <w:t xml:space="preserve"> </w:t>
            </w:r>
          </w:p>
          <w:p w:rsidR="005C59AD" w:rsidRPr="00FC246B" w:rsidRDefault="007D1D29" w:rsidP="00BE6701">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Triceps muscle 4/5; all other</w:t>
            </w:r>
            <w:r w:rsidR="00BE6701">
              <w:rPr>
                <w:rFonts w:asciiTheme="majorHAnsi" w:eastAsia="Calibri" w:hAnsiTheme="majorHAnsi" w:cstheme="majorHAnsi"/>
                <w:sz w:val="18"/>
                <w:szCs w:val="18"/>
              </w:rPr>
              <w:t xml:space="preserve"> muscles </w:t>
            </w:r>
            <w:r>
              <w:rPr>
                <w:rFonts w:asciiTheme="majorHAnsi" w:eastAsia="Calibri" w:hAnsiTheme="majorHAnsi" w:cstheme="majorHAnsi"/>
                <w:sz w:val="18"/>
                <w:szCs w:val="18"/>
              </w:rPr>
              <w:t>5/5</w:t>
            </w:r>
          </w:p>
        </w:tc>
        <w:tc>
          <w:tcPr>
            <w:tcW w:w="2481" w:type="dxa"/>
            <w:tcBorders>
              <w:top w:val="single" w:sz="4" w:space="0" w:color="000000"/>
              <w:left w:val="single" w:sz="4" w:space="0" w:color="000000"/>
              <w:bottom w:val="single" w:sz="4" w:space="0" w:color="auto"/>
              <w:right w:val="single" w:sz="4" w:space="0" w:color="000000"/>
            </w:tcBorders>
          </w:tcPr>
          <w:p w:rsidR="00BE6701" w:rsidRDefault="00CF6A73" w:rsidP="00BE6701">
            <w:pPr>
              <w:pStyle w:val="ListParagraph"/>
              <w:spacing w:after="0" w:line="200" w:lineRule="exact"/>
              <w:ind w:left="0"/>
              <w:jc w:val="left"/>
              <w:rPr>
                <w:rFonts w:asciiTheme="majorHAnsi" w:eastAsia="Calibri" w:hAnsiTheme="majorHAnsi" w:cstheme="majorHAnsi"/>
                <w:sz w:val="18"/>
                <w:szCs w:val="18"/>
              </w:rPr>
            </w:pPr>
            <w:r w:rsidRPr="00FC246B">
              <w:rPr>
                <w:rFonts w:asciiTheme="majorHAnsi" w:eastAsia="Calibri" w:hAnsiTheme="majorHAnsi" w:cstheme="majorHAnsi"/>
                <w:sz w:val="18"/>
                <w:szCs w:val="18"/>
              </w:rPr>
              <w:t xml:space="preserve">Painful </w:t>
            </w:r>
            <w:r w:rsidR="00BE6701">
              <w:rPr>
                <w:rFonts w:asciiTheme="majorHAnsi" w:eastAsia="Calibri" w:hAnsiTheme="majorHAnsi" w:cstheme="majorHAnsi"/>
                <w:sz w:val="18"/>
                <w:szCs w:val="18"/>
              </w:rPr>
              <w:t>motion.</w:t>
            </w:r>
            <w:r w:rsidRPr="00FC246B">
              <w:rPr>
                <w:rFonts w:asciiTheme="majorHAnsi" w:eastAsia="Calibri" w:hAnsiTheme="majorHAnsi" w:cstheme="majorHAnsi"/>
                <w:sz w:val="18"/>
                <w:szCs w:val="18"/>
              </w:rPr>
              <w:t xml:space="preserve"> </w:t>
            </w:r>
          </w:p>
          <w:p w:rsidR="00BE6701" w:rsidRDefault="004B5E38" w:rsidP="00BE6701">
            <w:pPr>
              <w:pStyle w:val="ListParagraph"/>
              <w:spacing w:after="0" w:line="200" w:lineRule="exact"/>
              <w:ind w:left="0"/>
              <w:jc w:val="left"/>
              <w:rPr>
                <w:rFonts w:asciiTheme="majorHAnsi" w:eastAsia="Calibri" w:hAnsiTheme="majorHAnsi" w:cstheme="majorHAnsi"/>
                <w:sz w:val="18"/>
                <w:szCs w:val="18"/>
              </w:rPr>
            </w:pPr>
            <w:r w:rsidRPr="00FC246B">
              <w:rPr>
                <w:rFonts w:asciiTheme="majorHAnsi" w:eastAsia="Calibri" w:hAnsiTheme="majorHAnsi" w:cstheme="majorHAnsi"/>
                <w:sz w:val="18"/>
                <w:szCs w:val="18"/>
              </w:rPr>
              <w:t xml:space="preserve">Neck </w:t>
            </w:r>
            <w:r w:rsidR="00FC246B" w:rsidRPr="00FC246B">
              <w:rPr>
                <w:rFonts w:asciiTheme="majorHAnsi" w:eastAsia="Calibri" w:hAnsiTheme="majorHAnsi" w:cstheme="majorHAnsi"/>
                <w:sz w:val="18"/>
                <w:szCs w:val="18"/>
              </w:rPr>
              <w:t>supple</w:t>
            </w:r>
            <w:r w:rsidR="00BE6701">
              <w:rPr>
                <w:rFonts w:asciiTheme="majorHAnsi" w:eastAsia="Calibri" w:hAnsiTheme="majorHAnsi" w:cstheme="majorHAnsi"/>
                <w:sz w:val="18"/>
                <w:szCs w:val="18"/>
              </w:rPr>
              <w:t>, n</w:t>
            </w:r>
            <w:r w:rsidR="00FC246B" w:rsidRPr="00FC246B">
              <w:rPr>
                <w:rFonts w:asciiTheme="majorHAnsi" w:eastAsia="Calibri" w:hAnsiTheme="majorHAnsi" w:cstheme="majorHAnsi"/>
                <w:sz w:val="18"/>
                <w:szCs w:val="18"/>
              </w:rPr>
              <w:t>o</w:t>
            </w:r>
            <w:r w:rsidR="00BE6701">
              <w:rPr>
                <w:rFonts w:asciiTheme="majorHAnsi" w:eastAsia="Calibri" w:hAnsiTheme="majorHAnsi" w:cstheme="majorHAnsi"/>
                <w:sz w:val="18"/>
                <w:szCs w:val="18"/>
              </w:rPr>
              <w:t xml:space="preserve"> </w:t>
            </w:r>
            <w:r w:rsidR="00FA549D" w:rsidRPr="00FC246B">
              <w:rPr>
                <w:rFonts w:asciiTheme="majorHAnsi" w:eastAsia="Calibri" w:hAnsiTheme="majorHAnsi" w:cstheme="majorHAnsi"/>
                <w:sz w:val="18"/>
                <w:szCs w:val="18"/>
              </w:rPr>
              <w:t>spasm</w:t>
            </w:r>
            <w:r w:rsidR="00BE6701">
              <w:rPr>
                <w:rFonts w:asciiTheme="majorHAnsi" w:eastAsia="Calibri" w:hAnsiTheme="majorHAnsi" w:cstheme="majorHAnsi"/>
                <w:sz w:val="18"/>
                <w:szCs w:val="18"/>
              </w:rPr>
              <w:t>.</w:t>
            </w:r>
          </w:p>
          <w:p w:rsidR="00BE6701" w:rsidRDefault="00BE6701" w:rsidP="00BE6701">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Normal </w:t>
            </w:r>
            <w:r w:rsidR="00FC246B" w:rsidRPr="00FC246B">
              <w:rPr>
                <w:rFonts w:asciiTheme="majorHAnsi" w:eastAsia="Calibri" w:hAnsiTheme="majorHAnsi" w:cstheme="majorHAnsi"/>
                <w:sz w:val="18"/>
                <w:szCs w:val="18"/>
              </w:rPr>
              <w:t>curvature</w:t>
            </w:r>
          </w:p>
          <w:p w:rsidR="00BE6701" w:rsidRDefault="00D81A36" w:rsidP="00BE6701">
            <w:pPr>
              <w:pStyle w:val="ListParagraph"/>
              <w:spacing w:after="0" w:line="200" w:lineRule="exact"/>
              <w:ind w:left="0"/>
              <w:jc w:val="left"/>
              <w:rPr>
                <w:rFonts w:asciiTheme="majorHAnsi" w:eastAsia="Calibri" w:hAnsiTheme="majorHAnsi" w:cstheme="majorHAnsi"/>
                <w:sz w:val="18"/>
                <w:szCs w:val="18"/>
              </w:rPr>
            </w:pPr>
            <w:r w:rsidRPr="00FC246B">
              <w:rPr>
                <w:rFonts w:asciiTheme="majorHAnsi" w:eastAsia="Calibri" w:hAnsiTheme="majorHAnsi" w:cstheme="majorHAnsi"/>
                <w:sz w:val="18"/>
                <w:szCs w:val="18"/>
              </w:rPr>
              <w:t xml:space="preserve"> </w:t>
            </w:r>
            <w:r w:rsidR="007D1D29">
              <w:rPr>
                <w:rFonts w:asciiTheme="majorHAnsi" w:eastAsia="Calibri" w:hAnsiTheme="majorHAnsi" w:cstheme="majorHAnsi"/>
                <w:sz w:val="18"/>
                <w:szCs w:val="18"/>
              </w:rPr>
              <w:t>Upper arm strength</w:t>
            </w:r>
            <w:r w:rsidR="00BE6701">
              <w:rPr>
                <w:rFonts w:asciiTheme="majorHAnsi" w:eastAsia="Calibri" w:hAnsiTheme="majorHAnsi" w:cstheme="majorHAnsi"/>
                <w:sz w:val="18"/>
                <w:szCs w:val="18"/>
              </w:rPr>
              <w:t xml:space="preserve"> normal.</w:t>
            </w:r>
          </w:p>
          <w:p w:rsidR="00BE6701" w:rsidRDefault="00BE6701" w:rsidP="00BE6701">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Left grip 4/5, right 5/5.</w:t>
            </w:r>
          </w:p>
          <w:p w:rsidR="005C59AD" w:rsidRPr="00FC246B" w:rsidRDefault="00BE6701" w:rsidP="00BE6701">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S</w:t>
            </w:r>
            <w:r w:rsidR="007D1D29">
              <w:rPr>
                <w:rFonts w:asciiTheme="majorHAnsi" w:eastAsia="Calibri" w:hAnsiTheme="majorHAnsi" w:cstheme="majorHAnsi"/>
                <w:sz w:val="18"/>
                <w:szCs w:val="18"/>
              </w:rPr>
              <w:t xml:space="preserve">ensation </w:t>
            </w:r>
            <w:proofErr w:type="gramStart"/>
            <w:r w:rsidR="007D1D29">
              <w:rPr>
                <w:rFonts w:asciiTheme="majorHAnsi" w:eastAsia="Calibri" w:hAnsiTheme="majorHAnsi" w:cstheme="majorHAnsi"/>
                <w:sz w:val="18"/>
                <w:szCs w:val="18"/>
              </w:rPr>
              <w:t xml:space="preserve">and  </w:t>
            </w:r>
            <w:r w:rsidR="00D81A36" w:rsidRPr="00FC246B">
              <w:rPr>
                <w:rFonts w:asciiTheme="majorHAnsi" w:eastAsia="Calibri" w:hAnsiTheme="majorHAnsi" w:cstheme="majorHAnsi"/>
                <w:sz w:val="18"/>
                <w:szCs w:val="18"/>
              </w:rPr>
              <w:t>reflexes</w:t>
            </w:r>
            <w:proofErr w:type="gramEnd"/>
            <w:r w:rsidR="00D81A36" w:rsidRPr="00FC246B">
              <w:rPr>
                <w:rFonts w:asciiTheme="majorHAnsi" w:eastAsia="Calibri" w:hAnsiTheme="majorHAnsi" w:cstheme="majorHAnsi"/>
                <w:sz w:val="18"/>
                <w:szCs w:val="18"/>
              </w:rPr>
              <w:t xml:space="preserve"> </w:t>
            </w:r>
            <w:proofErr w:type="spellStart"/>
            <w:r w:rsidR="00D81A36" w:rsidRPr="00FC246B">
              <w:rPr>
                <w:rFonts w:asciiTheme="majorHAnsi" w:eastAsia="Calibri" w:hAnsiTheme="majorHAnsi" w:cstheme="majorHAnsi"/>
                <w:sz w:val="18"/>
                <w:szCs w:val="18"/>
              </w:rPr>
              <w:t>wnl</w:t>
            </w:r>
            <w:proofErr w:type="spellEnd"/>
            <w:r>
              <w:rPr>
                <w:rFonts w:asciiTheme="majorHAnsi" w:eastAsia="Calibri" w:hAnsiTheme="majorHAnsi" w:cstheme="majorHAnsi"/>
                <w:sz w:val="18"/>
                <w:szCs w:val="18"/>
              </w:rPr>
              <w:t>.</w:t>
            </w:r>
            <w:r w:rsidR="007D1D29">
              <w:rPr>
                <w:rFonts w:asciiTheme="majorHAnsi" w:eastAsia="Calibri" w:hAnsiTheme="majorHAnsi" w:cstheme="majorHAnsi"/>
                <w:sz w:val="18"/>
                <w:szCs w:val="18"/>
              </w:rPr>
              <w:t xml:space="preserve"> </w:t>
            </w:r>
          </w:p>
        </w:tc>
      </w:tr>
      <w:tr w:rsidR="005C59AD" w:rsidRPr="00F64312" w:rsidTr="00BE6701">
        <w:trPr>
          <w:trHeight w:val="44"/>
          <w:jc w:val="center"/>
        </w:trPr>
        <w:tc>
          <w:tcPr>
            <w:tcW w:w="1753" w:type="dxa"/>
            <w:tcBorders>
              <w:top w:val="single" w:sz="4" w:space="0" w:color="000000"/>
              <w:left w:val="single" w:sz="4" w:space="0" w:color="000000"/>
              <w:bottom w:val="single" w:sz="4" w:space="0" w:color="auto"/>
              <w:right w:val="single" w:sz="4" w:space="0" w:color="000000"/>
            </w:tcBorders>
            <w:vAlign w:val="center"/>
            <w:hideMark/>
          </w:tcPr>
          <w:p w:rsidR="005C59AD" w:rsidRPr="00F64312" w:rsidRDefault="005C59AD" w:rsidP="00C80CF3">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§4.71a Rating</w:t>
            </w:r>
          </w:p>
        </w:tc>
        <w:tc>
          <w:tcPr>
            <w:tcW w:w="2332" w:type="dxa"/>
            <w:tcBorders>
              <w:top w:val="single" w:sz="4" w:space="0" w:color="000000"/>
              <w:left w:val="single" w:sz="4" w:space="0" w:color="000000"/>
              <w:bottom w:val="single" w:sz="4" w:space="0" w:color="auto"/>
              <w:right w:val="single" w:sz="4" w:space="0" w:color="000000"/>
            </w:tcBorders>
            <w:vAlign w:val="center"/>
          </w:tcPr>
          <w:p w:rsidR="005C59AD" w:rsidRPr="00FC246B" w:rsidRDefault="005C59AD" w:rsidP="00C80CF3">
            <w:pPr>
              <w:pStyle w:val="ListParagraph"/>
              <w:spacing w:after="0" w:line="200" w:lineRule="exact"/>
              <w:ind w:left="0"/>
              <w:rPr>
                <w:rFonts w:asciiTheme="majorHAnsi" w:eastAsia="Calibri" w:hAnsiTheme="majorHAnsi" w:cstheme="majorHAnsi"/>
                <w:sz w:val="18"/>
                <w:szCs w:val="18"/>
              </w:rPr>
            </w:pPr>
            <w:r w:rsidRPr="00FC246B">
              <w:rPr>
                <w:rFonts w:asciiTheme="majorHAnsi" w:eastAsia="Calibri" w:hAnsiTheme="majorHAnsi" w:cstheme="majorHAnsi"/>
                <w:sz w:val="18"/>
                <w:szCs w:val="18"/>
              </w:rPr>
              <w:t>10%</w:t>
            </w:r>
          </w:p>
        </w:tc>
        <w:tc>
          <w:tcPr>
            <w:tcW w:w="2481" w:type="dxa"/>
            <w:tcBorders>
              <w:top w:val="single" w:sz="4" w:space="0" w:color="000000"/>
              <w:left w:val="single" w:sz="4" w:space="0" w:color="000000"/>
              <w:bottom w:val="single" w:sz="4" w:space="0" w:color="auto"/>
              <w:right w:val="single" w:sz="4" w:space="0" w:color="000000"/>
            </w:tcBorders>
            <w:vAlign w:val="center"/>
          </w:tcPr>
          <w:p w:rsidR="005C59AD" w:rsidRPr="00FC246B" w:rsidRDefault="00FA549D" w:rsidP="000D403F">
            <w:pPr>
              <w:pStyle w:val="ListParagraph"/>
              <w:spacing w:after="0" w:line="200" w:lineRule="exact"/>
              <w:ind w:left="0"/>
              <w:rPr>
                <w:rFonts w:asciiTheme="majorHAnsi" w:eastAsia="Calibri" w:hAnsiTheme="majorHAnsi" w:cstheme="majorHAnsi"/>
                <w:sz w:val="18"/>
                <w:szCs w:val="18"/>
              </w:rPr>
            </w:pPr>
            <w:r w:rsidRPr="00FC246B">
              <w:rPr>
                <w:rFonts w:asciiTheme="majorHAnsi" w:eastAsia="Calibri" w:hAnsiTheme="majorHAnsi" w:cstheme="majorHAnsi"/>
                <w:sz w:val="18"/>
                <w:szCs w:val="18"/>
              </w:rPr>
              <w:t>10%</w:t>
            </w:r>
          </w:p>
        </w:tc>
      </w:tr>
    </w:tbl>
    <w:p w:rsidR="003E5D90" w:rsidRPr="00CF6A73" w:rsidRDefault="003E5D90" w:rsidP="00CF6A73">
      <w:pPr>
        <w:ind w:left="5040"/>
        <w:jc w:val="left"/>
        <w:rPr>
          <w:rFonts w:asciiTheme="majorHAnsi" w:hAnsiTheme="majorHAnsi" w:cstheme="majorHAnsi"/>
          <w:color w:val="auto"/>
          <w:sz w:val="16"/>
          <w:szCs w:val="16"/>
        </w:rPr>
      </w:pPr>
    </w:p>
    <w:p w:rsidR="00626902" w:rsidRPr="00835A27" w:rsidRDefault="00CF0280" w:rsidP="00241B01">
      <w:pPr>
        <w:jc w:val="both"/>
        <w:rPr>
          <w:rFonts w:cs="Times New Roman"/>
          <w:color w:val="auto"/>
        </w:rPr>
      </w:pPr>
      <w:r w:rsidRPr="00F64312">
        <w:rPr>
          <w:color w:val="auto"/>
          <w:szCs w:val="24"/>
        </w:rPr>
        <w:t>At the MEB</w:t>
      </w:r>
      <w:r w:rsidR="008D44C8">
        <w:rPr>
          <w:color w:val="auto"/>
          <w:szCs w:val="24"/>
        </w:rPr>
        <w:t xml:space="preserve"> narrative summary (</w:t>
      </w:r>
      <w:r w:rsidR="00F6649F">
        <w:rPr>
          <w:color w:val="auto"/>
          <w:szCs w:val="24"/>
        </w:rPr>
        <w:t>NARSUM</w:t>
      </w:r>
      <w:r w:rsidR="008D44C8">
        <w:rPr>
          <w:color w:val="auto"/>
          <w:szCs w:val="24"/>
        </w:rPr>
        <w:t>)</w:t>
      </w:r>
      <w:r w:rsidR="001008A7">
        <w:rPr>
          <w:color w:val="auto"/>
          <w:szCs w:val="24"/>
        </w:rPr>
        <w:t xml:space="preserve"> exam performed on</w:t>
      </w:r>
      <w:r w:rsidR="00F6649F">
        <w:rPr>
          <w:color w:val="auto"/>
          <w:szCs w:val="24"/>
        </w:rPr>
        <w:t xml:space="preserve"> 18 November 2005, </w:t>
      </w:r>
      <w:r w:rsidR="008A05D1">
        <w:rPr>
          <w:color w:val="auto"/>
          <w:szCs w:val="24"/>
        </w:rPr>
        <w:t xml:space="preserve">approximately three months before separation, </w:t>
      </w:r>
      <w:r w:rsidRPr="00F64312">
        <w:rPr>
          <w:color w:val="auto"/>
          <w:szCs w:val="24"/>
        </w:rPr>
        <w:t>the CI reported</w:t>
      </w:r>
      <w:r w:rsidR="008A05D1">
        <w:rPr>
          <w:color w:val="auto"/>
          <w:szCs w:val="24"/>
        </w:rPr>
        <w:t xml:space="preserve"> neck pain and paresthesias in both hands.</w:t>
      </w:r>
      <w:r w:rsidR="00A7468F">
        <w:rPr>
          <w:color w:val="auto"/>
          <w:szCs w:val="24"/>
        </w:rPr>
        <w:t xml:space="preserve"> </w:t>
      </w:r>
      <w:r w:rsidR="008A05D1">
        <w:rPr>
          <w:color w:val="auto"/>
          <w:szCs w:val="24"/>
        </w:rPr>
        <w:t xml:space="preserve"> The neck pain was described as constant, rated 3-10/10</w:t>
      </w:r>
      <w:r w:rsidR="00BE6701">
        <w:rPr>
          <w:color w:val="auto"/>
          <w:szCs w:val="24"/>
        </w:rPr>
        <w:t>,</w:t>
      </w:r>
      <w:r w:rsidR="008A05D1">
        <w:rPr>
          <w:color w:val="auto"/>
          <w:szCs w:val="24"/>
        </w:rPr>
        <w:t xml:space="preserve"> varying with activity and responding to heat, medication and massage.</w:t>
      </w:r>
      <w:r w:rsidRPr="00F64312">
        <w:rPr>
          <w:color w:val="auto"/>
          <w:szCs w:val="24"/>
        </w:rPr>
        <w:t xml:space="preserve"> </w:t>
      </w:r>
      <w:r w:rsidR="008A05D1">
        <w:rPr>
          <w:color w:val="auto"/>
          <w:szCs w:val="24"/>
        </w:rPr>
        <w:t xml:space="preserve"> The CI described the hand condition as varying from a dull tingling to a generalized decrease in sensation</w:t>
      </w:r>
      <w:r w:rsidR="00FC246B">
        <w:rPr>
          <w:color w:val="auto"/>
          <w:szCs w:val="24"/>
        </w:rPr>
        <w:t>,</w:t>
      </w:r>
      <w:r w:rsidR="001165CA">
        <w:rPr>
          <w:color w:val="auto"/>
          <w:szCs w:val="24"/>
        </w:rPr>
        <w:t xml:space="preserve"> but noted the symptoms to be unchanged since November 2003</w:t>
      </w:r>
      <w:r w:rsidR="00B7278C">
        <w:rPr>
          <w:color w:val="auto"/>
          <w:szCs w:val="24"/>
        </w:rPr>
        <w:t>.</w:t>
      </w:r>
      <w:r w:rsidR="001165CA">
        <w:rPr>
          <w:color w:val="auto"/>
          <w:szCs w:val="24"/>
        </w:rPr>
        <w:t xml:space="preserve"> </w:t>
      </w:r>
      <w:r w:rsidR="00FC246B">
        <w:rPr>
          <w:color w:val="auto"/>
          <w:szCs w:val="24"/>
        </w:rPr>
        <w:t xml:space="preserve"> </w:t>
      </w:r>
      <w:r w:rsidR="00356E1E">
        <w:rPr>
          <w:color w:val="auto"/>
          <w:szCs w:val="24"/>
        </w:rPr>
        <w:t>Findings</w:t>
      </w:r>
      <w:r w:rsidR="00AD7A89">
        <w:rPr>
          <w:color w:val="auto"/>
          <w:szCs w:val="24"/>
        </w:rPr>
        <w:t xml:space="preserve"> on physical examination are </w:t>
      </w:r>
      <w:r w:rsidR="00BE6701">
        <w:rPr>
          <w:color w:val="auto"/>
          <w:szCs w:val="24"/>
        </w:rPr>
        <w:t xml:space="preserve">summarized in the chart </w:t>
      </w:r>
      <w:r w:rsidR="00AD7A89">
        <w:rPr>
          <w:color w:val="auto"/>
          <w:szCs w:val="24"/>
        </w:rPr>
        <w:t>above.</w:t>
      </w:r>
      <w:r w:rsidR="00A7468F">
        <w:rPr>
          <w:color w:val="auto"/>
          <w:szCs w:val="24"/>
        </w:rPr>
        <w:t xml:space="preserve"> </w:t>
      </w:r>
      <w:r w:rsidR="000B2113">
        <w:rPr>
          <w:color w:val="auto"/>
          <w:szCs w:val="24"/>
        </w:rPr>
        <w:t xml:space="preserve"> </w:t>
      </w:r>
      <w:r w:rsidRPr="00F64312">
        <w:rPr>
          <w:color w:val="auto"/>
          <w:szCs w:val="24"/>
        </w:rPr>
        <w:t xml:space="preserve">At the VA Compensation and Pension (C&amp;P) </w:t>
      </w:r>
      <w:r w:rsidRPr="008644F2">
        <w:rPr>
          <w:color w:val="auto"/>
          <w:szCs w:val="24"/>
        </w:rPr>
        <w:t>exam</w:t>
      </w:r>
      <w:r w:rsidR="002D18CF">
        <w:rPr>
          <w:color w:val="auto"/>
          <w:szCs w:val="24"/>
        </w:rPr>
        <w:t xml:space="preserve"> </w:t>
      </w:r>
      <w:r w:rsidR="001008A7">
        <w:rPr>
          <w:color w:val="auto"/>
          <w:szCs w:val="24"/>
        </w:rPr>
        <w:t xml:space="preserve">performed on </w:t>
      </w:r>
      <w:r w:rsidR="002D18CF">
        <w:rPr>
          <w:color w:val="auto"/>
          <w:szCs w:val="24"/>
        </w:rPr>
        <w:t xml:space="preserve">1 June 2006, three months </w:t>
      </w:r>
      <w:r w:rsidR="00ED7820" w:rsidRPr="008644F2">
        <w:rPr>
          <w:color w:val="auto"/>
          <w:szCs w:val="24"/>
        </w:rPr>
        <w:t>after separation</w:t>
      </w:r>
      <w:r w:rsidRPr="00F64312">
        <w:rPr>
          <w:color w:val="auto"/>
          <w:szCs w:val="24"/>
        </w:rPr>
        <w:t>, the CI reported</w:t>
      </w:r>
      <w:r w:rsidR="00FC246B">
        <w:rPr>
          <w:color w:val="auto"/>
          <w:szCs w:val="24"/>
        </w:rPr>
        <w:t xml:space="preserve"> n</w:t>
      </w:r>
      <w:r w:rsidR="004B5E38">
        <w:rPr>
          <w:color w:val="auto"/>
          <w:szCs w:val="24"/>
        </w:rPr>
        <w:t>eck pain three to four times a week, tingling in both hands, and weakened grip in the left hand</w:t>
      </w:r>
      <w:r w:rsidR="002E2028">
        <w:rPr>
          <w:color w:val="auto"/>
          <w:szCs w:val="24"/>
        </w:rPr>
        <w:t xml:space="preserve"> resulting in dropping items</w:t>
      </w:r>
      <w:r w:rsidR="004B5E38">
        <w:rPr>
          <w:color w:val="auto"/>
          <w:szCs w:val="24"/>
        </w:rPr>
        <w:t>.</w:t>
      </w:r>
      <w:r w:rsidR="00A7468F">
        <w:rPr>
          <w:color w:val="auto"/>
          <w:szCs w:val="24"/>
        </w:rPr>
        <w:t xml:space="preserve"> </w:t>
      </w:r>
      <w:r w:rsidR="004B5E38">
        <w:rPr>
          <w:color w:val="auto"/>
          <w:szCs w:val="24"/>
        </w:rPr>
        <w:t xml:space="preserve"> </w:t>
      </w:r>
      <w:r w:rsidR="00DB5A38">
        <w:rPr>
          <w:color w:val="auto"/>
          <w:szCs w:val="24"/>
        </w:rPr>
        <w:t>He</w:t>
      </w:r>
      <w:r w:rsidR="002E2028" w:rsidRPr="002E2028">
        <w:rPr>
          <w:color w:val="auto"/>
          <w:szCs w:val="24"/>
        </w:rPr>
        <w:t xml:space="preserve"> </w:t>
      </w:r>
      <w:r w:rsidR="002E2028">
        <w:rPr>
          <w:color w:val="auto"/>
          <w:szCs w:val="24"/>
        </w:rPr>
        <w:t>was unemployed at this time and</w:t>
      </w:r>
      <w:r w:rsidR="004B5E38">
        <w:rPr>
          <w:color w:val="auto"/>
          <w:szCs w:val="24"/>
        </w:rPr>
        <w:t xml:space="preserve"> offered that </w:t>
      </w:r>
      <w:r w:rsidR="00A7468F">
        <w:rPr>
          <w:color w:val="auto"/>
          <w:szCs w:val="24"/>
        </w:rPr>
        <w:t>the condition</w:t>
      </w:r>
      <w:r w:rsidR="004B5E38">
        <w:rPr>
          <w:color w:val="auto"/>
          <w:szCs w:val="24"/>
        </w:rPr>
        <w:t xml:space="preserve"> did not affect his ability to</w:t>
      </w:r>
      <w:r w:rsidR="00DB5A38">
        <w:rPr>
          <w:color w:val="auto"/>
          <w:szCs w:val="24"/>
        </w:rPr>
        <w:t xml:space="preserve"> drive or</w:t>
      </w:r>
      <w:r w:rsidR="004B5E38">
        <w:rPr>
          <w:color w:val="auto"/>
          <w:szCs w:val="24"/>
        </w:rPr>
        <w:t xml:space="preserve"> fish.</w:t>
      </w:r>
      <w:r w:rsidR="00A7468F">
        <w:rPr>
          <w:color w:val="auto"/>
          <w:szCs w:val="24"/>
        </w:rPr>
        <w:t xml:space="preserve"> </w:t>
      </w:r>
      <w:r w:rsidR="004B5E38">
        <w:rPr>
          <w:color w:val="auto"/>
          <w:szCs w:val="24"/>
        </w:rPr>
        <w:t xml:space="preserve"> Findings on physical examination are noted</w:t>
      </w:r>
      <w:r w:rsidR="00BE6701">
        <w:rPr>
          <w:color w:val="auto"/>
          <w:szCs w:val="24"/>
        </w:rPr>
        <w:t xml:space="preserve"> in the chart </w:t>
      </w:r>
      <w:r w:rsidR="004B5E38">
        <w:rPr>
          <w:color w:val="auto"/>
          <w:szCs w:val="24"/>
        </w:rPr>
        <w:t xml:space="preserve">above. </w:t>
      </w:r>
      <w:r w:rsidR="00BE6701">
        <w:rPr>
          <w:color w:val="auto"/>
          <w:szCs w:val="24"/>
        </w:rPr>
        <w:t xml:space="preserve"> </w:t>
      </w:r>
      <w:r w:rsidR="004B5E38">
        <w:rPr>
          <w:color w:val="auto"/>
          <w:szCs w:val="24"/>
        </w:rPr>
        <w:t xml:space="preserve">Increased pain was </w:t>
      </w:r>
      <w:r w:rsidR="00DB5A38">
        <w:rPr>
          <w:color w:val="auto"/>
          <w:szCs w:val="24"/>
        </w:rPr>
        <w:t>reported</w:t>
      </w:r>
      <w:r w:rsidR="004B5E38">
        <w:rPr>
          <w:color w:val="auto"/>
          <w:szCs w:val="24"/>
        </w:rPr>
        <w:t xml:space="preserve"> on repeated</w:t>
      </w:r>
      <w:r w:rsidR="00DB5A38">
        <w:rPr>
          <w:color w:val="auto"/>
          <w:szCs w:val="24"/>
        </w:rPr>
        <w:t xml:space="preserve"> </w:t>
      </w:r>
      <w:r w:rsidR="00A7468F">
        <w:rPr>
          <w:color w:val="auto"/>
          <w:szCs w:val="24"/>
        </w:rPr>
        <w:t>m</w:t>
      </w:r>
      <w:r w:rsidR="004B5E38">
        <w:rPr>
          <w:color w:val="auto"/>
          <w:szCs w:val="24"/>
        </w:rPr>
        <w:t xml:space="preserve">otion of the </w:t>
      </w:r>
      <w:r w:rsidR="00A7468F">
        <w:rPr>
          <w:color w:val="auto"/>
          <w:szCs w:val="24"/>
        </w:rPr>
        <w:t>neck</w:t>
      </w:r>
      <w:r w:rsidR="00B7278C">
        <w:rPr>
          <w:color w:val="auto"/>
          <w:szCs w:val="24"/>
        </w:rPr>
        <w:t>.</w:t>
      </w:r>
      <w:r w:rsidR="00BE6701">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A7468F">
        <w:rPr>
          <w:rFonts w:cs="Times New Roman"/>
          <w:color w:val="auto"/>
        </w:rPr>
        <w:t xml:space="preserve"> </w:t>
      </w:r>
      <w:r w:rsidR="00FC246B">
        <w:rPr>
          <w:rFonts w:cs="Times New Roman"/>
          <w:color w:val="auto"/>
        </w:rPr>
        <w:t xml:space="preserve"> </w:t>
      </w:r>
      <w:r w:rsidR="00A6381F">
        <w:rPr>
          <w:rFonts w:cs="Times New Roman"/>
          <w:color w:val="auto"/>
        </w:rPr>
        <w:t>The Board notes the CI to be right hand dominant.</w:t>
      </w:r>
      <w:r w:rsidR="00A7468F">
        <w:rPr>
          <w:rFonts w:cs="Times New Roman"/>
          <w:color w:val="auto"/>
        </w:rPr>
        <w:t xml:space="preserve"> </w:t>
      </w:r>
      <w:r w:rsidR="00165C7B" w:rsidRPr="00F64312">
        <w:rPr>
          <w:rFonts w:cs="Times New Roman"/>
          <w:color w:val="auto"/>
        </w:rPr>
        <w:t xml:space="preserve"> </w:t>
      </w:r>
      <w:r w:rsidR="00832C4F" w:rsidRPr="001008A7">
        <w:rPr>
          <w:rFonts w:cs="Times New Roman"/>
          <w:color w:val="auto"/>
        </w:rPr>
        <w:t>Both</w:t>
      </w:r>
      <w:r w:rsidR="00832C4F">
        <w:rPr>
          <w:rFonts w:cs="Times New Roman"/>
          <w:color w:val="auto"/>
        </w:rPr>
        <w:t xml:space="preserve"> the PEB and VA rated the neck condition </w:t>
      </w:r>
      <w:r w:rsidR="00BE6701">
        <w:rPr>
          <w:rFonts w:cs="Times New Roman"/>
          <w:color w:val="auto"/>
        </w:rPr>
        <w:t xml:space="preserve">using the </w:t>
      </w:r>
      <w:r w:rsidR="00832C4F">
        <w:rPr>
          <w:rFonts w:cs="Times New Roman"/>
          <w:color w:val="auto"/>
        </w:rPr>
        <w:t xml:space="preserve">VASRD </w:t>
      </w:r>
      <w:r w:rsidR="000D403F" w:rsidRPr="00F64312">
        <w:rPr>
          <w:rFonts w:eastAsia="Calibri" w:cs="Times New Roman"/>
          <w:color w:val="auto"/>
          <w:szCs w:val="24"/>
        </w:rPr>
        <w:t>§</w:t>
      </w:r>
      <w:r w:rsidR="00832C4F">
        <w:rPr>
          <w:rFonts w:cs="Times New Roman"/>
          <w:color w:val="auto"/>
        </w:rPr>
        <w:t>4.71a</w:t>
      </w:r>
      <w:r w:rsidR="00BE6701">
        <w:rPr>
          <w:rFonts w:cs="Times New Roman"/>
          <w:color w:val="auto"/>
        </w:rPr>
        <w:t xml:space="preserve"> </w:t>
      </w:r>
      <w:r w:rsidR="00B07129">
        <w:rPr>
          <w:rFonts w:cs="Times New Roman"/>
          <w:color w:val="auto"/>
        </w:rPr>
        <w:t xml:space="preserve">general rating formula for diseases and injuries of the spine.  The </w:t>
      </w:r>
      <w:r w:rsidR="00832C4F">
        <w:rPr>
          <w:rFonts w:cs="Times New Roman"/>
          <w:color w:val="auto"/>
        </w:rPr>
        <w:t>PEB rated 10%, code</w:t>
      </w:r>
      <w:r w:rsidR="00B07129">
        <w:rPr>
          <w:rFonts w:cs="Times New Roman"/>
          <w:color w:val="auto"/>
        </w:rPr>
        <w:t>d</w:t>
      </w:r>
      <w:r w:rsidR="00832C4F">
        <w:rPr>
          <w:rFonts w:cs="Times New Roman"/>
          <w:color w:val="auto"/>
        </w:rPr>
        <w:t xml:space="preserve"> 5241, </w:t>
      </w:r>
      <w:r w:rsidR="006D451A">
        <w:rPr>
          <w:rFonts w:cs="Times New Roman"/>
          <w:color w:val="auto"/>
        </w:rPr>
        <w:t>s</w:t>
      </w:r>
      <w:r w:rsidR="00832C4F">
        <w:rPr>
          <w:rFonts w:cs="Times New Roman"/>
          <w:color w:val="auto"/>
        </w:rPr>
        <w:t xml:space="preserve">pinal fusion, </w:t>
      </w:r>
      <w:r w:rsidR="006D451A">
        <w:rPr>
          <w:rFonts w:cs="Times New Roman"/>
          <w:color w:val="auto"/>
        </w:rPr>
        <w:t>citing flexion</w:t>
      </w:r>
      <w:r w:rsidR="00832C4F">
        <w:rPr>
          <w:rFonts w:cs="Times New Roman"/>
          <w:color w:val="auto"/>
        </w:rPr>
        <w:t xml:space="preserve"> of 40 degrees and combined ROM of</w:t>
      </w:r>
      <w:r w:rsidR="00CF6A73">
        <w:rPr>
          <w:rFonts w:cs="Times New Roman"/>
          <w:color w:val="auto"/>
        </w:rPr>
        <w:t xml:space="preserve"> 180 degrees</w:t>
      </w:r>
      <w:r w:rsidR="003F47D0">
        <w:rPr>
          <w:rFonts w:cs="Times New Roman"/>
          <w:color w:val="auto"/>
        </w:rPr>
        <w:t xml:space="preserve"> </w:t>
      </w:r>
      <w:r w:rsidR="00B7278C">
        <w:rPr>
          <w:rFonts w:cs="Times New Roman"/>
          <w:color w:val="auto"/>
        </w:rPr>
        <w:t>with</w:t>
      </w:r>
      <w:r w:rsidR="003F47D0">
        <w:rPr>
          <w:rFonts w:cs="Times New Roman"/>
          <w:color w:val="auto"/>
        </w:rPr>
        <w:t xml:space="preserve"> minimal evidence of my</w:t>
      </w:r>
      <w:r w:rsidR="00A7468F">
        <w:rPr>
          <w:rFonts w:cs="Times New Roman"/>
          <w:color w:val="auto"/>
        </w:rPr>
        <w:t>e</w:t>
      </w:r>
      <w:r w:rsidR="003F47D0">
        <w:rPr>
          <w:rFonts w:cs="Times New Roman"/>
          <w:color w:val="auto"/>
        </w:rPr>
        <w:t>lopathy.</w:t>
      </w:r>
      <w:r w:rsidR="00A7468F">
        <w:rPr>
          <w:rFonts w:cs="Times New Roman"/>
          <w:color w:val="auto"/>
        </w:rPr>
        <w:t xml:space="preserve"> </w:t>
      </w:r>
      <w:r w:rsidR="005D68F6">
        <w:rPr>
          <w:rFonts w:cs="Times New Roman"/>
          <w:color w:val="auto"/>
        </w:rPr>
        <w:t xml:space="preserve"> A higher rating of 20% requires flexion between 15 to 30 degrees or combined ROM less than 170 degrees.</w:t>
      </w:r>
      <w:r w:rsidR="00A7468F">
        <w:rPr>
          <w:rFonts w:cs="Times New Roman"/>
          <w:color w:val="auto"/>
        </w:rPr>
        <w:t xml:space="preserve"> </w:t>
      </w:r>
      <w:r w:rsidR="005D68F6">
        <w:rPr>
          <w:rFonts w:cs="Times New Roman"/>
          <w:color w:val="auto"/>
        </w:rPr>
        <w:t xml:space="preserve"> The VA</w:t>
      </w:r>
      <w:r w:rsidR="00832C4F">
        <w:rPr>
          <w:rFonts w:cs="Times New Roman"/>
          <w:color w:val="auto"/>
        </w:rPr>
        <w:t xml:space="preserve"> </w:t>
      </w:r>
      <w:r w:rsidR="005D68F6">
        <w:rPr>
          <w:rFonts w:cs="Times New Roman"/>
          <w:color w:val="auto"/>
        </w:rPr>
        <w:t>rated 20%, code 5242,</w:t>
      </w:r>
      <w:r w:rsidR="00A7468F">
        <w:rPr>
          <w:rFonts w:cs="Times New Roman"/>
          <w:color w:val="auto"/>
        </w:rPr>
        <w:t xml:space="preserve"> degenerative arthritis,</w:t>
      </w:r>
      <w:r w:rsidR="008978A8">
        <w:rPr>
          <w:rFonts w:cs="Times New Roman"/>
          <w:color w:val="auto"/>
        </w:rPr>
        <w:t xml:space="preserve"> </w:t>
      </w:r>
      <w:r w:rsidR="00DD6725">
        <w:rPr>
          <w:rFonts w:cs="Times New Roman"/>
          <w:color w:val="auto"/>
        </w:rPr>
        <w:t>with</w:t>
      </w:r>
      <w:r w:rsidR="008978A8">
        <w:rPr>
          <w:rFonts w:cs="Times New Roman"/>
          <w:color w:val="auto"/>
        </w:rPr>
        <w:t xml:space="preserve"> application </w:t>
      </w:r>
      <w:r w:rsidR="00DD6725">
        <w:rPr>
          <w:rFonts w:cs="Times New Roman"/>
          <w:color w:val="auto"/>
        </w:rPr>
        <w:t>of §4.45 based</w:t>
      </w:r>
      <w:r w:rsidR="008978A8">
        <w:rPr>
          <w:rFonts w:cs="Times New Roman"/>
          <w:color w:val="auto"/>
        </w:rPr>
        <w:t xml:space="preserve"> </w:t>
      </w:r>
      <w:r w:rsidR="00DD6725">
        <w:rPr>
          <w:rFonts w:cs="Times New Roman"/>
          <w:color w:val="auto"/>
        </w:rPr>
        <w:t>on subjective</w:t>
      </w:r>
      <w:r w:rsidR="008978A8">
        <w:rPr>
          <w:rFonts w:cs="Times New Roman"/>
          <w:color w:val="auto"/>
        </w:rPr>
        <w:t xml:space="preserve"> report</w:t>
      </w:r>
      <w:r w:rsidR="00B07129">
        <w:rPr>
          <w:rFonts w:cs="Times New Roman"/>
          <w:color w:val="auto"/>
        </w:rPr>
        <w:t xml:space="preserve"> </w:t>
      </w:r>
      <w:r w:rsidR="005D68F6">
        <w:rPr>
          <w:rFonts w:cs="Times New Roman"/>
          <w:color w:val="auto"/>
        </w:rPr>
        <w:t xml:space="preserve">that </w:t>
      </w:r>
      <w:r w:rsidR="00585FF7">
        <w:rPr>
          <w:rFonts w:cs="Times New Roman"/>
          <w:color w:val="auto"/>
        </w:rPr>
        <w:t>“</w:t>
      </w:r>
      <w:r w:rsidR="005D68F6">
        <w:rPr>
          <w:rFonts w:cs="Times New Roman"/>
          <w:color w:val="auto"/>
        </w:rPr>
        <w:t>during flare-ups you claim</w:t>
      </w:r>
      <w:r w:rsidR="00585FF7">
        <w:rPr>
          <w:rFonts w:cs="Times New Roman"/>
          <w:color w:val="auto"/>
        </w:rPr>
        <w:t xml:space="preserve"> you cannot move your left shoulder and arm</w:t>
      </w:r>
      <w:r w:rsidR="00DD6725">
        <w:rPr>
          <w:rFonts w:cs="Times New Roman"/>
          <w:color w:val="auto"/>
        </w:rPr>
        <w:t>.</w:t>
      </w:r>
      <w:r w:rsidR="001008A7">
        <w:rPr>
          <w:rFonts w:cs="Times New Roman"/>
          <w:color w:val="auto"/>
        </w:rPr>
        <w:t>”</w:t>
      </w:r>
      <w:r w:rsidR="00DD6725">
        <w:rPr>
          <w:rFonts w:cs="Times New Roman"/>
          <w:color w:val="auto"/>
        </w:rPr>
        <w:t xml:space="preserve"> </w:t>
      </w:r>
      <w:r w:rsidR="00832C4F">
        <w:rPr>
          <w:rFonts w:cs="Times New Roman"/>
          <w:color w:val="auto"/>
        </w:rPr>
        <w:t xml:space="preserve"> </w:t>
      </w:r>
      <w:r w:rsidR="007D1D29">
        <w:rPr>
          <w:rFonts w:cs="Times New Roman"/>
          <w:color w:val="auto"/>
        </w:rPr>
        <w:t xml:space="preserve">The Board found no evidence in the </w:t>
      </w:r>
      <w:r w:rsidR="005B57F8">
        <w:rPr>
          <w:rFonts w:cs="Times New Roman"/>
          <w:color w:val="auto"/>
        </w:rPr>
        <w:t xml:space="preserve">service treatment </w:t>
      </w:r>
      <w:r w:rsidR="007D1D29">
        <w:rPr>
          <w:rFonts w:cs="Times New Roman"/>
          <w:color w:val="auto"/>
        </w:rPr>
        <w:t>record</w:t>
      </w:r>
      <w:r w:rsidR="001008A7">
        <w:rPr>
          <w:rFonts w:cs="Times New Roman"/>
          <w:color w:val="auto"/>
        </w:rPr>
        <w:t xml:space="preserve"> (STR)</w:t>
      </w:r>
      <w:r w:rsidR="005B57F8">
        <w:rPr>
          <w:rFonts w:cs="Times New Roman"/>
          <w:color w:val="auto"/>
        </w:rPr>
        <w:t xml:space="preserve"> of functional impairment due to </w:t>
      </w:r>
      <w:r w:rsidR="005B57F8">
        <w:rPr>
          <w:rFonts w:cs="Times New Roman"/>
          <w:color w:val="auto"/>
        </w:rPr>
        <w:lastRenderedPageBreak/>
        <w:t>fatigue, weakness or lack of coordination</w:t>
      </w:r>
      <w:r w:rsidR="008978A8">
        <w:rPr>
          <w:rFonts w:cs="Times New Roman"/>
          <w:color w:val="auto"/>
          <w:sz w:val="18"/>
          <w:szCs w:val="18"/>
        </w:rPr>
        <w:t xml:space="preserve"> </w:t>
      </w:r>
      <w:r w:rsidR="005B57F8" w:rsidRPr="005B57F8">
        <w:rPr>
          <w:rFonts w:cs="Times New Roman"/>
          <w:color w:val="auto"/>
          <w:szCs w:val="24"/>
        </w:rPr>
        <w:t>with repeated neck motion</w:t>
      </w:r>
      <w:r w:rsidR="00AC0601">
        <w:rPr>
          <w:rFonts w:cs="Times New Roman"/>
          <w:color w:val="auto"/>
          <w:szCs w:val="24"/>
        </w:rPr>
        <w:t xml:space="preserve"> which would support</w:t>
      </w:r>
      <w:r w:rsidR="00B07129">
        <w:rPr>
          <w:rFonts w:cs="Times New Roman"/>
          <w:color w:val="auto"/>
          <w:szCs w:val="24"/>
        </w:rPr>
        <w:t xml:space="preserve"> </w:t>
      </w:r>
      <w:r w:rsidR="00AC0601">
        <w:rPr>
          <w:rFonts w:cs="Times New Roman"/>
          <w:color w:val="auto"/>
          <w:szCs w:val="24"/>
        </w:rPr>
        <w:t xml:space="preserve">rating increase IAW </w:t>
      </w:r>
      <w:r w:rsidR="00AC0601" w:rsidRPr="00F64312">
        <w:rPr>
          <w:rFonts w:eastAsia="Calibri" w:cs="Times New Roman"/>
          <w:color w:val="auto"/>
          <w:szCs w:val="24"/>
        </w:rPr>
        <w:t>§</w:t>
      </w:r>
      <w:r w:rsidR="00AC0601">
        <w:rPr>
          <w:rFonts w:cs="Times New Roman"/>
          <w:color w:val="auto"/>
        </w:rPr>
        <w:t>4.45.</w:t>
      </w:r>
      <w:r w:rsidR="00DD6725">
        <w:rPr>
          <w:rFonts w:cs="Times New Roman"/>
          <w:color w:val="auto"/>
        </w:rPr>
        <w:t xml:space="preserve">  </w:t>
      </w:r>
      <w:r w:rsidR="000D403F" w:rsidRPr="000D403F">
        <w:rPr>
          <w:rFonts w:cs="Times New Roman"/>
          <w:color w:val="auto"/>
          <w:szCs w:val="24"/>
        </w:rPr>
        <w:t>The Board unanimously agreed that</w:t>
      </w:r>
      <w:r w:rsidR="000D403F">
        <w:rPr>
          <w:rFonts w:cs="Times New Roman"/>
          <w:color w:val="auto"/>
          <w:szCs w:val="24"/>
        </w:rPr>
        <w:t xml:space="preserve"> preponderance of evidence supports a 10% </w:t>
      </w:r>
      <w:r w:rsidR="00DD6725">
        <w:rPr>
          <w:rFonts w:cs="Times New Roman"/>
          <w:color w:val="auto"/>
          <w:szCs w:val="24"/>
        </w:rPr>
        <w:t>rating.</w:t>
      </w:r>
      <w:r w:rsidR="00B07129">
        <w:rPr>
          <w:rFonts w:cs="Times New Roman"/>
          <w:color w:val="auto"/>
          <w:szCs w:val="24"/>
        </w:rPr>
        <w:t xml:space="preserve">  </w:t>
      </w:r>
      <w:r w:rsidR="005B57F8" w:rsidRPr="00205C7D">
        <w:rPr>
          <w:rFonts w:cs="Times New Roman"/>
          <w:color w:val="auto"/>
        </w:rPr>
        <w:t>The Board also considered if additional disability rating was justified fo</w:t>
      </w:r>
      <w:r w:rsidR="00205C7D" w:rsidRPr="00205C7D">
        <w:rPr>
          <w:rFonts w:cs="Times New Roman"/>
          <w:color w:val="auto"/>
        </w:rPr>
        <w:t xml:space="preserve">r </w:t>
      </w:r>
      <w:r w:rsidR="005B57F8" w:rsidRPr="00205C7D">
        <w:rPr>
          <w:rFonts w:cs="Times New Roman"/>
          <w:color w:val="auto"/>
        </w:rPr>
        <w:t xml:space="preserve">impairment due to radiculopathy.  The CI had </w:t>
      </w:r>
      <w:r w:rsidR="00205C7D" w:rsidRPr="00205C7D">
        <w:rPr>
          <w:rFonts w:cs="Times New Roman"/>
          <w:color w:val="auto"/>
        </w:rPr>
        <w:t>document</w:t>
      </w:r>
      <w:r w:rsidR="00B07129">
        <w:rPr>
          <w:rFonts w:cs="Times New Roman"/>
          <w:color w:val="auto"/>
        </w:rPr>
        <w:t xml:space="preserve">ed </w:t>
      </w:r>
      <w:r w:rsidR="00205C7D" w:rsidRPr="00205C7D">
        <w:rPr>
          <w:rFonts w:cs="Times New Roman"/>
          <w:color w:val="auto"/>
        </w:rPr>
        <w:t>myelopathy with radiculopathy</w:t>
      </w:r>
      <w:r w:rsidR="00B07129">
        <w:rPr>
          <w:rFonts w:cs="Times New Roman"/>
          <w:color w:val="auto"/>
        </w:rPr>
        <w:t xml:space="preserve"> </w:t>
      </w:r>
      <w:r w:rsidR="00205C7D" w:rsidRPr="00205C7D">
        <w:rPr>
          <w:rFonts w:cs="Times New Roman"/>
          <w:color w:val="auto"/>
        </w:rPr>
        <w:t xml:space="preserve">related to cervical disc disease with </w:t>
      </w:r>
      <w:r w:rsidR="005B57F8" w:rsidRPr="00205C7D">
        <w:rPr>
          <w:rFonts w:cs="Times New Roman"/>
          <w:color w:val="auto"/>
        </w:rPr>
        <w:t>symptom of</w:t>
      </w:r>
      <w:r w:rsidR="00205C7D" w:rsidRPr="00205C7D">
        <w:rPr>
          <w:rFonts w:cs="Times New Roman"/>
          <w:color w:val="auto"/>
        </w:rPr>
        <w:t xml:space="preserve"> paresthesias and weakness</w:t>
      </w:r>
      <w:r w:rsidR="005B57F8" w:rsidRPr="00205C7D">
        <w:rPr>
          <w:rFonts w:cs="Times New Roman"/>
          <w:color w:val="auto"/>
        </w:rPr>
        <w:t xml:space="preserve"> documented in </w:t>
      </w:r>
      <w:r w:rsidR="00205C7D" w:rsidRPr="00205C7D">
        <w:rPr>
          <w:rFonts w:cs="Times New Roman"/>
          <w:color w:val="auto"/>
        </w:rPr>
        <w:t xml:space="preserve">the </w:t>
      </w:r>
      <w:r w:rsidR="00C92000">
        <w:rPr>
          <w:rFonts w:cs="Times New Roman"/>
          <w:color w:val="auto"/>
        </w:rPr>
        <w:t>STR</w:t>
      </w:r>
      <w:r w:rsidR="008D44C8">
        <w:rPr>
          <w:rFonts w:cs="Times New Roman"/>
          <w:color w:val="auto"/>
        </w:rPr>
        <w:t>.  H</w:t>
      </w:r>
      <w:r w:rsidR="00205C7D" w:rsidRPr="00205C7D">
        <w:rPr>
          <w:rFonts w:cs="Times New Roman"/>
          <w:color w:val="auto"/>
        </w:rPr>
        <w:t>owever</w:t>
      </w:r>
      <w:r w:rsidR="007F2975">
        <w:rPr>
          <w:rFonts w:cs="Times New Roman"/>
          <w:color w:val="auto"/>
        </w:rPr>
        <w:t xml:space="preserve">, </w:t>
      </w:r>
      <w:r w:rsidR="005B57F8" w:rsidRPr="00205C7D">
        <w:rPr>
          <w:rFonts w:cs="Times New Roman"/>
          <w:color w:val="auto"/>
        </w:rPr>
        <w:t>examinations</w:t>
      </w:r>
      <w:r w:rsidR="00205C7D" w:rsidRPr="00205C7D">
        <w:rPr>
          <w:rFonts w:cs="Times New Roman"/>
          <w:color w:val="auto"/>
        </w:rPr>
        <w:t xml:space="preserve"> document minimal to no weakness in the arms and hands</w:t>
      </w:r>
      <w:r w:rsidR="00AC0601">
        <w:rPr>
          <w:rFonts w:cs="Times New Roman"/>
          <w:color w:val="auto"/>
        </w:rPr>
        <w:t>, minor sensory changes</w:t>
      </w:r>
      <w:r w:rsidR="00205C7D" w:rsidRPr="00205C7D">
        <w:rPr>
          <w:rFonts w:cs="Times New Roman"/>
          <w:color w:val="auto"/>
        </w:rPr>
        <w:t xml:space="preserve"> and no systemic findings</w:t>
      </w:r>
      <w:r w:rsidR="00DD6725">
        <w:rPr>
          <w:rFonts w:cs="Times New Roman"/>
          <w:color w:val="auto"/>
        </w:rPr>
        <w:t>.</w:t>
      </w:r>
      <w:r w:rsidR="00835A27">
        <w:rPr>
          <w:rFonts w:cs="Times New Roman"/>
          <w:color w:val="auto"/>
        </w:rPr>
        <w:t xml:space="preserve">  </w:t>
      </w:r>
      <w:r w:rsidR="005B57F8" w:rsidRPr="00AC0601">
        <w:rPr>
          <w:rFonts w:cs="Times New Roman"/>
          <w:color w:val="auto"/>
        </w:rPr>
        <w:t>The presence of functional impairment with a direct impact</w:t>
      </w:r>
      <w:r w:rsidR="00AC0601">
        <w:rPr>
          <w:rFonts w:cs="Times New Roman"/>
          <w:color w:val="auto"/>
        </w:rPr>
        <w:t xml:space="preserve"> </w:t>
      </w:r>
      <w:r w:rsidR="005B57F8" w:rsidRPr="00AC0601">
        <w:rPr>
          <w:rFonts w:cs="Times New Roman"/>
          <w:color w:val="auto"/>
        </w:rPr>
        <w:t>on fitness is the key determinant in the Board's decision to recommend any</w:t>
      </w:r>
      <w:r w:rsidR="00AC0601" w:rsidRPr="00AC0601">
        <w:rPr>
          <w:rFonts w:cs="Times New Roman"/>
          <w:color w:val="auto"/>
        </w:rPr>
        <w:t xml:space="preserve"> </w:t>
      </w:r>
      <w:r w:rsidR="005B57F8" w:rsidRPr="00AC0601">
        <w:rPr>
          <w:rFonts w:cs="Times New Roman"/>
          <w:color w:val="auto"/>
        </w:rPr>
        <w:t>condi</w:t>
      </w:r>
      <w:r w:rsidR="00205C7D" w:rsidRPr="00AC0601">
        <w:rPr>
          <w:rFonts w:cs="Times New Roman"/>
          <w:color w:val="auto"/>
        </w:rPr>
        <w:t xml:space="preserve">tion for rating as additionally </w:t>
      </w:r>
      <w:r w:rsidR="007F2975">
        <w:rPr>
          <w:rFonts w:cs="Times New Roman"/>
          <w:color w:val="auto"/>
        </w:rPr>
        <w:t>unfitting.</w:t>
      </w:r>
      <w:r w:rsidR="00DD6725">
        <w:rPr>
          <w:rFonts w:cs="Times New Roman"/>
          <w:color w:val="auto"/>
        </w:rPr>
        <w:t xml:space="preserve"> </w:t>
      </w:r>
      <w:r w:rsidR="005B57F8" w:rsidRPr="00AC0601">
        <w:rPr>
          <w:rFonts w:cs="Times New Roman"/>
          <w:color w:val="auto"/>
        </w:rPr>
        <w:t xml:space="preserve"> Therefore the</w:t>
      </w:r>
      <w:r w:rsidR="00AC0601">
        <w:rPr>
          <w:rFonts w:cs="Times New Roman"/>
          <w:color w:val="auto"/>
        </w:rPr>
        <w:t xml:space="preserve"> </w:t>
      </w:r>
      <w:r w:rsidR="005B57F8" w:rsidRPr="00AC0601">
        <w:rPr>
          <w:rFonts w:cs="Times New Roman"/>
          <w:color w:val="auto"/>
        </w:rPr>
        <w:t>critical decision is whether or not there was a significant motor weakness</w:t>
      </w:r>
      <w:r w:rsidR="007F2975">
        <w:rPr>
          <w:rFonts w:cs="Times New Roman"/>
          <w:color w:val="auto"/>
        </w:rPr>
        <w:t xml:space="preserve"> or sensory abnormality</w:t>
      </w:r>
      <w:r w:rsidR="00AC0601">
        <w:rPr>
          <w:rFonts w:cs="Times New Roman"/>
          <w:color w:val="auto"/>
        </w:rPr>
        <w:t xml:space="preserve"> </w:t>
      </w:r>
      <w:r w:rsidR="005B57F8" w:rsidRPr="00AC0601">
        <w:rPr>
          <w:rFonts w:cs="Times New Roman"/>
          <w:color w:val="auto"/>
        </w:rPr>
        <w:t>which would impact military occupation specific activities.  There is no</w:t>
      </w:r>
      <w:r w:rsidR="00AC0601">
        <w:rPr>
          <w:rFonts w:cs="Times New Roman"/>
          <w:color w:val="auto"/>
        </w:rPr>
        <w:t xml:space="preserve"> </w:t>
      </w:r>
      <w:r w:rsidR="005B57F8" w:rsidRPr="00AC0601">
        <w:rPr>
          <w:rFonts w:cs="Times New Roman"/>
          <w:color w:val="auto"/>
        </w:rPr>
        <w:t>evidence in this case that motor weakness</w:t>
      </w:r>
      <w:r w:rsidR="007F2975">
        <w:rPr>
          <w:rFonts w:cs="Times New Roman"/>
          <w:color w:val="auto"/>
        </w:rPr>
        <w:t xml:space="preserve"> or sensory abnormality</w:t>
      </w:r>
      <w:r w:rsidR="005B57F8" w:rsidRPr="00AC0601">
        <w:rPr>
          <w:rFonts w:cs="Times New Roman"/>
          <w:color w:val="auto"/>
        </w:rPr>
        <w:t xml:space="preserve"> existed to any degree that could</w:t>
      </w:r>
      <w:r w:rsidR="00AC0601">
        <w:rPr>
          <w:rFonts w:cs="Times New Roman"/>
          <w:color w:val="auto"/>
        </w:rPr>
        <w:t xml:space="preserve"> </w:t>
      </w:r>
      <w:r w:rsidR="005B57F8" w:rsidRPr="00AC0601">
        <w:rPr>
          <w:rFonts w:cs="Times New Roman"/>
          <w:color w:val="auto"/>
        </w:rPr>
        <w:t>be described as functionally impairing.</w:t>
      </w:r>
      <w:r w:rsidR="00B07129">
        <w:rPr>
          <w:rFonts w:cs="Times New Roman"/>
          <w:color w:val="auto"/>
        </w:rPr>
        <w:t xml:space="preserve">  Although mild left triceps weakness was documented, neck pain was cited as the functionally limiting symptom.  </w:t>
      </w:r>
      <w:r w:rsidR="005B57F8" w:rsidRPr="00AC0601">
        <w:rPr>
          <w:rFonts w:cs="Times New Roman"/>
          <w:color w:val="auto"/>
        </w:rPr>
        <w:t>The Board</w:t>
      </w:r>
      <w:r w:rsidR="00DD6725">
        <w:rPr>
          <w:rFonts w:cs="Times New Roman"/>
          <w:color w:val="auto"/>
        </w:rPr>
        <w:t>,</w:t>
      </w:r>
      <w:r w:rsidR="005B57F8" w:rsidRPr="00AC0601">
        <w:rPr>
          <w:rFonts w:cs="Times New Roman"/>
          <w:color w:val="auto"/>
        </w:rPr>
        <w:t xml:space="preserve"> therefore</w:t>
      </w:r>
      <w:r w:rsidR="00DD6725">
        <w:rPr>
          <w:rFonts w:cs="Times New Roman"/>
          <w:color w:val="auto"/>
        </w:rPr>
        <w:t>,</w:t>
      </w:r>
      <w:r w:rsidR="005B57F8" w:rsidRPr="00AC0601">
        <w:rPr>
          <w:rFonts w:cs="Times New Roman"/>
          <w:color w:val="auto"/>
        </w:rPr>
        <w:t xml:space="preserve"> concludes that</w:t>
      </w:r>
      <w:r w:rsidR="00205C7D" w:rsidRPr="00AC0601">
        <w:rPr>
          <w:rFonts w:cs="Times New Roman"/>
          <w:color w:val="auto"/>
        </w:rPr>
        <w:t xml:space="preserve"> </w:t>
      </w:r>
      <w:r w:rsidR="005B57F8" w:rsidRPr="00AC0601">
        <w:rPr>
          <w:rFonts w:cs="Times New Roman"/>
          <w:color w:val="auto"/>
        </w:rPr>
        <w:t>additional disability rating was not justified on this basis.</w:t>
      </w:r>
      <w:r w:rsidR="00B7278C">
        <w:rPr>
          <w:rFonts w:cs="Times New Roman"/>
          <w:color w:val="auto"/>
        </w:rPr>
        <w:t xml:space="preserve"> </w:t>
      </w:r>
      <w:r w:rsidR="00FB02DF">
        <w:rPr>
          <w:rFonts w:cs="Times New Roman"/>
          <w:color w:val="auto"/>
        </w:rPr>
        <w:t xml:space="preserve"> </w:t>
      </w:r>
      <w:r w:rsidR="00FB02DF">
        <w:rPr>
          <w:color w:val="000000" w:themeColor="text1"/>
          <w:szCs w:val="24"/>
        </w:rPr>
        <w:t>The Board considered rating based under</w:t>
      </w:r>
      <w:r w:rsidR="00FB02DF" w:rsidRPr="007B44B0">
        <w:rPr>
          <w:color w:val="000000" w:themeColor="text1"/>
          <w:szCs w:val="24"/>
        </w:rPr>
        <w:t xml:space="preserve"> </w:t>
      </w:r>
      <w:r w:rsidR="00C92000">
        <w:rPr>
          <w:color w:val="000000" w:themeColor="text1"/>
          <w:szCs w:val="24"/>
        </w:rPr>
        <w:t>i</w:t>
      </w:r>
      <w:r w:rsidR="00FB02DF">
        <w:rPr>
          <w:color w:val="000000" w:themeColor="text1"/>
          <w:szCs w:val="24"/>
        </w:rPr>
        <w:t xml:space="preserve">ncapacitating </w:t>
      </w:r>
      <w:r w:rsidR="00C92000">
        <w:rPr>
          <w:color w:val="000000" w:themeColor="text1"/>
          <w:szCs w:val="24"/>
        </w:rPr>
        <w:t>e</w:t>
      </w:r>
      <w:r w:rsidR="00FB02DF">
        <w:rPr>
          <w:color w:val="000000" w:themeColor="text1"/>
          <w:szCs w:val="24"/>
        </w:rPr>
        <w:t>pisodes/</w:t>
      </w:r>
      <w:r w:rsidR="00C92000">
        <w:rPr>
          <w:color w:val="000000" w:themeColor="text1"/>
          <w:szCs w:val="24"/>
        </w:rPr>
        <w:t>i</w:t>
      </w:r>
      <w:r w:rsidR="00FB02DF">
        <w:rPr>
          <w:color w:val="000000" w:themeColor="text1"/>
          <w:szCs w:val="24"/>
        </w:rPr>
        <w:t xml:space="preserve">ntervertebral </w:t>
      </w:r>
      <w:r w:rsidR="00C92000">
        <w:rPr>
          <w:color w:val="000000" w:themeColor="text1"/>
          <w:szCs w:val="24"/>
        </w:rPr>
        <w:t>d</w:t>
      </w:r>
      <w:r w:rsidR="00FB02DF">
        <w:rPr>
          <w:color w:val="000000" w:themeColor="text1"/>
          <w:szCs w:val="24"/>
        </w:rPr>
        <w:t xml:space="preserve">isc </w:t>
      </w:r>
      <w:r w:rsidR="00C92000">
        <w:rPr>
          <w:color w:val="000000" w:themeColor="text1"/>
          <w:szCs w:val="24"/>
        </w:rPr>
        <w:t>s</w:t>
      </w:r>
      <w:r w:rsidR="00FB02DF">
        <w:rPr>
          <w:color w:val="000000" w:themeColor="text1"/>
          <w:szCs w:val="24"/>
        </w:rPr>
        <w:t xml:space="preserve">yndrome. </w:t>
      </w:r>
      <w:r w:rsidR="00FB02DF" w:rsidRPr="008D1C00">
        <w:rPr>
          <w:rFonts w:eastAsia="Calibri" w:cs="Times New Roman"/>
          <w:color w:val="auto"/>
          <w:szCs w:val="24"/>
        </w:rPr>
        <w:t xml:space="preserve"> An</w:t>
      </w:r>
      <w:r w:rsidR="00FB02DF">
        <w:rPr>
          <w:rFonts w:eastAsia="Calibri" w:cs="Times New Roman"/>
          <w:color w:val="auto"/>
          <w:szCs w:val="24"/>
        </w:rPr>
        <w:t xml:space="preserve"> </w:t>
      </w:r>
      <w:r w:rsidR="00FB02DF" w:rsidRPr="008D1C00">
        <w:rPr>
          <w:rFonts w:eastAsia="Calibri" w:cs="Times New Roman"/>
          <w:color w:val="auto"/>
          <w:szCs w:val="24"/>
        </w:rPr>
        <w:t>incapacitating episode is defined as a period of acute signs and symptoms due to intervertebral disc syndrome that requires bed rest prescribed by a physician and treatment by a physician.</w:t>
      </w:r>
      <w:r w:rsidR="00FB02DF">
        <w:rPr>
          <w:rFonts w:eastAsia="Calibri" w:cs="Times New Roman"/>
          <w:color w:val="auto"/>
          <w:szCs w:val="24"/>
        </w:rPr>
        <w:t xml:space="preserve"> The Board finds no evidence in the record that the CI was placed on </w:t>
      </w:r>
      <w:r w:rsidR="00B07129">
        <w:rPr>
          <w:rFonts w:eastAsia="Calibri" w:cs="Times New Roman"/>
          <w:color w:val="auto"/>
          <w:szCs w:val="24"/>
        </w:rPr>
        <w:t>q</w:t>
      </w:r>
      <w:r w:rsidR="00FB02DF">
        <w:rPr>
          <w:rFonts w:eastAsia="Calibri" w:cs="Times New Roman"/>
          <w:color w:val="auto"/>
          <w:szCs w:val="24"/>
        </w:rPr>
        <w:t xml:space="preserve">uarters, </w:t>
      </w:r>
      <w:r w:rsidR="00B07129">
        <w:rPr>
          <w:rFonts w:eastAsia="Calibri" w:cs="Times New Roman"/>
          <w:color w:val="auto"/>
          <w:szCs w:val="24"/>
        </w:rPr>
        <w:t xml:space="preserve">prescribed </w:t>
      </w:r>
      <w:r w:rsidR="00FB02DF">
        <w:rPr>
          <w:rFonts w:eastAsia="Calibri" w:cs="Times New Roman"/>
          <w:color w:val="auto"/>
          <w:szCs w:val="24"/>
        </w:rPr>
        <w:t xml:space="preserve">bed rest by a health professional, or reference to incapacitating episodes in </w:t>
      </w:r>
      <w:r w:rsidR="008D44C8">
        <w:rPr>
          <w:rFonts w:eastAsia="Calibri" w:cs="Times New Roman"/>
          <w:color w:val="auto"/>
          <w:szCs w:val="24"/>
        </w:rPr>
        <w:t xml:space="preserve">the </w:t>
      </w:r>
      <w:r w:rsidR="00FB02DF">
        <w:rPr>
          <w:rFonts w:eastAsia="Calibri" w:cs="Times New Roman"/>
          <w:color w:val="auto"/>
          <w:szCs w:val="24"/>
        </w:rPr>
        <w:t xml:space="preserve">commander’s statement or </w:t>
      </w:r>
      <w:r w:rsidR="008D44C8">
        <w:rPr>
          <w:rFonts w:eastAsia="Calibri" w:cs="Times New Roman"/>
          <w:color w:val="auto"/>
          <w:szCs w:val="24"/>
        </w:rPr>
        <w:t xml:space="preserve">the CI’s </w:t>
      </w:r>
      <w:r w:rsidR="00FB02DF">
        <w:rPr>
          <w:rFonts w:eastAsia="Calibri" w:cs="Times New Roman"/>
          <w:color w:val="auto"/>
          <w:szCs w:val="24"/>
        </w:rPr>
        <w:t>performance evaluations</w:t>
      </w:r>
      <w:r w:rsidR="00835A27">
        <w:rPr>
          <w:rFonts w:eastAsia="Calibri" w:cs="Times New Roman"/>
          <w:color w:val="auto"/>
          <w:szCs w:val="24"/>
        </w:rPr>
        <w:t xml:space="preserve">.  </w:t>
      </w:r>
      <w:r w:rsidR="00626902" w:rsidRPr="007F2975">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701836" w:rsidRPr="007F2975">
        <w:rPr>
          <w:rFonts w:eastAsia="Calibri" w:cs="Times New Roman"/>
          <w:color w:val="auto"/>
          <w:szCs w:val="24"/>
        </w:rPr>
        <w:t xml:space="preserve">chronic neck pain </w:t>
      </w:r>
      <w:r w:rsidR="00626902" w:rsidRPr="007F2975">
        <w:rPr>
          <w:rFonts w:eastAsia="Calibri" w:cs="Times New Roman"/>
          <w:color w:val="auto"/>
          <w:szCs w:val="24"/>
        </w:rPr>
        <w:t>condition.</w:t>
      </w:r>
      <w:r w:rsidR="00165C7B" w:rsidRPr="007F2975">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560F12" w:rsidRPr="00F64312">
        <w:rPr>
          <w:rFonts w:eastAsia="Calibri" w:cs="Times New Roman"/>
          <w:color w:val="auto"/>
          <w:szCs w:val="24"/>
        </w:rPr>
        <w:t xml:space="preserve">In the matter of the </w:t>
      </w:r>
      <w:r w:rsidR="00701836">
        <w:rPr>
          <w:rFonts w:eastAsia="Calibri" w:cs="Times New Roman"/>
          <w:color w:val="auto"/>
          <w:szCs w:val="24"/>
        </w:rPr>
        <w:t>chronic neck pain</w:t>
      </w:r>
      <w:r w:rsidR="00560F12" w:rsidRPr="00F64312">
        <w:rPr>
          <w:rFonts w:eastAsia="Calibri" w:cs="Times New Roman"/>
          <w:color w:val="auto"/>
          <w:szCs w:val="24"/>
        </w:rPr>
        <w:t xml:space="preserve"> condition and IAW VASRD §</w:t>
      </w:r>
      <w:r w:rsidR="00560F12" w:rsidRPr="00835A27">
        <w:rPr>
          <w:rFonts w:eastAsia="Calibri" w:cs="Times New Roman"/>
          <w:color w:val="auto"/>
          <w:szCs w:val="24"/>
        </w:rPr>
        <w:t>4.71a, the Board unanimously recommends no change in the PEB adjudication.</w:t>
      </w:r>
      <w:r w:rsidR="00B07129">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0B2113" w:rsidRDefault="000B2113" w:rsidP="00B22D42">
      <w:pPr>
        <w:jc w:val="left"/>
        <w:rPr>
          <w:color w:val="auto"/>
          <w:u w:val="single"/>
        </w:rPr>
      </w:pPr>
    </w:p>
    <w:p w:rsidR="00AD2379" w:rsidRPr="000B2113" w:rsidRDefault="00AD2379" w:rsidP="000B2113">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0B2113" w:rsidRPr="00F64312" w:rsidRDefault="000B2113"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701836" w:rsidP="00F80147">
            <w:pPr>
              <w:tabs>
                <w:tab w:val="left" w:pos="288"/>
                <w:tab w:val="left" w:pos="4752"/>
              </w:tabs>
              <w:jc w:val="left"/>
              <w:rPr>
                <w:color w:val="auto"/>
              </w:rPr>
            </w:pPr>
            <w:r>
              <w:rPr>
                <w:color w:val="auto"/>
              </w:rPr>
              <w:t xml:space="preserve">Chronic </w:t>
            </w:r>
            <w:r w:rsidR="00F80147">
              <w:rPr>
                <w:color w:val="auto"/>
              </w:rPr>
              <w:t>N</w:t>
            </w:r>
            <w:r>
              <w:rPr>
                <w:color w:val="auto"/>
              </w:rPr>
              <w:t xml:space="preserve">eck </w:t>
            </w:r>
            <w:r w:rsidR="00F80147">
              <w:rPr>
                <w:color w:val="auto"/>
              </w:rPr>
              <w:t>P</w:t>
            </w:r>
            <w:r>
              <w:rPr>
                <w:color w:val="auto"/>
              </w:rPr>
              <w:t xml:space="preserve">ain  </w:t>
            </w:r>
          </w:p>
        </w:tc>
        <w:tc>
          <w:tcPr>
            <w:tcW w:w="1530" w:type="dxa"/>
            <w:vAlign w:val="center"/>
          </w:tcPr>
          <w:p w:rsidR="00AD2379" w:rsidRPr="00484CF6" w:rsidRDefault="00484CF6" w:rsidP="00484CF6">
            <w:pPr>
              <w:tabs>
                <w:tab w:val="left" w:pos="288"/>
                <w:tab w:val="left" w:pos="4752"/>
              </w:tabs>
              <w:rPr>
                <w:color w:val="auto"/>
              </w:rPr>
            </w:pPr>
            <w:r w:rsidRPr="00484CF6">
              <w:rPr>
                <w:color w:val="auto"/>
              </w:rPr>
              <w:t>5241</w:t>
            </w:r>
          </w:p>
        </w:tc>
        <w:tc>
          <w:tcPr>
            <w:tcW w:w="1026" w:type="dxa"/>
            <w:vAlign w:val="center"/>
          </w:tcPr>
          <w:p w:rsidR="00AD2379" w:rsidRPr="00484CF6" w:rsidRDefault="00484CF6" w:rsidP="006B690F">
            <w:pPr>
              <w:tabs>
                <w:tab w:val="left" w:pos="288"/>
                <w:tab w:val="left" w:pos="4752"/>
              </w:tabs>
              <w:rPr>
                <w:color w:val="auto"/>
              </w:rPr>
            </w:pPr>
            <w:r w:rsidRPr="00484CF6">
              <w:rPr>
                <w:color w:val="auto"/>
              </w:rPr>
              <w:t>1</w:t>
            </w:r>
            <w:r w:rsidR="00AD2379" w:rsidRPr="00484CF6">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84CF6" w:rsidRDefault="00AD2379" w:rsidP="006B690F">
            <w:pPr>
              <w:tabs>
                <w:tab w:val="left" w:pos="288"/>
                <w:tab w:val="left" w:pos="4752"/>
              </w:tabs>
              <w:rPr>
                <w:b/>
                <w:color w:val="auto"/>
              </w:rPr>
            </w:pPr>
            <w:r w:rsidRPr="00484CF6">
              <w:rPr>
                <w:b/>
                <w:color w:val="auto"/>
              </w:rPr>
              <w:t>COMBINED</w:t>
            </w:r>
          </w:p>
        </w:tc>
        <w:tc>
          <w:tcPr>
            <w:tcW w:w="1026" w:type="dxa"/>
            <w:shd w:val="clear" w:color="auto" w:fill="D9D9D9"/>
            <w:vAlign w:val="center"/>
          </w:tcPr>
          <w:p w:rsidR="00AD2379" w:rsidRPr="00484CF6" w:rsidRDefault="00484CF6" w:rsidP="006B690F">
            <w:pPr>
              <w:tabs>
                <w:tab w:val="left" w:pos="288"/>
                <w:tab w:val="left" w:pos="4752"/>
              </w:tabs>
              <w:rPr>
                <w:b/>
                <w:color w:val="auto"/>
              </w:rPr>
            </w:pPr>
            <w:r w:rsidRPr="00835A27">
              <w:rPr>
                <w:b/>
                <w:color w:val="auto"/>
              </w:rPr>
              <w:t>1</w:t>
            </w:r>
            <w:r w:rsidR="00AD2379" w:rsidRPr="00835A27">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8B4FCB">
        <w:rPr>
          <w:color w:val="auto"/>
        </w:rPr>
        <w:t>dated 20</w:t>
      </w:r>
      <w:r w:rsidR="00A063FA" w:rsidRPr="008B4FCB">
        <w:rPr>
          <w:color w:val="auto"/>
        </w:rPr>
        <w:t>1103</w:t>
      </w:r>
      <w:r w:rsidR="008B4FCB" w:rsidRPr="008B4FCB">
        <w:rPr>
          <w:color w:val="auto"/>
        </w:rPr>
        <w:t>20</w:t>
      </w:r>
      <w:r w:rsidR="00ED7820" w:rsidRPr="008B4FCB">
        <w:rPr>
          <w:color w:val="auto"/>
        </w:rPr>
        <w:t>, w</w:t>
      </w:r>
      <w:r w:rsidR="00ED7820">
        <w:rPr>
          <w:color w:val="auto"/>
        </w:rPr>
        <w:t>/atchs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bookmarkStart w:id="0" w:name="_GoBack"/>
      <w:bookmarkEnd w:id="0"/>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A3347F">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3347F" w:rsidRDefault="00AD2379" w:rsidP="00BF0E94">
      <w:pPr>
        <w:tabs>
          <w:tab w:val="left" w:pos="0"/>
          <w:tab w:val="left" w:pos="4320"/>
        </w:tabs>
        <w:jc w:val="both"/>
        <w:rPr>
          <w:color w:val="auto"/>
        </w:rPr>
      </w:pPr>
      <w:r w:rsidRPr="00F64312">
        <w:rPr>
          <w:color w:val="auto"/>
        </w:rPr>
        <w:tab/>
        <w:t xml:space="preserve">           Physical Disability Board of Review</w:t>
      </w:r>
    </w:p>
    <w:p w:rsidR="00A3347F" w:rsidRDefault="00A3347F" w:rsidP="00A3347F">
      <w:pPr>
        <w:jc w:val="left"/>
      </w:pPr>
      <w:r>
        <w:rPr>
          <w:color w:val="auto"/>
        </w:rPr>
        <w:br w:type="page"/>
      </w:r>
      <w:r>
        <w:lastRenderedPageBreak/>
        <w:t>SFMR-RB</w:t>
      </w:r>
      <w:r>
        <w:tab/>
      </w:r>
      <w:r>
        <w:tab/>
      </w:r>
      <w:r>
        <w:tab/>
      </w:r>
      <w:r>
        <w:tab/>
      </w:r>
      <w:r>
        <w:tab/>
      </w:r>
      <w:r>
        <w:tab/>
      </w:r>
      <w:r>
        <w:tab/>
      </w:r>
      <w:r>
        <w:tab/>
      </w:r>
      <w:r>
        <w:tab/>
      </w:r>
    </w:p>
    <w:p w:rsidR="00A3347F" w:rsidRDefault="00A3347F" w:rsidP="00A3347F">
      <w:pPr>
        <w:pStyle w:val="Header"/>
        <w:tabs>
          <w:tab w:val="left" w:pos="720"/>
        </w:tabs>
        <w:jc w:val="left"/>
      </w:pPr>
    </w:p>
    <w:p w:rsidR="00A3347F" w:rsidRDefault="00A3347F" w:rsidP="00A3347F">
      <w:pPr>
        <w:jc w:val="left"/>
      </w:pPr>
    </w:p>
    <w:p w:rsidR="00A3347F" w:rsidRDefault="00A3347F" w:rsidP="00A3347F">
      <w:pPr>
        <w:jc w:val="left"/>
      </w:pPr>
      <w:r>
        <w:t xml:space="preserve">MEMORANDUM FOR Commander, US Army Physical Disability Agency </w:t>
      </w:r>
    </w:p>
    <w:p w:rsidR="00A3347F" w:rsidRDefault="00A3347F" w:rsidP="00A3347F">
      <w:pPr>
        <w:jc w:val="left"/>
      </w:pPr>
      <w:r>
        <w:t xml:space="preserve">(TAPD-ZB </w:t>
      </w:r>
      <w:proofErr w:type="gramStart"/>
      <w:r>
        <w:t>/  )</w:t>
      </w:r>
      <w:proofErr w:type="gramEnd"/>
      <w:r>
        <w:t>, 2900 Crystal Drive, Suite 300, Arlington, VA  22202-3557</w:t>
      </w:r>
    </w:p>
    <w:p w:rsidR="00A3347F" w:rsidRDefault="00A3347F" w:rsidP="00A3347F">
      <w:pPr>
        <w:jc w:val="left"/>
      </w:pPr>
    </w:p>
    <w:p w:rsidR="00A3347F" w:rsidRDefault="00A3347F" w:rsidP="00A3347F">
      <w:pPr>
        <w:ind w:right="-180"/>
        <w:jc w:val="left"/>
      </w:pPr>
      <w:r>
        <w:t>SUBJECT:  Department of Defense Physical Disability Board of Review Recommendation for XXXXXXXXXXXXXXXXXXXXXXXX, AR20120019095 (PD201100201)</w:t>
      </w:r>
    </w:p>
    <w:p w:rsidR="00A3347F" w:rsidRDefault="00A3347F" w:rsidP="00A3347F">
      <w:pPr>
        <w:pStyle w:val="Header"/>
        <w:tabs>
          <w:tab w:val="clear" w:pos="4320"/>
          <w:tab w:val="left" w:pos="5880"/>
        </w:tabs>
        <w:jc w:val="left"/>
      </w:pPr>
      <w:r>
        <w:tab/>
      </w:r>
    </w:p>
    <w:p w:rsidR="00A3347F" w:rsidRDefault="00A3347F" w:rsidP="00A3347F">
      <w:pPr>
        <w:jc w:val="left"/>
      </w:pPr>
    </w:p>
    <w:p w:rsidR="00A3347F" w:rsidRDefault="00A3347F" w:rsidP="00A3347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3347F" w:rsidRDefault="00A3347F" w:rsidP="00A3347F">
      <w:pPr>
        <w:jc w:val="left"/>
      </w:pPr>
      <w:r>
        <w:t>This decision is final.  The individual concerned, counsel (if any), and any Members of Congress who have shown interest in this application have been notified of this decision by mail.</w:t>
      </w:r>
    </w:p>
    <w:p w:rsidR="00A3347F" w:rsidRDefault="00A3347F" w:rsidP="00A3347F">
      <w:pPr>
        <w:jc w:val="left"/>
      </w:pPr>
    </w:p>
    <w:p w:rsidR="00A3347F" w:rsidRDefault="00A3347F" w:rsidP="00A3347F">
      <w:pPr>
        <w:jc w:val="left"/>
      </w:pPr>
      <w:r>
        <w:t xml:space="preserve"> BY ORDER OF THE SECRETARY OF THE ARMY:</w:t>
      </w:r>
    </w:p>
    <w:p w:rsidR="00A3347F" w:rsidRDefault="00A3347F" w:rsidP="00A3347F">
      <w:pPr>
        <w:jc w:val="left"/>
      </w:pPr>
    </w:p>
    <w:p w:rsidR="00A3347F" w:rsidRDefault="00A3347F" w:rsidP="00A3347F">
      <w:pPr>
        <w:jc w:val="left"/>
      </w:pPr>
    </w:p>
    <w:p w:rsidR="00A3347F" w:rsidRDefault="00A3347F" w:rsidP="00A3347F">
      <w:pPr>
        <w:pStyle w:val="Header"/>
        <w:tabs>
          <w:tab w:val="left" w:pos="720"/>
        </w:tabs>
        <w:jc w:val="left"/>
      </w:pPr>
    </w:p>
    <w:p w:rsidR="00A3347F" w:rsidRDefault="00A3347F" w:rsidP="00A3347F">
      <w:pPr>
        <w:jc w:val="left"/>
      </w:pPr>
    </w:p>
    <w:p w:rsidR="00A3347F" w:rsidRDefault="00A3347F" w:rsidP="00A3347F">
      <w:pPr>
        <w:jc w:val="left"/>
      </w:pPr>
      <w:bookmarkStart w:id="1" w:name="OLE_LINK4"/>
      <w:bookmarkStart w:id="2" w:name="OLE_LINK3"/>
      <w:r>
        <w:t>Encl</w:t>
      </w:r>
      <w:r>
        <w:tab/>
      </w:r>
      <w:r>
        <w:tab/>
      </w:r>
      <w:r>
        <w:tab/>
      </w:r>
      <w:r>
        <w:tab/>
      </w:r>
      <w:r>
        <w:tab/>
      </w:r>
      <w:r>
        <w:tab/>
        <w:t xml:space="preserve">     XXXXXXXXXXXXXXXXXX</w:t>
      </w:r>
    </w:p>
    <w:p w:rsidR="00A3347F" w:rsidRDefault="00A3347F" w:rsidP="00A3347F">
      <w:pPr>
        <w:jc w:val="left"/>
      </w:pPr>
      <w:r>
        <w:tab/>
      </w:r>
      <w:r>
        <w:tab/>
      </w:r>
      <w:r>
        <w:tab/>
      </w:r>
      <w:r>
        <w:tab/>
      </w:r>
      <w:r>
        <w:tab/>
      </w:r>
      <w:r>
        <w:tab/>
        <w:t xml:space="preserve">     Deputy Assistant Secretary</w:t>
      </w:r>
    </w:p>
    <w:p w:rsidR="00A3347F" w:rsidRDefault="00A3347F" w:rsidP="00A3347F">
      <w:pPr>
        <w:jc w:val="left"/>
      </w:pPr>
      <w:r>
        <w:tab/>
      </w:r>
      <w:r>
        <w:tab/>
      </w:r>
      <w:r>
        <w:tab/>
      </w:r>
      <w:r>
        <w:tab/>
      </w:r>
      <w:r>
        <w:tab/>
      </w:r>
      <w:r>
        <w:tab/>
        <w:t xml:space="preserve">         (Army Review Boards)</w:t>
      </w:r>
      <w:bookmarkEnd w:id="1"/>
      <w:bookmarkEnd w:id="2"/>
    </w:p>
    <w:p w:rsidR="00A3347F" w:rsidRDefault="00A3347F" w:rsidP="00A3347F">
      <w:pPr>
        <w:jc w:val="left"/>
      </w:pPr>
    </w:p>
    <w:p w:rsidR="00A3347F" w:rsidRDefault="00A3347F" w:rsidP="00A3347F">
      <w:pPr>
        <w:jc w:val="left"/>
      </w:pPr>
      <w:r>
        <w:t xml:space="preserve">CF: </w:t>
      </w:r>
    </w:p>
    <w:p w:rsidR="00A3347F" w:rsidRDefault="00A3347F" w:rsidP="00A3347F">
      <w:pPr>
        <w:jc w:val="left"/>
      </w:pPr>
      <w:r>
        <w:t xml:space="preserve">(  ) </w:t>
      </w:r>
      <w:proofErr w:type="spellStart"/>
      <w:proofErr w:type="gramStart"/>
      <w:r>
        <w:t>DoD</w:t>
      </w:r>
      <w:proofErr w:type="spellEnd"/>
      <w:proofErr w:type="gramEnd"/>
      <w:r>
        <w:t xml:space="preserve"> PDBR</w:t>
      </w:r>
    </w:p>
    <w:p w:rsidR="00A3347F" w:rsidRDefault="00A3347F" w:rsidP="00A3347F">
      <w:pPr>
        <w:jc w:val="left"/>
      </w:pPr>
      <w:r>
        <w:t>(  ) DVA</w:t>
      </w:r>
    </w:p>
    <w:p w:rsidR="00A3347F" w:rsidRDefault="00A3347F" w:rsidP="00A3347F">
      <w:pPr>
        <w:jc w:val="left"/>
      </w:pPr>
    </w:p>
    <w:p w:rsidR="00DF3B06" w:rsidRDefault="00DF3B06" w:rsidP="00A3347F">
      <w:pPr>
        <w:spacing w:line="240" w:lineRule="auto"/>
        <w:jc w:val="left"/>
        <w:rPr>
          <w:color w:val="auto"/>
        </w:rPr>
      </w:pPr>
    </w:p>
    <w:sectPr w:rsidR="00DF3B06" w:rsidSect="00726F84">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26" w:rsidRDefault="00CC0526">
      <w:r>
        <w:separator/>
      </w:r>
    </w:p>
  </w:endnote>
  <w:endnote w:type="continuationSeparator" w:id="0">
    <w:p w:rsidR="00CC0526" w:rsidRDefault="00CC0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C" w:rsidRPr="00374247" w:rsidRDefault="0033231C" w:rsidP="00726F84">
    <w:pPr>
      <w:pStyle w:val="Footer"/>
      <w:ind w:firstLine="4320"/>
      <w:rPr>
        <w:color w:val="auto"/>
      </w:rPr>
    </w:pPr>
    <w:r w:rsidRPr="00374247">
      <w:rPr>
        <w:color w:val="auto"/>
      </w:rPr>
      <w:t xml:space="preserve">   </w:t>
    </w:r>
    <w:r w:rsidR="000D70F8" w:rsidRPr="000D70F8">
      <w:fldChar w:fldCharType="begin"/>
    </w:r>
    <w:r w:rsidR="00CC0526">
      <w:instrText xml:space="preserve"> PAGE   \* MERGEFORMAT </w:instrText>
    </w:r>
    <w:r w:rsidR="000D70F8" w:rsidRPr="000D70F8">
      <w:fldChar w:fldCharType="separate"/>
    </w:r>
    <w:r w:rsidR="00A3347F" w:rsidRPr="00A3347F">
      <w:rPr>
        <w:noProof/>
        <w:color w:val="auto"/>
      </w:rPr>
      <w:t>2</w:t>
    </w:r>
    <w:r w:rsidR="000D70F8">
      <w:rPr>
        <w:noProof/>
        <w:color w:val="auto"/>
      </w:rPr>
      <w:fldChar w:fldCharType="end"/>
    </w:r>
    <w:r w:rsidRPr="00E45569">
      <w:rPr>
        <w:color w:val="auto"/>
      </w:rPr>
      <w:t xml:space="preserve">                                                           </w:t>
    </w:r>
    <w:r w:rsidR="00E45569" w:rsidRPr="00E45569">
      <w:rPr>
        <w:color w:val="auto"/>
      </w:rPr>
      <w:t>PD11</w:t>
    </w:r>
    <w:r w:rsidRPr="00E45569">
      <w:rPr>
        <w:color w:val="auto"/>
      </w:rPr>
      <w:t>-00</w:t>
    </w:r>
    <w:r w:rsidR="00E45569" w:rsidRPr="00E45569">
      <w:rPr>
        <w:color w:val="auto"/>
      </w:rPr>
      <w:t>201</w:t>
    </w:r>
  </w:p>
  <w:p w:rsidR="0033231C" w:rsidRPr="00684CE6" w:rsidRDefault="0033231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26" w:rsidRDefault="00CC0526">
      <w:r>
        <w:separator/>
      </w:r>
    </w:p>
  </w:footnote>
  <w:footnote w:type="continuationSeparator" w:id="0">
    <w:p w:rsidR="00CC0526" w:rsidRDefault="00CC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32" w:rsidRDefault="002D0632" w:rsidP="002D0632">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1421F"/>
    <w:multiLevelType w:val="hybridMultilevel"/>
    <w:tmpl w:val="DA42C228"/>
    <w:lvl w:ilvl="0" w:tplc="2E5CFABE">
      <w:numFmt w:val="bullet"/>
      <w:lvlText w:val=""/>
      <w:lvlJc w:val="left"/>
      <w:pPr>
        <w:ind w:left="5400" w:hanging="360"/>
      </w:pPr>
      <w:rPr>
        <w:rFonts w:ascii="Symbol" w:eastAsia="Times New Roman" w:hAnsi="Symbol" w:cstheme="majorHAns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24D0B"/>
    <w:multiLevelType w:val="hybridMultilevel"/>
    <w:tmpl w:val="3F3A0C1A"/>
    <w:lvl w:ilvl="0" w:tplc="0958D704">
      <w:numFmt w:val="bullet"/>
      <w:lvlText w:val=""/>
      <w:lvlJc w:val="left"/>
      <w:pPr>
        <w:ind w:left="5400" w:hanging="360"/>
      </w:pPr>
      <w:rPr>
        <w:rFonts w:ascii="Symbol" w:eastAsia="Times New Roman" w:hAnsi="Symbol" w:cstheme="majorHAns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3"/>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1FA9"/>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4E53"/>
    <w:rsid w:val="00026092"/>
    <w:rsid w:val="00027C24"/>
    <w:rsid w:val="00030776"/>
    <w:rsid w:val="00031AF4"/>
    <w:rsid w:val="00031F4D"/>
    <w:rsid w:val="00032DCE"/>
    <w:rsid w:val="00032E07"/>
    <w:rsid w:val="00033287"/>
    <w:rsid w:val="000332CA"/>
    <w:rsid w:val="0003374E"/>
    <w:rsid w:val="000344D8"/>
    <w:rsid w:val="000344E6"/>
    <w:rsid w:val="00034788"/>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56B5"/>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0E"/>
    <w:rsid w:val="000A33C8"/>
    <w:rsid w:val="000A41E3"/>
    <w:rsid w:val="000A4AB4"/>
    <w:rsid w:val="000A4BBA"/>
    <w:rsid w:val="000A5071"/>
    <w:rsid w:val="000B0AD2"/>
    <w:rsid w:val="000B1022"/>
    <w:rsid w:val="000B1C9E"/>
    <w:rsid w:val="000B1DD1"/>
    <w:rsid w:val="000B2113"/>
    <w:rsid w:val="000B2FB8"/>
    <w:rsid w:val="000B3927"/>
    <w:rsid w:val="000B471C"/>
    <w:rsid w:val="000B4C99"/>
    <w:rsid w:val="000B630C"/>
    <w:rsid w:val="000B63CF"/>
    <w:rsid w:val="000C06F6"/>
    <w:rsid w:val="000C15F8"/>
    <w:rsid w:val="000C1D34"/>
    <w:rsid w:val="000C2362"/>
    <w:rsid w:val="000C2FA8"/>
    <w:rsid w:val="000C3C13"/>
    <w:rsid w:val="000C3E9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03F"/>
    <w:rsid w:val="000D43F9"/>
    <w:rsid w:val="000D4717"/>
    <w:rsid w:val="000D4AF7"/>
    <w:rsid w:val="000D5DBE"/>
    <w:rsid w:val="000D6457"/>
    <w:rsid w:val="000D70F8"/>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A7"/>
    <w:rsid w:val="001008C1"/>
    <w:rsid w:val="00100BC8"/>
    <w:rsid w:val="001023DB"/>
    <w:rsid w:val="00102B8D"/>
    <w:rsid w:val="001031F4"/>
    <w:rsid w:val="00103948"/>
    <w:rsid w:val="00103CCF"/>
    <w:rsid w:val="0010417F"/>
    <w:rsid w:val="001042D2"/>
    <w:rsid w:val="001051B3"/>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5CA"/>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54"/>
    <w:rsid w:val="001844D8"/>
    <w:rsid w:val="00185DA8"/>
    <w:rsid w:val="00185ECB"/>
    <w:rsid w:val="001865E0"/>
    <w:rsid w:val="001870F0"/>
    <w:rsid w:val="00187331"/>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0B7E"/>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034"/>
    <w:rsid w:val="001F0297"/>
    <w:rsid w:val="001F29F9"/>
    <w:rsid w:val="001F6E0B"/>
    <w:rsid w:val="00200AA0"/>
    <w:rsid w:val="00200F21"/>
    <w:rsid w:val="00202325"/>
    <w:rsid w:val="00202736"/>
    <w:rsid w:val="00203652"/>
    <w:rsid w:val="00204562"/>
    <w:rsid w:val="00205B4F"/>
    <w:rsid w:val="00205C7D"/>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1DF"/>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372"/>
    <w:rsid w:val="002854EB"/>
    <w:rsid w:val="00286652"/>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632"/>
    <w:rsid w:val="002D08F3"/>
    <w:rsid w:val="002D18B4"/>
    <w:rsid w:val="002D18CF"/>
    <w:rsid w:val="002D2058"/>
    <w:rsid w:val="002D231A"/>
    <w:rsid w:val="002D5330"/>
    <w:rsid w:val="002D5F57"/>
    <w:rsid w:val="002D6DB2"/>
    <w:rsid w:val="002D73D4"/>
    <w:rsid w:val="002D7787"/>
    <w:rsid w:val="002D796A"/>
    <w:rsid w:val="002E058C"/>
    <w:rsid w:val="002E1877"/>
    <w:rsid w:val="002E1C31"/>
    <w:rsid w:val="002E1EFD"/>
    <w:rsid w:val="002E2028"/>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1C"/>
    <w:rsid w:val="0033238E"/>
    <w:rsid w:val="003328FD"/>
    <w:rsid w:val="00332DE3"/>
    <w:rsid w:val="0033334F"/>
    <w:rsid w:val="0033414F"/>
    <w:rsid w:val="00334514"/>
    <w:rsid w:val="0033555E"/>
    <w:rsid w:val="0033601F"/>
    <w:rsid w:val="00336805"/>
    <w:rsid w:val="0033731B"/>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6E1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237D"/>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4E22"/>
    <w:rsid w:val="003851BA"/>
    <w:rsid w:val="00385708"/>
    <w:rsid w:val="003857D4"/>
    <w:rsid w:val="00385D6F"/>
    <w:rsid w:val="003861F7"/>
    <w:rsid w:val="003863E9"/>
    <w:rsid w:val="00386D43"/>
    <w:rsid w:val="00387095"/>
    <w:rsid w:val="00387E95"/>
    <w:rsid w:val="00390092"/>
    <w:rsid w:val="00390CFA"/>
    <w:rsid w:val="00391619"/>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1964"/>
    <w:rsid w:val="003E31E3"/>
    <w:rsid w:val="003E3E93"/>
    <w:rsid w:val="003E46D1"/>
    <w:rsid w:val="003E5D90"/>
    <w:rsid w:val="003E6214"/>
    <w:rsid w:val="003F070E"/>
    <w:rsid w:val="003F1206"/>
    <w:rsid w:val="003F2418"/>
    <w:rsid w:val="003F28DB"/>
    <w:rsid w:val="003F2EEE"/>
    <w:rsid w:val="003F44FD"/>
    <w:rsid w:val="003F47D0"/>
    <w:rsid w:val="003F58B0"/>
    <w:rsid w:val="003F776F"/>
    <w:rsid w:val="004007E9"/>
    <w:rsid w:val="00400810"/>
    <w:rsid w:val="00401825"/>
    <w:rsid w:val="00401BBC"/>
    <w:rsid w:val="004026FC"/>
    <w:rsid w:val="00403BFB"/>
    <w:rsid w:val="00404B45"/>
    <w:rsid w:val="00405697"/>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0B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A96"/>
    <w:rsid w:val="00455D67"/>
    <w:rsid w:val="0045645D"/>
    <w:rsid w:val="0045707D"/>
    <w:rsid w:val="004574C6"/>
    <w:rsid w:val="00457743"/>
    <w:rsid w:val="00457BCF"/>
    <w:rsid w:val="00457DCE"/>
    <w:rsid w:val="004600D3"/>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39CF"/>
    <w:rsid w:val="0047570F"/>
    <w:rsid w:val="004761CC"/>
    <w:rsid w:val="00476229"/>
    <w:rsid w:val="004766C9"/>
    <w:rsid w:val="00480D4A"/>
    <w:rsid w:val="004815C2"/>
    <w:rsid w:val="00481DA1"/>
    <w:rsid w:val="00483A2B"/>
    <w:rsid w:val="00484212"/>
    <w:rsid w:val="004848C3"/>
    <w:rsid w:val="00484BA9"/>
    <w:rsid w:val="00484CF6"/>
    <w:rsid w:val="0048599A"/>
    <w:rsid w:val="00486818"/>
    <w:rsid w:val="0049255F"/>
    <w:rsid w:val="0049445D"/>
    <w:rsid w:val="00494D39"/>
    <w:rsid w:val="00495350"/>
    <w:rsid w:val="00495E3C"/>
    <w:rsid w:val="00496041"/>
    <w:rsid w:val="00497156"/>
    <w:rsid w:val="004A0424"/>
    <w:rsid w:val="004A0C79"/>
    <w:rsid w:val="004A1FE0"/>
    <w:rsid w:val="004A24D2"/>
    <w:rsid w:val="004A2728"/>
    <w:rsid w:val="004A3214"/>
    <w:rsid w:val="004A4136"/>
    <w:rsid w:val="004A417B"/>
    <w:rsid w:val="004A4378"/>
    <w:rsid w:val="004A4B78"/>
    <w:rsid w:val="004A712D"/>
    <w:rsid w:val="004A7C03"/>
    <w:rsid w:val="004B03F3"/>
    <w:rsid w:val="004B0CC9"/>
    <w:rsid w:val="004B1C61"/>
    <w:rsid w:val="004B2536"/>
    <w:rsid w:val="004B46D7"/>
    <w:rsid w:val="004B478D"/>
    <w:rsid w:val="004B5E38"/>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C7A0C"/>
    <w:rsid w:val="004D10D4"/>
    <w:rsid w:val="004D16BD"/>
    <w:rsid w:val="004D2AAB"/>
    <w:rsid w:val="004D362B"/>
    <w:rsid w:val="004D3C7F"/>
    <w:rsid w:val="004D42CB"/>
    <w:rsid w:val="004D4A0C"/>
    <w:rsid w:val="004D4C7B"/>
    <w:rsid w:val="004D4F10"/>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1082"/>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FF7"/>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299C"/>
    <w:rsid w:val="005B45F7"/>
    <w:rsid w:val="005B56E0"/>
    <w:rsid w:val="005B57F8"/>
    <w:rsid w:val="005B5B3D"/>
    <w:rsid w:val="005B5E8F"/>
    <w:rsid w:val="005B64CF"/>
    <w:rsid w:val="005B72DA"/>
    <w:rsid w:val="005C0E87"/>
    <w:rsid w:val="005C1398"/>
    <w:rsid w:val="005C16F3"/>
    <w:rsid w:val="005C3758"/>
    <w:rsid w:val="005C4D72"/>
    <w:rsid w:val="005C50C1"/>
    <w:rsid w:val="005C59AD"/>
    <w:rsid w:val="005C62C2"/>
    <w:rsid w:val="005D0ABC"/>
    <w:rsid w:val="005D2306"/>
    <w:rsid w:val="005D2562"/>
    <w:rsid w:val="005D2666"/>
    <w:rsid w:val="005D4548"/>
    <w:rsid w:val="005D4A74"/>
    <w:rsid w:val="005D519F"/>
    <w:rsid w:val="005D5BAD"/>
    <w:rsid w:val="005D5E91"/>
    <w:rsid w:val="005D67EF"/>
    <w:rsid w:val="005D68F6"/>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0F8F"/>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07C"/>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3D7"/>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CB"/>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430A"/>
    <w:rsid w:val="006C6AB1"/>
    <w:rsid w:val="006C6E6B"/>
    <w:rsid w:val="006C714C"/>
    <w:rsid w:val="006C73D4"/>
    <w:rsid w:val="006D145F"/>
    <w:rsid w:val="006D2000"/>
    <w:rsid w:val="006D2D39"/>
    <w:rsid w:val="006D2F31"/>
    <w:rsid w:val="006D4250"/>
    <w:rsid w:val="006D451A"/>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836"/>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06D"/>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41A"/>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D29"/>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975"/>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2C4F"/>
    <w:rsid w:val="00833418"/>
    <w:rsid w:val="0083387F"/>
    <w:rsid w:val="00834458"/>
    <w:rsid w:val="00834AEA"/>
    <w:rsid w:val="00835841"/>
    <w:rsid w:val="00835A27"/>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713"/>
    <w:rsid w:val="00856AC7"/>
    <w:rsid w:val="00856FA4"/>
    <w:rsid w:val="00860869"/>
    <w:rsid w:val="00860E60"/>
    <w:rsid w:val="0086102A"/>
    <w:rsid w:val="0086162B"/>
    <w:rsid w:val="00861710"/>
    <w:rsid w:val="00861D5C"/>
    <w:rsid w:val="00861E7C"/>
    <w:rsid w:val="008626C2"/>
    <w:rsid w:val="0086429C"/>
    <w:rsid w:val="008644F2"/>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978A8"/>
    <w:rsid w:val="008A05D1"/>
    <w:rsid w:val="008A0C99"/>
    <w:rsid w:val="008A0D4F"/>
    <w:rsid w:val="008A0E1B"/>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4FCB"/>
    <w:rsid w:val="008B515D"/>
    <w:rsid w:val="008B5D31"/>
    <w:rsid w:val="008B6705"/>
    <w:rsid w:val="008C22F3"/>
    <w:rsid w:val="008C3223"/>
    <w:rsid w:val="008C3FD0"/>
    <w:rsid w:val="008C49E9"/>
    <w:rsid w:val="008C4F01"/>
    <w:rsid w:val="008C5152"/>
    <w:rsid w:val="008C710E"/>
    <w:rsid w:val="008D1484"/>
    <w:rsid w:val="008D29E7"/>
    <w:rsid w:val="008D44C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422"/>
    <w:rsid w:val="008F58E1"/>
    <w:rsid w:val="008F6C72"/>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56AB"/>
    <w:rsid w:val="00945D6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67C6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2F34"/>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0C"/>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3FA"/>
    <w:rsid w:val="00A06F66"/>
    <w:rsid w:val="00A0798C"/>
    <w:rsid w:val="00A07BDD"/>
    <w:rsid w:val="00A07F12"/>
    <w:rsid w:val="00A1105B"/>
    <w:rsid w:val="00A1213C"/>
    <w:rsid w:val="00A130E8"/>
    <w:rsid w:val="00A15B6B"/>
    <w:rsid w:val="00A15EB4"/>
    <w:rsid w:val="00A16172"/>
    <w:rsid w:val="00A16876"/>
    <w:rsid w:val="00A16B10"/>
    <w:rsid w:val="00A200AA"/>
    <w:rsid w:val="00A20558"/>
    <w:rsid w:val="00A211DD"/>
    <w:rsid w:val="00A2186F"/>
    <w:rsid w:val="00A2270B"/>
    <w:rsid w:val="00A23B89"/>
    <w:rsid w:val="00A23C4F"/>
    <w:rsid w:val="00A23FE3"/>
    <w:rsid w:val="00A248C3"/>
    <w:rsid w:val="00A2496E"/>
    <w:rsid w:val="00A2515A"/>
    <w:rsid w:val="00A253E8"/>
    <w:rsid w:val="00A25763"/>
    <w:rsid w:val="00A258B7"/>
    <w:rsid w:val="00A25A0C"/>
    <w:rsid w:val="00A25A83"/>
    <w:rsid w:val="00A262B6"/>
    <w:rsid w:val="00A27FB8"/>
    <w:rsid w:val="00A305AD"/>
    <w:rsid w:val="00A314B6"/>
    <w:rsid w:val="00A31DE7"/>
    <w:rsid w:val="00A31FE2"/>
    <w:rsid w:val="00A32743"/>
    <w:rsid w:val="00A3347F"/>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81F"/>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346"/>
    <w:rsid w:val="00A7468F"/>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601"/>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A89"/>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AA1"/>
    <w:rsid w:val="00B06930"/>
    <w:rsid w:val="00B07129"/>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5905"/>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8C"/>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032"/>
    <w:rsid w:val="00B91676"/>
    <w:rsid w:val="00B9322B"/>
    <w:rsid w:val="00B93640"/>
    <w:rsid w:val="00B94023"/>
    <w:rsid w:val="00B955D5"/>
    <w:rsid w:val="00B95833"/>
    <w:rsid w:val="00BA0DA7"/>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6701"/>
    <w:rsid w:val="00BF01B7"/>
    <w:rsid w:val="00BF0B7F"/>
    <w:rsid w:val="00BF0E94"/>
    <w:rsid w:val="00BF2988"/>
    <w:rsid w:val="00BF3FB9"/>
    <w:rsid w:val="00BF4012"/>
    <w:rsid w:val="00BF4225"/>
    <w:rsid w:val="00BF4720"/>
    <w:rsid w:val="00BF4F49"/>
    <w:rsid w:val="00BF6759"/>
    <w:rsid w:val="00BF6C0B"/>
    <w:rsid w:val="00BF70A6"/>
    <w:rsid w:val="00BF72CA"/>
    <w:rsid w:val="00BF7899"/>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2000"/>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A5E"/>
    <w:rsid w:val="00CA6B1A"/>
    <w:rsid w:val="00CA720B"/>
    <w:rsid w:val="00CB1B18"/>
    <w:rsid w:val="00CB20DC"/>
    <w:rsid w:val="00CB23DC"/>
    <w:rsid w:val="00CB2487"/>
    <w:rsid w:val="00CB28E2"/>
    <w:rsid w:val="00CB2F20"/>
    <w:rsid w:val="00CB3395"/>
    <w:rsid w:val="00CB3F63"/>
    <w:rsid w:val="00CB4D3F"/>
    <w:rsid w:val="00CB5801"/>
    <w:rsid w:val="00CB758D"/>
    <w:rsid w:val="00CB7A3E"/>
    <w:rsid w:val="00CB7FF7"/>
    <w:rsid w:val="00CC0526"/>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6643"/>
    <w:rsid w:val="00CF0280"/>
    <w:rsid w:val="00CF095C"/>
    <w:rsid w:val="00CF158D"/>
    <w:rsid w:val="00CF2166"/>
    <w:rsid w:val="00CF4340"/>
    <w:rsid w:val="00CF4394"/>
    <w:rsid w:val="00CF48B4"/>
    <w:rsid w:val="00CF4CE9"/>
    <w:rsid w:val="00CF5C12"/>
    <w:rsid w:val="00CF6A73"/>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8AB"/>
    <w:rsid w:val="00D20AC0"/>
    <w:rsid w:val="00D229E7"/>
    <w:rsid w:val="00D2321B"/>
    <w:rsid w:val="00D23350"/>
    <w:rsid w:val="00D237E7"/>
    <w:rsid w:val="00D23DE4"/>
    <w:rsid w:val="00D25A5C"/>
    <w:rsid w:val="00D26873"/>
    <w:rsid w:val="00D26EFD"/>
    <w:rsid w:val="00D27C99"/>
    <w:rsid w:val="00D31683"/>
    <w:rsid w:val="00D330F4"/>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4EFE"/>
    <w:rsid w:val="00D75589"/>
    <w:rsid w:val="00D76AB2"/>
    <w:rsid w:val="00D80490"/>
    <w:rsid w:val="00D81A36"/>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CDE"/>
    <w:rsid w:val="00D93A41"/>
    <w:rsid w:val="00D93B9A"/>
    <w:rsid w:val="00D94F76"/>
    <w:rsid w:val="00D95722"/>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5A38"/>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6725"/>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4D6F"/>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5569"/>
    <w:rsid w:val="00E464F0"/>
    <w:rsid w:val="00E46D90"/>
    <w:rsid w:val="00E46EF3"/>
    <w:rsid w:val="00E47370"/>
    <w:rsid w:val="00E473B7"/>
    <w:rsid w:val="00E473E9"/>
    <w:rsid w:val="00E47B47"/>
    <w:rsid w:val="00E50BEB"/>
    <w:rsid w:val="00E523FB"/>
    <w:rsid w:val="00E52D58"/>
    <w:rsid w:val="00E53460"/>
    <w:rsid w:val="00E54846"/>
    <w:rsid w:val="00E548FA"/>
    <w:rsid w:val="00E55CD9"/>
    <w:rsid w:val="00E57703"/>
    <w:rsid w:val="00E57ED4"/>
    <w:rsid w:val="00E57FED"/>
    <w:rsid w:val="00E6092F"/>
    <w:rsid w:val="00E61EE9"/>
    <w:rsid w:val="00E62049"/>
    <w:rsid w:val="00E629DA"/>
    <w:rsid w:val="00E629EE"/>
    <w:rsid w:val="00E64374"/>
    <w:rsid w:val="00E6451F"/>
    <w:rsid w:val="00E6469F"/>
    <w:rsid w:val="00E6546A"/>
    <w:rsid w:val="00E65C05"/>
    <w:rsid w:val="00E65D39"/>
    <w:rsid w:val="00E670F8"/>
    <w:rsid w:val="00E6741B"/>
    <w:rsid w:val="00E67FAC"/>
    <w:rsid w:val="00E70164"/>
    <w:rsid w:val="00E702B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01AC"/>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1DD0"/>
    <w:rsid w:val="00ED2874"/>
    <w:rsid w:val="00ED290C"/>
    <w:rsid w:val="00ED2A6C"/>
    <w:rsid w:val="00ED2B59"/>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660A"/>
    <w:rsid w:val="00F07052"/>
    <w:rsid w:val="00F0706C"/>
    <w:rsid w:val="00F111B6"/>
    <w:rsid w:val="00F11391"/>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5F23"/>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49F"/>
    <w:rsid w:val="00F667C5"/>
    <w:rsid w:val="00F67E31"/>
    <w:rsid w:val="00F70B44"/>
    <w:rsid w:val="00F71436"/>
    <w:rsid w:val="00F718A8"/>
    <w:rsid w:val="00F7207E"/>
    <w:rsid w:val="00F72183"/>
    <w:rsid w:val="00F75C12"/>
    <w:rsid w:val="00F764AF"/>
    <w:rsid w:val="00F76D01"/>
    <w:rsid w:val="00F80147"/>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5CE"/>
    <w:rsid w:val="00FA2DEF"/>
    <w:rsid w:val="00FA2F7B"/>
    <w:rsid w:val="00FA3C90"/>
    <w:rsid w:val="00FA3C97"/>
    <w:rsid w:val="00FA3D30"/>
    <w:rsid w:val="00FA4B49"/>
    <w:rsid w:val="00FA549D"/>
    <w:rsid w:val="00FA54F8"/>
    <w:rsid w:val="00FA6CA9"/>
    <w:rsid w:val="00FA78C8"/>
    <w:rsid w:val="00FA7A2F"/>
    <w:rsid w:val="00FB00AD"/>
    <w:rsid w:val="00FB02DF"/>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46B"/>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5E33"/>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01"/>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943292">
      <w:bodyDiv w:val="1"/>
      <w:marLeft w:val="0"/>
      <w:marRight w:val="0"/>
      <w:marTop w:val="0"/>
      <w:marBottom w:val="0"/>
      <w:divBdr>
        <w:top w:val="none" w:sz="0" w:space="0" w:color="auto"/>
        <w:left w:val="none" w:sz="0" w:space="0" w:color="auto"/>
        <w:bottom w:val="none" w:sz="0" w:space="0" w:color="auto"/>
        <w:right w:val="none" w:sz="0" w:space="0" w:color="auto"/>
      </w:divBdr>
    </w:div>
    <w:div w:id="124190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EB53-C9C8-4FB8-B609-F55576FF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2012-10-16T13:14:00Z</cp:lastPrinted>
  <dcterms:created xsi:type="dcterms:W3CDTF">2012-11-08T20:59:00Z</dcterms:created>
  <dcterms:modified xsi:type="dcterms:W3CDTF">2012-11-08T20:59:00Z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