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7753CD">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480478">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480478">
        <w:rPr>
          <w:rFonts w:asciiTheme="minorHAnsi" w:hAnsiTheme="minorHAnsi"/>
          <w:caps/>
          <w:color w:val="auto"/>
        </w:rPr>
        <w:t>air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3924C8">
        <w:rPr>
          <w:rFonts w:asciiTheme="minorHAnsi" w:hAnsiTheme="minorHAnsi"/>
          <w:caps/>
          <w:color w:val="auto"/>
        </w:rPr>
        <w:t>PD</w:t>
      </w:r>
      <w:r w:rsidR="00A875E7" w:rsidRPr="003924C8">
        <w:rPr>
          <w:rFonts w:asciiTheme="minorHAnsi" w:hAnsiTheme="minorHAnsi"/>
          <w:caps/>
          <w:color w:val="auto"/>
        </w:rPr>
        <w:t>1</w:t>
      </w:r>
      <w:r w:rsidR="00480478" w:rsidRPr="003924C8">
        <w:rPr>
          <w:rFonts w:asciiTheme="minorHAnsi" w:hAnsiTheme="minorHAnsi"/>
          <w:caps/>
          <w:color w:val="auto"/>
        </w:rPr>
        <w:t>0</w:t>
      </w:r>
      <w:r w:rsidR="00C55918" w:rsidRPr="003924C8">
        <w:rPr>
          <w:rFonts w:asciiTheme="minorHAnsi" w:hAnsiTheme="minorHAnsi"/>
          <w:caps/>
          <w:color w:val="auto"/>
        </w:rPr>
        <w:t>0</w:t>
      </w:r>
      <w:r w:rsidR="00480478" w:rsidRPr="003924C8">
        <w:rPr>
          <w:rFonts w:asciiTheme="minorHAnsi" w:hAnsiTheme="minorHAnsi"/>
          <w:caps/>
          <w:color w:val="auto"/>
        </w:rPr>
        <w:t>0976</w:t>
      </w:r>
      <w:r w:rsidRPr="00B20624">
        <w:rPr>
          <w:rFonts w:asciiTheme="minorHAnsi" w:hAnsiTheme="minorHAnsi"/>
          <w:caps/>
          <w:color w:val="auto"/>
        </w:rPr>
        <w:tab/>
      </w:r>
      <w:r w:rsidRPr="00B20624">
        <w:rPr>
          <w:rFonts w:asciiTheme="minorHAnsi" w:hAnsiTheme="minorHAnsi"/>
          <w:caps/>
          <w:color w:val="auto"/>
        </w:rPr>
        <w:tab/>
      </w:r>
      <w:r w:rsidR="00480478">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480478">
        <w:rPr>
          <w:rFonts w:asciiTheme="minorHAnsi" w:hAnsiTheme="minorHAnsi"/>
          <w:caps/>
          <w:color w:val="auto"/>
        </w:rPr>
        <w:t>200</w:t>
      </w:r>
      <w:r w:rsidR="00480478" w:rsidRPr="00480478">
        <w:rPr>
          <w:rFonts w:asciiTheme="minorHAnsi" w:hAnsiTheme="minorHAnsi"/>
          <w:caps/>
          <w:color w:val="auto"/>
        </w:rPr>
        <w:t>70604</w:t>
      </w:r>
    </w:p>
    <w:p w:rsidR="00C22F3A"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385492">
        <w:rPr>
          <w:rFonts w:asciiTheme="minorHAnsi" w:hAnsiTheme="minorHAnsi"/>
          <w:caps/>
          <w:color w:val="auto"/>
        </w:rPr>
        <w:t>1202</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B41354">
        <w:rPr>
          <w:rFonts w:asciiTheme="minorHAnsi" w:hAnsiTheme="minorHAnsi"/>
          <w:color w:val="auto"/>
          <w:szCs w:val="24"/>
        </w:rPr>
        <w:t xml:space="preserve">active duty </w:t>
      </w:r>
      <w:r w:rsidR="00B41354" w:rsidRPr="00B41354">
        <w:rPr>
          <w:rFonts w:asciiTheme="minorHAnsi" w:hAnsiTheme="minorHAnsi"/>
          <w:color w:val="auto"/>
          <w:szCs w:val="24"/>
        </w:rPr>
        <w:t>TSgt</w:t>
      </w:r>
      <w:r w:rsidR="00DB2D50" w:rsidRPr="00B41354">
        <w:rPr>
          <w:rFonts w:asciiTheme="minorHAnsi" w:hAnsiTheme="minorHAnsi"/>
          <w:color w:val="auto"/>
          <w:szCs w:val="24"/>
        </w:rPr>
        <w:t>/E-</w:t>
      </w:r>
      <w:r w:rsidR="00B41354" w:rsidRPr="00B41354">
        <w:rPr>
          <w:rFonts w:asciiTheme="minorHAnsi" w:hAnsiTheme="minorHAnsi"/>
          <w:color w:val="auto"/>
          <w:szCs w:val="24"/>
        </w:rPr>
        <w:t>6</w:t>
      </w:r>
      <w:r w:rsidR="00DB2D50" w:rsidRPr="00B41354">
        <w:rPr>
          <w:rFonts w:asciiTheme="minorHAnsi" w:hAnsiTheme="minorHAnsi"/>
          <w:color w:val="auto"/>
          <w:szCs w:val="24"/>
        </w:rPr>
        <w:t xml:space="preserve"> </w:t>
      </w:r>
      <w:r w:rsidR="00DB2D50" w:rsidRPr="006E0C4A">
        <w:rPr>
          <w:rFonts w:asciiTheme="minorHAnsi" w:hAnsiTheme="minorHAnsi"/>
          <w:color w:val="auto"/>
          <w:szCs w:val="24"/>
        </w:rPr>
        <w:t>(</w:t>
      </w:r>
      <w:r w:rsidR="006E0C4A" w:rsidRPr="006E0C4A">
        <w:rPr>
          <w:rFonts w:asciiTheme="minorHAnsi" w:hAnsiTheme="minorHAnsi"/>
          <w:color w:val="auto"/>
          <w:szCs w:val="24"/>
        </w:rPr>
        <w:t>3E871, EOD Craftsman)</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B41354">
        <w:rPr>
          <w:rFonts w:asciiTheme="minorHAnsi" w:hAnsiTheme="minorHAnsi"/>
          <w:color w:val="auto"/>
          <w:szCs w:val="24"/>
        </w:rPr>
        <w:t>a left knee condition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B41354">
        <w:rPr>
          <w:rFonts w:asciiTheme="minorHAnsi" w:hAnsiTheme="minorHAnsi"/>
          <w:color w:val="auto"/>
          <w:szCs w:val="24"/>
        </w:rPr>
        <w:t xml:space="preserve">2004 when he injured the knee while running.  A surgical option was declined.  </w:t>
      </w:r>
      <w:r w:rsidR="00EF31F3" w:rsidRPr="00B41354">
        <w:rPr>
          <w:rFonts w:asciiTheme="minorHAnsi" w:hAnsiTheme="minorHAnsi"/>
          <w:color w:val="auto"/>
          <w:szCs w:val="24"/>
        </w:rPr>
        <w:t>He did not respond adequately to treatment and wa</w:t>
      </w:r>
      <w:r w:rsidR="00DA18F0" w:rsidRPr="00B41354">
        <w:rPr>
          <w:rFonts w:asciiTheme="minorHAnsi" w:hAnsiTheme="minorHAnsi"/>
          <w:color w:val="auto"/>
          <w:szCs w:val="24"/>
        </w:rPr>
        <w:t xml:space="preserve">s unable to perform within his </w:t>
      </w:r>
      <w:r w:rsidR="000A4DEE">
        <w:rPr>
          <w:rFonts w:asciiTheme="minorHAnsi" w:hAnsiTheme="minorHAnsi"/>
          <w:color w:val="auto"/>
          <w:szCs w:val="24"/>
        </w:rPr>
        <w:t>Air Force specialty</w:t>
      </w:r>
      <w:r w:rsidR="00EF31F3" w:rsidRPr="00B41354">
        <w:rPr>
          <w:rFonts w:asciiTheme="minorHAnsi" w:hAnsiTheme="minorHAnsi"/>
          <w:color w:val="auto"/>
          <w:szCs w:val="24"/>
        </w:rPr>
        <w:t xml:space="preserve"> (</w:t>
      </w:r>
      <w:r w:rsidR="000A4DEE">
        <w:rPr>
          <w:rFonts w:asciiTheme="minorHAnsi" w:hAnsiTheme="minorHAnsi"/>
          <w:color w:val="auto"/>
          <w:szCs w:val="24"/>
        </w:rPr>
        <w:t>AFS</w:t>
      </w:r>
      <w:r w:rsidR="00B41354" w:rsidRPr="00B41354">
        <w:rPr>
          <w:rFonts w:asciiTheme="minorHAnsi" w:hAnsiTheme="minorHAnsi"/>
          <w:color w:val="auto"/>
          <w:szCs w:val="24"/>
        </w:rPr>
        <w:t>)</w:t>
      </w:r>
      <w:r w:rsidR="00EF31F3" w:rsidRPr="00B41354">
        <w:rPr>
          <w:rFonts w:asciiTheme="minorHAnsi" w:hAnsiTheme="minorHAnsi"/>
          <w:color w:val="auto"/>
          <w:szCs w:val="24"/>
        </w:rPr>
        <w:t xml:space="preserve"> or meet physical fitness standards.</w:t>
      </w:r>
      <w:r w:rsidR="00EF31F3" w:rsidRPr="00B83699">
        <w:rPr>
          <w:rFonts w:asciiTheme="minorHAnsi" w:hAnsiTheme="minorHAnsi"/>
          <w:color w:val="auto"/>
          <w:szCs w:val="24"/>
        </w:rPr>
        <w:t xml:space="preserve">  He was issued a</w:t>
      </w:r>
      <w:r w:rsidR="00B83699" w:rsidRPr="00B83699">
        <w:rPr>
          <w:rFonts w:asciiTheme="minorHAnsi" w:hAnsiTheme="minorHAnsi"/>
          <w:color w:val="auto"/>
          <w:szCs w:val="24"/>
        </w:rPr>
        <w:t>n</w:t>
      </w:r>
      <w:r w:rsidR="00E651CC" w:rsidRPr="00B83699">
        <w:rPr>
          <w:rFonts w:asciiTheme="minorHAnsi" w:hAnsiTheme="minorHAnsi"/>
          <w:color w:val="auto"/>
          <w:szCs w:val="24"/>
        </w:rPr>
        <w:t xml:space="preserve"> </w:t>
      </w:r>
      <w:r w:rsidR="00EF31F3" w:rsidRPr="00B83699">
        <w:rPr>
          <w:rFonts w:asciiTheme="minorHAnsi" w:hAnsiTheme="minorHAnsi"/>
          <w:color w:val="auto"/>
          <w:szCs w:val="24"/>
        </w:rPr>
        <w:t>L</w:t>
      </w:r>
      <w:r w:rsidR="00B83699" w:rsidRPr="00B83699">
        <w:rPr>
          <w:rFonts w:asciiTheme="minorHAnsi" w:hAnsiTheme="minorHAnsi"/>
          <w:color w:val="auto"/>
          <w:szCs w:val="24"/>
        </w:rPr>
        <w:t>4</w:t>
      </w:r>
      <w:r w:rsidR="00EF31F3" w:rsidRPr="00B83699">
        <w:rPr>
          <w:rFonts w:asciiTheme="minorHAnsi" w:hAnsiTheme="minorHAnsi"/>
          <w:color w:val="auto"/>
          <w:szCs w:val="24"/>
        </w:rPr>
        <w:t xml:space="preserve"> profile</w:t>
      </w:r>
      <w:r w:rsidR="00A54677" w:rsidRPr="00B83699">
        <w:rPr>
          <w:rFonts w:asciiTheme="minorHAnsi" w:hAnsiTheme="minorHAnsi"/>
          <w:color w:val="auto"/>
          <w:szCs w:val="24"/>
        </w:rPr>
        <w:t xml:space="preserve"> </w:t>
      </w:r>
      <w:r w:rsidR="00EF31F3" w:rsidRPr="00B83699">
        <w:rPr>
          <w:rFonts w:asciiTheme="minorHAnsi" w:hAnsiTheme="minorHAnsi"/>
          <w:color w:val="auto"/>
          <w:szCs w:val="24"/>
        </w:rPr>
        <w:t>and underwent a Medical Evaluation Board (MEB).</w:t>
      </w:r>
      <w:r w:rsidR="00BB7E6F">
        <w:rPr>
          <w:rFonts w:asciiTheme="minorHAnsi" w:hAnsiTheme="minorHAnsi"/>
          <w:color w:val="auto"/>
          <w:szCs w:val="24"/>
        </w:rPr>
        <w:t xml:space="preserve">  Left knee c</w:t>
      </w:r>
      <w:r w:rsidR="00FA6C81" w:rsidRPr="00FA6C81">
        <w:rPr>
          <w:rFonts w:asciiTheme="minorHAnsi" w:hAnsiTheme="minorHAnsi"/>
          <w:color w:val="auto"/>
          <w:szCs w:val="24"/>
        </w:rPr>
        <w:t xml:space="preserve">hondromalacia was </w:t>
      </w:r>
      <w:r w:rsidRPr="00FA6C81">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FA6C81">
        <w:rPr>
          <w:rFonts w:asciiTheme="minorHAnsi" w:hAnsiTheme="minorHAnsi"/>
          <w:color w:val="auto"/>
          <w:szCs w:val="24"/>
        </w:rPr>
        <w:t>as medically unacceptable IAW A</w:t>
      </w:r>
      <w:r w:rsidR="00FA6C81" w:rsidRPr="00FA6C81">
        <w:rPr>
          <w:rFonts w:asciiTheme="minorHAnsi" w:hAnsiTheme="minorHAnsi"/>
          <w:color w:val="auto"/>
          <w:szCs w:val="24"/>
        </w:rPr>
        <w:t>FI 48-123.</w:t>
      </w:r>
      <w:r w:rsidR="00BB7E6F">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FA6C81">
        <w:rPr>
          <w:rFonts w:asciiTheme="minorHAnsi" w:hAnsiTheme="minorHAnsi"/>
          <w:color w:val="auto"/>
          <w:szCs w:val="24"/>
        </w:rPr>
        <w:t xml:space="preserve">on the </w:t>
      </w:r>
      <w:r w:rsidR="00FA6C81" w:rsidRPr="00FA6C81">
        <w:rPr>
          <w:rFonts w:asciiTheme="minorHAnsi" w:hAnsiTheme="minorHAnsi"/>
          <w:color w:val="auto"/>
          <w:szCs w:val="24"/>
        </w:rPr>
        <w:t>AF IMT 618.</w:t>
      </w:r>
      <w:r w:rsidR="00BB7E6F">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FA6C81">
        <w:rPr>
          <w:rFonts w:asciiTheme="minorHAnsi" w:hAnsiTheme="minorHAnsi"/>
          <w:color w:val="auto"/>
          <w:szCs w:val="24"/>
        </w:rPr>
        <w:t>left knee pain due to chondromalacia patella</w:t>
      </w:r>
      <w:r w:rsidR="00BB7E6F">
        <w:rPr>
          <w:rFonts w:asciiTheme="minorHAnsi" w:hAnsiTheme="minorHAnsi"/>
          <w:color w:val="auto"/>
          <w:szCs w:val="24"/>
        </w:rPr>
        <w:t xml:space="preserve"> status post medial collateral ligament repair</w:t>
      </w:r>
      <w:r w:rsidR="00FA6C81">
        <w:rPr>
          <w:rFonts w:asciiTheme="minorHAnsi" w:hAnsiTheme="minorHAnsi"/>
          <w:color w:val="auto"/>
          <w:szCs w:val="24"/>
        </w:rPr>
        <w:t xml:space="preserve"> c</w:t>
      </w:r>
      <w:r w:rsidRPr="00A315F3">
        <w:rPr>
          <w:rFonts w:asciiTheme="minorHAnsi" w:hAnsiTheme="minorHAnsi"/>
          <w:color w:val="auto"/>
          <w:szCs w:val="24"/>
        </w:rPr>
        <w:t xml:space="preserve">ondition as unfitting, rated </w:t>
      </w:r>
      <w:r w:rsidR="00FA6C81">
        <w:rPr>
          <w:rFonts w:asciiTheme="minorHAnsi" w:hAnsiTheme="minorHAnsi"/>
          <w:color w:val="auto"/>
          <w:szCs w:val="24"/>
        </w:rPr>
        <w:t>10</w:t>
      </w:r>
      <w:r w:rsidRPr="00A315F3">
        <w:rPr>
          <w:rFonts w:asciiTheme="minorHAnsi" w:hAnsiTheme="minorHAnsi"/>
          <w:color w:val="auto"/>
          <w:szCs w:val="24"/>
        </w:rPr>
        <w:t>%</w:t>
      </w:r>
      <w:r w:rsidR="00FA6C81">
        <w:rPr>
          <w:rFonts w:asciiTheme="minorHAnsi" w:hAnsiTheme="minorHAnsi"/>
          <w:color w:val="auto"/>
          <w:szCs w:val="24"/>
        </w:rPr>
        <w:t xml:space="preserve"> </w:t>
      </w:r>
      <w:r w:rsidR="000A23DC" w:rsidRPr="00A315F3">
        <w:rPr>
          <w:rFonts w:asciiTheme="minorHAnsi" w:hAnsiTheme="minorHAnsi"/>
          <w:color w:val="auto"/>
          <w:szCs w:val="24"/>
        </w:rPr>
        <w:t>IAW with the Veterans</w:t>
      </w:r>
      <w:r w:rsidR="000A4DEE">
        <w:rPr>
          <w:rFonts w:asciiTheme="minorHAnsi" w:hAnsiTheme="minorHAnsi"/>
          <w:color w:val="auto"/>
          <w:szCs w:val="24"/>
        </w:rPr>
        <w:t>’</w:t>
      </w:r>
      <w:r w:rsidR="000A23DC" w:rsidRPr="00A315F3">
        <w:rPr>
          <w:rFonts w:asciiTheme="minorHAnsi" w:hAnsiTheme="minorHAnsi"/>
          <w:color w:val="auto"/>
          <w:szCs w:val="24"/>
        </w:rPr>
        <w:t xml:space="preserve"> Administration Schedule for Rating Disabilities (VASRD).  </w:t>
      </w:r>
      <w:r w:rsidR="00FA6C81">
        <w:rPr>
          <w:rFonts w:asciiTheme="minorHAnsi" w:hAnsiTheme="minorHAnsi"/>
          <w:color w:val="auto"/>
          <w:szCs w:val="24"/>
        </w:rPr>
        <w:t xml:space="preserve">Gastroesophageal reflux disease was included as </w:t>
      </w:r>
      <w:r w:rsidR="00BB7E6F">
        <w:rPr>
          <w:rFonts w:asciiTheme="minorHAnsi" w:hAnsiTheme="minorHAnsi"/>
          <w:color w:val="auto"/>
          <w:szCs w:val="24"/>
        </w:rPr>
        <w:t>C</w:t>
      </w:r>
      <w:r w:rsidR="00FA6C81">
        <w:rPr>
          <w:rFonts w:asciiTheme="minorHAnsi" w:hAnsiTheme="minorHAnsi"/>
          <w:color w:val="auto"/>
          <w:szCs w:val="24"/>
        </w:rPr>
        <w:t>ategory II</w:t>
      </w:r>
      <w:r w:rsidR="00BB7E6F">
        <w:rPr>
          <w:rFonts w:asciiTheme="minorHAnsi" w:hAnsiTheme="minorHAnsi"/>
          <w:color w:val="auto"/>
          <w:szCs w:val="24"/>
        </w:rPr>
        <w:t xml:space="preserve">:  conditions that can be unfitting but are not currently compensable or ratable.  </w:t>
      </w:r>
      <w:r w:rsidRPr="00A315F3">
        <w:rPr>
          <w:rFonts w:asciiTheme="minorHAnsi" w:hAnsiTheme="minorHAnsi"/>
          <w:color w:val="auto"/>
        </w:rPr>
        <w:t xml:space="preserve">The CI made </w:t>
      </w:r>
      <w:r w:rsidRPr="00BB7E6F">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796DCB">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96DCB">
        <w:rPr>
          <w:rFonts w:asciiTheme="minorHAnsi" w:hAnsiTheme="minorHAnsi"/>
          <w:color w:val="auto"/>
          <w:szCs w:val="24"/>
        </w:rPr>
        <w:t xml:space="preserve"> </w:t>
      </w:r>
      <w:r w:rsidR="0071308A">
        <w:rPr>
          <w:rFonts w:asciiTheme="minorHAnsi" w:hAnsiTheme="minorHAnsi"/>
          <w:color w:val="auto"/>
          <w:szCs w:val="24"/>
        </w:rPr>
        <w:t xml:space="preserve"> “</w:t>
      </w:r>
      <w:r w:rsidR="00796DCB" w:rsidRPr="00796DCB">
        <w:rPr>
          <w:rFonts w:asciiTheme="minorHAnsi" w:hAnsiTheme="minorHAnsi"/>
          <w:color w:val="auto"/>
          <w:szCs w:val="24"/>
        </w:rPr>
        <w:t>There are a couple of issues to consider in why the rating for the condition rendering me unfit should be changed.</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 They are:  1) Within six weeks of Air Force processing for combined total disability rating equating to 10%. </w:t>
      </w:r>
      <w:r w:rsidR="00FA6166">
        <w:rPr>
          <w:rFonts w:asciiTheme="minorHAnsi" w:hAnsiTheme="minorHAnsi"/>
          <w:color w:val="auto"/>
          <w:szCs w:val="24"/>
        </w:rPr>
        <w:t xml:space="preserve"> </w:t>
      </w:r>
      <w:r w:rsidR="00796DCB" w:rsidRPr="00796DCB">
        <w:rPr>
          <w:rFonts w:asciiTheme="minorHAnsi" w:hAnsiTheme="minorHAnsi"/>
          <w:color w:val="auto"/>
          <w:szCs w:val="24"/>
        </w:rPr>
        <w:t>I was reprocessed through the Department of Veterans</w:t>
      </w:r>
      <w:r w:rsidR="000A4DEE">
        <w:rPr>
          <w:rFonts w:asciiTheme="minorHAnsi" w:hAnsiTheme="minorHAnsi"/>
          <w:color w:val="auto"/>
          <w:szCs w:val="24"/>
        </w:rPr>
        <w:t>’</w:t>
      </w:r>
      <w:r w:rsidR="00796DCB" w:rsidRPr="00796DCB">
        <w:rPr>
          <w:rFonts w:asciiTheme="minorHAnsi" w:hAnsiTheme="minorHAnsi"/>
          <w:color w:val="auto"/>
          <w:szCs w:val="24"/>
        </w:rPr>
        <w:t xml:space="preserve"> Affairs </w:t>
      </w:r>
      <w:r w:rsidR="000A4DEE">
        <w:rPr>
          <w:rFonts w:asciiTheme="minorHAnsi" w:hAnsiTheme="minorHAnsi"/>
          <w:color w:val="auto"/>
          <w:szCs w:val="24"/>
        </w:rPr>
        <w:t xml:space="preserve">(VA) </w:t>
      </w:r>
      <w:r w:rsidR="00796DCB" w:rsidRPr="00796DCB">
        <w:rPr>
          <w:rFonts w:asciiTheme="minorHAnsi" w:hAnsiTheme="minorHAnsi"/>
          <w:color w:val="auto"/>
          <w:szCs w:val="24"/>
        </w:rPr>
        <w:t xml:space="preserve">disability rating process, which equated to a combined total disability rating of 30%. </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Creating the question of how does the same individual go through the same process within two months time frame and end in such controversial differences in the assigned rating. </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A combined total rating of which, would have been high enough (30%) to grant me my full retirement and benefits. </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2)  The U.S. Air Force's </w:t>
      </w:r>
      <w:r w:rsidR="000A4DEE">
        <w:rPr>
          <w:rFonts w:asciiTheme="minorHAnsi" w:hAnsiTheme="minorHAnsi"/>
          <w:color w:val="auto"/>
          <w:szCs w:val="24"/>
        </w:rPr>
        <w:t xml:space="preserve">diagnosis for my left knee was </w:t>
      </w:r>
      <w:proofErr w:type="spellStart"/>
      <w:r w:rsidR="000A4DEE">
        <w:rPr>
          <w:rFonts w:asciiTheme="minorHAnsi" w:hAnsiTheme="minorHAnsi"/>
          <w:color w:val="auto"/>
          <w:szCs w:val="24"/>
        </w:rPr>
        <w:t>chondromalacia</w:t>
      </w:r>
      <w:proofErr w:type="spellEnd"/>
      <w:r w:rsidR="000A4DEE">
        <w:rPr>
          <w:rFonts w:asciiTheme="minorHAnsi" w:hAnsiTheme="minorHAnsi"/>
          <w:color w:val="auto"/>
          <w:szCs w:val="24"/>
        </w:rPr>
        <w:t xml:space="preserve"> p</w:t>
      </w:r>
      <w:r w:rsidR="00796DCB" w:rsidRPr="00796DCB">
        <w:rPr>
          <w:rFonts w:asciiTheme="minorHAnsi" w:hAnsiTheme="minorHAnsi"/>
          <w:color w:val="auto"/>
          <w:szCs w:val="24"/>
        </w:rPr>
        <w:t xml:space="preserve">atella with </w:t>
      </w:r>
      <w:r w:rsidR="000A4DEE">
        <w:rPr>
          <w:rFonts w:asciiTheme="minorHAnsi" w:hAnsiTheme="minorHAnsi"/>
          <w:color w:val="auto"/>
          <w:szCs w:val="24"/>
        </w:rPr>
        <w:t>a</w:t>
      </w:r>
      <w:r w:rsidR="00796DCB" w:rsidRPr="00796DCB">
        <w:rPr>
          <w:rFonts w:asciiTheme="minorHAnsi" w:hAnsiTheme="minorHAnsi"/>
          <w:color w:val="auto"/>
          <w:szCs w:val="24"/>
        </w:rPr>
        <w:t xml:space="preserve">rthritis and loose MCL. </w:t>
      </w:r>
      <w:r w:rsidR="00FA6166">
        <w:rPr>
          <w:rFonts w:asciiTheme="minorHAnsi" w:hAnsiTheme="minorHAnsi"/>
          <w:color w:val="auto"/>
          <w:szCs w:val="24"/>
        </w:rPr>
        <w:t xml:space="preserve"> </w:t>
      </w:r>
      <w:r w:rsidR="00796DCB" w:rsidRPr="00796DCB">
        <w:rPr>
          <w:rFonts w:asciiTheme="minorHAnsi" w:hAnsiTheme="minorHAnsi"/>
          <w:color w:val="auto"/>
          <w:szCs w:val="24"/>
        </w:rPr>
        <w:t>A temporary fix to the loose MCL was discussed with doctors with controversial outcome.</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 Never once was it documented or portrayed of the overlooked, more critical injury at hand that could have not only allowed me to continue my career to retirement at 20 years or more, but also could have negated the requirement of processing through the physical disability review board. </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I recently was seen by an orthopedic specialist and underwent surgery to correct this undocumented 2004 injury (while on active duty) to fix my restrictive left knee issues. </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In seeing this specialist, I provided my copies of X-rays and MRI (2004) conducted by the 96th Medical Group, Eglin AFB for his historical review. He also had a new MRI conducted this year, 2010, of which confirmed the same evident injury in the 2004 MRI. </w:t>
      </w:r>
      <w:r w:rsidR="00FA6166">
        <w:rPr>
          <w:rFonts w:asciiTheme="minorHAnsi" w:hAnsiTheme="minorHAnsi"/>
          <w:color w:val="auto"/>
          <w:szCs w:val="24"/>
        </w:rPr>
        <w:t xml:space="preserve"> </w:t>
      </w:r>
      <w:r w:rsidR="00796DCB" w:rsidRPr="00796DCB">
        <w:rPr>
          <w:rFonts w:asciiTheme="minorHAnsi" w:hAnsiTheme="minorHAnsi"/>
          <w:color w:val="auto"/>
          <w:szCs w:val="24"/>
        </w:rPr>
        <w:t>I was diagnosed with a torn meniscus in me</w:t>
      </w:r>
      <w:r w:rsidR="009E1911">
        <w:rPr>
          <w:rFonts w:asciiTheme="minorHAnsi" w:hAnsiTheme="minorHAnsi"/>
          <w:color w:val="auto"/>
          <w:szCs w:val="24"/>
        </w:rPr>
        <w:t xml:space="preserve"> [</w:t>
      </w:r>
      <w:r w:rsidR="009E1911" w:rsidRPr="009E1911">
        <w:rPr>
          <w:rFonts w:asciiTheme="minorHAnsi" w:hAnsiTheme="minorHAnsi"/>
          <w:i/>
          <w:color w:val="auto"/>
          <w:szCs w:val="24"/>
        </w:rPr>
        <w:t>sic</w:t>
      </w:r>
      <w:r w:rsidR="009E1911">
        <w:rPr>
          <w:rFonts w:asciiTheme="minorHAnsi" w:hAnsiTheme="minorHAnsi"/>
          <w:color w:val="auto"/>
          <w:szCs w:val="24"/>
        </w:rPr>
        <w:t>]</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left knee. </w:t>
      </w:r>
      <w:r w:rsidR="00FA6166">
        <w:rPr>
          <w:rFonts w:asciiTheme="minorHAnsi" w:hAnsiTheme="minorHAnsi"/>
          <w:color w:val="auto"/>
          <w:szCs w:val="24"/>
        </w:rPr>
        <w:t xml:space="preserve"> </w:t>
      </w:r>
      <w:r w:rsidR="00796DCB" w:rsidRPr="00796DCB">
        <w:rPr>
          <w:rFonts w:asciiTheme="minorHAnsi" w:hAnsiTheme="minorHAnsi"/>
          <w:color w:val="auto"/>
          <w:szCs w:val="24"/>
        </w:rPr>
        <w:t>This torn meniscus is clearly evident in the Air Force's 2004 MRI, but yet was overlooked and led to my processing for separation.</w:t>
      </w:r>
      <w:r w:rsidR="00FA6166">
        <w:rPr>
          <w:rFonts w:asciiTheme="minorHAnsi" w:hAnsiTheme="minorHAnsi"/>
          <w:color w:val="auto"/>
          <w:szCs w:val="24"/>
        </w:rPr>
        <w:t xml:space="preserve"> </w:t>
      </w:r>
      <w:r w:rsidR="00796DCB" w:rsidRPr="00796DCB">
        <w:rPr>
          <w:rFonts w:asciiTheme="minorHAnsi" w:hAnsiTheme="minorHAnsi"/>
          <w:color w:val="auto"/>
          <w:szCs w:val="24"/>
        </w:rPr>
        <w:t xml:space="preserve"> If this injury from 2004 while on active duty was calculated into account as well, would the % rating have been high enough for retirement or would I have had to retire/separate at all?</w:t>
      </w:r>
      <w:r w:rsidR="00796DCB">
        <w:rPr>
          <w:rFonts w:asciiTheme="minorHAnsi" w:hAnsiTheme="minorHAnsi"/>
          <w:color w:val="auto"/>
          <w:szCs w:val="24"/>
        </w:rPr>
        <w:t>”</w:t>
      </w:r>
      <w:r w:rsidR="00FA6166">
        <w:rPr>
          <w:rFonts w:asciiTheme="minorHAnsi" w:hAnsiTheme="minorHAnsi"/>
          <w:color w:val="auto"/>
          <w:szCs w:val="24"/>
        </w:rPr>
        <w:t xml:space="preserve">  </w:t>
      </w:r>
      <w:r w:rsidR="0071308A" w:rsidRPr="00FA6166">
        <w:rPr>
          <w:rFonts w:asciiTheme="minorHAnsi" w:hAnsiTheme="minorHAnsi"/>
          <w:color w:val="auto"/>
          <w:szCs w:val="24"/>
        </w:rPr>
        <w:t>He</w:t>
      </w:r>
      <w:r w:rsidR="0071308A" w:rsidRPr="00A315F3">
        <w:rPr>
          <w:rFonts w:asciiTheme="minorHAnsi" w:hAnsiTheme="minorHAnsi"/>
          <w:color w:val="auto"/>
          <w:szCs w:val="24"/>
        </w:rPr>
        <w:t xml:space="preserve"> additionally lists all of </w:t>
      </w:r>
      <w:r w:rsidR="0071308A" w:rsidRPr="00FA6166">
        <w:rPr>
          <w:rFonts w:asciiTheme="minorHAnsi" w:hAnsiTheme="minorHAnsi"/>
          <w:color w:val="auto"/>
          <w:szCs w:val="24"/>
        </w:rPr>
        <w:t>his</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385492" w:rsidRDefault="00385492">
      <w:pPr>
        <w:rPr>
          <w:rFonts w:ascii="Calibri" w:hAnsi="Calibri"/>
          <w:color w:val="auto"/>
          <w:u w:val="single"/>
        </w:rPr>
      </w:pPr>
      <w:r>
        <w:rPr>
          <w:rFonts w:ascii="Calibri" w:hAnsi="Calibri"/>
          <w:color w:val="auto"/>
          <w:u w:val="single"/>
        </w:rPr>
        <w:br w:type="page"/>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FA6166">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FA6166">
              <w:rPr>
                <w:rFonts w:cs="Times New Roman"/>
                <w:b/>
                <w:sz w:val="20"/>
                <w:szCs w:val="20"/>
              </w:rPr>
              <w:t>I</w:t>
            </w:r>
            <w:r w:rsidRPr="0085089F">
              <w:rPr>
                <w:rFonts w:cs="Times New Roman"/>
                <w:b/>
                <w:sz w:val="20"/>
                <w:szCs w:val="20"/>
              </w:rPr>
              <w:t xml:space="preserve">PEB – Dated </w:t>
            </w:r>
            <w:r w:rsidR="00FA6166">
              <w:rPr>
                <w:rFonts w:cs="Times New Roman"/>
                <w:b/>
                <w:sz w:val="20"/>
                <w:szCs w:val="20"/>
              </w:rPr>
              <w:t>20070413</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AE06BF">
            <w:pPr>
              <w:pStyle w:val="ListParagraph"/>
              <w:spacing w:after="0" w:line="240" w:lineRule="exact"/>
              <w:ind w:left="0"/>
              <w:jc w:val="center"/>
              <w:rPr>
                <w:rFonts w:cs="Times New Roman"/>
                <w:b/>
                <w:sz w:val="20"/>
                <w:szCs w:val="20"/>
              </w:rPr>
            </w:pPr>
            <w:r w:rsidRPr="0085089F">
              <w:rPr>
                <w:rFonts w:cs="Times New Roman"/>
                <w:b/>
                <w:sz w:val="20"/>
                <w:szCs w:val="20"/>
              </w:rPr>
              <w:t>VA (</w:t>
            </w:r>
            <w:r w:rsidR="00AE06BF">
              <w:rPr>
                <w:rFonts w:cs="Times New Roman"/>
                <w:b/>
                <w:sz w:val="20"/>
                <w:szCs w:val="20"/>
              </w:rPr>
              <w:t>3</w:t>
            </w:r>
            <w:r w:rsidR="0079000E">
              <w:rPr>
                <w:rFonts w:cs="Times New Roman"/>
                <w:b/>
                <w:sz w:val="20"/>
                <w:szCs w:val="20"/>
              </w:rPr>
              <w:t xml:space="preserve"> Mo. </w:t>
            </w:r>
            <w:r w:rsidR="0079000E" w:rsidRPr="00AE06BF">
              <w:rPr>
                <w:rFonts w:cs="Times New Roman"/>
                <w:b/>
                <w:sz w:val="20"/>
                <w:szCs w:val="20"/>
              </w:rPr>
              <w:t>A</w:t>
            </w:r>
            <w:r w:rsidRPr="00AE06BF">
              <w:rPr>
                <w:rFonts w:cs="Times New Roman"/>
                <w:b/>
                <w:sz w:val="20"/>
                <w:szCs w:val="20"/>
              </w:rPr>
              <w:t>fter</w:t>
            </w:r>
            <w:r w:rsidRPr="0085089F">
              <w:rPr>
                <w:rFonts w:cs="Times New Roman"/>
                <w:b/>
                <w:sz w:val="20"/>
                <w:szCs w:val="20"/>
              </w:rPr>
              <w:t xml:space="preserve"> Separation) – All Effective </w:t>
            </w:r>
            <w:r w:rsidR="00FA6166">
              <w:rPr>
                <w:rFonts w:cs="Times New Roman"/>
                <w:b/>
                <w:sz w:val="20"/>
                <w:szCs w:val="20"/>
              </w:rPr>
              <w:t>20070605</w:t>
            </w:r>
          </w:p>
        </w:tc>
      </w:tr>
      <w:tr w:rsidR="00191A51" w:rsidRPr="002A685E" w:rsidTr="00FA6166">
        <w:trPr>
          <w:trHeight w:val="224"/>
          <w:jc w:val="center"/>
        </w:trPr>
        <w:tc>
          <w:tcPr>
            <w:tcW w:w="2188"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FA6166">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FA6166" w:rsidP="00191A51">
            <w:pPr>
              <w:pStyle w:val="ListParagraph"/>
              <w:spacing w:after="0" w:line="200" w:lineRule="exact"/>
              <w:ind w:left="0"/>
              <w:rPr>
                <w:rFonts w:cs="Times New Roman"/>
                <w:sz w:val="18"/>
                <w:szCs w:val="18"/>
              </w:rPr>
            </w:pPr>
            <w:r>
              <w:rPr>
                <w:rFonts w:cs="Times New Roman"/>
                <w:sz w:val="18"/>
                <w:szCs w:val="18"/>
              </w:rPr>
              <w:t>Left Knee Pain</w:t>
            </w:r>
            <w:r w:rsidR="00C250B3">
              <w:rPr>
                <w:rFonts w:cs="Times New Roman"/>
                <w:sz w:val="18"/>
                <w:szCs w:val="18"/>
              </w:rPr>
              <w:t>…</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FA6166" w:rsidP="00186D7F">
            <w:pPr>
              <w:pStyle w:val="ListParagraph"/>
              <w:spacing w:after="0" w:line="200" w:lineRule="exact"/>
              <w:ind w:left="0"/>
              <w:jc w:val="center"/>
              <w:rPr>
                <w:rFonts w:cs="Times New Roman"/>
                <w:sz w:val="18"/>
                <w:szCs w:val="18"/>
              </w:rPr>
            </w:pPr>
            <w:r>
              <w:rPr>
                <w:rFonts w:cs="Times New Roman"/>
                <w:sz w:val="18"/>
                <w:szCs w:val="18"/>
              </w:rPr>
              <w:t>5003</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FA616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FA6166" w:rsidP="00FA6166">
            <w:pPr>
              <w:pStyle w:val="ListParagraph"/>
              <w:spacing w:line="200" w:lineRule="exact"/>
              <w:ind w:left="0"/>
              <w:rPr>
                <w:rFonts w:cs="Times New Roman"/>
                <w:sz w:val="18"/>
                <w:szCs w:val="18"/>
              </w:rPr>
            </w:pPr>
            <w:r>
              <w:rPr>
                <w:rFonts w:cs="Times New Roman"/>
                <w:sz w:val="18"/>
                <w:szCs w:val="18"/>
              </w:rPr>
              <w:t xml:space="preserve">Left </w:t>
            </w:r>
            <w:r w:rsidR="0071308A">
              <w:rPr>
                <w:rFonts w:cs="Times New Roman"/>
                <w:sz w:val="18"/>
                <w:szCs w:val="18"/>
              </w:rPr>
              <w:t>C</w:t>
            </w:r>
            <w:r>
              <w:rPr>
                <w:rFonts w:cs="Times New Roman"/>
                <w:sz w:val="18"/>
                <w:szCs w:val="18"/>
              </w:rPr>
              <w:t>hondromalacia Patella</w:t>
            </w:r>
          </w:p>
        </w:tc>
        <w:tc>
          <w:tcPr>
            <w:tcW w:w="1080" w:type="dxa"/>
            <w:tcBorders>
              <w:bottom w:val="single" w:sz="4" w:space="0" w:color="auto"/>
            </w:tcBorders>
            <w:shd w:val="clear" w:color="auto" w:fill="FFFFFF" w:themeFill="background1"/>
          </w:tcPr>
          <w:p w:rsidR="00191A51" w:rsidRPr="00BC3538" w:rsidRDefault="00FA6166" w:rsidP="00191A51">
            <w:pPr>
              <w:pStyle w:val="ListParagraph"/>
              <w:spacing w:after="0" w:line="200" w:lineRule="exact"/>
              <w:ind w:left="0"/>
              <w:jc w:val="center"/>
              <w:rPr>
                <w:rFonts w:cs="Times New Roman"/>
                <w:sz w:val="18"/>
                <w:szCs w:val="18"/>
              </w:rPr>
            </w:pPr>
            <w:r>
              <w:rPr>
                <w:rFonts w:cs="Times New Roman"/>
                <w:sz w:val="18"/>
                <w:szCs w:val="18"/>
              </w:rPr>
              <w:t>5003</w:t>
            </w:r>
          </w:p>
        </w:tc>
        <w:tc>
          <w:tcPr>
            <w:tcW w:w="810" w:type="dxa"/>
            <w:tcBorders>
              <w:bottom w:val="single" w:sz="4" w:space="0" w:color="auto"/>
            </w:tcBorders>
            <w:shd w:val="clear" w:color="auto" w:fill="FFFFFF" w:themeFill="background1"/>
          </w:tcPr>
          <w:p w:rsidR="00191A51" w:rsidRPr="00542C9A" w:rsidRDefault="00FA616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AE06BF" w:rsidP="00191A51">
            <w:pPr>
              <w:pStyle w:val="ListParagraph"/>
              <w:spacing w:after="0" w:line="200" w:lineRule="exact"/>
              <w:ind w:left="0"/>
              <w:jc w:val="center"/>
              <w:rPr>
                <w:rFonts w:cs="Times New Roman"/>
                <w:sz w:val="18"/>
                <w:szCs w:val="18"/>
              </w:rPr>
            </w:pPr>
            <w:r>
              <w:rPr>
                <w:rFonts w:cs="Times New Roman"/>
                <w:sz w:val="18"/>
                <w:szCs w:val="18"/>
              </w:rPr>
              <w:t>20070912</w:t>
            </w:r>
          </w:p>
        </w:tc>
      </w:tr>
      <w:tr w:rsidR="00FA6166" w:rsidRPr="002A685E" w:rsidTr="00914F74">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A6166" w:rsidRDefault="00FA6166" w:rsidP="00A875E7">
            <w:pPr>
              <w:pStyle w:val="ListParagraph"/>
              <w:spacing w:after="0" w:line="200" w:lineRule="exact"/>
              <w:ind w:left="0"/>
              <w:rPr>
                <w:rFonts w:cs="Times New Roman"/>
                <w:sz w:val="18"/>
                <w:szCs w:val="18"/>
              </w:rPr>
            </w:pPr>
            <w:r>
              <w:rPr>
                <w:rFonts w:cs="Times New Roman"/>
                <w:sz w:val="18"/>
                <w:szCs w:val="18"/>
              </w:rPr>
              <w:t>Gastroesophageal Reflux</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A6166" w:rsidRDefault="00FA6166"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2415" w:type="dxa"/>
            <w:tcBorders>
              <w:top w:val="single" w:sz="4" w:space="0" w:color="auto"/>
              <w:left w:val="thinThickThinSmallGap" w:sz="24" w:space="0" w:color="auto"/>
            </w:tcBorders>
            <w:shd w:val="clear" w:color="auto" w:fill="FFFFFF" w:themeFill="background1"/>
            <w:vAlign w:val="center"/>
          </w:tcPr>
          <w:p w:rsidR="00FA6166" w:rsidRPr="00BC3538" w:rsidRDefault="00FA6166" w:rsidP="00191A51">
            <w:pPr>
              <w:pStyle w:val="ListParagraph"/>
              <w:spacing w:after="0" w:line="200" w:lineRule="exact"/>
              <w:ind w:left="0"/>
              <w:rPr>
                <w:rFonts w:cs="Times New Roman"/>
                <w:sz w:val="18"/>
                <w:szCs w:val="18"/>
              </w:rPr>
            </w:pPr>
            <w:r>
              <w:rPr>
                <w:rFonts w:cs="Times New Roman"/>
                <w:sz w:val="18"/>
                <w:szCs w:val="18"/>
              </w:rPr>
              <w:t>Gastroesophageal Reflux</w:t>
            </w:r>
          </w:p>
        </w:tc>
        <w:tc>
          <w:tcPr>
            <w:tcW w:w="1080" w:type="dxa"/>
            <w:tcBorders>
              <w:top w:val="single" w:sz="4" w:space="0" w:color="auto"/>
            </w:tcBorders>
            <w:shd w:val="clear" w:color="auto" w:fill="FFFFFF" w:themeFill="background1"/>
            <w:vAlign w:val="center"/>
          </w:tcPr>
          <w:p w:rsidR="00FA6166" w:rsidRPr="00BC3538" w:rsidRDefault="00FA6166" w:rsidP="00191A51">
            <w:pPr>
              <w:pStyle w:val="ListParagraph"/>
              <w:spacing w:after="0" w:line="200" w:lineRule="exact"/>
              <w:ind w:left="0"/>
              <w:jc w:val="center"/>
              <w:rPr>
                <w:rFonts w:cs="Times New Roman"/>
                <w:sz w:val="18"/>
                <w:szCs w:val="18"/>
              </w:rPr>
            </w:pPr>
            <w:r>
              <w:rPr>
                <w:rFonts w:cs="Times New Roman"/>
                <w:sz w:val="18"/>
                <w:szCs w:val="18"/>
              </w:rPr>
              <w:t>7346</w:t>
            </w:r>
          </w:p>
        </w:tc>
        <w:tc>
          <w:tcPr>
            <w:tcW w:w="810" w:type="dxa"/>
            <w:tcBorders>
              <w:top w:val="single" w:sz="4" w:space="0" w:color="auto"/>
            </w:tcBorders>
            <w:shd w:val="clear" w:color="auto" w:fill="FFFFFF" w:themeFill="background1"/>
            <w:vAlign w:val="center"/>
          </w:tcPr>
          <w:p w:rsidR="00FA6166" w:rsidRPr="00542C9A" w:rsidRDefault="00FA6166"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A6166" w:rsidRPr="00542C9A" w:rsidRDefault="00AE06BF" w:rsidP="00191A51">
            <w:pPr>
              <w:pStyle w:val="ListParagraph"/>
              <w:spacing w:after="0" w:line="200" w:lineRule="exact"/>
              <w:ind w:left="0"/>
              <w:jc w:val="center"/>
              <w:rPr>
                <w:rFonts w:cs="Times New Roman"/>
                <w:sz w:val="18"/>
                <w:szCs w:val="18"/>
              </w:rPr>
            </w:pPr>
            <w:r>
              <w:rPr>
                <w:rFonts w:cs="Times New Roman"/>
                <w:sz w:val="18"/>
                <w:szCs w:val="18"/>
              </w:rPr>
              <w:t>20070912</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FA6166" w:rsidP="001239FC">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right w:val="single" w:sz="4" w:space="0" w:color="auto"/>
            </w:tcBorders>
            <w:shd w:val="clear" w:color="auto" w:fill="FFFFFF" w:themeFill="background1"/>
          </w:tcPr>
          <w:p w:rsidR="00FF4ED6" w:rsidRPr="00BC3538" w:rsidRDefault="00FA6166" w:rsidP="00186D7F">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tcPr>
          <w:p w:rsidR="00FF4ED6" w:rsidRPr="00542C9A" w:rsidRDefault="00FA6166"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AE06BF" w:rsidP="00CA0A57">
            <w:pPr>
              <w:pStyle w:val="ListParagraph"/>
              <w:spacing w:after="0" w:line="200" w:lineRule="exact"/>
              <w:ind w:left="0"/>
              <w:jc w:val="center"/>
              <w:rPr>
                <w:rFonts w:cs="Times New Roman"/>
                <w:sz w:val="18"/>
                <w:szCs w:val="18"/>
              </w:rPr>
            </w:pPr>
            <w:r>
              <w:rPr>
                <w:rFonts w:cs="Times New Roman"/>
                <w:sz w:val="18"/>
                <w:szCs w:val="18"/>
              </w:rPr>
              <w:t>20070827</w:t>
            </w:r>
          </w:p>
        </w:tc>
      </w:tr>
      <w:tr w:rsidR="00FF4ED6" w:rsidRPr="002A685E" w:rsidTr="00A875E7">
        <w:trPr>
          <w:trHeight w:val="161"/>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FA6166" w:rsidP="00191A51">
            <w:pPr>
              <w:pStyle w:val="ListParagraph"/>
              <w:spacing w:after="0" w:line="200" w:lineRule="exact"/>
              <w:ind w:left="0"/>
              <w:rPr>
                <w:rFonts w:cs="Times New Roman"/>
                <w:sz w:val="18"/>
                <w:szCs w:val="18"/>
              </w:rPr>
            </w:pPr>
            <w:r>
              <w:rPr>
                <w:rFonts w:cs="Times New Roman"/>
                <w:sz w:val="18"/>
                <w:szCs w:val="18"/>
              </w:rPr>
              <w:t>Obstructive Lung Defect</w:t>
            </w:r>
          </w:p>
        </w:tc>
        <w:tc>
          <w:tcPr>
            <w:tcW w:w="1080" w:type="dxa"/>
            <w:tcBorders>
              <w:left w:val="single" w:sz="4" w:space="0" w:color="auto"/>
              <w:right w:val="single" w:sz="4" w:space="0" w:color="auto"/>
            </w:tcBorders>
            <w:shd w:val="clear" w:color="auto" w:fill="FFFFFF" w:themeFill="background1"/>
            <w:vAlign w:val="center"/>
          </w:tcPr>
          <w:p w:rsidR="00FF4ED6" w:rsidRDefault="00FA6166" w:rsidP="00191A51">
            <w:pPr>
              <w:pStyle w:val="ListParagraph"/>
              <w:spacing w:after="0" w:line="200" w:lineRule="exact"/>
              <w:ind w:left="0"/>
              <w:jc w:val="center"/>
              <w:rPr>
                <w:rFonts w:cs="Times New Roman"/>
                <w:sz w:val="18"/>
                <w:szCs w:val="18"/>
              </w:rPr>
            </w:pPr>
            <w:r>
              <w:rPr>
                <w:rFonts w:cs="Times New Roman"/>
                <w:sz w:val="18"/>
                <w:szCs w:val="18"/>
              </w:rPr>
              <w:t>6604</w:t>
            </w:r>
          </w:p>
        </w:tc>
        <w:tc>
          <w:tcPr>
            <w:tcW w:w="810" w:type="dxa"/>
            <w:tcBorders>
              <w:left w:val="single" w:sz="4" w:space="0" w:color="auto"/>
            </w:tcBorders>
            <w:shd w:val="clear" w:color="auto" w:fill="FFFFFF" w:themeFill="background1"/>
            <w:vAlign w:val="center"/>
          </w:tcPr>
          <w:p w:rsidR="00FF4ED6" w:rsidRDefault="00FA616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AE06BF" w:rsidP="00191A51">
            <w:pPr>
              <w:pStyle w:val="ListParagraph"/>
              <w:spacing w:after="0" w:line="200" w:lineRule="exact"/>
              <w:ind w:left="0"/>
              <w:jc w:val="center"/>
              <w:rPr>
                <w:rFonts w:cs="Times New Roman"/>
                <w:sz w:val="18"/>
                <w:szCs w:val="18"/>
              </w:rPr>
            </w:pPr>
            <w:r>
              <w:rPr>
                <w:rFonts w:cs="Times New Roman"/>
                <w:sz w:val="18"/>
                <w:szCs w:val="18"/>
              </w:rPr>
              <w:t>20070912</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FF4ED6" w:rsidP="00FA6166">
            <w:pPr>
              <w:pStyle w:val="ListParagraph"/>
              <w:spacing w:after="0" w:line="200" w:lineRule="exact"/>
              <w:ind w:left="0"/>
              <w:jc w:val="center"/>
              <w:rPr>
                <w:rFonts w:cs="Times New Roman"/>
                <w:sz w:val="18"/>
                <w:szCs w:val="18"/>
              </w:rPr>
            </w:pPr>
            <w:r w:rsidRPr="0038532B">
              <w:rPr>
                <w:rFonts w:cs="Times New Roman"/>
                <w:sz w:val="18"/>
                <w:szCs w:val="18"/>
              </w:rPr>
              <w:t>Not Service Connected</w:t>
            </w:r>
            <w:r w:rsidR="008144BF">
              <w:rPr>
                <w:rFonts w:cs="Times New Roman"/>
                <w:sz w:val="18"/>
                <w:szCs w:val="18"/>
              </w:rPr>
              <w:t xml:space="preserve"> x </w:t>
            </w:r>
            <w:r w:rsidR="00FA6166">
              <w:rPr>
                <w:rFonts w:cs="Times New Roman"/>
                <w:sz w:val="18"/>
                <w:szCs w:val="18"/>
              </w:rPr>
              <w:t>5</w:t>
            </w:r>
          </w:p>
        </w:tc>
        <w:tc>
          <w:tcPr>
            <w:tcW w:w="1024" w:type="dxa"/>
            <w:shd w:val="clear" w:color="auto" w:fill="FFFFFF" w:themeFill="background1"/>
            <w:vAlign w:val="center"/>
          </w:tcPr>
          <w:p w:rsidR="00FF4ED6" w:rsidRPr="00542C9A" w:rsidRDefault="00AE06BF" w:rsidP="00191A51">
            <w:pPr>
              <w:pStyle w:val="ListParagraph"/>
              <w:spacing w:after="0" w:line="200" w:lineRule="exact"/>
              <w:ind w:left="0"/>
              <w:jc w:val="center"/>
              <w:rPr>
                <w:rFonts w:cs="Times New Roman"/>
                <w:sz w:val="18"/>
                <w:szCs w:val="18"/>
              </w:rPr>
            </w:pPr>
            <w:r>
              <w:rPr>
                <w:rFonts w:cs="Times New Roman"/>
                <w:sz w:val="18"/>
                <w:szCs w:val="18"/>
              </w:rPr>
              <w:t>20070912</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FA6166">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FA6166">
              <w:rPr>
                <w:rFonts w:cs="Times New Roman"/>
                <w:b/>
                <w:sz w:val="20"/>
                <w:szCs w:val="20"/>
              </w:rPr>
              <w:t>3</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5B24BF" w:rsidRPr="005B24BF" w:rsidRDefault="002C6E5B" w:rsidP="005B24B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5B24BF">
        <w:rPr>
          <w:rFonts w:asciiTheme="minorHAnsi" w:hAnsiTheme="minorHAnsi"/>
          <w:color w:val="auto"/>
          <w:szCs w:val="24"/>
        </w:rPr>
        <w:t xml:space="preserve">  </w:t>
      </w:r>
      <w:r w:rsidR="009E1911">
        <w:rPr>
          <w:rFonts w:asciiTheme="minorHAnsi" w:hAnsiTheme="minorHAnsi"/>
          <w:color w:val="auto"/>
          <w:szCs w:val="24"/>
        </w:rPr>
        <w:t>T</w:t>
      </w:r>
      <w:r w:rsidR="005B24BF" w:rsidRPr="005B24BF">
        <w:rPr>
          <w:rFonts w:asciiTheme="minorHAnsi" w:hAnsiTheme="minorHAnsi"/>
          <w:color w:val="auto"/>
          <w:szCs w:val="24"/>
        </w:rPr>
        <w:t>he CI</w:t>
      </w:r>
      <w:r w:rsidR="009E1911">
        <w:rPr>
          <w:rFonts w:asciiTheme="minorHAnsi" w:hAnsiTheme="minorHAnsi"/>
          <w:color w:val="auto"/>
          <w:szCs w:val="24"/>
        </w:rPr>
        <w:t xml:space="preserve">’s </w:t>
      </w:r>
      <w:r w:rsidR="005B24BF" w:rsidRPr="005B24BF">
        <w:rPr>
          <w:rFonts w:asciiTheme="minorHAnsi" w:hAnsiTheme="minorHAnsi"/>
          <w:color w:val="auto"/>
          <w:szCs w:val="24"/>
        </w:rPr>
        <w:t xml:space="preserve">contention suggests </w:t>
      </w:r>
      <w:r w:rsidR="005B24BF">
        <w:rPr>
          <w:rFonts w:asciiTheme="minorHAnsi" w:hAnsiTheme="minorHAnsi"/>
          <w:color w:val="auto"/>
          <w:szCs w:val="24"/>
        </w:rPr>
        <w:t>s</w:t>
      </w:r>
      <w:r w:rsidR="005B24BF" w:rsidRPr="005B24BF">
        <w:rPr>
          <w:rFonts w:asciiTheme="minorHAnsi" w:hAnsiTheme="minorHAnsi"/>
          <w:color w:val="auto"/>
          <w:szCs w:val="24"/>
        </w:rPr>
        <w:t xml:space="preserve">ervice ratings should have been conferred for other conditions documented at the time of separation.  The Board wishes to clarify that it is subject to the same laws for Service disability entitlements as those under which the </w:t>
      </w:r>
      <w:r w:rsidR="00B71510">
        <w:rPr>
          <w:rFonts w:asciiTheme="minorHAnsi" w:hAnsiTheme="minorHAnsi"/>
          <w:color w:val="auto"/>
          <w:szCs w:val="24"/>
        </w:rPr>
        <w:t xml:space="preserve">DES </w:t>
      </w:r>
      <w:r w:rsidR="005B24BF" w:rsidRPr="005B24BF">
        <w:rPr>
          <w:rFonts w:asciiTheme="minorHAnsi" w:hAnsiTheme="minorHAnsi"/>
          <w:color w:val="auto"/>
          <w:szCs w:val="24"/>
        </w:rPr>
        <w:t xml:space="preserve">operates.  </w:t>
      </w:r>
      <w:r w:rsidR="00B71510">
        <w:rPr>
          <w:rFonts w:asciiTheme="minorHAnsi" w:hAnsiTheme="minorHAnsi"/>
          <w:iCs/>
          <w:color w:val="auto"/>
          <w:szCs w:val="24"/>
        </w:rPr>
        <w:t xml:space="preserve">While the DES </w:t>
      </w:r>
      <w:r w:rsidR="005B24BF" w:rsidRPr="005B24BF">
        <w:rPr>
          <w:rFonts w:asciiTheme="minorHAnsi" w:hAnsiTheme="minorHAnsi"/>
          <w:iCs/>
          <w:color w:val="auto"/>
          <w:szCs w:val="24"/>
        </w:rPr>
        <w:t xml:space="preserve">considers all of the service member's medical conditions, compensation can only be offered for those medical conditions that cut  short a service member’s career, and then only to the degree of severity present at the time of final disposition.  However the </w:t>
      </w:r>
      <w:r w:rsidR="000A4DEE">
        <w:rPr>
          <w:rFonts w:asciiTheme="minorHAnsi" w:hAnsiTheme="minorHAnsi"/>
          <w:iCs/>
          <w:color w:val="auto"/>
          <w:szCs w:val="24"/>
        </w:rPr>
        <w:t>VA</w:t>
      </w:r>
      <w:r w:rsidR="005B24BF" w:rsidRPr="005B24BF">
        <w:rPr>
          <w:rFonts w:asciiTheme="minorHAnsi" w:hAnsiTheme="minorHAnsi"/>
          <w:iCs/>
          <w:color w:val="auto"/>
          <w:szCs w:val="24"/>
        </w:rPr>
        <w:t xml:space="preserve">, operating under a different set of laws (Title 38, United States Code), is empowered to compensate </w:t>
      </w:r>
      <w:r w:rsidR="009E1911">
        <w:rPr>
          <w:rFonts w:asciiTheme="minorHAnsi" w:hAnsiTheme="minorHAnsi"/>
          <w:iCs/>
          <w:color w:val="auto"/>
          <w:szCs w:val="24"/>
        </w:rPr>
        <w:t xml:space="preserve">all </w:t>
      </w:r>
      <w:r w:rsidR="005B24BF" w:rsidRPr="005B24BF">
        <w:rPr>
          <w:rFonts w:asciiTheme="minorHAnsi" w:hAnsiTheme="minorHAnsi"/>
          <w:iCs/>
          <w:color w:val="auto"/>
          <w:szCs w:val="24"/>
        </w:rPr>
        <w:t>service connected conditions and to periodically re-evaluate said conditions for the purpose of adjusting the veteran’s disability rating should his degree of impairment vary over time.</w:t>
      </w:r>
      <w:r w:rsidR="005B24BF">
        <w:rPr>
          <w:rFonts w:asciiTheme="minorHAnsi" w:hAnsiTheme="minorHAnsi"/>
          <w:iCs/>
          <w:color w:val="auto"/>
          <w:szCs w:val="24"/>
        </w:rPr>
        <w:t xml:space="preserve">  </w:t>
      </w:r>
      <w:r w:rsidR="005B24BF" w:rsidRPr="00E1177A">
        <w:rPr>
          <w:rFonts w:asciiTheme="minorHAnsi" w:hAnsiTheme="minorHAnsi"/>
          <w:color w:val="auto"/>
          <w:szCs w:val="24"/>
        </w:rPr>
        <w:t xml:space="preserve">The Board </w:t>
      </w:r>
      <w:r w:rsidR="009E1911">
        <w:rPr>
          <w:rFonts w:asciiTheme="minorHAnsi" w:hAnsiTheme="minorHAnsi"/>
          <w:color w:val="auto"/>
          <w:szCs w:val="24"/>
        </w:rPr>
        <w:t xml:space="preserve">notes </w:t>
      </w:r>
      <w:r w:rsidR="005B24BF" w:rsidRPr="00E1177A">
        <w:rPr>
          <w:rFonts w:asciiTheme="minorHAnsi" w:hAnsiTheme="minorHAnsi"/>
          <w:color w:val="auto"/>
          <w:szCs w:val="24"/>
        </w:rPr>
        <w:t xml:space="preserve">the CI’s assertions that </w:t>
      </w:r>
      <w:r w:rsidR="00E1177A" w:rsidRPr="00E1177A">
        <w:rPr>
          <w:rFonts w:asciiTheme="minorHAnsi" w:hAnsiTheme="minorHAnsi"/>
          <w:color w:val="auto"/>
          <w:szCs w:val="24"/>
        </w:rPr>
        <w:t>service providers missed a diagnosis of a torn meniscus</w:t>
      </w:r>
      <w:r w:rsidR="005B24BF" w:rsidRPr="00E1177A">
        <w:rPr>
          <w:rFonts w:asciiTheme="minorHAnsi" w:hAnsiTheme="minorHAnsi"/>
          <w:color w:val="auto"/>
          <w:szCs w:val="24"/>
        </w:rPr>
        <w:t xml:space="preserve">. </w:t>
      </w:r>
      <w:r w:rsidR="00E1177A" w:rsidRPr="00E1177A">
        <w:rPr>
          <w:rFonts w:asciiTheme="minorHAnsi" w:hAnsiTheme="minorHAnsi"/>
          <w:color w:val="auto"/>
          <w:szCs w:val="24"/>
        </w:rPr>
        <w:t xml:space="preserve"> </w:t>
      </w:r>
      <w:r w:rsidR="005B24BF" w:rsidRPr="00E1177A">
        <w:rPr>
          <w:rFonts w:asciiTheme="minorHAnsi" w:hAnsiTheme="minorHAnsi"/>
          <w:color w:val="auto"/>
          <w:szCs w:val="24"/>
        </w:rPr>
        <w:t>It is noted for the record that the Board has neither the jurisdiction nor authority to scrutinize or render opinions in reference to the CI’s statements in the a</w:t>
      </w:r>
      <w:r w:rsidR="00E1177A" w:rsidRPr="00E1177A">
        <w:rPr>
          <w:rFonts w:asciiTheme="minorHAnsi" w:hAnsiTheme="minorHAnsi"/>
          <w:color w:val="auto"/>
          <w:szCs w:val="24"/>
        </w:rPr>
        <w:t>pplication regarding suspected s</w:t>
      </w:r>
      <w:r w:rsidR="005B24BF" w:rsidRPr="00E1177A">
        <w:rPr>
          <w:rFonts w:asciiTheme="minorHAnsi" w:hAnsiTheme="minorHAnsi"/>
          <w:color w:val="auto"/>
          <w:szCs w:val="24"/>
        </w:rPr>
        <w:t>ervice improprieties in the processing of his case.</w:t>
      </w:r>
      <w:r w:rsidR="00E1177A">
        <w:rPr>
          <w:rFonts w:asciiTheme="minorHAnsi" w:hAnsiTheme="minorHAnsi"/>
          <w:color w:val="auto"/>
          <w:szCs w:val="24"/>
        </w:rPr>
        <w:t xml:space="preserve"> </w:t>
      </w:r>
      <w:r w:rsidR="005B24BF" w:rsidRPr="00E1177A">
        <w:rPr>
          <w:rFonts w:asciiTheme="minorHAnsi" w:hAnsiTheme="minorHAnsi"/>
          <w:color w:val="auto"/>
          <w:szCs w:val="24"/>
        </w:rPr>
        <w:t xml:space="preserve"> The Board’s role is confined to the review of medical records and all evidence at hand to assess the fairness of PEB rating determinations, compared to VASRD standards, based on severity at the time of separation.</w:t>
      </w:r>
      <w:r w:rsidR="00E1177A">
        <w:rPr>
          <w:rFonts w:asciiTheme="minorHAnsi" w:hAnsiTheme="minorHAnsi"/>
          <w:color w:val="auto"/>
          <w:szCs w:val="24"/>
        </w:rPr>
        <w:t xml:space="preserve"> </w:t>
      </w:r>
      <w:r w:rsidR="005B24BF" w:rsidRPr="00E1177A">
        <w:rPr>
          <w:rFonts w:asciiTheme="minorHAnsi" w:hAnsiTheme="minorHAnsi"/>
          <w:color w:val="auto"/>
          <w:szCs w:val="24"/>
        </w:rPr>
        <w:t xml:space="preserve"> It must also judge the fairness of PEB fitness adjudications based on the fitness consequences of conditions as they existed at the time of separation.</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385492" w:rsidRDefault="00C250B3" w:rsidP="004C0B2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Left </w:t>
      </w:r>
      <w:r w:rsidR="00E1177A">
        <w:rPr>
          <w:rFonts w:asciiTheme="minorHAnsi" w:hAnsiTheme="minorHAnsi"/>
          <w:color w:val="auto"/>
          <w:szCs w:val="24"/>
          <w:u w:val="single"/>
        </w:rPr>
        <w:t>Knee</w:t>
      </w:r>
      <w:r w:rsidR="002C6E5B" w:rsidRPr="00542C9A">
        <w:rPr>
          <w:rFonts w:asciiTheme="minorHAnsi" w:hAnsiTheme="minorHAnsi"/>
          <w:color w:val="auto"/>
          <w:szCs w:val="24"/>
          <w:u w:val="single"/>
        </w:rPr>
        <w:t xml:space="preserve"> </w:t>
      </w:r>
      <w:r>
        <w:rPr>
          <w:rFonts w:asciiTheme="minorHAnsi" w:hAnsiTheme="minorHAnsi"/>
          <w:color w:val="auto"/>
          <w:szCs w:val="24"/>
          <w:u w:val="single"/>
        </w:rPr>
        <w:t xml:space="preserve">Pain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 xml:space="preserve">.  </w:t>
      </w:r>
      <w:r w:rsidR="00DE21CF">
        <w:rPr>
          <w:rFonts w:asciiTheme="minorHAnsi" w:hAnsiTheme="minorHAnsi"/>
          <w:color w:val="auto"/>
          <w:szCs w:val="24"/>
        </w:rPr>
        <w:t>The CI required surgical repair of the left knee medial collateral ligament</w:t>
      </w:r>
      <w:r w:rsidR="004E24A2">
        <w:rPr>
          <w:rFonts w:asciiTheme="minorHAnsi" w:hAnsiTheme="minorHAnsi"/>
          <w:color w:val="auto"/>
          <w:szCs w:val="24"/>
        </w:rPr>
        <w:t xml:space="preserve"> (</w:t>
      </w:r>
      <w:r w:rsidR="004E24A2" w:rsidRPr="00385492">
        <w:rPr>
          <w:rFonts w:asciiTheme="minorHAnsi" w:hAnsiTheme="minorHAnsi"/>
          <w:color w:val="auto"/>
          <w:szCs w:val="24"/>
        </w:rPr>
        <w:t>MCL)</w:t>
      </w:r>
      <w:r w:rsidR="00DE21CF" w:rsidRPr="00385492">
        <w:rPr>
          <w:rFonts w:asciiTheme="minorHAnsi" w:hAnsiTheme="minorHAnsi"/>
          <w:color w:val="auto"/>
          <w:szCs w:val="24"/>
        </w:rPr>
        <w:t xml:space="preserve"> in 1986, prior to enlistment</w:t>
      </w:r>
      <w:r w:rsidR="00DE21CF">
        <w:rPr>
          <w:rFonts w:asciiTheme="minorHAnsi" w:hAnsiTheme="minorHAnsi"/>
          <w:color w:val="auto"/>
          <w:szCs w:val="24"/>
        </w:rPr>
        <w:t xml:space="preserve">.  He experienced no functional problems or symptoms until </w:t>
      </w:r>
      <w:r w:rsidR="00DE21CF" w:rsidRPr="00385492">
        <w:rPr>
          <w:rFonts w:asciiTheme="minorHAnsi" w:hAnsiTheme="minorHAnsi"/>
          <w:color w:val="auto"/>
          <w:szCs w:val="24"/>
        </w:rPr>
        <w:t>2004 when a suspected recurrent MCL</w:t>
      </w:r>
      <w:r w:rsidR="00DE21CF">
        <w:rPr>
          <w:rFonts w:asciiTheme="minorHAnsi" w:hAnsiTheme="minorHAnsi"/>
          <w:color w:val="auto"/>
          <w:szCs w:val="24"/>
        </w:rPr>
        <w:t xml:space="preserve"> injury occurred while running.  </w:t>
      </w:r>
      <w:r w:rsidR="004E24A2">
        <w:rPr>
          <w:rFonts w:asciiTheme="minorHAnsi" w:hAnsiTheme="minorHAnsi"/>
          <w:color w:val="auto"/>
          <w:szCs w:val="24"/>
        </w:rPr>
        <w:t>However, because of the presence of metal artifact from previous surgery, m</w:t>
      </w:r>
      <w:r w:rsidR="00DE21CF">
        <w:rPr>
          <w:rFonts w:asciiTheme="minorHAnsi" w:hAnsiTheme="minorHAnsi"/>
          <w:color w:val="auto"/>
          <w:szCs w:val="24"/>
        </w:rPr>
        <w:t xml:space="preserve">agnetic resonance imaging (MRI) </w:t>
      </w:r>
      <w:r w:rsidR="004E24A2">
        <w:rPr>
          <w:rFonts w:asciiTheme="minorHAnsi" w:hAnsiTheme="minorHAnsi"/>
          <w:color w:val="auto"/>
          <w:szCs w:val="24"/>
        </w:rPr>
        <w:t xml:space="preserve">was unable to clearly identify MCL damage.  Two months of conservative treatment led to resolution of knee pain and </w:t>
      </w:r>
      <w:r w:rsidR="009E1911" w:rsidRPr="004C0B2E">
        <w:rPr>
          <w:rFonts w:asciiTheme="minorHAnsi" w:hAnsiTheme="minorHAnsi"/>
          <w:color w:val="auto"/>
          <w:szCs w:val="24"/>
        </w:rPr>
        <w:t>symptoms</w:t>
      </w:r>
      <w:r w:rsidR="009E1911">
        <w:rPr>
          <w:rFonts w:asciiTheme="minorHAnsi" w:hAnsiTheme="minorHAnsi"/>
          <w:color w:val="auto"/>
          <w:szCs w:val="24"/>
        </w:rPr>
        <w:t xml:space="preserve"> of </w:t>
      </w:r>
      <w:r w:rsidR="004E24A2">
        <w:rPr>
          <w:rFonts w:asciiTheme="minorHAnsi" w:hAnsiTheme="minorHAnsi"/>
          <w:color w:val="auto"/>
          <w:szCs w:val="24"/>
        </w:rPr>
        <w:t>instability.</w:t>
      </w:r>
      <w:r w:rsidR="00A85E2A">
        <w:rPr>
          <w:rFonts w:asciiTheme="minorHAnsi" w:hAnsiTheme="minorHAnsi"/>
          <w:color w:val="auto"/>
          <w:szCs w:val="24"/>
        </w:rPr>
        <w:t xml:space="preserve">  </w:t>
      </w:r>
      <w:r w:rsidR="00A85E2A" w:rsidRPr="004C0B2E">
        <w:rPr>
          <w:rFonts w:asciiTheme="minorHAnsi" w:hAnsiTheme="minorHAnsi"/>
          <w:color w:val="auto"/>
          <w:szCs w:val="24"/>
        </w:rPr>
        <w:t>Treatment records reflect the CI returned to running.</w:t>
      </w:r>
      <w:r w:rsidR="009E1911">
        <w:rPr>
          <w:rFonts w:asciiTheme="minorHAnsi" w:hAnsiTheme="minorHAnsi"/>
          <w:color w:val="auto"/>
          <w:szCs w:val="24"/>
        </w:rPr>
        <w:t xml:space="preserve"> </w:t>
      </w:r>
      <w:r w:rsidR="00A85E2A">
        <w:rPr>
          <w:rFonts w:asciiTheme="minorHAnsi" w:hAnsiTheme="minorHAnsi"/>
          <w:color w:val="auto"/>
          <w:szCs w:val="24"/>
        </w:rPr>
        <w:t xml:space="preserve"> </w:t>
      </w:r>
      <w:r w:rsidR="004E24A2">
        <w:rPr>
          <w:rFonts w:asciiTheme="minorHAnsi" w:hAnsiTheme="minorHAnsi"/>
          <w:color w:val="auto"/>
          <w:szCs w:val="24"/>
        </w:rPr>
        <w:t xml:space="preserve">The CI presented one year later </w:t>
      </w:r>
      <w:r w:rsidR="00A85E2A">
        <w:rPr>
          <w:rFonts w:asciiTheme="minorHAnsi" w:hAnsiTheme="minorHAnsi"/>
          <w:color w:val="auto"/>
          <w:szCs w:val="24"/>
        </w:rPr>
        <w:t>(</w:t>
      </w:r>
      <w:r w:rsidR="00A85E2A" w:rsidRPr="00385492">
        <w:rPr>
          <w:rFonts w:asciiTheme="minorHAnsi" w:hAnsiTheme="minorHAnsi"/>
          <w:color w:val="auto"/>
          <w:szCs w:val="24"/>
        </w:rPr>
        <w:t xml:space="preserve">November 2005) </w:t>
      </w:r>
      <w:r w:rsidR="004E24A2" w:rsidRPr="00385492">
        <w:rPr>
          <w:rFonts w:asciiTheme="minorHAnsi" w:hAnsiTheme="minorHAnsi"/>
          <w:color w:val="auto"/>
          <w:szCs w:val="24"/>
        </w:rPr>
        <w:t xml:space="preserve">with complaints of </w:t>
      </w:r>
      <w:r w:rsidR="003F15C4" w:rsidRPr="00385492">
        <w:rPr>
          <w:rFonts w:asciiTheme="minorHAnsi" w:hAnsiTheme="minorHAnsi"/>
          <w:color w:val="auto"/>
          <w:szCs w:val="24"/>
        </w:rPr>
        <w:t>ongoing pain</w:t>
      </w:r>
      <w:r w:rsidR="003F15C4">
        <w:rPr>
          <w:rFonts w:asciiTheme="minorHAnsi" w:hAnsiTheme="minorHAnsi"/>
          <w:color w:val="auto"/>
          <w:szCs w:val="24"/>
        </w:rPr>
        <w:t xml:space="preserve">, </w:t>
      </w:r>
      <w:r w:rsidR="004E24A2" w:rsidRPr="00385492">
        <w:rPr>
          <w:rFonts w:asciiTheme="minorHAnsi" w:hAnsiTheme="minorHAnsi"/>
          <w:color w:val="auto"/>
          <w:szCs w:val="24"/>
        </w:rPr>
        <w:t>lax</w:t>
      </w:r>
      <w:r w:rsidR="00115136" w:rsidRPr="00385492">
        <w:rPr>
          <w:rFonts w:asciiTheme="minorHAnsi" w:hAnsiTheme="minorHAnsi"/>
          <w:color w:val="auto"/>
          <w:szCs w:val="24"/>
        </w:rPr>
        <w:t>ity and instability</w:t>
      </w:r>
      <w:r w:rsidR="00115136">
        <w:rPr>
          <w:rFonts w:asciiTheme="minorHAnsi" w:hAnsiTheme="minorHAnsi"/>
          <w:color w:val="auto"/>
          <w:szCs w:val="24"/>
        </w:rPr>
        <w:t xml:space="preserve"> in the knee, but continued running.</w:t>
      </w:r>
      <w:r w:rsidR="00A85E2A">
        <w:rPr>
          <w:rFonts w:asciiTheme="minorHAnsi" w:hAnsiTheme="minorHAnsi"/>
          <w:color w:val="auto"/>
          <w:szCs w:val="24"/>
        </w:rPr>
        <w:t xml:space="preserve">  </w:t>
      </w:r>
      <w:r w:rsidR="00A85E2A" w:rsidRPr="004C0B2E">
        <w:rPr>
          <w:rFonts w:asciiTheme="minorHAnsi" w:hAnsiTheme="minorHAnsi"/>
          <w:color w:val="auto"/>
          <w:szCs w:val="24"/>
        </w:rPr>
        <w:t>Recurrent pain prompted issue of a physical profile in May 2006 limiting running</w:t>
      </w:r>
      <w:r w:rsidR="00A85E2A">
        <w:rPr>
          <w:rFonts w:asciiTheme="minorHAnsi" w:hAnsiTheme="minorHAnsi"/>
          <w:color w:val="auto"/>
          <w:szCs w:val="24"/>
        </w:rPr>
        <w:t>.</w:t>
      </w:r>
      <w:r w:rsidR="004E24A2">
        <w:rPr>
          <w:rFonts w:asciiTheme="minorHAnsi" w:hAnsiTheme="minorHAnsi"/>
          <w:color w:val="auto"/>
          <w:szCs w:val="24"/>
        </w:rPr>
        <w:t xml:space="preserve">  </w:t>
      </w:r>
      <w:r w:rsidR="00274A68" w:rsidRPr="00385492">
        <w:rPr>
          <w:rFonts w:asciiTheme="minorHAnsi" w:hAnsiTheme="minorHAnsi"/>
          <w:color w:val="auto"/>
          <w:szCs w:val="24"/>
        </w:rPr>
        <w:t>Some symptoms were inconsistently reported</w:t>
      </w:r>
      <w:r w:rsidR="00274A68">
        <w:rPr>
          <w:rFonts w:asciiTheme="minorHAnsi" w:hAnsiTheme="minorHAnsi"/>
          <w:color w:val="auto"/>
          <w:szCs w:val="24"/>
        </w:rPr>
        <w:t xml:space="preserve"> by different providers.  For example</w:t>
      </w:r>
      <w:r w:rsidR="000A4DEE">
        <w:rPr>
          <w:rFonts w:asciiTheme="minorHAnsi" w:hAnsiTheme="minorHAnsi"/>
          <w:color w:val="auto"/>
          <w:szCs w:val="24"/>
        </w:rPr>
        <w:t>,</w:t>
      </w:r>
      <w:r w:rsidR="00274A68">
        <w:rPr>
          <w:rFonts w:asciiTheme="minorHAnsi" w:hAnsiTheme="minorHAnsi"/>
          <w:color w:val="auto"/>
          <w:szCs w:val="24"/>
        </w:rPr>
        <w:t xml:space="preserve"> in </w:t>
      </w:r>
      <w:r w:rsidR="00115136">
        <w:rPr>
          <w:rFonts w:asciiTheme="minorHAnsi" w:hAnsiTheme="minorHAnsi"/>
          <w:color w:val="auto"/>
          <w:szCs w:val="24"/>
        </w:rPr>
        <w:t xml:space="preserve">the 3 </w:t>
      </w:r>
      <w:r w:rsidR="00274A68">
        <w:rPr>
          <w:rFonts w:asciiTheme="minorHAnsi" w:hAnsiTheme="minorHAnsi"/>
          <w:color w:val="auto"/>
          <w:szCs w:val="24"/>
        </w:rPr>
        <w:t xml:space="preserve">November </w:t>
      </w:r>
      <w:r w:rsidR="00274A68" w:rsidRPr="00385492">
        <w:rPr>
          <w:rFonts w:asciiTheme="minorHAnsi" w:hAnsiTheme="minorHAnsi"/>
          <w:color w:val="auto"/>
          <w:szCs w:val="24"/>
        </w:rPr>
        <w:t>2006</w:t>
      </w:r>
      <w:r w:rsidR="00274A68">
        <w:rPr>
          <w:rFonts w:asciiTheme="minorHAnsi" w:hAnsiTheme="minorHAnsi"/>
          <w:color w:val="auto"/>
          <w:szCs w:val="24"/>
        </w:rPr>
        <w:t xml:space="preserve"> </w:t>
      </w:r>
      <w:r w:rsidR="00115136">
        <w:rPr>
          <w:rFonts w:asciiTheme="minorHAnsi" w:hAnsiTheme="minorHAnsi"/>
          <w:color w:val="auto"/>
          <w:szCs w:val="24"/>
        </w:rPr>
        <w:t xml:space="preserve">narrative summary, </w:t>
      </w:r>
      <w:r w:rsidR="00274A68">
        <w:rPr>
          <w:rFonts w:asciiTheme="minorHAnsi" w:hAnsiTheme="minorHAnsi"/>
          <w:color w:val="auto"/>
          <w:szCs w:val="24"/>
        </w:rPr>
        <w:t xml:space="preserve">a history of knee “buckling” was noted, but in </w:t>
      </w:r>
      <w:r w:rsidR="00115136">
        <w:rPr>
          <w:rFonts w:asciiTheme="minorHAnsi" w:hAnsiTheme="minorHAnsi"/>
          <w:color w:val="auto"/>
          <w:szCs w:val="24"/>
        </w:rPr>
        <w:t xml:space="preserve">9 </w:t>
      </w:r>
      <w:r w:rsidR="00274A68" w:rsidRPr="00385492">
        <w:rPr>
          <w:rFonts w:asciiTheme="minorHAnsi" w:hAnsiTheme="minorHAnsi"/>
          <w:color w:val="auto"/>
          <w:szCs w:val="24"/>
        </w:rPr>
        <w:t>January 2007</w:t>
      </w:r>
      <w:r w:rsidR="00274A68">
        <w:rPr>
          <w:rFonts w:asciiTheme="minorHAnsi" w:hAnsiTheme="minorHAnsi"/>
          <w:color w:val="auto"/>
          <w:szCs w:val="24"/>
        </w:rPr>
        <w:t xml:space="preserve"> </w:t>
      </w:r>
      <w:r w:rsidR="00115136">
        <w:rPr>
          <w:rFonts w:asciiTheme="minorHAnsi" w:hAnsiTheme="minorHAnsi"/>
          <w:color w:val="auto"/>
          <w:szCs w:val="24"/>
        </w:rPr>
        <w:t xml:space="preserve">clinic encounter </w:t>
      </w:r>
      <w:r w:rsidR="00274A68">
        <w:rPr>
          <w:rFonts w:asciiTheme="minorHAnsi" w:hAnsiTheme="minorHAnsi"/>
          <w:color w:val="auto"/>
          <w:szCs w:val="24"/>
        </w:rPr>
        <w:t xml:space="preserve">the occurrence of this symptom was denied.  Intermittent locking was reported by one examiner but not by others.  </w:t>
      </w:r>
      <w:r w:rsidR="00A85E2A">
        <w:rPr>
          <w:rFonts w:asciiTheme="minorHAnsi" w:hAnsiTheme="minorHAnsi"/>
          <w:color w:val="auto"/>
          <w:szCs w:val="24"/>
        </w:rPr>
        <w:t>Left k</w:t>
      </w:r>
      <w:r w:rsidR="004D6EB8" w:rsidRPr="004D6EB8">
        <w:rPr>
          <w:rFonts w:asciiTheme="minorHAnsi" w:hAnsiTheme="minorHAnsi"/>
          <w:color w:val="auto"/>
          <w:szCs w:val="24"/>
        </w:rPr>
        <w:t>nee pain appeared as the primary complaint throughout the service record.</w:t>
      </w:r>
      <w:r w:rsidR="004D6EB8">
        <w:rPr>
          <w:rFonts w:asciiTheme="minorHAnsi" w:hAnsiTheme="minorHAnsi"/>
          <w:color w:val="auto"/>
          <w:szCs w:val="24"/>
        </w:rPr>
        <w:t xml:space="preserve">  </w:t>
      </w:r>
      <w:r w:rsidR="00EB2E97">
        <w:rPr>
          <w:rFonts w:asciiTheme="minorHAnsi" w:hAnsiTheme="minorHAnsi"/>
          <w:color w:val="auto"/>
          <w:szCs w:val="24"/>
        </w:rPr>
        <w:t>A</w:t>
      </w:r>
      <w:r w:rsidR="005E346C">
        <w:rPr>
          <w:rFonts w:asciiTheme="minorHAnsi" w:hAnsiTheme="minorHAnsi"/>
          <w:color w:val="auto"/>
          <w:szCs w:val="24"/>
        </w:rPr>
        <w:t>n</w:t>
      </w:r>
      <w:r w:rsidR="00EB2E97">
        <w:rPr>
          <w:rFonts w:asciiTheme="minorHAnsi" w:hAnsiTheme="minorHAnsi"/>
          <w:color w:val="auto"/>
          <w:szCs w:val="24"/>
        </w:rPr>
        <w:t xml:space="preserve"> o</w:t>
      </w:r>
      <w:r w:rsidR="00EB2E97" w:rsidRPr="00385492">
        <w:rPr>
          <w:rFonts w:asciiTheme="minorHAnsi" w:hAnsiTheme="minorHAnsi"/>
          <w:color w:val="auto"/>
          <w:szCs w:val="24"/>
        </w:rPr>
        <w:t>rthopedist</w:t>
      </w:r>
      <w:r w:rsidR="00EB2E97">
        <w:rPr>
          <w:rFonts w:asciiTheme="minorHAnsi" w:hAnsiTheme="minorHAnsi"/>
          <w:color w:val="auto"/>
          <w:szCs w:val="24"/>
        </w:rPr>
        <w:t xml:space="preserve"> exam </w:t>
      </w:r>
      <w:r w:rsidR="00EB2E97" w:rsidRPr="00385492">
        <w:rPr>
          <w:rFonts w:asciiTheme="minorHAnsi" w:hAnsiTheme="minorHAnsi"/>
          <w:color w:val="auto"/>
          <w:szCs w:val="24"/>
        </w:rPr>
        <w:t>sev</w:t>
      </w:r>
      <w:r w:rsidR="005E346C" w:rsidRPr="00385492">
        <w:rPr>
          <w:rFonts w:asciiTheme="minorHAnsi" w:hAnsiTheme="minorHAnsi"/>
          <w:color w:val="auto"/>
          <w:szCs w:val="24"/>
        </w:rPr>
        <w:t>en months prior to separation (</w:t>
      </w:r>
      <w:r w:rsidR="00115136" w:rsidRPr="00385492">
        <w:rPr>
          <w:rFonts w:asciiTheme="minorHAnsi" w:hAnsiTheme="minorHAnsi"/>
          <w:color w:val="auto"/>
          <w:szCs w:val="24"/>
        </w:rPr>
        <w:t xml:space="preserve">20 </w:t>
      </w:r>
      <w:r w:rsidR="00EB2E97" w:rsidRPr="00385492">
        <w:rPr>
          <w:rFonts w:asciiTheme="minorHAnsi" w:hAnsiTheme="minorHAnsi"/>
          <w:color w:val="auto"/>
          <w:szCs w:val="24"/>
        </w:rPr>
        <w:t>November 2006</w:t>
      </w:r>
      <w:r w:rsidR="00EB2E97">
        <w:rPr>
          <w:rFonts w:asciiTheme="minorHAnsi" w:hAnsiTheme="minorHAnsi"/>
          <w:color w:val="auto"/>
          <w:szCs w:val="24"/>
        </w:rPr>
        <w:t xml:space="preserve">) </w:t>
      </w:r>
      <w:r w:rsidR="007C6316">
        <w:rPr>
          <w:rFonts w:asciiTheme="minorHAnsi" w:hAnsiTheme="minorHAnsi"/>
          <w:color w:val="auto"/>
          <w:szCs w:val="24"/>
        </w:rPr>
        <w:t xml:space="preserve">noted complaints of </w:t>
      </w:r>
      <w:r w:rsidR="006E7F08">
        <w:rPr>
          <w:rFonts w:asciiTheme="minorHAnsi" w:hAnsiTheme="minorHAnsi"/>
          <w:color w:val="auto"/>
          <w:szCs w:val="24"/>
        </w:rPr>
        <w:t xml:space="preserve">side to side </w:t>
      </w:r>
      <w:r w:rsidR="007C6316" w:rsidRPr="00385492">
        <w:rPr>
          <w:rFonts w:asciiTheme="minorHAnsi" w:hAnsiTheme="minorHAnsi"/>
          <w:color w:val="auto"/>
          <w:szCs w:val="24"/>
        </w:rPr>
        <w:t>instability.</w:t>
      </w:r>
      <w:r w:rsidR="007C6316">
        <w:rPr>
          <w:rFonts w:asciiTheme="minorHAnsi" w:hAnsiTheme="minorHAnsi"/>
          <w:color w:val="auto"/>
          <w:szCs w:val="24"/>
        </w:rPr>
        <w:t xml:space="preserve">  Examination showed</w:t>
      </w:r>
      <w:r w:rsidR="00EB2E97">
        <w:rPr>
          <w:rFonts w:asciiTheme="minorHAnsi" w:hAnsiTheme="minorHAnsi"/>
          <w:color w:val="auto"/>
          <w:szCs w:val="24"/>
        </w:rPr>
        <w:t xml:space="preserve"> “full extension” and “flexion to 130</w:t>
      </w:r>
      <w:r w:rsidR="00EB2E97" w:rsidRPr="00EB2E97">
        <w:rPr>
          <w:rFonts w:asciiTheme="minorHAnsi" w:hAnsiTheme="minorHAnsi"/>
          <w:color w:val="auto"/>
          <w:szCs w:val="24"/>
        </w:rPr>
        <w:t>⁰</w:t>
      </w:r>
      <w:r w:rsidR="005E346C">
        <w:rPr>
          <w:rFonts w:asciiTheme="minorHAnsi" w:hAnsiTheme="minorHAnsi"/>
          <w:color w:val="auto"/>
          <w:szCs w:val="24"/>
        </w:rPr>
        <w:t>”</w:t>
      </w:r>
      <w:r w:rsidR="0039581C">
        <w:rPr>
          <w:rFonts w:asciiTheme="minorHAnsi" w:hAnsiTheme="minorHAnsi"/>
          <w:color w:val="auto"/>
          <w:szCs w:val="24"/>
        </w:rPr>
        <w:t xml:space="preserve"> (normal 140</w:t>
      </w:r>
      <w:r w:rsidR="0039581C" w:rsidRPr="00EB2E97">
        <w:rPr>
          <w:rFonts w:asciiTheme="minorHAnsi" w:hAnsiTheme="minorHAnsi"/>
          <w:color w:val="auto"/>
          <w:szCs w:val="24"/>
        </w:rPr>
        <w:t>⁰</w:t>
      </w:r>
      <w:r w:rsidR="0039581C">
        <w:rPr>
          <w:rFonts w:asciiTheme="minorHAnsi" w:hAnsiTheme="minorHAnsi"/>
          <w:color w:val="auto"/>
          <w:szCs w:val="24"/>
        </w:rPr>
        <w:t>)</w:t>
      </w:r>
      <w:r w:rsidR="007C6316">
        <w:rPr>
          <w:rFonts w:asciiTheme="minorHAnsi" w:hAnsiTheme="minorHAnsi"/>
          <w:color w:val="auto"/>
          <w:szCs w:val="24"/>
        </w:rPr>
        <w:t>, and</w:t>
      </w:r>
      <w:r w:rsidR="00EB2E97">
        <w:rPr>
          <w:rFonts w:asciiTheme="minorHAnsi" w:hAnsiTheme="minorHAnsi"/>
          <w:color w:val="auto"/>
          <w:szCs w:val="24"/>
        </w:rPr>
        <w:t xml:space="preserve"> </w:t>
      </w:r>
      <w:r w:rsidR="00DE21CF">
        <w:rPr>
          <w:rFonts w:asciiTheme="minorHAnsi" w:hAnsiTheme="minorHAnsi"/>
          <w:color w:val="auto"/>
          <w:szCs w:val="24"/>
        </w:rPr>
        <w:t>MCL</w:t>
      </w:r>
      <w:r w:rsidR="00017E6F">
        <w:rPr>
          <w:rFonts w:asciiTheme="minorHAnsi" w:hAnsiTheme="minorHAnsi"/>
          <w:color w:val="auto"/>
          <w:szCs w:val="24"/>
        </w:rPr>
        <w:t xml:space="preserve"> laxity</w:t>
      </w:r>
      <w:r w:rsidR="007C6316">
        <w:rPr>
          <w:rFonts w:asciiTheme="minorHAnsi" w:hAnsiTheme="minorHAnsi"/>
          <w:color w:val="auto"/>
          <w:szCs w:val="24"/>
        </w:rPr>
        <w:t xml:space="preserve">.  </w:t>
      </w:r>
      <w:r w:rsidR="005E346C">
        <w:rPr>
          <w:rFonts w:asciiTheme="minorHAnsi" w:hAnsiTheme="minorHAnsi"/>
          <w:color w:val="auto"/>
          <w:szCs w:val="24"/>
        </w:rPr>
        <w:t>MCL reconstruction was recommended but th</w:t>
      </w:r>
      <w:r w:rsidR="00FA5370">
        <w:rPr>
          <w:rFonts w:asciiTheme="minorHAnsi" w:hAnsiTheme="minorHAnsi"/>
          <w:color w:val="auto"/>
          <w:szCs w:val="24"/>
        </w:rPr>
        <w:t>e CI declined this option</w:t>
      </w:r>
      <w:r w:rsidR="00115136">
        <w:rPr>
          <w:rFonts w:asciiTheme="minorHAnsi" w:hAnsiTheme="minorHAnsi"/>
          <w:color w:val="auto"/>
          <w:szCs w:val="24"/>
        </w:rPr>
        <w:t xml:space="preserve">, because, according to a 9 January 2007 encounter, his pain had subsided. </w:t>
      </w:r>
      <w:r w:rsidR="005E346C">
        <w:rPr>
          <w:rFonts w:asciiTheme="minorHAnsi" w:hAnsiTheme="minorHAnsi"/>
          <w:color w:val="auto"/>
          <w:szCs w:val="24"/>
        </w:rPr>
        <w:t xml:space="preserve"> </w:t>
      </w:r>
      <w:r w:rsidR="00FA5370">
        <w:rPr>
          <w:rFonts w:asciiTheme="minorHAnsi" w:hAnsiTheme="minorHAnsi"/>
          <w:color w:val="auto"/>
          <w:szCs w:val="24"/>
        </w:rPr>
        <w:t>Other service examiners reported “full ROM”</w:t>
      </w:r>
      <w:r w:rsidR="005E346C">
        <w:rPr>
          <w:rFonts w:asciiTheme="minorHAnsi" w:hAnsiTheme="minorHAnsi"/>
          <w:color w:val="auto"/>
          <w:szCs w:val="24"/>
        </w:rPr>
        <w:t xml:space="preserve"> </w:t>
      </w:r>
      <w:r w:rsidR="00FA5370">
        <w:rPr>
          <w:rFonts w:asciiTheme="minorHAnsi" w:hAnsiTheme="minorHAnsi"/>
          <w:color w:val="auto"/>
          <w:szCs w:val="24"/>
        </w:rPr>
        <w:t xml:space="preserve">of the knee </w:t>
      </w:r>
      <w:r w:rsidR="005E346C">
        <w:rPr>
          <w:rFonts w:asciiTheme="minorHAnsi" w:hAnsiTheme="minorHAnsi"/>
          <w:color w:val="auto"/>
          <w:szCs w:val="24"/>
        </w:rPr>
        <w:t>(</w:t>
      </w:r>
      <w:r w:rsidR="00115136">
        <w:rPr>
          <w:rFonts w:asciiTheme="minorHAnsi" w:hAnsiTheme="minorHAnsi"/>
          <w:color w:val="auto"/>
          <w:szCs w:val="24"/>
        </w:rPr>
        <w:t xml:space="preserve">3 </w:t>
      </w:r>
      <w:r w:rsidR="005E346C">
        <w:rPr>
          <w:rFonts w:asciiTheme="minorHAnsi" w:hAnsiTheme="minorHAnsi"/>
          <w:color w:val="auto"/>
          <w:szCs w:val="24"/>
        </w:rPr>
        <w:t xml:space="preserve">November 2006) </w:t>
      </w:r>
      <w:r w:rsidR="00FA5370">
        <w:rPr>
          <w:rFonts w:asciiTheme="minorHAnsi" w:hAnsiTheme="minorHAnsi"/>
          <w:color w:val="auto"/>
          <w:szCs w:val="24"/>
        </w:rPr>
        <w:t xml:space="preserve">and </w:t>
      </w:r>
      <w:r w:rsidR="005E346C">
        <w:rPr>
          <w:rFonts w:asciiTheme="minorHAnsi" w:hAnsiTheme="minorHAnsi"/>
          <w:color w:val="auto"/>
          <w:szCs w:val="24"/>
        </w:rPr>
        <w:t>“</w:t>
      </w:r>
      <w:r w:rsidR="00FA5370">
        <w:rPr>
          <w:rFonts w:asciiTheme="minorHAnsi" w:hAnsiTheme="minorHAnsi"/>
          <w:color w:val="auto"/>
          <w:szCs w:val="24"/>
        </w:rPr>
        <w:t>normal gait and stance</w:t>
      </w:r>
      <w:r w:rsidR="005E346C">
        <w:rPr>
          <w:rFonts w:asciiTheme="minorHAnsi" w:hAnsiTheme="minorHAnsi"/>
          <w:color w:val="auto"/>
          <w:szCs w:val="24"/>
        </w:rPr>
        <w:t>”</w:t>
      </w:r>
      <w:r w:rsidR="00FA5370">
        <w:rPr>
          <w:rFonts w:asciiTheme="minorHAnsi" w:hAnsiTheme="minorHAnsi"/>
          <w:color w:val="auto"/>
          <w:szCs w:val="24"/>
        </w:rPr>
        <w:t xml:space="preserve"> (January 2007)</w:t>
      </w:r>
      <w:r w:rsidR="005E346C">
        <w:rPr>
          <w:rFonts w:asciiTheme="minorHAnsi" w:hAnsiTheme="minorHAnsi"/>
          <w:color w:val="auto"/>
          <w:szCs w:val="24"/>
        </w:rPr>
        <w:t xml:space="preserve">.  </w:t>
      </w:r>
      <w:r w:rsidR="0039581C" w:rsidRPr="005122C6">
        <w:rPr>
          <w:rFonts w:asciiTheme="minorHAnsi" w:hAnsiTheme="minorHAnsi"/>
          <w:color w:val="auto"/>
          <w:szCs w:val="24"/>
        </w:rPr>
        <w:t>X-rays</w:t>
      </w:r>
      <w:r w:rsidR="0039581C">
        <w:rPr>
          <w:rFonts w:asciiTheme="minorHAnsi" w:hAnsiTheme="minorHAnsi"/>
          <w:color w:val="auto"/>
          <w:szCs w:val="24"/>
        </w:rPr>
        <w:t xml:space="preserve"> </w:t>
      </w:r>
      <w:r w:rsidR="005122C6">
        <w:rPr>
          <w:rFonts w:asciiTheme="minorHAnsi" w:hAnsiTheme="minorHAnsi"/>
          <w:color w:val="auto"/>
          <w:szCs w:val="24"/>
        </w:rPr>
        <w:t>show</w:t>
      </w:r>
      <w:r w:rsidR="006E7F08">
        <w:rPr>
          <w:rFonts w:asciiTheme="minorHAnsi" w:hAnsiTheme="minorHAnsi"/>
          <w:color w:val="auto"/>
          <w:szCs w:val="24"/>
        </w:rPr>
        <w:t>ed mild degenerative changes while</w:t>
      </w:r>
      <w:r w:rsidR="005122C6">
        <w:rPr>
          <w:rFonts w:asciiTheme="minorHAnsi" w:hAnsiTheme="minorHAnsi"/>
          <w:color w:val="auto"/>
          <w:szCs w:val="24"/>
        </w:rPr>
        <w:t xml:space="preserve"> MRI showed limited arthritic changes, intact anterior and posterior cruciate ligaments, and intact meniscal structures</w:t>
      </w:r>
      <w:r w:rsidR="00115136">
        <w:rPr>
          <w:rFonts w:asciiTheme="minorHAnsi" w:hAnsiTheme="minorHAnsi"/>
          <w:color w:val="auto"/>
          <w:szCs w:val="24"/>
        </w:rPr>
        <w:t xml:space="preserve"> </w:t>
      </w:r>
      <w:r w:rsidR="00115136" w:rsidRPr="00385492">
        <w:rPr>
          <w:rFonts w:asciiTheme="minorHAnsi" w:hAnsiTheme="minorHAnsi"/>
          <w:color w:val="auto"/>
          <w:szCs w:val="24"/>
        </w:rPr>
        <w:t>(although the images of the medial knee compartment findings were compromised by artifact from surgical hardware)</w:t>
      </w:r>
      <w:r w:rsidR="005122C6">
        <w:rPr>
          <w:rFonts w:asciiTheme="minorHAnsi" w:hAnsiTheme="minorHAnsi"/>
          <w:color w:val="auto"/>
          <w:szCs w:val="24"/>
        </w:rPr>
        <w:t xml:space="preserve">.  </w:t>
      </w:r>
      <w:r w:rsidR="000A4DEE">
        <w:rPr>
          <w:rFonts w:asciiTheme="minorHAnsi" w:hAnsiTheme="minorHAnsi"/>
          <w:color w:val="auto"/>
          <w:szCs w:val="24"/>
        </w:rPr>
        <w:t>The VA compensation and p</w:t>
      </w:r>
      <w:r w:rsidR="00EB2E97">
        <w:rPr>
          <w:rFonts w:asciiTheme="minorHAnsi" w:hAnsiTheme="minorHAnsi"/>
          <w:color w:val="auto"/>
          <w:szCs w:val="24"/>
        </w:rPr>
        <w:t>ension (</w:t>
      </w:r>
      <w:r w:rsidR="00EB2E97" w:rsidRPr="00385492">
        <w:rPr>
          <w:rFonts w:asciiTheme="minorHAnsi" w:hAnsiTheme="minorHAnsi"/>
          <w:color w:val="auto"/>
          <w:szCs w:val="24"/>
        </w:rPr>
        <w:t>C&amp;P) examin</w:t>
      </w:r>
      <w:r w:rsidR="00344515" w:rsidRPr="00385492">
        <w:rPr>
          <w:rFonts w:asciiTheme="minorHAnsi" w:hAnsiTheme="minorHAnsi"/>
          <w:color w:val="auto"/>
          <w:szCs w:val="24"/>
        </w:rPr>
        <w:t>er</w:t>
      </w:r>
      <w:r w:rsidR="00EB2E97" w:rsidRPr="00385492">
        <w:rPr>
          <w:rFonts w:asciiTheme="minorHAnsi" w:hAnsiTheme="minorHAnsi"/>
          <w:color w:val="auto"/>
          <w:szCs w:val="24"/>
        </w:rPr>
        <w:t xml:space="preserve"> </w:t>
      </w:r>
      <w:r w:rsidR="00B71510">
        <w:rPr>
          <w:rFonts w:asciiTheme="minorHAnsi" w:hAnsiTheme="minorHAnsi"/>
          <w:color w:val="auto"/>
          <w:szCs w:val="24"/>
        </w:rPr>
        <w:t xml:space="preserve">          </w:t>
      </w:r>
      <w:r w:rsidR="005E346C" w:rsidRPr="00385492">
        <w:rPr>
          <w:rFonts w:asciiTheme="minorHAnsi" w:hAnsiTheme="minorHAnsi"/>
          <w:color w:val="auto"/>
          <w:szCs w:val="24"/>
        </w:rPr>
        <w:t>12 September 2007 (three</w:t>
      </w:r>
      <w:r w:rsidR="005E346C">
        <w:rPr>
          <w:rFonts w:asciiTheme="minorHAnsi" w:hAnsiTheme="minorHAnsi"/>
          <w:color w:val="auto"/>
          <w:szCs w:val="24"/>
        </w:rPr>
        <w:t xml:space="preserve"> months after separation) </w:t>
      </w:r>
      <w:r w:rsidR="00FA5370">
        <w:rPr>
          <w:rFonts w:asciiTheme="minorHAnsi" w:hAnsiTheme="minorHAnsi"/>
          <w:color w:val="auto"/>
          <w:szCs w:val="24"/>
        </w:rPr>
        <w:t xml:space="preserve">reported that the CI used a brace intermittently.  </w:t>
      </w:r>
      <w:r w:rsidR="00344515">
        <w:rPr>
          <w:rFonts w:asciiTheme="minorHAnsi" w:hAnsiTheme="minorHAnsi"/>
          <w:color w:val="auto"/>
          <w:szCs w:val="24"/>
        </w:rPr>
        <w:t xml:space="preserve">The knee locked up once per month and </w:t>
      </w:r>
      <w:r w:rsidR="00932E6C">
        <w:rPr>
          <w:rFonts w:asciiTheme="minorHAnsi" w:hAnsiTheme="minorHAnsi"/>
          <w:color w:val="auto"/>
          <w:szCs w:val="24"/>
        </w:rPr>
        <w:t xml:space="preserve">he </w:t>
      </w:r>
      <w:r w:rsidR="00344515">
        <w:rPr>
          <w:rFonts w:asciiTheme="minorHAnsi" w:hAnsiTheme="minorHAnsi"/>
          <w:color w:val="auto"/>
          <w:szCs w:val="24"/>
        </w:rPr>
        <w:t xml:space="preserve">could not run due to pain with </w:t>
      </w:r>
      <w:r w:rsidR="00344515">
        <w:rPr>
          <w:rFonts w:asciiTheme="minorHAnsi" w:hAnsiTheme="minorHAnsi"/>
          <w:color w:val="auto"/>
          <w:szCs w:val="24"/>
        </w:rPr>
        <w:lastRenderedPageBreak/>
        <w:t xml:space="preserve">impact.  Exam showed </w:t>
      </w:r>
      <w:r w:rsidR="00344515" w:rsidRPr="00385492">
        <w:rPr>
          <w:rFonts w:asciiTheme="minorHAnsi" w:hAnsiTheme="minorHAnsi"/>
          <w:color w:val="auto"/>
          <w:szCs w:val="24"/>
        </w:rPr>
        <w:t>a normal gait</w:t>
      </w:r>
      <w:r w:rsidR="00017E6F">
        <w:rPr>
          <w:rFonts w:asciiTheme="minorHAnsi" w:hAnsiTheme="minorHAnsi"/>
          <w:color w:val="auto"/>
          <w:szCs w:val="24"/>
        </w:rPr>
        <w:t xml:space="preserve"> and </w:t>
      </w:r>
      <w:r w:rsidR="00D827E4" w:rsidRPr="00385492">
        <w:rPr>
          <w:rFonts w:asciiTheme="minorHAnsi" w:hAnsiTheme="minorHAnsi"/>
          <w:color w:val="auto"/>
          <w:szCs w:val="24"/>
        </w:rPr>
        <w:t>no joint swelling, tenderness or laxity.</w:t>
      </w:r>
      <w:r w:rsidR="00D827E4">
        <w:rPr>
          <w:rFonts w:asciiTheme="minorHAnsi" w:hAnsiTheme="minorHAnsi"/>
          <w:color w:val="auto"/>
          <w:szCs w:val="24"/>
        </w:rPr>
        <w:t xml:space="preserve">  F</w:t>
      </w:r>
      <w:r w:rsidR="00EB2E97">
        <w:rPr>
          <w:rFonts w:asciiTheme="minorHAnsi" w:hAnsiTheme="minorHAnsi"/>
          <w:color w:val="auto"/>
          <w:szCs w:val="24"/>
        </w:rPr>
        <w:t xml:space="preserve">lexion </w:t>
      </w:r>
      <w:r w:rsidR="00D827E4">
        <w:rPr>
          <w:rFonts w:asciiTheme="minorHAnsi" w:hAnsiTheme="minorHAnsi"/>
          <w:color w:val="auto"/>
          <w:szCs w:val="24"/>
        </w:rPr>
        <w:t xml:space="preserve">was measured </w:t>
      </w:r>
      <w:r w:rsidR="00EB2E97">
        <w:rPr>
          <w:rFonts w:asciiTheme="minorHAnsi" w:hAnsiTheme="minorHAnsi"/>
          <w:color w:val="auto"/>
          <w:szCs w:val="24"/>
        </w:rPr>
        <w:t>to 115</w:t>
      </w:r>
      <w:r w:rsidR="00EB2E97" w:rsidRPr="00EB2E97">
        <w:rPr>
          <w:rFonts w:asciiTheme="minorHAnsi" w:hAnsiTheme="minorHAnsi"/>
          <w:color w:val="auto"/>
          <w:szCs w:val="24"/>
        </w:rPr>
        <w:t>⁰</w:t>
      </w:r>
      <w:r w:rsidR="00017E6F">
        <w:rPr>
          <w:rFonts w:asciiTheme="minorHAnsi" w:hAnsiTheme="minorHAnsi"/>
          <w:color w:val="auto"/>
          <w:szCs w:val="24"/>
        </w:rPr>
        <w:t>,</w:t>
      </w:r>
      <w:r w:rsidR="00EB2E97">
        <w:rPr>
          <w:rFonts w:asciiTheme="minorHAnsi" w:hAnsiTheme="minorHAnsi"/>
          <w:color w:val="auto"/>
          <w:szCs w:val="24"/>
        </w:rPr>
        <w:t xml:space="preserve"> but </w:t>
      </w:r>
      <w:r w:rsidR="005E346C">
        <w:rPr>
          <w:rFonts w:asciiTheme="minorHAnsi" w:hAnsiTheme="minorHAnsi"/>
          <w:color w:val="auto"/>
          <w:szCs w:val="24"/>
        </w:rPr>
        <w:t>an improbable</w:t>
      </w:r>
      <w:r w:rsidR="00EB2E97">
        <w:rPr>
          <w:rFonts w:asciiTheme="minorHAnsi" w:hAnsiTheme="minorHAnsi"/>
          <w:color w:val="auto"/>
          <w:szCs w:val="24"/>
        </w:rPr>
        <w:t xml:space="preserve"> extension of 90</w:t>
      </w:r>
      <w:r w:rsidR="00EB2E97" w:rsidRPr="00EB2E97">
        <w:rPr>
          <w:rFonts w:asciiTheme="minorHAnsi" w:hAnsiTheme="minorHAnsi"/>
          <w:color w:val="auto"/>
          <w:szCs w:val="24"/>
        </w:rPr>
        <w:t>⁰</w:t>
      </w:r>
      <w:r w:rsidR="00D827E4">
        <w:rPr>
          <w:rFonts w:asciiTheme="minorHAnsi" w:hAnsiTheme="minorHAnsi"/>
          <w:color w:val="auto"/>
          <w:szCs w:val="24"/>
        </w:rPr>
        <w:t xml:space="preserve"> was reported</w:t>
      </w:r>
      <w:r w:rsidR="00017E6F">
        <w:rPr>
          <w:rFonts w:asciiTheme="minorHAnsi" w:hAnsiTheme="minorHAnsi"/>
          <w:color w:val="auto"/>
          <w:szCs w:val="24"/>
        </w:rPr>
        <w:t>;</w:t>
      </w:r>
      <w:r w:rsidR="005E346C">
        <w:rPr>
          <w:rFonts w:asciiTheme="minorHAnsi" w:hAnsiTheme="minorHAnsi"/>
          <w:color w:val="auto"/>
          <w:szCs w:val="24"/>
        </w:rPr>
        <w:t xml:space="preserve"> </w:t>
      </w:r>
      <w:r w:rsidR="00017E6F">
        <w:rPr>
          <w:rFonts w:asciiTheme="minorHAnsi" w:hAnsiTheme="minorHAnsi"/>
          <w:color w:val="auto"/>
          <w:szCs w:val="24"/>
        </w:rPr>
        <w:t>t</w:t>
      </w:r>
      <w:r w:rsidR="00EB2E97">
        <w:rPr>
          <w:rFonts w:asciiTheme="minorHAnsi" w:hAnsiTheme="minorHAnsi"/>
          <w:color w:val="auto"/>
          <w:szCs w:val="24"/>
        </w:rPr>
        <w:t>his level of extension limitation would prohibit ambulation, and in combination with 115</w:t>
      </w:r>
      <w:r w:rsidR="00EB2E97" w:rsidRPr="00EB2E97">
        <w:rPr>
          <w:rFonts w:asciiTheme="minorHAnsi" w:hAnsiTheme="minorHAnsi"/>
          <w:color w:val="auto"/>
          <w:szCs w:val="24"/>
        </w:rPr>
        <w:t>⁰</w:t>
      </w:r>
      <w:r w:rsidR="00EB2E97">
        <w:rPr>
          <w:rFonts w:asciiTheme="minorHAnsi" w:hAnsiTheme="minorHAnsi"/>
          <w:color w:val="auto"/>
          <w:szCs w:val="24"/>
        </w:rPr>
        <w:t xml:space="preserve"> of flexion would reflect a virtually ankylosed knee, which was clearly not </w:t>
      </w:r>
      <w:r w:rsidR="00D827E4">
        <w:rPr>
          <w:rFonts w:asciiTheme="minorHAnsi" w:hAnsiTheme="minorHAnsi"/>
          <w:color w:val="auto"/>
          <w:szCs w:val="24"/>
        </w:rPr>
        <w:t>present</w:t>
      </w:r>
      <w:r w:rsidR="00EB2E97">
        <w:rPr>
          <w:rFonts w:asciiTheme="minorHAnsi" w:hAnsiTheme="minorHAnsi"/>
          <w:color w:val="auto"/>
          <w:szCs w:val="24"/>
        </w:rPr>
        <w:t xml:space="preserve">.  </w:t>
      </w:r>
      <w:r w:rsidR="00D356CC" w:rsidRPr="004C73FE">
        <w:rPr>
          <w:rFonts w:asciiTheme="minorHAnsi" w:hAnsiTheme="minorHAnsi"/>
          <w:color w:val="auto"/>
          <w:szCs w:val="24"/>
        </w:rPr>
        <w:t>The PEB and VA both rated the condition 10% u</w:t>
      </w:r>
      <w:r w:rsidR="00274A68">
        <w:rPr>
          <w:rFonts w:asciiTheme="minorHAnsi" w:hAnsiTheme="minorHAnsi"/>
          <w:color w:val="auto"/>
          <w:szCs w:val="24"/>
        </w:rPr>
        <w:t>sing</w:t>
      </w:r>
      <w:r w:rsidR="00D356CC" w:rsidRPr="004C73FE">
        <w:rPr>
          <w:rFonts w:asciiTheme="minorHAnsi" w:hAnsiTheme="minorHAnsi"/>
          <w:color w:val="auto"/>
          <w:szCs w:val="24"/>
        </w:rPr>
        <w:t xml:space="preserve"> the 5003 code.  </w:t>
      </w:r>
      <w:r w:rsidR="003C7687" w:rsidRPr="004C73FE">
        <w:rPr>
          <w:rFonts w:asciiTheme="minorHAnsi" w:hAnsiTheme="minorHAnsi"/>
          <w:color w:val="auto"/>
          <w:szCs w:val="24"/>
        </w:rPr>
        <w:t xml:space="preserve">This rating is appropriate under §4.71a when </w:t>
      </w:r>
      <w:r w:rsidR="00D356CC" w:rsidRPr="004C73FE">
        <w:rPr>
          <w:rFonts w:asciiTheme="minorHAnsi" w:hAnsiTheme="minorHAnsi"/>
          <w:color w:val="auto"/>
          <w:szCs w:val="24"/>
        </w:rPr>
        <w:t xml:space="preserve">limitation </w:t>
      </w:r>
      <w:r w:rsidR="00D356CC" w:rsidRPr="00385492">
        <w:rPr>
          <w:rFonts w:asciiTheme="minorHAnsi" w:hAnsiTheme="minorHAnsi"/>
          <w:color w:val="auto"/>
          <w:szCs w:val="24"/>
        </w:rPr>
        <w:t xml:space="preserve">of motion </w:t>
      </w:r>
      <w:r w:rsidR="003C7687" w:rsidRPr="00385492">
        <w:rPr>
          <w:rFonts w:asciiTheme="minorHAnsi" w:hAnsiTheme="minorHAnsi"/>
          <w:color w:val="auto"/>
          <w:szCs w:val="24"/>
        </w:rPr>
        <w:t>is</w:t>
      </w:r>
      <w:r w:rsidR="004C73FE" w:rsidRPr="00385492">
        <w:rPr>
          <w:rFonts w:asciiTheme="minorHAnsi" w:hAnsiTheme="minorHAnsi"/>
          <w:color w:val="auto"/>
          <w:szCs w:val="24"/>
        </w:rPr>
        <w:t xml:space="preserve"> noncompensable</w:t>
      </w:r>
      <w:r w:rsidR="00274A68">
        <w:rPr>
          <w:rFonts w:asciiTheme="minorHAnsi" w:hAnsiTheme="minorHAnsi"/>
          <w:color w:val="auto"/>
          <w:szCs w:val="24"/>
        </w:rPr>
        <w:t>, as in this case.  P</w:t>
      </w:r>
      <w:r w:rsidR="00D356CC" w:rsidRPr="004C73FE">
        <w:rPr>
          <w:rFonts w:asciiTheme="minorHAnsi" w:hAnsiTheme="minorHAnsi"/>
          <w:color w:val="auto"/>
          <w:szCs w:val="24"/>
        </w:rPr>
        <w:t xml:space="preserve">ain with use (§4.40) </w:t>
      </w:r>
      <w:r w:rsidR="00FC2F80">
        <w:rPr>
          <w:rFonts w:asciiTheme="minorHAnsi" w:hAnsiTheme="minorHAnsi"/>
          <w:color w:val="auto"/>
          <w:szCs w:val="24"/>
        </w:rPr>
        <w:t>provides an alternate</w:t>
      </w:r>
      <w:r w:rsidR="00274A68">
        <w:rPr>
          <w:rFonts w:asciiTheme="minorHAnsi" w:hAnsiTheme="minorHAnsi"/>
          <w:color w:val="auto"/>
          <w:szCs w:val="24"/>
        </w:rPr>
        <w:t xml:space="preserve"> means to the same rating</w:t>
      </w:r>
      <w:r w:rsidR="003C7687" w:rsidRPr="004C73FE">
        <w:rPr>
          <w:rFonts w:asciiTheme="minorHAnsi" w:hAnsiTheme="minorHAnsi"/>
          <w:color w:val="auto"/>
          <w:szCs w:val="24"/>
        </w:rPr>
        <w:t>.</w:t>
      </w:r>
      <w:r w:rsidR="00D356CC" w:rsidRPr="004C73FE">
        <w:rPr>
          <w:rFonts w:asciiTheme="minorHAnsi" w:hAnsiTheme="minorHAnsi"/>
          <w:color w:val="auto"/>
          <w:szCs w:val="24"/>
        </w:rPr>
        <w:t xml:space="preserve">  Although the MRI report stated that there was no evidence of meniscal pathology, </w:t>
      </w:r>
      <w:r w:rsidR="001539CE" w:rsidRPr="004C73FE">
        <w:rPr>
          <w:rFonts w:asciiTheme="minorHAnsi" w:hAnsiTheme="minorHAnsi"/>
          <w:color w:val="auto"/>
          <w:szCs w:val="24"/>
        </w:rPr>
        <w:t xml:space="preserve">the Board also considered a pathway to a higher rating under the </w:t>
      </w:r>
      <w:r w:rsidR="001539CE" w:rsidRPr="00385492">
        <w:rPr>
          <w:rFonts w:asciiTheme="minorHAnsi" w:hAnsiTheme="minorHAnsi"/>
          <w:color w:val="auto"/>
          <w:szCs w:val="24"/>
        </w:rPr>
        <w:t>5258 code (dislocated semilunar cartilage</w:t>
      </w:r>
      <w:r w:rsidR="001539CE" w:rsidRPr="004C73FE">
        <w:rPr>
          <w:rFonts w:asciiTheme="minorHAnsi" w:hAnsiTheme="minorHAnsi"/>
          <w:color w:val="auto"/>
          <w:szCs w:val="24"/>
        </w:rPr>
        <w:t xml:space="preserve">).  </w:t>
      </w:r>
      <w:r w:rsidR="003C7687" w:rsidRPr="004C73FE">
        <w:rPr>
          <w:rFonts w:asciiTheme="minorHAnsi" w:hAnsiTheme="minorHAnsi"/>
          <w:color w:val="auto"/>
          <w:szCs w:val="24"/>
        </w:rPr>
        <w:t>However, t</w:t>
      </w:r>
      <w:r w:rsidR="001539CE" w:rsidRPr="004C73FE">
        <w:rPr>
          <w:rFonts w:asciiTheme="minorHAnsi" w:hAnsiTheme="minorHAnsi"/>
          <w:color w:val="auto"/>
          <w:szCs w:val="24"/>
        </w:rPr>
        <w:t>he CI’s meniscus was not dislocated and the frequent episodes of knee locking required for the 20% rating under this code</w:t>
      </w:r>
      <w:r w:rsidR="00C55EE0">
        <w:rPr>
          <w:rFonts w:asciiTheme="minorHAnsi" w:hAnsiTheme="minorHAnsi"/>
          <w:color w:val="auto"/>
          <w:szCs w:val="24"/>
        </w:rPr>
        <w:t xml:space="preserve"> were not in evidence</w:t>
      </w:r>
      <w:r w:rsidR="001539CE" w:rsidRPr="004C73FE">
        <w:rPr>
          <w:rFonts w:asciiTheme="minorHAnsi" w:hAnsiTheme="minorHAnsi"/>
          <w:color w:val="auto"/>
          <w:szCs w:val="24"/>
        </w:rPr>
        <w:t>.</w:t>
      </w:r>
      <w:r w:rsidR="003C7687" w:rsidRPr="004C73FE">
        <w:rPr>
          <w:rFonts w:asciiTheme="minorHAnsi" w:hAnsiTheme="minorHAnsi"/>
          <w:color w:val="auto"/>
          <w:szCs w:val="24"/>
        </w:rPr>
        <w:t xml:space="preserve">  </w:t>
      </w:r>
      <w:r w:rsidR="003008DC">
        <w:rPr>
          <w:rFonts w:asciiTheme="minorHAnsi" w:hAnsiTheme="minorHAnsi"/>
          <w:color w:val="auto"/>
          <w:szCs w:val="24"/>
        </w:rPr>
        <w:t>The Board considered rating under the code for instability (5257</w:t>
      </w:r>
      <w:r w:rsidR="003008DC" w:rsidRPr="004C73FE">
        <w:rPr>
          <w:rFonts w:asciiTheme="minorHAnsi" w:hAnsiTheme="minorHAnsi"/>
          <w:color w:val="auto"/>
          <w:szCs w:val="24"/>
        </w:rPr>
        <w:t>, other impairment of</w:t>
      </w:r>
      <w:r w:rsidR="003008DC" w:rsidRPr="003008DC">
        <w:rPr>
          <w:rFonts w:asciiTheme="minorHAnsi" w:hAnsiTheme="minorHAnsi"/>
          <w:color w:val="auto"/>
          <w:szCs w:val="24"/>
        </w:rPr>
        <w:t xml:space="preserve"> </w:t>
      </w:r>
      <w:r w:rsidR="003008DC" w:rsidRPr="004C73FE">
        <w:rPr>
          <w:rFonts w:asciiTheme="minorHAnsi" w:hAnsiTheme="minorHAnsi"/>
          <w:color w:val="auto"/>
          <w:szCs w:val="24"/>
        </w:rPr>
        <w:t>knee</w:t>
      </w:r>
      <w:r w:rsidR="003008DC">
        <w:rPr>
          <w:rFonts w:asciiTheme="minorHAnsi" w:hAnsiTheme="minorHAnsi"/>
          <w:color w:val="auto"/>
          <w:szCs w:val="24"/>
        </w:rPr>
        <w:t xml:space="preserve">) but concluded the preponderance of evidence did not support rating </w:t>
      </w:r>
      <w:r>
        <w:rPr>
          <w:rFonts w:asciiTheme="minorHAnsi" w:hAnsiTheme="minorHAnsi"/>
          <w:color w:val="auto"/>
          <w:szCs w:val="24"/>
        </w:rPr>
        <w:t xml:space="preserve">under this code.  </w:t>
      </w:r>
      <w:r w:rsidR="008A35F6">
        <w:rPr>
          <w:rFonts w:asciiTheme="minorHAnsi" w:hAnsiTheme="minorHAnsi"/>
          <w:color w:val="auto"/>
          <w:szCs w:val="24"/>
        </w:rPr>
        <w:t>All evidence considered</w:t>
      </w:r>
      <w:r w:rsidR="008A35F6" w:rsidRPr="00AE3316">
        <w:rPr>
          <w:rFonts w:asciiTheme="minorHAnsi" w:hAnsiTheme="minorHAnsi"/>
          <w:color w:val="auto"/>
          <w:szCs w:val="24"/>
        </w:rPr>
        <w:t xml:space="preserve"> there is not reasonable doubt in the CI’s favor supporting </w:t>
      </w:r>
      <w:r w:rsidR="008A35F6">
        <w:rPr>
          <w:rFonts w:asciiTheme="minorHAnsi" w:hAnsiTheme="minorHAnsi"/>
          <w:color w:val="auto"/>
          <w:szCs w:val="24"/>
        </w:rPr>
        <w:t xml:space="preserve">a change from the </w:t>
      </w:r>
      <w:r w:rsidR="008A35F6" w:rsidRPr="00AE3316">
        <w:rPr>
          <w:rFonts w:asciiTheme="minorHAnsi" w:hAnsiTheme="minorHAnsi"/>
          <w:color w:val="auto"/>
          <w:szCs w:val="24"/>
        </w:rPr>
        <w:t>PEB</w:t>
      </w:r>
      <w:r w:rsidR="008A35F6">
        <w:rPr>
          <w:rFonts w:asciiTheme="minorHAnsi" w:hAnsiTheme="minorHAnsi"/>
          <w:color w:val="auto"/>
          <w:szCs w:val="24"/>
        </w:rPr>
        <w:t>’s rating decision for</w:t>
      </w:r>
      <w:r w:rsidR="008A35F6" w:rsidRPr="00AE3316">
        <w:rPr>
          <w:rFonts w:asciiTheme="minorHAnsi" w:hAnsiTheme="minorHAnsi"/>
          <w:color w:val="auto"/>
          <w:szCs w:val="24"/>
        </w:rPr>
        <w:t xml:space="preserve"> the </w:t>
      </w:r>
      <w:r w:rsidR="008A35F6">
        <w:rPr>
          <w:rFonts w:asciiTheme="minorHAnsi" w:hAnsiTheme="minorHAnsi"/>
          <w:color w:val="auto"/>
          <w:szCs w:val="24"/>
        </w:rPr>
        <w:t>left knee</w:t>
      </w:r>
      <w:r w:rsidR="008A35F6" w:rsidRPr="00AE3316">
        <w:rPr>
          <w:rFonts w:asciiTheme="minorHAnsi" w:hAnsiTheme="minorHAnsi"/>
          <w:color w:val="auto"/>
          <w:szCs w:val="24"/>
        </w:rPr>
        <w:t xml:space="preserve"> condition.</w:t>
      </w:r>
    </w:p>
    <w:p w:rsidR="003C7687" w:rsidRPr="004C73FE" w:rsidRDefault="004C73FE" w:rsidP="0039581C">
      <w:pPr>
        <w:tabs>
          <w:tab w:val="left" w:pos="288"/>
          <w:tab w:val="left" w:pos="4752"/>
        </w:tabs>
        <w:spacing w:line="240" w:lineRule="exact"/>
        <w:jc w:val="both"/>
        <w:rPr>
          <w:rFonts w:asciiTheme="minorHAnsi" w:hAnsiTheme="minorHAnsi"/>
          <w:color w:val="auto"/>
          <w:szCs w:val="24"/>
        </w:rPr>
      </w:pPr>
      <w:r w:rsidRPr="004C73FE">
        <w:rPr>
          <w:rFonts w:asciiTheme="minorHAnsi" w:hAnsiTheme="minorHAnsi"/>
          <w:color w:val="auto"/>
          <w:szCs w:val="24"/>
        </w:rPr>
        <w:t xml:space="preserve">   </w:t>
      </w:r>
    </w:p>
    <w:p w:rsidR="00E42F1D" w:rsidRDefault="00E42F1D" w:rsidP="00D80CCB">
      <w:pPr>
        <w:tabs>
          <w:tab w:val="left" w:pos="288"/>
          <w:tab w:val="left" w:pos="4752"/>
        </w:tabs>
        <w:spacing w:line="240" w:lineRule="exact"/>
        <w:jc w:val="both"/>
        <w:rPr>
          <w:rFonts w:asciiTheme="minorHAnsi" w:hAnsiTheme="minorHAnsi"/>
          <w:color w:val="auto"/>
          <w:szCs w:val="24"/>
        </w:rPr>
      </w:pPr>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r w:rsidR="000D779E">
        <w:rPr>
          <w:rFonts w:asciiTheme="minorHAnsi" w:hAnsiTheme="minorHAnsi"/>
          <w:color w:val="auto"/>
          <w:szCs w:val="24"/>
        </w:rPr>
        <w:t xml:space="preserve"> </w:t>
      </w:r>
      <w:r w:rsidRPr="00E42F1D">
        <w:rPr>
          <w:rFonts w:asciiTheme="minorHAnsi" w:hAnsiTheme="minorHAnsi"/>
          <w:color w:val="auto"/>
          <w:szCs w:val="24"/>
        </w:rPr>
        <w:t xml:space="preserve"> The other condition adjudicated as not unfitting by the PEB </w:t>
      </w:r>
      <w:r w:rsidR="000D779E">
        <w:rPr>
          <w:rFonts w:asciiTheme="minorHAnsi" w:hAnsiTheme="minorHAnsi"/>
          <w:color w:val="auto"/>
          <w:szCs w:val="24"/>
        </w:rPr>
        <w:t>was gastroesophageal reflux disease</w:t>
      </w:r>
      <w:r w:rsidR="0067526B">
        <w:rPr>
          <w:rFonts w:asciiTheme="minorHAnsi" w:hAnsiTheme="minorHAnsi"/>
          <w:color w:val="auto"/>
          <w:szCs w:val="24"/>
        </w:rPr>
        <w:t>, present since at least 1999</w:t>
      </w:r>
      <w:r w:rsidR="000D779E">
        <w:rPr>
          <w:rFonts w:asciiTheme="minorHAnsi" w:hAnsiTheme="minorHAnsi"/>
          <w:color w:val="auto"/>
          <w:szCs w:val="24"/>
        </w:rPr>
        <w:t>.  This condition was not</w:t>
      </w:r>
      <w:r w:rsidRPr="00E42F1D">
        <w:rPr>
          <w:rFonts w:asciiTheme="minorHAnsi" w:hAnsiTheme="minorHAnsi"/>
          <w:color w:val="auto"/>
          <w:szCs w:val="24"/>
        </w:rPr>
        <w:t xml:space="preserve"> profiled</w:t>
      </w:r>
      <w:r w:rsidR="000D779E">
        <w:rPr>
          <w:rFonts w:asciiTheme="minorHAnsi" w:hAnsiTheme="minorHAnsi"/>
          <w:color w:val="auto"/>
          <w:szCs w:val="24"/>
        </w:rPr>
        <w:t>,</w:t>
      </w:r>
      <w:r w:rsidRPr="00E42F1D">
        <w:rPr>
          <w:rFonts w:asciiTheme="minorHAnsi" w:hAnsiTheme="minorHAnsi"/>
          <w:color w:val="auto"/>
          <w:szCs w:val="24"/>
        </w:rPr>
        <w:t xml:space="preserve"> implicated in the </w:t>
      </w:r>
      <w:r w:rsidR="002B193D">
        <w:rPr>
          <w:rFonts w:asciiTheme="minorHAnsi" w:hAnsiTheme="minorHAnsi"/>
          <w:color w:val="auto"/>
          <w:szCs w:val="24"/>
        </w:rPr>
        <w:t>c</w:t>
      </w:r>
      <w:r w:rsidRPr="00E42F1D">
        <w:rPr>
          <w:rFonts w:asciiTheme="minorHAnsi" w:hAnsiTheme="minorHAnsi"/>
          <w:color w:val="auto"/>
          <w:szCs w:val="24"/>
        </w:rPr>
        <w:t xml:space="preserve">ommander’s statement or noted as failing retention standards.  </w:t>
      </w:r>
      <w:r w:rsidR="000D779E">
        <w:rPr>
          <w:rFonts w:asciiTheme="minorHAnsi" w:hAnsiTheme="minorHAnsi"/>
          <w:color w:val="auto"/>
          <w:szCs w:val="24"/>
        </w:rPr>
        <w:t>It was</w:t>
      </w:r>
      <w:r w:rsidRPr="00E42F1D">
        <w:rPr>
          <w:rFonts w:asciiTheme="minorHAnsi" w:hAnsiTheme="minorHAnsi"/>
          <w:color w:val="auto"/>
          <w:szCs w:val="24"/>
        </w:rPr>
        <w:t xml:space="preserve"> reviewed by the </w:t>
      </w:r>
      <w:r w:rsidR="002B193D">
        <w:rPr>
          <w:rFonts w:asciiTheme="minorHAnsi" w:hAnsiTheme="minorHAnsi"/>
          <w:color w:val="auto"/>
          <w:szCs w:val="24"/>
        </w:rPr>
        <w:t>a</w:t>
      </w:r>
      <w:r w:rsidRPr="00E42F1D">
        <w:rPr>
          <w:rFonts w:asciiTheme="minorHAnsi" w:hAnsiTheme="minorHAnsi"/>
          <w:color w:val="auto"/>
          <w:szCs w:val="24"/>
        </w:rPr>
        <w:t xml:space="preserve">ction </w:t>
      </w:r>
      <w:r w:rsidR="002B193D">
        <w:rPr>
          <w:rFonts w:asciiTheme="minorHAnsi" w:hAnsiTheme="minorHAnsi"/>
          <w:color w:val="auto"/>
          <w:szCs w:val="24"/>
        </w:rPr>
        <w:t>o</w:t>
      </w:r>
      <w:r w:rsidRPr="00E42F1D">
        <w:rPr>
          <w:rFonts w:asciiTheme="minorHAnsi" w:hAnsiTheme="minorHAnsi"/>
          <w:color w:val="auto"/>
          <w:szCs w:val="24"/>
        </w:rPr>
        <w:t xml:space="preserve">fficer and considered by the Board.  There was no indication from the record that </w:t>
      </w:r>
      <w:r w:rsidR="000D779E">
        <w:rPr>
          <w:rFonts w:asciiTheme="minorHAnsi" w:hAnsiTheme="minorHAnsi"/>
          <w:color w:val="auto"/>
          <w:szCs w:val="24"/>
        </w:rPr>
        <w:t xml:space="preserve">it </w:t>
      </w:r>
      <w:r w:rsidRPr="00E42F1D">
        <w:rPr>
          <w:rFonts w:asciiTheme="minorHAnsi" w:hAnsiTheme="minorHAnsi"/>
          <w:color w:val="auto"/>
          <w:szCs w:val="24"/>
        </w:rPr>
        <w:t xml:space="preserve">significantly interfered with satisfactory performance of </w:t>
      </w:r>
      <w:r w:rsidR="000A4DEE">
        <w:rPr>
          <w:rFonts w:asciiTheme="minorHAnsi" w:hAnsiTheme="minorHAnsi"/>
          <w:color w:val="auto"/>
          <w:szCs w:val="24"/>
        </w:rPr>
        <w:t>AFS</w:t>
      </w:r>
      <w:r w:rsidRPr="00E42F1D">
        <w:rPr>
          <w:rFonts w:asciiTheme="minorHAnsi" w:hAnsiTheme="minorHAnsi"/>
          <w:color w:val="auto"/>
          <w:szCs w:val="24"/>
        </w:rPr>
        <w:t xml:space="preserve"> requirements.  </w:t>
      </w:r>
      <w:r w:rsidR="008A35F6">
        <w:rPr>
          <w:rFonts w:asciiTheme="minorHAnsi" w:hAnsiTheme="minorHAnsi"/>
          <w:color w:val="auto"/>
          <w:szCs w:val="24"/>
        </w:rPr>
        <w:t>All evidence considered</w:t>
      </w:r>
      <w:r w:rsidR="008A35F6" w:rsidRPr="00E42F1D">
        <w:rPr>
          <w:rFonts w:asciiTheme="minorHAnsi" w:hAnsiTheme="minorHAnsi"/>
          <w:color w:val="auto"/>
          <w:szCs w:val="24"/>
        </w:rPr>
        <w:t xml:space="preserve"> there is not reasonable doubt in the CI’s favor supporting recharacterization of the PEB fitness adjudication for </w:t>
      </w:r>
      <w:r w:rsidR="008A35F6">
        <w:rPr>
          <w:rFonts w:asciiTheme="minorHAnsi" w:hAnsiTheme="minorHAnsi"/>
          <w:color w:val="auto"/>
          <w:szCs w:val="24"/>
        </w:rPr>
        <w:t xml:space="preserve">this </w:t>
      </w:r>
      <w:r w:rsidR="008A35F6" w:rsidRPr="00E42F1D">
        <w:rPr>
          <w:rFonts w:asciiTheme="minorHAnsi" w:hAnsiTheme="minorHAnsi"/>
          <w:color w:val="auto"/>
          <w:szCs w:val="24"/>
        </w:rPr>
        <w:t xml:space="preserve">condition.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560FF2" w:rsidRPr="00560FF2" w:rsidRDefault="00560FF2" w:rsidP="004A2A0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Other Contended Conditions</w:t>
      </w:r>
      <w:r>
        <w:rPr>
          <w:rFonts w:asciiTheme="minorHAnsi" w:hAnsiTheme="minorHAnsi"/>
          <w:color w:val="auto"/>
          <w:szCs w:val="24"/>
        </w:rPr>
        <w:t>.  The CI’s application asserts that compensable rating should be considered for tinnitus and asthma</w:t>
      </w:r>
      <w:r w:rsidR="0067526B">
        <w:rPr>
          <w:rFonts w:asciiTheme="minorHAnsi" w:hAnsiTheme="minorHAnsi"/>
          <w:color w:val="auto"/>
          <w:szCs w:val="24"/>
        </w:rPr>
        <w:t xml:space="preserve"> (wheezing with upper respiratory tract infections for 10 to 12 years but no wheezing or dyspnea at any other time including running)</w:t>
      </w:r>
      <w:r>
        <w:rPr>
          <w:rFonts w:asciiTheme="minorHAnsi" w:hAnsiTheme="minorHAnsi"/>
          <w:color w:val="auto"/>
          <w:szCs w:val="24"/>
        </w:rPr>
        <w:t>.  Neither of these conditions was documented in the DES file, and the Board therefore does not have the authority under DoDI 6040.44 to render fitness or rating recommendations for them.  However, even if their presence in the DES file was conceded, there is no evidence that they interfered with duty performance to a degree that could be argued as unfitting.</w:t>
      </w:r>
    </w:p>
    <w:p w:rsidR="00560FF2" w:rsidRDefault="00560FF2" w:rsidP="004A2A00">
      <w:pPr>
        <w:tabs>
          <w:tab w:val="left" w:pos="288"/>
          <w:tab w:val="left" w:pos="4752"/>
        </w:tabs>
        <w:spacing w:line="240" w:lineRule="exact"/>
        <w:jc w:val="both"/>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0D779E">
        <w:rPr>
          <w:rFonts w:asciiTheme="minorHAnsi" w:hAnsiTheme="minorHAnsi"/>
          <w:color w:val="auto"/>
          <w:szCs w:val="24"/>
        </w:rPr>
        <w:t>hearing loss</w:t>
      </w:r>
      <w:r w:rsidR="0067526B">
        <w:rPr>
          <w:rFonts w:asciiTheme="minorHAnsi" w:hAnsiTheme="minorHAnsi"/>
          <w:color w:val="auto"/>
          <w:szCs w:val="24"/>
        </w:rPr>
        <w:t xml:space="preserve"> (2 May 2007 audiogram</w:t>
      </w:r>
      <w:r w:rsidR="0022157F">
        <w:rPr>
          <w:rFonts w:asciiTheme="minorHAnsi" w:hAnsiTheme="minorHAnsi"/>
          <w:color w:val="auto"/>
          <w:szCs w:val="24"/>
        </w:rPr>
        <w:t xml:space="preserve"> was essentially normal</w:t>
      </w:r>
      <w:r w:rsidR="0067526B">
        <w:rPr>
          <w:rFonts w:asciiTheme="minorHAnsi" w:hAnsiTheme="minorHAnsi"/>
          <w:color w:val="auto"/>
          <w:szCs w:val="24"/>
        </w:rPr>
        <w:t>)</w:t>
      </w:r>
      <w:r w:rsidR="00FA6C81">
        <w:rPr>
          <w:rFonts w:asciiTheme="minorHAnsi" w:hAnsiTheme="minorHAnsi"/>
          <w:color w:val="auto"/>
          <w:szCs w:val="24"/>
        </w:rPr>
        <w:t>, head concussion</w:t>
      </w:r>
      <w:r w:rsidR="000D779E">
        <w:rPr>
          <w:rFonts w:asciiTheme="minorHAnsi" w:hAnsiTheme="minorHAnsi"/>
          <w:color w:val="auto"/>
          <w:szCs w:val="24"/>
        </w:rPr>
        <w:t xml:space="preserve"> </w:t>
      </w:r>
      <w:r w:rsidR="0067526B">
        <w:rPr>
          <w:rFonts w:asciiTheme="minorHAnsi" w:hAnsiTheme="minorHAnsi"/>
          <w:color w:val="auto"/>
          <w:szCs w:val="24"/>
        </w:rPr>
        <w:t xml:space="preserve">(1998), </w:t>
      </w:r>
      <w:r w:rsidR="000D779E">
        <w:rPr>
          <w:rFonts w:asciiTheme="minorHAnsi" w:hAnsiTheme="minorHAnsi"/>
          <w:color w:val="auto"/>
          <w:szCs w:val="24"/>
        </w:rPr>
        <w:t xml:space="preserve">and </w:t>
      </w:r>
      <w:r w:rsidR="0084228E">
        <w:rPr>
          <w:rFonts w:asciiTheme="minorHAnsi" w:hAnsiTheme="minorHAnsi"/>
          <w:color w:val="auto"/>
          <w:szCs w:val="24"/>
        </w:rPr>
        <w:t>shoulder displacement</w:t>
      </w:r>
      <w:r w:rsidR="0067526B">
        <w:rPr>
          <w:rFonts w:asciiTheme="minorHAnsi" w:hAnsiTheme="minorHAnsi"/>
          <w:color w:val="auto"/>
          <w:szCs w:val="24"/>
        </w:rPr>
        <w:t xml:space="preserve"> (1994)</w:t>
      </w:r>
      <w:r w:rsidR="0084228E">
        <w:rPr>
          <w:rFonts w:asciiTheme="minorHAnsi" w:hAnsiTheme="minorHAnsi"/>
          <w:color w:val="auto"/>
          <w:szCs w:val="24"/>
        </w:rPr>
        <w:t xml:space="preserve">.  </w:t>
      </w:r>
      <w:r w:rsidR="00B8188C" w:rsidRPr="0084228E">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B8188C" w:rsidRPr="0084228E">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r w:rsidR="00560FF2">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C250B3">
        <w:rPr>
          <w:rFonts w:asciiTheme="minorHAnsi" w:eastAsiaTheme="minorHAnsi" w:hAnsiTheme="minorHAnsi"/>
          <w:color w:val="auto"/>
          <w:szCs w:val="24"/>
        </w:rPr>
        <w:t>The Board did not surmise from the record or PEB ruling in this case that any prerogatives outside the VASRD were exercised.</w:t>
      </w:r>
      <w:r w:rsidR="0056062F">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56062F">
        <w:rPr>
          <w:rFonts w:asciiTheme="minorHAnsi" w:eastAsiaTheme="minorHAnsi" w:hAnsiTheme="minorHAnsi"/>
          <w:color w:val="auto"/>
          <w:szCs w:val="24"/>
        </w:rPr>
        <w:t>left knee</w:t>
      </w:r>
      <w:r w:rsidR="00412658" w:rsidRPr="00AE3316">
        <w:rPr>
          <w:rFonts w:asciiTheme="minorHAnsi" w:eastAsiaTheme="minorHAnsi" w:hAnsiTheme="minorHAnsi"/>
          <w:color w:val="auto"/>
          <w:szCs w:val="24"/>
        </w:rPr>
        <w:t xml:space="preserve"> condition and </w:t>
      </w:r>
      <w:r w:rsidR="00412658" w:rsidRPr="00C250B3">
        <w:rPr>
          <w:rFonts w:asciiTheme="minorHAnsi" w:eastAsiaTheme="minorHAnsi" w:hAnsiTheme="minorHAnsi"/>
          <w:color w:val="auto"/>
          <w:szCs w:val="24"/>
        </w:rPr>
        <w:t>IAW VASRD §4.71a</w:t>
      </w:r>
      <w:r w:rsidR="00412658" w:rsidRPr="00AE3316">
        <w:rPr>
          <w:rFonts w:asciiTheme="minorHAnsi" w:eastAsiaTheme="minorHAnsi" w:hAnsiTheme="minorHAnsi"/>
          <w:color w:val="auto"/>
          <w:szCs w:val="24"/>
        </w:rPr>
        <w:t xml:space="preserve">, the Board </w:t>
      </w:r>
      <w:r w:rsidR="00412658" w:rsidRPr="00C250B3">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sidRPr="00C250B3">
        <w:rPr>
          <w:rFonts w:asciiTheme="minorHAnsi" w:eastAsiaTheme="minorHAnsi" w:hAnsiTheme="minorHAnsi"/>
          <w:color w:val="auto"/>
          <w:szCs w:val="24"/>
        </w:rPr>
        <w:t>.</w:t>
      </w:r>
      <w:r w:rsidR="00C55EE0" w:rsidRPr="00C250B3">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56062F">
        <w:rPr>
          <w:rFonts w:asciiTheme="minorHAnsi" w:eastAsiaTheme="minorHAnsi" w:hAnsiTheme="minorHAnsi"/>
          <w:color w:val="auto"/>
          <w:szCs w:val="24"/>
        </w:rPr>
        <w:t>gastroesophageal reflux</w:t>
      </w:r>
      <w:r w:rsidR="00412658">
        <w:rPr>
          <w:rFonts w:asciiTheme="minorHAnsi" w:eastAsiaTheme="minorHAnsi" w:hAnsiTheme="minorHAnsi"/>
          <w:color w:val="auto"/>
          <w:szCs w:val="24"/>
        </w:rPr>
        <w:t xml:space="preserve"> </w:t>
      </w:r>
      <w:r w:rsidR="0056062F">
        <w:rPr>
          <w:rFonts w:asciiTheme="minorHAnsi" w:eastAsiaTheme="minorHAnsi" w:hAnsiTheme="minorHAnsi"/>
          <w:color w:val="auto"/>
          <w:szCs w:val="24"/>
        </w:rPr>
        <w:t xml:space="preserve">disease </w:t>
      </w:r>
      <w:r w:rsidR="00412658" w:rsidRPr="00AE3316">
        <w:rPr>
          <w:rFonts w:asciiTheme="minorHAnsi" w:eastAsiaTheme="minorHAnsi" w:hAnsiTheme="minorHAnsi"/>
          <w:color w:val="auto"/>
          <w:szCs w:val="24"/>
        </w:rPr>
        <w:t xml:space="preserve">condition, the Board </w:t>
      </w:r>
      <w:r w:rsidR="00412658" w:rsidRPr="00C250B3">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 as not unfitting.</w:t>
      </w:r>
      <w:r w:rsidR="004B36A5">
        <w:rPr>
          <w:rFonts w:asciiTheme="minorHAnsi" w:eastAsiaTheme="minorHAnsi" w:hAnsiTheme="minorHAnsi"/>
          <w:color w:val="auto"/>
          <w:szCs w:val="24"/>
        </w:rPr>
        <w:t xml:space="preserve">  </w:t>
      </w:r>
      <w:r w:rsidR="00412658" w:rsidRPr="00C250B3">
        <w:rPr>
          <w:rFonts w:asciiTheme="minorHAnsi" w:eastAsiaTheme="minorHAnsi" w:hAnsiTheme="minorHAnsi"/>
          <w:color w:val="auto"/>
          <w:szCs w:val="24"/>
        </w:rPr>
        <w:t xml:space="preserve">In the matter of the </w:t>
      </w:r>
      <w:r w:rsidR="0056062F" w:rsidRPr="00C250B3">
        <w:rPr>
          <w:rFonts w:asciiTheme="minorHAnsi" w:eastAsiaTheme="minorHAnsi" w:hAnsiTheme="minorHAnsi"/>
          <w:color w:val="auto"/>
          <w:szCs w:val="24"/>
        </w:rPr>
        <w:t>hearing loss</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C250B3">
        <w:rPr>
          <w:rFonts w:asciiTheme="minorHAnsi" w:eastAsiaTheme="minorHAnsi" w:hAnsiTheme="minorHAnsi"/>
          <w:color w:val="auto"/>
          <w:szCs w:val="24"/>
        </w:rPr>
        <w:t xml:space="preserve"> or any other medical conditions eligible for Board consideration; the Board unanimously agrees that it </w:t>
      </w:r>
      <w:r w:rsidR="00412658" w:rsidRPr="00C250B3">
        <w:rPr>
          <w:rFonts w:asciiTheme="minorHAnsi" w:eastAsiaTheme="minorHAnsi" w:hAnsiTheme="minorHAnsi"/>
          <w:color w:val="auto"/>
          <w:szCs w:val="24"/>
        </w:rPr>
        <w:lastRenderedPageBreak/>
        <w:t>cannot recommend any findings of unfit for additional rating at separation.</w:t>
      </w:r>
      <w:r w:rsidR="0056062F" w:rsidRPr="00C250B3">
        <w:rPr>
          <w:rFonts w:asciiTheme="minorHAnsi" w:eastAsiaTheme="minorHAnsi" w:hAnsiTheme="minorHAnsi"/>
          <w:color w:val="auto"/>
          <w:szCs w:val="24"/>
        </w:rPr>
        <w:t xml:space="preserve">  </w:t>
      </w:r>
      <w:r w:rsidR="00412658" w:rsidRPr="00C250B3">
        <w:rPr>
          <w:rFonts w:asciiTheme="minorHAnsi" w:eastAsiaTheme="minorHAnsi" w:hAnsiTheme="minorHAnsi"/>
          <w:color w:val="auto"/>
          <w:szCs w:val="24"/>
        </w:rPr>
        <w:t>The Board unanimously agrees</w:t>
      </w:r>
      <w:r w:rsidR="00412658" w:rsidRPr="00CD15BE">
        <w:rPr>
          <w:rFonts w:asciiTheme="minorHAnsi" w:hAnsiTheme="minorHAnsi"/>
          <w:color w:val="auto"/>
          <w:szCs w:val="24"/>
        </w:rPr>
        <w:t xml:space="preserve">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56062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56062F">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6062F"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Knee Pain</w:t>
            </w:r>
            <w:r w:rsidR="00C250B3">
              <w:rPr>
                <w:rFonts w:asciiTheme="minorHAnsi" w:hAnsiTheme="minorHAnsi"/>
                <w:color w:val="auto"/>
                <w:szCs w:val="24"/>
              </w:rPr>
              <w:t xml:space="preserve"> Due To Chondromalacia Patella</w:t>
            </w:r>
          </w:p>
        </w:tc>
        <w:tc>
          <w:tcPr>
            <w:tcW w:w="1710" w:type="dxa"/>
          </w:tcPr>
          <w:p w:rsidR="00A95BBA" w:rsidRPr="00AC713F" w:rsidRDefault="0056062F"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5003</w:t>
            </w:r>
          </w:p>
        </w:tc>
        <w:tc>
          <w:tcPr>
            <w:tcW w:w="1170" w:type="dxa"/>
          </w:tcPr>
          <w:p w:rsidR="00A95BBA" w:rsidRPr="00AC713F" w:rsidRDefault="0056062F"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56062F"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10</w:t>
      </w:r>
      <w:r w:rsidR="00954626">
        <w:rPr>
          <w:rFonts w:asciiTheme="minorHAnsi" w:hAnsiTheme="minorHAnsi"/>
          <w:color w:val="auto"/>
        </w:rPr>
        <w:t>0828</w:t>
      </w:r>
      <w:r w:rsidR="000A4DEE">
        <w:rPr>
          <w:rFonts w:asciiTheme="minorHAnsi" w:hAnsiTheme="minorHAnsi"/>
          <w:color w:val="auto"/>
        </w:rPr>
        <w:t>, w/</w:t>
      </w:r>
      <w:proofErr w:type="spellStart"/>
      <w:r w:rsidR="000A4DEE">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0A4DEE">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0A4DEE">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7753CD"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7753CD"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7753CD" w:rsidRDefault="007753CD">
      <w:pPr>
        <w:rPr>
          <w:rFonts w:asciiTheme="minorHAnsi" w:hAnsiTheme="minorHAnsi"/>
          <w:color w:val="auto"/>
        </w:rPr>
      </w:pPr>
      <w:r>
        <w:rPr>
          <w:rFonts w:asciiTheme="minorHAnsi" w:hAnsiTheme="minorHAnsi"/>
          <w:color w:val="auto"/>
        </w:rPr>
        <w:br w:type="page"/>
      </w:r>
    </w:p>
    <w:p w:rsidR="007753CD" w:rsidRPr="007753CD" w:rsidRDefault="007753CD" w:rsidP="007753CD">
      <w:pPr>
        <w:tabs>
          <w:tab w:val="left" w:pos="576"/>
        </w:tabs>
        <w:spacing w:line="240" w:lineRule="exact"/>
        <w:ind w:right="-1080"/>
        <w:rPr>
          <w:rFonts w:ascii="Times New Roman" w:hAnsi="Times New Roman"/>
          <w:color w:val="auto"/>
        </w:rPr>
      </w:pPr>
      <w:r w:rsidRPr="007753CD">
        <w:rPr>
          <w:rFonts w:ascii="Times New Roman" w:hAnsi="Times New Roman"/>
          <w:color w:val="auto"/>
        </w:rPr>
        <w:lastRenderedPageBreak/>
        <w:t>SAF/MRB</w:t>
      </w:r>
    </w:p>
    <w:p w:rsidR="007753CD" w:rsidRPr="007753CD" w:rsidRDefault="007753CD" w:rsidP="007753CD">
      <w:pPr>
        <w:tabs>
          <w:tab w:val="left" w:pos="576"/>
        </w:tabs>
        <w:spacing w:line="240" w:lineRule="exact"/>
        <w:ind w:right="-1080"/>
        <w:rPr>
          <w:rFonts w:ascii="Times New Roman" w:hAnsi="Times New Roman"/>
          <w:color w:val="auto"/>
        </w:rPr>
      </w:pPr>
      <w:r w:rsidRPr="007753CD">
        <w:rPr>
          <w:rFonts w:ascii="Times New Roman" w:hAnsi="Times New Roman"/>
          <w:color w:val="auto"/>
        </w:rPr>
        <w:t>1500 West Perimeter Road, Suite 3700</w:t>
      </w:r>
    </w:p>
    <w:p w:rsidR="007753CD" w:rsidRPr="007753CD" w:rsidRDefault="007753CD" w:rsidP="007753CD">
      <w:pPr>
        <w:tabs>
          <w:tab w:val="left" w:pos="576"/>
        </w:tabs>
        <w:spacing w:line="240" w:lineRule="exact"/>
        <w:ind w:right="-1080"/>
        <w:rPr>
          <w:rFonts w:ascii="Times New Roman" w:hAnsi="Times New Roman"/>
          <w:color w:val="auto"/>
        </w:rPr>
      </w:pPr>
      <w:r w:rsidRPr="007753CD">
        <w:rPr>
          <w:rFonts w:ascii="Times New Roman" w:hAnsi="Times New Roman"/>
          <w:color w:val="auto"/>
        </w:rPr>
        <w:t>Joint Base Andrews MD  20762</w:t>
      </w:r>
    </w:p>
    <w:p w:rsidR="007753CD" w:rsidRPr="007753CD" w:rsidRDefault="007753CD" w:rsidP="007753CD">
      <w:pPr>
        <w:tabs>
          <w:tab w:val="left" w:pos="576"/>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360"/>
        <w:rPr>
          <w:rFonts w:ascii="Times New Roman" w:hAnsi="Times New Roman"/>
          <w:color w:val="auto"/>
        </w:rPr>
      </w:pPr>
      <w:r w:rsidRPr="007753CD">
        <w:rPr>
          <w:rFonts w:ascii="Times New Roman" w:hAnsi="Times New Roman"/>
          <w:color w:val="auto"/>
        </w:rPr>
        <w:tab/>
        <w:t xml:space="preserve">Reference your application submitted under the provisions of </w:t>
      </w:r>
      <w:proofErr w:type="spellStart"/>
      <w:r w:rsidRPr="007753CD">
        <w:rPr>
          <w:rFonts w:ascii="Times New Roman" w:hAnsi="Times New Roman"/>
          <w:color w:val="auto"/>
        </w:rPr>
        <w:t>DoDI</w:t>
      </w:r>
      <w:proofErr w:type="spellEnd"/>
      <w:r w:rsidRPr="007753CD">
        <w:rPr>
          <w:rFonts w:ascii="Times New Roman" w:hAnsi="Times New Roman"/>
          <w:color w:val="auto"/>
        </w:rPr>
        <w:t xml:space="preserve"> 6040.44 (Section 1554, 10 USC), PDBR Case Number PD-2010-00976.</w:t>
      </w: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360"/>
        <w:rPr>
          <w:rFonts w:ascii="Times New Roman" w:hAnsi="Times New Roman"/>
          <w:color w:val="auto"/>
        </w:rPr>
      </w:pPr>
      <w:r w:rsidRPr="007753CD">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rPr>
          <w:rFonts w:ascii="Times New Roman" w:hAnsi="Times New Roman"/>
          <w:color w:val="auto"/>
        </w:rPr>
      </w:pPr>
      <w:r w:rsidRPr="007753CD">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753CD" w:rsidRPr="007753CD" w:rsidRDefault="007753CD" w:rsidP="007753CD">
      <w:pPr>
        <w:tabs>
          <w:tab w:val="left" w:pos="720"/>
        </w:tabs>
        <w:spacing w:line="240" w:lineRule="exact"/>
        <w:ind w:right="-36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r w:rsidRPr="007753CD">
        <w:rPr>
          <w:rFonts w:ascii="Times New Roman" w:hAnsi="Times New Roman"/>
          <w:color w:val="auto"/>
        </w:rPr>
        <w:tab/>
      </w:r>
      <w:r w:rsidRPr="007753CD">
        <w:rPr>
          <w:rFonts w:ascii="Times New Roman" w:hAnsi="Times New Roman"/>
          <w:color w:val="auto"/>
        </w:rPr>
        <w:tab/>
      </w:r>
      <w:r w:rsidRPr="007753CD">
        <w:rPr>
          <w:rFonts w:ascii="Times New Roman" w:hAnsi="Times New Roman"/>
          <w:color w:val="auto"/>
        </w:rPr>
        <w:tab/>
      </w:r>
      <w:r w:rsidRPr="007753CD">
        <w:rPr>
          <w:rFonts w:ascii="Times New Roman" w:hAnsi="Times New Roman"/>
          <w:color w:val="auto"/>
        </w:rPr>
        <w:tab/>
      </w:r>
      <w:r w:rsidRPr="007753CD">
        <w:rPr>
          <w:rFonts w:ascii="Times New Roman" w:hAnsi="Times New Roman"/>
          <w:color w:val="auto"/>
        </w:rPr>
        <w:tab/>
      </w:r>
      <w:r w:rsidRPr="007753CD">
        <w:rPr>
          <w:rFonts w:ascii="Times New Roman" w:hAnsi="Times New Roman"/>
          <w:color w:val="auto"/>
        </w:rPr>
        <w:tab/>
      </w:r>
      <w:r w:rsidRPr="007753CD">
        <w:rPr>
          <w:rFonts w:ascii="Times New Roman" w:hAnsi="Times New Roman"/>
          <w:color w:val="auto"/>
        </w:rPr>
        <w:tab/>
        <w:t>Sincerely,</w:t>
      </w: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7753CD" w:rsidRPr="007753CD" w:rsidRDefault="007753CD" w:rsidP="007753CD">
      <w:pPr>
        <w:tabs>
          <w:tab w:val="left" w:pos="720"/>
        </w:tabs>
        <w:spacing w:line="240" w:lineRule="exact"/>
        <w:ind w:left="5040" w:right="-1080"/>
        <w:rPr>
          <w:rFonts w:ascii="Times New Roman" w:hAnsi="Times New Roman"/>
          <w:color w:val="auto"/>
        </w:rPr>
      </w:pPr>
      <w:r w:rsidRPr="007753CD">
        <w:rPr>
          <w:rFonts w:ascii="Times New Roman" w:hAnsi="Times New Roman"/>
          <w:color w:val="auto"/>
        </w:rPr>
        <w:t>Director</w:t>
      </w:r>
    </w:p>
    <w:p w:rsidR="007753CD" w:rsidRPr="007753CD" w:rsidRDefault="007753CD" w:rsidP="007753CD">
      <w:pPr>
        <w:tabs>
          <w:tab w:val="left" w:pos="720"/>
        </w:tabs>
        <w:spacing w:line="240" w:lineRule="exact"/>
        <w:ind w:left="5040" w:right="-1080"/>
        <w:rPr>
          <w:rFonts w:ascii="Times New Roman" w:hAnsi="Times New Roman"/>
          <w:color w:val="auto"/>
        </w:rPr>
      </w:pPr>
      <w:r w:rsidRPr="007753CD">
        <w:rPr>
          <w:rFonts w:ascii="Times New Roman" w:hAnsi="Times New Roman"/>
          <w:color w:val="auto"/>
        </w:rPr>
        <w:t>Air Force Review Boards Agency</w:t>
      </w:r>
    </w:p>
    <w:p w:rsidR="007753CD" w:rsidRPr="007753CD" w:rsidRDefault="007753CD" w:rsidP="007753CD">
      <w:pPr>
        <w:tabs>
          <w:tab w:val="left" w:pos="720"/>
        </w:tabs>
        <w:spacing w:line="240" w:lineRule="exact"/>
        <w:ind w:right="-1080"/>
        <w:rPr>
          <w:rFonts w:ascii="Times New Roman" w:hAnsi="Times New Roman"/>
          <w:color w:val="auto"/>
        </w:rPr>
      </w:pPr>
    </w:p>
    <w:p w:rsidR="007753CD" w:rsidRPr="007753CD" w:rsidRDefault="007753CD" w:rsidP="007753CD">
      <w:pPr>
        <w:tabs>
          <w:tab w:val="left" w:pos="720"/>
        </w:tabs>
        <w:spacing w:line="240" w:lineRule="exact"/>
        <w:ind w:right="-1080"/>
        <w:rPr>
          <w:rFonts w:ascii="Times New Roman" w:hAnsi="Times New Roman"/>
          <w:color w:val="auto"/>
        </w:rPr>
      </w:pPr>
      <w:r w:rsidRPr="007753CD">
        <w:rPr>
          <w:rFonts w:ascii="Times New Roman" w:hAnsi="Times New Roman"/>
          <w:color w:val="auto"/>
        </w:rPr>
        <w:t>Attachment:</w:t>
      </w:r>
    </w:p>
    <w:p w:rsidR="007753CD" w:rsidRPr="007753CD" w:rsidRDefault="007753CD" w:rsidP="007753CD">
      <w:pPr>
        <w:tabs>
          <w:tab w:val="left" w:pos="720"/>
        </w:tabs>
        <w:spacing w:line="240" w:lineRule="exact"/>
        <w:ind w:right="-1080"/>
        <w:rPr>
          <w:rFonts w:ascii="Times New Roman" w:hAnsi="Times New Roman"/>
          <w:color w:val="auto"/>
        </w:rPr>
      </w:pPr>
      <w:r w:rsidRPr="007753CD">
        <w:rPr>
          <w:rFonts w:ascii="Times New Roman" w:hAnsi="Times New Roman"/>
          <w:color w:val="auto"/>
        </w:rPr>
        <w:t>Record of Proceedings</w:t>
      </w: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01" w:rsidRDefault="00537701">
      <w:r>
        <w:separator/>
      </w:r>
    </w:p>
  </w:endnote>
  <w:endnote w:type="continuationSeparator" w:id="0">
    <w:p w:rsidR="00537701" w:rsidRDefault="00537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C8" w:rsidRDefault="0088043C">
    <w:pPr>
      <w:pStyle w:val="Footer"/>
      <w:framePr w:wrap="around" w:vAnchor="text" w:hAnchor="margin" w:xAlign="center" w:y="1"/>
      <w:rPr>
        <w:rStyle w:val="PageNumber"/>
      </w:rPr>
    </w:pPr>
    <w:r>
      <w:rPr>
        <w:rStyle w:val="PageNumber"/>
      </w:rPr>
      <w:fldChar w:fldCharType="begin"/>
    </w:r>
    <w:r w:rsidR="003924C8">
      <w:rPr>
        <w:rStyle w:val="PageNumber"/>
      </w:rPr>
      <w:instrText xml:space="preserve">PAGE  </w:instrText>
    </w:r>
    <w:r>
      <w:rPr>
        <w:rStyle w:val="PageNumber"/>
      </w:rPr>
      <w:fldChar w:fldCharType="separate"/>
    </w:r>
    <w:r w:rsidR="003924C8">
      <w:rPr>
        <w:rStyle w:val="PageNumber"/>
        <w:noProof/>
      </w:rPr>
      <w:t>2</w:t>
    </w:r>
    <w:r>
      <w:rPr>
        <w:rStyle w:val="PageNumber"/>
      </w:rPr>
      <w:fldChar w:fldCharType="end"/>
    </w:r>
  </w:p>
  <w:p w:rsidR="003924C8" w:rsidRDefault="003924C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C8" w:rsidRPr="00AC713F" w:rsidRDefault="0088043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924C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753CD">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3924C8" w:rsidRPr="00AC713F" w:rsidRDefault="003924C8"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1000976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01" w:rsidRDefault="00537701">
      <w:r>
        <w:separator/>
      </w:r>
    </w:p>
  </w:footnote>
  <w:footnote w:type="continuationSeparator" w:id="0">
    <w:p w:rsidR="00537701" w:rsidRDefault="00537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637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17E6F"/>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668C"/>
    <w:rsid w:val="00050EBB"/>
    <w:rsid w:val="00051622"/>
    <w:rsid w:val="00051ACF"/>
    <w:rsid w:val="00052234"/>
    <w:rsid w:val="00053D7C"/>
    <w:rsid w:val="000577C9"/>
    <w:rsid w:val="00060BDF"/>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4DEE"/>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79E"/>
    <w:rsid w:val="000D7D55"/>
    <w:rsid w:val="000E0541"/>
    <w:rsid w:val="000E0993"/>
    <w:rsid w:val="000E0E5E"/>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15136"/>
    <w:rsid w:val="001211AF"/>
    <w:rsid w:val="001219DF"/>
    <w:rsid w:val="001231DC"/>
    <w:rsid w:val="001239FC"/>
    <w:rsid w:val="001272AE"/>
    <w:rsid w:val="001302BF"/>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39CE"/>
    <w:rsid w:val="001541C5"/>
    <w:rsid w:val="00156086"/>
    <w:rsid w:val="0015623F"/>
    <w:rsid w:val="00156585"/>
    <w:rsid w:val="00156BA9"/>
    <w:rsid w:val="00161761"/>
    <w:rsid w:val="00166182"/>
    <w:rsid w:val="00166F72"/>
    <w:rsid w:val="00170DCF"/>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8CD"/>
    <w:rsid w:val="001A1C89"/>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5ED6"/>
    <w:rsid w:val="00216049"/>
    <w:rsid w:val="00217606"/>
    <w:rsid w:val="00217C09"/>
    <w:rsid w:val="002201F2"/>
    <w:rsid w:val="00220F5C"/>
    <w:rsid w:val="0022157F"/>
    <w:rsid w:val="00225196"/>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47EE3"/>
    <w:rsid w:val="0025183C"/>
    <w:rsid w:val="00251E3D"/>
    <w:rsid w:val="002528EC"/>
    <w:rsid w:val="00255049"/>
    <w:rsid w:val="00257DE5"/>
    <w:rsid w:val="00260531"/>
    <w:rsid w:val="0026318D"/>
    <w:rsid w:val="00270864"/>
    <w:rsid w:val="002712F7"/>
    <w:rsid w:val="0027159C"/>
    <w:rsid w:val="00274549"/>
    <w:rsid w:val="00274A68"/>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41CC"/>
    <w:rsid w:val="002E0326"/>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8DC"/>
    <w:rsid w:val="00300A36"/>
    <w:rsid w:val="003051C7"/>
    <w:rsid w:val="0030678B"/>
    <w:rsid w:val="00310CD7"/>
    <w:rsid w:val="003132D7"/>
    <w:rsid w:val="0032136A"/>
    <w:rsid w:val="00323E70"/>
    <w:rsid w:val="00325BA2"/>
    <w:rsid w:val="00326F7F"/>
    <w:rsid w:val="003320E8"/>
    <w:rsid w:val="003326A6"/>
    <w:rsid w:val="0033555E"/>
    <w:rsid w:val="00336805"/>
    <w:rsid w:val="00337351"/>
    <w:rsid w:val="00341A54"/>
    <w:rsid w:val="00344515"/>
    <w:rsid w:val="00344B25"/>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492"/>
    <w:rsid w:val="003857D4"/>
    <w:rsid w:val="00385D6F"/>
    <w:rsid w:val="00387095"/>
    <w:rsid w:val="00390092"/>
    <w:rsid w:val="003924C8"/>
    <w:rsid w:val="00393651"/>
    <w:rsid w:val="0039581C"/>
    <w:rsid w:val="00395E12"/>
    <w:rsid w:val="00397DB7"/>
    <w:rsid w:val="003A15F6"/>
    <w:rsid w:val="003A27B2"/>
    <w:rsid w:val="003A40B4"/>
    <w:rsid w:val="003A41BA"/>
    <w:rsid w:val="003A6A99"/>
    <w:rsid w:val="003A7FF8"/>
    <w:rsid w:val="003B17AC"/>
    <w:rsid w:val="003B227A"/>
    <w:rsid w:val="003B3E56"/>
    <w:rsid w:val="003B5854"/>
    <w:rsid w:val="003B6764"/>
    <w:rsid w:val="003C3833"/>
    <w:rsid w:val="003C6068"/>
    <w:rsid w:val="003C7687"/>
    <w:rsid w:val="003D07B9"/>
    <w:rsid w:val="003D2BA3"/>
    <w:rsid w:val="003D3C22"/>
    <w:rsid w:val="003D546B"/>
    <w:rsid w:val="003D670B"/>
    <w:rsid w:val="003D7089"/>
    <w:rsid w:val="003D7DDB"/>
    <w:rsid w:val="003E01A9"/>
    <w:rsid w:val="003E02C7"/>
    <w:rsid w:val="003E0543"/>
    <w:rsid w:val="003E0B5A"/>
    <w:rsid w:val="003E31E3"/>
    <w:rsid w:val="003E46D1"/>
    <w:rsid w:val="003F15C4"/>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43BC"/>
    <w:rsid w:val="0045645D"/>
    <w:rsid w:val="004574C6"/>
    <w:rsid w:val="00457BCF"/>
    <w:rsid w:val="00457DCE"/>
    <w:rsid w:val="00460E3F"/>
    <w:rsid w:val="004637AB"/>
    <w:rsid w:val="00464F33"/>
    <w:rsid w:val="00465D8E"/>
    <w:rsid w:val="00466747"/>
    <w:rsid w:val="00466CED"/>
    <w:rsid w:val="00467592"/>
    <w:rsid w:val="00467690"/>
    <w:rsid w:val="004718E7"/>
    <w:rsid w:val="004720E0"/>
    <w:rsid w:val="00472535"/>
    <w:rsid w:val="004761CC"/>
    <w:rsid w:val="00477BEA"/>
    <w:rsid w:val="00477FCD"/>
    <w:rsid w:val="00480478"/>
    <w:rsid w:val="00480D4A"/>
    <w:rsid w:val="00480F96"/>
    <w:rsid w:val="00481DA1"/>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36A5"/>
    <w:rsid w:val="004B6AF3"/>
    <w:rsid w:val="004B715E"/>
    <w:rsid w:val="004B7169"/>
    <w:rsid w:val="004B79C9"/>
    <w:rsid w:val="004C0B2E"/>
    <w:rsid w:val="004C5E33"/>
    <w:rsid w:val="004C6CDA"/>
    <w:rsid w:val="004C73FE"/>
    <w:rsid w:val="004D10D4"/>
    <w:rsid w:val="004D16BD"/>
    <w:rsid w:val="004D2AAB"/>
    <w:rsid w:val="004D2F3E"/>
    <w:rsid w:val="004D3294"/>
    <w:rsid w:val="004D6EB8"/>
    <w:rsid w:val="004D6F2B"/>
    <w:rsid w:val="004E0248"/>
    <w:rsid w:val="004E21A3"/>
    <w:rsid w:val="004E24A2"/>
    <w:rsid w:val="004E32EA"/>
    <w:rsid w:val="004E456C"/>
    <w:rsid w:val="004E6866"/>
    <w:rsid w:val="004F0A67"/>
    <w:rsid w:val="004F3222"/>
    <w:rsid w:val="004F3BFA"/>
    <w:rsid w:val="004F7196"/>
    <w:rsid w:val="004F7347"/>
    <w:rsid w:val="005000AB"/>
    <w:rsid w:val="005025EE"/>
    <w:rsid w:val="005052D4"/>
    <w:rsid w:val="00510588"/>
    <w:rsid w:val="0051146C"/>
    <w:rsid w:val="005122C6"/>
    <w:rsid w:val="00514449"/>
    <w:rsid w:val="005222E7"/>
    <w:rsid w:val="00523A8B"/>
    <w:rsid w:val="00523E04"/>
    <w:rsid w:val="0052590B"/>
    <w:rsid w:val="00526308"/>
    <w:rsid w:val="00526591"/>
    <w:rsid w:val="00527178"/>
    <w:rsid w:val="005278CB"/>
    <w:rsid w:val="00531AD4"/>
    <w:rsid w:val="00534D42"/>
    <w:rsid w:val="005350A5"/>
    <w:rsid w:val="00536379"/>
    <w:rsid w:val="0053704A"/>
    <w:rsid w:val="00537238"/>
    <w:rsid w:val="00537701"/>
    <w:rsid w:val="005400C5"/>
    <w:rsid w:val="00540BEF"/>
    <w:rsid w:val="00542C9A"/>
    <w:rsid w:val="005436C2"/>
    <w:rsid w:val="005442D4"/>
    <w:rsid w:val="0054586A"/>
    <w:rsid w:val="0054631F"/>
    <w:rsid w:val="005519AF"/>
    <w:rsid w:val="0055288D"/>
    <w:rsid w:val="00555259"/>
    <w:rsid w:val="0056062F"/>
    <w:rsid w:val="00560D57"/>
    <w:rsid w:val="00560FF2"/>
    <w:rsid w:val="00562A94"/>
    <w:rsid w:val="005709F7"/>
    <w:rsid w:val="005710A9"/>
    <w:rsid w:val="00571C82"/>
    <w:rsid w:val="00571D1B"/>
    <w:rsid w:val="00573701"/>
    <w:rsid w:val="00576B35"/>
    <w:rsid w:val="005818AD"/>
    <w:rsid w:val="00593043"/>
    <w:rsid w:val="00595BF0"/>
    <w:rsid w:val="005A1846"/>
    <w:rsid w:val="005A258C"/>
    <w:rsid w:val="005A3560"/>
    <w:rsid w:val="005A4E82"/>
    <w:rsid w:val="005A6C99"/>
    <w:rsid w:val="005A7D5D"/>
    <w:rsid w:val="005B011A"/>
    <w:rsid w:val="005B1D8F"/>
    <w:rsid w:val="005B1E94"/>
    <w:rsid w:val="005B24BF"/>
    <w:rsid w:val="005B5B3D"/>
    <w:rsid w:val="005C16F3"/>
    <w:rsid w:val="005C3758"/>
    <w:rsid w:val="005D0C57"/>
    <w:rsid w:val="005D1075"/>
    <w:rsid w:val="005E0AF8"/>
    <w:rsid w:val="005E3064"/>
    <w:rsid w:val="005E346C"/>
    <w:rsid w:val="005E3737"/>
    <w:rsid w:val="005E72B2"/>
    <w:rsid w:val="005F1115"/>
    <w:rsid w:val="005F1AB6"/>
    <w:rsid w:val="005F27F2"/>
    <w:rsid w:val="005F3AFE"/>
    <w:rsid w:val="005F424D"/>
    <w:rsid w:val="005F6B6D"/>
    <w:rsid w:val="005F7212"/>
    <w:rsid w:val="00600CBE"/>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708E3"/>
    <w:rsid w:val="00670DDC"/>
    <w:rsid w:val="00671EB4"/>
    <w:rsid w:val="0067443B"/>
    <w:rsid w:val="0067526B"/>
    <w:rsid w:val="00684E2B"/>
    <w:rsid w:val="00690495"/>
    <w:rsid w:val="00690FDA"/>
    <w:rsid w:val="00691E61"/>
    <w:rsid w:val="00693C5E"/>
    <w:rsid w:val="00694EEA"/>
    <w:rsid w:val="006955B4"/>
    <w:rsid w:val="00696476"/>
    <w:rsid w:val="006A10FA"/>
    <w:rsid w:val="006A40E6"/>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0C4A"/>
    <w:rsid w:val="006E127E"/>
    <w:rsid w:val="006E1313"/>
    <w:rsid w:val="006E2DC8"/>
    <w:rsid w:val="006E4134"/>
    <w:rsid w:val="006E7356"/>
    <w:rsid w:val="006E77C8"/>
    <w:rsid w:val="006E7F0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52E4"/>
    <w:rsid w:val="007753CD"/>
    <w:rsid w:val="00781BD4"/>
    <w:rsid w:val="0078438E"/>
    <w:rsid w:val="00784832"/>
    <w:rsid w:val="00785D77"/>
    <w:rsid w:val="00786111"/>
    <w:rsid w:val="00787156"/>
    <w:rsid w:val="0079000E"/>
    <w:rsid w:val="00790CAD"/>
    <w:rsid w:val="00791C55"/>
    <w:rsid w:val="00791F1E"/>
    <w:rsid w:val="00794F3D"/>
    <w:rsid w:val="00795CB8"/>
    <w:rsid w:val="00796045"/>
    <w:rsid w:val="007968AC"/>
    <w:rsid w:val="007969AB"/>
    <w:rsid w:val="00796DC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C631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8002EF"/>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1410"/>
    <w:rsid w:val="00833418"/>
    <w:rsid w:val="00834458"/>
    <w:rsid w:val="00835841"/>
    <w:rsid w:val="00837465"/>
    <w:rsid w:val="00841243"/>
    <w:rsid w:val="00841457"/>
    <w:rsid w:val="0084228E"/>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71262"/>
    <w:rsid w:val="00871D4E"/>
    <w:rsid w:val="00871E7B"/>
    <w:rsid w:val="00873AF1"/>
    <w:rsid w:val="00875B51"/>
    <w:rsid w:val="00875F2D"/>
    <w:rsid w:val="008764DC"/>
    <w:rsid w:val="00877D0B"/>
    <w:rsid w:val="0088043C"/>
    <w:rsid w:val="00880885"/>
    <w:rsid w:val="00880F8F"/>
    <w:rsid w:val="00882CC2"/>
    <w:rsid w:val="00883930"/>
    <w:rsid w:val="00884A85"/>
    <w:rsid w:val="00885447"/>
    <w:rsid w:val="00894A2D"/>
    <w:rsid w:val="00896535"/>
    <w:rsid w:val="00896683"/>
    <w:rsid w:val="00897589"/>
    <w:rsid w:val="008A35F6"/>
    <w:rsid w:val="008A439D"/>
    <w:rsid w:val="008A63A9"/>
    <w:rsid w:val="008A6524"/>
    <w:rsid w:val="008A7F7E"/>
    <w:rsid w:val="008B04DB"/>
    <w:rsid w:val="008B27FD"/>
    <w:rsid w:val="008B3AF2"/>
    <w:rsid w:val="008B515D"/>
    <w:rsid w:val="008B5D31"/>
    <w:rsid w:val="008B6705"/>
    <w:rsid w:val="008C08CC"/>
    <w:rsid w:val="008C22F3"/>
    <w:rsid w:val="008D2EBE"/>
    <w:rsid w:val="008D6E8E"/>
    <w:rsid w:val="008D795D"/>
    <w:rsid w:val="008D7B07"/>
    <w:rsid w:val="008E1E94"/>
    <w:rsid w:val="008E281F"/>
    <w:rsid w:val="008E2D99"/>
    <w:rsid w:val="008E4A60"/>
    <w:rsid w:val="008E744D"/>
    <w:rsid w:val="008F1E08"/>
    <w:rsid w:val="008F314D"/>
    <w:rsid w:val="00900D8F"/>
    <w:rsid w:val="00900FC9"/>
    <w:rsid w:val="009014E3"/>
    <w:rsid w:val="00901574"/>
    <w:rsid w:val="009026E8"/>
    <w:rsid w:val="00903F39"/>
    <w:rsid w:val="009051C8"/>
    <w:rsid w:val="009053FC"/>
    <w:rsid w:val="00906EB7"/>
    <w:rsid w:val="009102BF"/>
    <w:rsid w:val="009115F2"/>
    <w:rsid w:val="009143B5"/>
    <w:rsid w:val="00914ADB"/>
    <w:rsid w:val="00916238"/>
    <w:rsid w:val="00923B25"/>
    <w:rsid w:val="0092402E"/>
    <w:rsid w:val="009259BA"/>
    <w:rsid w:val="00926FCB"/>
    <w:rsid w:val="0092702F"/>
    <w:rsid w:val="0092756C"/>
    <w:rsid w:val="00932E6C"/>
    <w:rsid w:val="0093311A"/>
    <w:rsid w:val="00942645"/>
    <w:rsid w:val="009472CB"/>
    <w:rsid w:val="00950A3A"/>
    <w:rsid w:val="0095340A"/>
    <w:rsid w:val="00954581"/>
    <w:rsid w:val="00954626"/>
    <w:rsid w:val="0095466C"/>
    <w:rsid w:val="009547BD"/>
    <w:rsid w:val="00954E5B"/>
    <w:rsid w:val="009576BC"/>
    <w:rsid w:val="00960357"/>
    <w:rsid w:val="0096168C"/>
    <w:rsid w:val="00961840"/>
    <w:rsid w:val="00962F2D"/>
    <w:rsid w:val="009672CD"/>
    <w:rsid w:val="00972996"/>
    <w:rsid w:val="009732B8"/>
    <w:rsid w:val="00975C72"/>
    <w:rsid w:val="00976869"/>
    <w:rsid w:val="00976CE2"/>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1911"/>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4D8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26234"/>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11F3"/>
    <w:rsid w:val="00A63DF3"/>
    <w:rsid w:val="00A65616"/>
    <w:rsid w:val="00A65C78"/>
    <w:rsid w:val="00A660A8"/>
    <w:rsid w:val="00A67591"/>
    <w:rsid w:val="00A67CA6"/>
    <w:rsid w:val="00A70E7B"/>
    <w:rsid w:val="00A73B84"/>
    <w:rsid w:val="00A7411D"/>
    <w:rsid w:val="00A76094"/>
    <w:rsid w:val="00A768E2"/>
    <w:rsid w:val="00A82C52"/>
    <w:rsid w:val="00A85E2A"/>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E8"/>
    <w:rsid w:val="00AC289E"/>
    <w:rsid w:val="00AC439D"/>
    <w:rsid w:val="00AC5B2F"/>
    <w:rsid w:val="00AC713F"/>
    <w:rsid w:val="00AD067E"/>
    <w:rsid w:val="00AD1CDD"/>
    <w:rsid w:val="00AD2801"/>
    <w:rsid w:val="00AD6870"/>
    <w:rsid w:val="00AD68C5"/>
    <w:rsid w:val="00AE06BF"/>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1354"/>
    <w:rsid w:val="00B427E4"/>
    <w:rsid w:val="00B50227"/>
    <w:rsid w:val="00B50510"/>
    <w:rsid w:val="00B522CD"/>
    <w:rsid w:val="00B55143"/>
    <w:rsid w:val="00B55917"/>
    <w:rsid w:val="00B561D2"/>
    <w:rsid w:val="00B624E7"/>
    <w:rsid w:val="00B643A6"/>
    <w:rsid w:val="00B64DD6"/>
    <w:rsid w:val="00B64F33"/>
    <w:rsid w:val="00B6710C"/>
    <w:rsid w:val="00B70FAA"/>
    <w:rsid w:val="00B71510"/>
    <w:rsid w:val="00B72076"/>
    <w:rsid w:val="00B72303"/>
    <w:rsid w:val="00B72AC5"/>
    <w:rsid w:val="00B737B4"/>
    <w:rsid w:val="00B8188C"/>
    <w:rsid w:val="00B82277"/>
    <w:rsid w:val="00B83699"/>
    <w:rsid w:val="00B91676"/>
    <w:rsid w:val="00B92593"/>
    <w:rsid w:val="00B95833"/>
    <w:rsid w:val="00B95A57"/>
    <w:rsid w:val="00B95CBA"/>
    <w:rsid w:val="00B96443"/>
    <w:rsid w:val="00BA1824"/>
    <w:rsid w:val="00BA2D98"/>
    <w:rsid w:val="00BA30D1"/>
    <w:rsid w:val="00BA4609"/>
    <w:rsid w:val="00BA5BE2"/>
    <w:rsid w:val="00BA7F46"/>
    <w:rsid w:val="00BB0A0A"/>
    <w:rsid w:val="00BB108A"/>
    <w:rsid w:val="00BB20C2"/>
    <w:rsid w:val="00BB45B5"/>
    <w:rsid w:val="00BB4617"/>
    <w:rsid w:val="00BB6064"/>
    <w:rsid w:val="00BB7E6F"/>
    <w:rsid w:val="00BC0641"/>
    <w:rsid w:val="00BC09D1"/>
    <w:rsid w:val="00BC1CF3"/>
    <w:rsid w:val="00BC3538"/>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50B3"/>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5EE0"/>
    <w:rsid w:val="00C560A7"/>
    <w:rsid w:val="00C56FC8"/>
    <w:rsid w:val="00C60F23"/>
    <w:rsid w:val="00C62EB2"/>
    <w:rsid w:val="00C71BEC"/>
    <w:rsid w:val="00C74D3A"/>
    <w:rsid w:val="00C80511"/>
    <w:rsid w:val="00C82627"/>
    <w:rsid w:val="00C826F5"/>
    <w:rsid w:val="00C83740"/>
    <w:rsid w:val="00C84AD1"/>
    <w:rsid w:val="00C85579"/>
    <w:rsid w:val="00C863E5"/>
    <w:rsid w:val="00C87EFD"/>
    <w:rsid w:val="00C910A7"/>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5B9E"/>
    <w:rsid w:val="00CC69EC"/>
    <w:rsid w:val="00CD15BE"/>
    <w:rsid w:val="00CD1EF2"/>
    <w:rsid w:val="00CD32BD"/>
    <w:rsid w:val="00CD34C7"/>
    <w:rsid w:val="00CD37E7"/>
    <w:rsid w:val="00CD501E"/>
    <w:rsid w:val="00CD563D"/>
    <w:rsid w:val="00CD5653"/>
    <w:rsid w:val="00CD5E6D"/>
    <w:rsid w:val="00CD63C8"/>
    <w:rsid w:val="00CE52F4"/>
    <w:rsid w:val="00CF158D"/>
    <w:rsid w:val="00CF3C31"/>
    <w:rsid w:val="00CF4394"/>
    <w:rsid w:val="00D000A9"/>
    <w:rsid w:val="00D005DB"/>
    <w:rsid w:val="00D0064E"/>
    <w:rsid w:val="00D00981"/>
    <w:rsid w:val="00D0280D"/>
    <w:rsid w:val="00D02C23"/>
    <w:rsid w:val="00D06ABC"/>
    <w:rsid w:val="00D07A72"/>
    <w:rsid w:val="00D10577"/>
    <w:rsid w:val="00D1323B"/>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4DA6"/>
    <w:rsid w:val="00D356CC"/>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7E4"/>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41C3"/>
    <w:rsid w:val="00DD135C"/>
    <w:rsid w:val="00DD26EB"/>
    <w:rsid w:val="00DD3593"/>
    <w:rsid w:val="00DE0C67"/>
    <w:rsid w:val="00DE21CF"/>
    <w:rsid w:val="00DE55DF"/>
    <w:rsid w:val="00DE6952"/>
    <w:rsid w:val="00DE7E74"/>
    <w:rsid w:val="00DF6EF8"/>
    <w:rsid w:val="00E00A69"/>
    <w:rsid w:val="00E017F0"/>
    <w:rsid w:val="00E01A0E"/>
    <w:rsid w:val="00E041E4"/>
    <w:rsid w:val="00E043D6"/>
    <w:rsid w:val="00E1012B"/>
    <w:rsid w:val="00E103C8"/>
    <w:rsid w:val="00E1085B"/>
    <w:rsid w:val="00E1177A"/>
    <w:rsid w:val="00E1308B"/>
    <w:rsid w:val="00E1317F"/>
    <w:rsid w:val="00E14581"/>
    <w:rsid w:val="00E145B0"/>
    <w:rsid w:val="00E15539"/>
    <w:rsid w:val="00E16541"/>
    <w:rsid w:val="00E230D3"/>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8A0"/>
    <w:rsid w:val="00E629DA"/>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2E97"/>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32C7"/>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A5370"/>
    <w:rsid w:val="00FA6166"/>
    <w:rsid w:val="00FA6C81"/>
    <w:rsid w:val="00FB09FE"/>
    <w:rsid w:val="00FB593A"/>
    <w:rsid w:val="00FB6410"/>
    <w:rsid w:val="00FB6E82"/>
    <w:rsid w:val="00FC0042"/>
    <w:rsid w:val="00FC2A13"/>
    <w:rsid w:val="00FC2F80"/>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D2EB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0579-0B6F-4AC0-A1B4-8D997F2A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2011-12-06T17:23:00Z</cp:lastPrinted>
  <dcterms:created xsi:type="dcterms:W3CDTF">2011-12-02T15:16:00Z</dcterms:created>
  <dcterms:modified xsi:type="dcterms:W3CDTF">2012-05-14T22:22:00Z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