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Pr="006970ED" w:rsidRDefault="008B446D" w:rsidP="00086CAE">
      <w:pPr>
        <w:tabs>
          <w:tab w:val="left" w:pos="288"/>
          <w:tab w:val="left" w:pos="5400"/>
        </w:tabs>
        <w:spacing w:line="240" w:lineRule="exact"/>
        <w:ind w:right="-1260"/>
        <w:jc w:val="both"/>
        <w:rPr>
          <w:rFonts w:asciiTheme="minorHAnsi" w:hAnsiTheme="minorHAnsi"/>
          <w:caps/>
          <w:color w:val="auto"/>
        </w:rPr>
      </w:pPr>
      <w:r w:rsidRPr="006970ED">
        <w:rPr>
          <w:rFonts w:asciiTheme="minorHAnsi" w:hAnsiTheme="minorHAnsi"/>
          <w:caps/>
          <w:color w:val="auto"/>
        </w:rPr>
        <w:t xml:space="preserve">NAME: </w:t>
      </w:r>
      <w:r w:rsidR="00086CAE">
        <w:rPr>
          <w:rFonts w:asciiTheme="minorHAnsi" w:hAnsiTheme="minorHAnsi"/>
          <w:caps/>
          <w:color w:val="auto"/>
        </w:rPr>
        <w:t xml:space="preserve"> </w:t>
      </w:r>
      <w:r w:rsidR="00052F76">
        <w:rPr>
          <w:rFonts w:asciiTheme="minorHAnsi" w:hAnsiTheme="minorHAnsi"/>
          <w:caps/>
          <w:color w:val="auto"/>
        </w:rPr>
        <w:t xml:space="preserve"> </w:t>
      </w:r>
      <w:r w:rsidR="00086CAE">
        <w:rPr>
          <w:rFonts w:asciiTheme="minorHAnsi" w:hAnsiTheme="minorHAnsi"/>
          <w:caps/>
          <w:color w:val="auto"/>
        </w:rPr>
        <w:tab/>
      </w:r>
      <w:r w:rsidRPr="006970ED">
        <w:rPr>
          <w:rFonts w:asciiTheme="minorHAnsi" w:hAnsiTheme="minorHAnsi"/>
          <w:caps/>
          <w:color w:val="auto"/>
        </w:rPr>
        <w:t xml:space="preserve">BRANCH OF SERVICE: </w:t>
      </w:r>
      <w:r w:rsidR="00086CAE">
        <w:rPr>
          <w:rFonts w:asciiTheme="minorHAnsi" w:hAnsiTheme="minorHAnsi"/>
          <w:caps/>
          <w:color w:val="auto"/>
        </w:rPr>
        <w:t xml:space="preserve"> </w:t>
      </w:r>
      <w:r w:rsidRPr="006970ED">
        <w:rPr>
          <w:rFonts w:asciiTheme="minorHAnsi" w:hAnsiTheme="minorHAnsi"/>
          <w:caps/>
          <w:color w:val="auto"/>
        </w:rPr>
        <w:t xml:space="preserve">marine corps </w:t>
      </w:r>
    </w:p>
    <w:p w:rsidR="008B446D" w:rsidRPr="006970ED" w:rsidRDefault="008B446D" w:rsidP="00086CAE">
      <w:pPr>
        <w:tabs>
          <w:tab w:val="left" w:pos="288"/>
          <w:tab w:val="left" w:pos="5400"/>
        </w:tabs>
        <w:spacing w:line="240" w:lineRule="exact"/>
        <w:ind w:right="-900"/>
        <w:jc w:val="both"/>
        <w:rPr>
          <w:rFonts w:asciiTheme="minorHAnsi" w:hAnsiTheme="minorHAnsi"/>
          <w:caps/>
          <w:color w:val="auto"/>
        </w:rPr>
      </w:pPr>
      <w:r w:rsidRPr="006970ED">
        <w:rPr>
          <w:rFonts w:asciiTheme="minorHAnsi" w:hAnsiTheme="minorHAnsi"/>
          <w:caps/>
          <w:color w:val="auto"/>
        </w:rPr>
        <w:t xml:space="preserve">CASE NUMBER: </w:t>
      </w:r>
      <w:r w:rsidR="00086CAE">
        <w:rPr>
          <w:rFonts w:asciiTheme="minorHAnsi" w:hAnsiTheme="minorHAnsi"/>
          <w:caps/>
          <w:color w:val="auto"/>
        </w:rPr>
        <w:t xml:space="preserve"> </w:t>
      </w:r>
      <w:r w:rsidRPr="006970ED">
        <w:rPr>
          <w:rFonts w:asciiTheme="minorHAnsi" w:hAnsiTheme="minorHAnsi"/>
          <w:caps/>
          <w:color w:val="auto"/>
        </w:rPr>
        <w:t>PD1000</w:t>
      </w:r>
      <w:r w:rsidR="006970ED" w:rsidRPr="006970ED">
        <w:rPr>
          <w:rFonts w:asciiTheme="minorHAnsi" w:hAnsiTheme="minorHAnsi"/>
          <w:caps/>
          <w:color w:val="auto"/>
        </w:rPr>
        <w:t>852</w:t>
      </w:r>
      <w:r w:rsidR="00086CAE">
        <w:rPr>
          <w:rFonts w:asciiTheme="minorHAnsi" w:hAnsiTheme="minorHAnsi"/>
          <w:caps/>
          <w:color w:val="auto"/>
        </w:rPr>
        <w:tab/>
      </w:r>
      <w:r w:rsidRPr="006970ED">
        <w:rPr>
          <w:rFonts w:asciiTheme="minorHAnsi" w:hAnsiTheme="minorHAnsi"/>
          <w:caps/>
          <w:color w:val="auto"/>
        </w:rPr>
        <w:t xml:space="preserve">SEPARATION DATE: </w:t>
      </w:r>
      <w:r w:rsidR="00086CAE">
        <w:rPr>
          <w:rFonts w:asciiTheme="minorHAnsi" w:hAnsiTheme="minorHAnsi"/>
          <w:caps/>
          <w:color w:val="auto"/>
        </w:rPr>
        <w:t xml:space="preserve"> </w:t>
      </w:r>
      <w:r w:rsidRPr="006970ED">
        <w:rPr>
          <w:rFonts w:asciiTheme="minorHAnsi" w:hAnsiTheme="minorHAnsi"/>
          <w:caps/>
          <w:color w:val="auto"/>
        </w:rPr>
        <w:t>200</w:t>
      </w:r>
      <w:r w:rsidR="006970ED" w:rsidRPr="006970ED">
        <w:rPr>
          <w:rFonts w:asciiTheme="minorHAnsi" w:hAnsiTheme="minorHAnsi"/>
          <w:caps/>
          <w:color w:val="auto"/>
        </w:rPr>
        <w:t>70228</w:t>
      </w:r>
    </w:p>
    <w:p w:rsidR="008B446D" w:rsidRDefault="005B50FE" w:rsidP="008B446D">
      <w:pPr>
        <w:tabs>
          <w:tab w:val="left" w:pos="288"/>
          <w:tab w:val="left" w:pos="4752"/>
        </w:tabs>
        <w:spacing w:line="240" w:lineRule="exact"/>
        <w:jc w:val="both"/>
        <w:rPr>
          <w:rFonts w:asciiTheme="minorHAnsi" w:hAnsiTheme="minorHAnsi"/>
          <w:caps/>
          <w:color w:val="auto"/>
        </w:rPr>
      </w:pPr>
      <w:r>
        <w:rPr>
          <w:rFonts w:asciiTheme="minorHAnsi" w:hAnsiTheme="minorHAnsi"/>
          <w:caps/>
          <w:color w:val="auto"/>
        </w:rPr>
        <w:t xml:space="preserve">BOARD DATE: </w:t>
      </w:r>
      <w:r w:rsidR="00086CAE">
        <w:rPr>
          <w:rFonts w:asciiTheme="minorHAnsi" w:hAnsiTheme="minorHAnsi"/>
          <w:caps/>
          <w:color w:val="auto"/>
        </w:rPr>
        <w:t xml:space="preserve"> </w:t>
      </w:r>
      <w:r>
        <w:rPr>
          <w:rFonts w:asciiTheme="minorHAnsi" w:hAnsiTheme="minorHAnsi"/>
          <w:caps/>
          <w:color w:val="auto"/>
        </w:rPr>
        <w:t>20110114</w:t>
      </w:r>
      <w:r w:rsidR="008B446D" w:rsidRPr="006970ED">
        <w:rPr>
          <w:rFonts w:asciiTheme="minorHAnsi" w:hAnsiTheme="minorHAnsi"/>
          <w:caps/>
          <w:color w:val="auto"/>
        </w:rPr>
        <w:tab/>
      </w:r>
      <w:r w:rsidR="008B446D" w:rsidRPr="006970ED">
        <w:rPr>
          <w:rFonts w:asciiTheme="minorHAnsi" w:hAnsiTheme="minorHAnsi"/>
          <w:caps/>
          <w:color w:val="auto"/>
        </w:rPr>
        <w:tab/>
      </w:r>
      <w:r w:rsidR="008B446D" w:rsidRPr="006970ED">
        <w:rPr>
          <w:rFonts w:asciiTheme="minorHAnsi" w:hAnsiTheme="minorHAnsi"/>
          <w:caps/>
          <w:color w:val="auto"/>
        </w:rPr>
        <w:tab/>
      </w:r>
    </w:p>
    <w:p w:rsidR="00086CAE" w:rsidRPr="006970ED" w:rsidRDefault="00086CAE" w:rsidP="00086CAE">
      <w:pPr>
        <w:pBdr>
          <w:bottom w:val="single" w:sz="12" w:space="1" w:color="auto"/>
        </w:pBdr>
        <w:tabs>
          <w:tab w:val="left" w:pos="288"/>
          <w:tab w:val="left" w:pos="4752"/>
        </w:tabs>
        <w:spacing w:line="240" w:lineRule="exact"/>
        <w:jc w:val="both"/>
        <w:rPr>
          <w:rFonts w:asciiTheme="minorHAnsi" w:hAnsiTheme="minorHAnsi"/>
          <w:caps/>
          <w:color w:val="auto"/>
        </w:rPr>
      </w:pPr>
    </w:p>
    <w:p w:rsidR="00106AD8" w:rsidRPr="00CD5BD7" w:rsidRDefault="00106AD8" w:rsidP="00106AD8">
      <w:pPr>
        <w:tabs>
          <w:tab w:val="left" w:pos="288"/>
          <w:tab w:val="left" w:pos="4752"/>
        </w:tabs>
        <w:spacing w:line="240" w:lineRule="exact"/>
        <w:rPr>
          <w:rFonts w:ascii="Calibri" w:hAnsi="Calibri"/>
          <w:color w:val="000080"/>
          <w:szCs w:val="24"/>
        </w:rPr>
      </w:pPr>
    </w:p>
    <w:p w:rsidR="00B20624" w:rsidRPr="00326C08" w:rsidRDefault="002C6E5B" w:rsidP="00DD64E0">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u w:val="single"/>
        </w:rPr>
        <w:t>SUMMARY OF CASE</w:t>
      </w:r>
      <w:r w:rsidRPr="00396779">
        <w:rPr>
          <w:rFonts w:asciiTheme="minorHAnsi" w:hAnsiTheme="minorHAnsi"/>
          <w:color w:val="auto"/>
        </w:rPr>
        <w:t xml:space="preserve">:  </w:t>
      </w:r>
      <w:r w:rsidR="00086CAE" w:rsidRPr="00086CAE">
        <w:rPr>
          <w:rFonts w:asciiTheme="minorHAnsi" w:hAnsiTheme="minorHAnsi"/>
          <w:color w:val="auto"/>
          <w:szCs w:val="24"/>
        </w:rPr>
        <w:t>Data extracted from the available evidence of record reflects th</w:t>
      </w:r>
      <w:r w:rsidR="00086CAE">
        <w:rPr>
          <w:rFonts w:asciiTheme="minorHAnsi" w:hAnsiTheme="minorHAnsi"/>
          <w:color w:val="auto"/>
          <w:szCs w:val="24"/>
        </w:rPr>
        <w:t xml:space="preserve">at this covered individual (CI) </w:t>
      </w:r>
      <w:r w:rsidRPr="00E91E98">
        <w:rPr>
          <w:rFonts w:asciiTheme="minorHAnsi" w:hAnsiTheme="minorHAnsi"/>
          <w:color w:val="auto"/>
          <w:szCs w:val="24"/>
        </w:rPr>
        <w:t xml:space="preserve">was </w:t>
      </w:r>
      <w:r w:rsidR="00E322F7" w:rsidRPr="00E91E98">
        <w:rPr>
          <w:rFonts w:asciiTheme="minorHAnsi" w:hAnsiTheme="minorHAnsi"/>
          <w:color w:val="auto"/>
          <w:szCs w:val="24"/>
        </w:rPr>
        <w:t>an active duty</w:t>
      </w:r>
      <w:r w:rsidR="006D4E0E" w:rsidRPr="00E91E98">
        <w:rPr>
          <w:rFonts w:asciiTheme="minorHAnsi" w:hAnsiTheme="minorHAnsi"/>
          <w:color w:val="auto"/>
          <w:szCs w:val="24"/>
        </w:rPr>
        <w:t xml:space="preserve"> </w:t>
      </w:r>
      <w:r w:rsidR="00260496" w:rsidRPr="00E91E98">
        <w:rPr>
          <w:rFonts w:asciiTheme="minorHAnsi" w:hAnsiTheme="minorHAnsi"/>
          <w:color w:val="auto"/>
          <w:szCs w:val="24"/>
        </w:rPr>
        <w:t>L</w:t>
      </w:r>
      <w:r w:rsidR="00E9418C">
        <w:rPr>
          <w:rFonts w:asciiTheme="minorHAnsi" w:hAnsiTheme="minorHAnsi"/>
          <w:color w:val="auto"/>
          <w:szCs w:val="24"/>
        </w:rPr>
        <w:t xml:space="preserve">ance </w:t>
      </w:r>
      <w:r w:rsidR="00260496" w:rsidRPr="00E91E98">
        <w:rPr>
          <w:rFonts w:asciiTheme="minorHAnsi" w:hAnsiTheme="minorHAnsi"/>
          <w:color w:val="auto"/>
          <w:szCs w:val="24"/>
        </w:rPr>
        <w:t>C</w:t>
      </w:r>
      <w:r w:rsidR="00E9418C">
        <w:rPr>
          <w:rFonts w:asciiTheme="minorHAnsi" w:hAnsiTheme="minorHAnsi"/>
          <w:color w:val="auto"/>
          <w:szCs w:val="24"/>
        </w:rPr>
        <w:t>orporal</w:t>
      </w:r>
      <w:r w:rsidR="00705C40" w:rsidRPr="00E91E98">
        <w:rPr>
          <w:rFonts w:asciiTheme="minorHAnsi" w:hAnsiTheme="minorHAnsi"/>
          <w:color w:val="auto"/>
          <w:szCs w:val="24"/>
        </w:rPr>
        <w:t xml:space="preserve"> (</w:t>
      </w:r>
      <w:r w:rsidR="00260496" w:rsidRPr="00E91E98">
        <w:rPr>
          <w:rFonts w:asciiTheme="minorHAnsi" w:hAnsiTheme="minorHAnsi"/>
          <w:color w:val="auto"/>
          <w:szCs w:val="24"/>
        </w:rPr>
        <w:t>1371</w:t>
      </w:r>
      <w:r w:rsidR="00E322F7" w:rsidRPr="00E91E98">
        <w:rPr>
          <w:rFonts w:asciiTheme="minorHAnsi" w:hAnsiTheme="minorHAnsi"/>
          <w:color w:val="auto"/>
          <w:szCs w:val="24"/>
        </w:rPr>
        <w:t xml:space="preserve">, </w:t>
      </w:r>
      <w:r w:rsidR="00CF1B2C" w:rsidRPr="00E91E98">
        <w:rPr>
          <w:rFonts w:asciiTheme="minorHAnsi" w:hAnsiTheme="minorHAnsi"/>
          <w:color w:val="auto"/>
          <w:szCs w:val="24"/>
        </w:rPr>
        <w:t>C</w:t>
      </w:r>
      <w:r w:rsidR="007218BB" w:rsidRPr="00E91E98">
        <w:rPr>
          <w:rFonts w:asciiTheme="minorHAnsi" w:hAnsiTheme="minorHAnsi"/>
          <w:color w:val="auto"/>
          <w:szCs w:val="24"/>
        </w:rPr>
        <w:t xml:space="preserve">ombat Engineer) </w:t>
      </w:r>
      <w:r w:rsidRPr="00E91E98">
        <w:rPr>
          <w:rFonts w:asciiTheme="minorHAnsi" w:hAnsiTheme="minorHAnsi"/>
          <w:color w:val="auto"/>
          <w:szCs w:val="24"/>
        </w:rPr>
        <w:t xml:space="preserve">medically separated from the </w:t>
      </w:r>
      <w:r w:rsidR="006970ED" w:rsidRPr="00E91E98">
        <w:rPr>
          <w:rFonts w:asciiTheme="minorHAnsi" w:hAnsiTheme="minorHAnsi"/>
          <w:color w:val="auto"/>
          <w:szCs w:val="24"/>
        </w:rPr>
        <w:t>Marine Corps</w:t>
      </w:r>
      <w:r w:rsidRPr="00E91E98">
        <w:rPr>
          <w:rFonts w:asciiTheme="minorHAnsi" w:hAnsiTheme="minorHAnsi"/>
          <w:color w:val="auto"/>
          <w:szCs w:val="24"/>
        </w:rPr>
        <w:t xml:space="preserve"> in 200</w:t>
      </w:r>
      <w:r w:rsidR="006970ED" w:rsidRPr="00E91E98">
        <w:rPr>
          <w:rFonts w:asciiTheme="minorHAnsi" w:hAnsiTheme="minorHAnsi"/>
          <w:color w:val="auto"/>
          <w:szCs w:val="24"/>
        </w:rPr>
        <w:t>7</w:t>
      </w:r>
      <w:r w:rsidRPr="00E91E98">
        <w:rPr>
          <w:rFonts w:asciiTheme="minorHAnsi" w:hAnsiTheme="minorHAnsi"/>
          <w:color w:val="auto"/>
          <w:szCs w:val="24"/>
        </w:rPr>
        <w:t xml:space="preserve"> after </w:t>
      </w:r>
      <w:r w:rsidR="00633267">
        <w:rPr>
          <w:rFonts w:asciiTheme="minorHAnsi" w:hAnsiTheme="minorHAnsi"/>
          <w:color w:val="auto"/>
          <w:szCs w:val="24"/>
        </w:rPr>
        <w:t>three</w:t>
      </w:r>
      <w:r w:rsidRPr="00E91E98">
        <w:rPr>
          <w:rFonts w:asciiTheme="minorHAnsi" w:hAnsiTheme="minorHAnsi"/>
          <w:color w:val="auto"/>
          <w:szCs w:val="24"/>
        </w:rPr>
        <w:t xml:space="preserve"> years </w:t>
      </w:r>
      <w:r w:rsidR="00633267">
        <w:rPr>
          <w:rFonts w:asciiTheme="minorHAnsi" w:hAnsiTheme="minorHAnsi"/>
          <w:color w:val="auto"/>
          <w:szCs w:val="24"/>
        </w:rPr>
        <w:t>and nine</w:t>
      </w:r>
      <w:r w:rsidR="005B4D4C">
        <w:rPr>
          <w:rFonts w:asciiTheme="minorHAnsi" w:hAnsiTheme="minorHAnsi"/>
          <w:color w:val="auto"/>
          <w:szCs w:val="24"/>
        </w:rPr>
        <w:t xml:space="preserve"> months </w:t>
      </w:r>
      <w:r w:rsidRPr="00E91E98">
        <w:rPr>
          <w:rFonts w:asciiTheme="minorHAnsi" w:hAnsiTheme="minorHAnsi"/>
          <w:color w:val="auto"/>
          <w:szCs w:val="24"/>
        </w:rPr>
        <w:t>of</w:t>
      </w:r>
      <w:r w:rsidR="003A40B4" w:rsidRPr="00E91E98">
        <w:rPr>
          <w:rFonts w:asciiTheme="minorHAnsi" w:hAnsiTheme="minorHAnsi"/>
          <w:color w:val="auto"/>
          <w:szCs w:val="24"/>
        </w:rPr>
        <w:t xml:space="preserve"> service</w:t>
      </w:r>
      <w:r w:rsidRPr="00E91E98">
        <w:rPr>
          <w:rFonts w:asciiTheme="minorHAnsi" w:hAnsiTheme="minorHAnsi"/>
          <w:color w:val="auto"/>
          <w:szCs w:val="24"/>
        </w:rPr>
        <w:t xml:space="preserve">.  The medical basis for the separation was </w:t>
      </w:r>
      <w:r w:rsidR="00260496" w:rsidRPr="00E91E98">
        <w:rPr>
          <w:rFonts w:asciiTheme="minorHAnsi" w:hAnsiTheme="minorHAnsi"/>
          <w:color w:val="auto"/>
          <w:szCs w:val="24"/>
        </w:rPr>
        <w:t>Post</w:t>
      </w:r>
      <w:r w:rsidR="00086CAE">
        <w:rPr>
          <w:rFonts w:asciiTheme="minorHAnsi" w:hAnsiTheme="minorHAnsi"/>
          <w:color w:val="auto"/>
          <w:szCs w:val="24"/>
        </w:rPr>
        <w:t>-</w:t>
      </w:r>
      <w:r w:rsidR="00C72E23">
        <w:rPr>
          <w:rFonts w:asciiTheme="minorHAnsi" w:hAnsiTheme="minorHAnsi"/>
          <w:color w:val="auto"/>
          <w:szCs w:val="24"/>
        </w:rPr>
        <w:t>t</w:t>
      </w:r>
      <w:r w:rsidR="00260496" w:rsidRPr="00E91E98">
        <w:rPr>
          <w:rFonts w:asciiTheme="minorHAnsi" w:hAnsiTheme="minorHAnsi"/>
          <w:color w:val="auto"/>
          <w:szCs w:val="24"/>
        </w:rPr>
        <w:t>raumatic Stress Disorder</w:t>
      </w:r>
      <w:r w:rsidR="00CD2797">
        <w:rPr>
          <w:rFonts w:asciiTheme="minorHAnsi" w:hAnsiTheme="minorHAnsi"/>
          <w:color w:val="auto"/>
          <w:szCs w:val="24"/>
        </w:rPr>
        <w:t xml:space="preserve"> (PTSD)</w:t>
      </w:r>
      <w:r w:rsidR="00260496" w:rsidRPr="00E91E98">
        <w:rPr>
          <w:rFonts w:asciiTheme="minorHAnsi" w:hAnsiTheme="minorHAnsi"/>
          <w:color w:val="auto"/>
          <w:szCs w:val="24"/>
        </w:rPr>
        <w:t>.</w:t>
      </w:r>
      <w:r w:rsidR="00260496">
        <w:rPr>
          <w:rFonts w:asciiTheme="minorHAnsi" w:hAnsiTheme="minorHAnsi"/>
          <w:color w:val="auto"/>
          <w:szCs w:val="24"/>
        </w:rPr>
        <w:t xml:space="preserve"> </w:t>
      </w:r>
      <w:r w:rsidR="00405D03">
        <w:rPr>
          <w:rFonts w:asciiTheme="minorHAnsi" w:hAnsiTheme="minorHAnsi"/>
          <w:color w:val="auto"/>
          <w:szCs w:val="24"/>
        </w:rPr>
        <w:t xml:space="preserve"> </w:t>
      </w:r>
      <w:r w:rsidR="000A3BED">
        <w:rPr>
          <w:rFonts w:asciiTheme="minorHAnsi" w:hAnsiTheme="minorHAnsi"/>
          <w:color w:val="auto"/>
          <w:szCs w:val="24"/>
        </w:rPr>
        <w:t xml:space="preserve">The CI </w:t>
      </w:r>
      <w:r w:rsidR="005B4D4C">
        <w:rPr>
          <w:rFonts w:asciiTheme="minorHAnsi" w:hAnsiTheme="minorHAnsi"/>
          <w:color w:val="auto"/>
          <w:szCs w:val="24"/>
        </w:rPr>
        <w:t>was deployed to Operation</w:t>
      </w:r>
      <w:r w:rsidR="000A3BED">
        <w:rPr>
          <w:rFonts w:asciiTheme="minorHAnsi" w:hAnsiTheme="minorHAnsi"/>
          <w:color w:val="auto"/>
          <w:szCs w:val="24"/>
        </w:rPr>
        <w:t xml:space="preserve"> Iraqi Freedom </w:t>
      </w:r>
      <w:r w:rsidR="005B4D4C">
        <w:rPr>
          <w:rFonts w:asciiTheme="minorHAnsi" w:hAnsiTheme="minorHAnsi"/>
          <w:color w:val="auto"/>
          <w:szCs w:val="24"/>
        </w:rPr>
        <w:t xml:space="preserve">from January 2004 </w:t>
      </w:r>
      <w:r w:rsidR="00086CAE">
        <w:rPr>
          <w:rFonts w:asciiTheme="minorHAnsi" w:hAnsiTheme="minorHAnsi"/>
          <w:color w:val="auto"/>
          <w:szCs w:val="24"/>
        </w:rPr>
        <w:t xml:space="preserve">to </w:t>
      </w:r>
      <w:r w:rsidR="00917402">
        <w:rPr>
          <w:rFonts w:asciiTheme="minorHAnsi" w:hAnsiTheme="minorHAnsi"/>
          <w:color w:val="auto"/>
          <w:szCs w:val="24"/>
        </w:rPr>
        <w:t>October 2004.</w:t>
      </w:r>
      <w:r w:rsidR="00551FE3">
        <w:rPr>
          <w:rFonts w:asciiTheme="minorHAnsi" w:hAnsiTheme="minorHAnsi"/>
          <w:color w:val="auto"/>
          <w:szCs w:val="24"/>
        </w:rPr>
        <w:t xml:space="preserve"> </w:t>
      </w:r>
      <w:r w:rsidR="00086CAE">
        <w:rPr>
          <w:rFonts w:asciiTheme="minorHAnsi" w:hAnsiTheme="minorHAnsi"/>
          <w:color w:val="auto"/>
          <w:szCs w:val="24"/>
        </w:rPr>
        <w:t xml:space="preserve"> </w:t>
      </w:r>
      <w:r w:rsidR="00723BE1">
        <w:rPr>
          <w:rFonts w:asciiTheme="minorHAnsi" w:hAnsiTheme="minorHAnsi"/>
          <w:color w:val="auto"/>
          <w:szCs w:val="24"/>
        </w:rPr>
        <w:t xml:space="preserve">He was first evaluated by psychiatry </w:t>
      </w:r>
      <w:r w:rsidR="00723BE1" w:rsidRPr="00723BE1">
        <w:rPr>
          <w:rFonts w:asciiTheme="minorHAnsi" w:hAnsiTheme="minorHAnsi"/>
          <w:color w:val="auto"/>
          <w:szCs w:val="24"/>
        </w:rPr>
        <w:t>in July 2005</w:t>
      </w:r>
      <w:r w:rsidR="00723BE1">
        <w:rPr>
          <w:rFonts w:asciiTheme="minorHAnsi" w:hAnsiTheme="minorHAnsi"/>
          <w:color w:val="auto"/>
          <w:szCs w:val="24"/>
        </w:rPr>
        <w:t xml:space="preserve"> for symptoms of depression that had been present for two months and suicidal ideation. </w:t>
      </w:r>
      <w:r w:rsidR="00086CAE">
        <w:rPr>
          <w:rFonts w:asciiTheme="minorHAnsi" w:hAnsiTheme="minorHAnsi"/>
          <w:color w:val="auto"/>
          <w:szCs w:val="24"/>
        </w:rPr>
        <w:t xml:space="preserve"> </w:t>
      </w:r>
      <w:r w:rsidR="00723BE1">
        <w:rPr>
          <w:rFonts w:asciiTheme="minorHAnsi" w:hAnsiTheme="minorHAnsi"/>
          <w:color w:val="auto"/>
          <w:szCs w:val="24"/>
        </w:rPr>
        <w:t xml:space="preserve">He had been depressed since a significant religious conversion </w:t>
      </w:r>
      <w:r w:rsidR="00EB59DC">
        <w:rPr>
          <w:rFonts w:asciiTheme="minorHAnsi" w:hAnsiTheme="minorHAnsi"/>
          <w:color w:val="auto"/>
          <w:szCs w:val="24"/>
        </w:rPr>
        <w:t>led him to apply</w:t>
      </w:r>
      <w:r w:rsidR="00723BE1">
        <w:rPr>
          <w:rFonts w:asciiTheme="minorHAnsi" w:hAnsiTheme="minorHAnsi"/>
          <w:color w:val="auto"/>
          <w:szCs w:val="24"/>
        </w:rPr>
        <w:t xml:space="preserve"> for conscientious objector </w:t>
      </w:r>
      <w:r w:rsidR="00EB59DC">
        <w:rPr>
          <w:rFonts w:asciiTheme="minorHAnsi" w:hAnsiTheme="minorHAnsi"/>
          <w:color w:val="auto"/>
          <w:szCs w:val="24"/>
        </w:rPr>
        <w:t xml:space="preserve">status which was denied.  </w:t>
      </w:r>
      <w:r w:rsidR="00723BE1">
        <w:rPr>
          <w:rFonts w:asciiTheme="minorHAnsi" w:hAnsiTheme="minorHAnsi"/>
          <w:color w:val="auto"/>
          <w:szCs w:val="24"/>
        </w:rPr>
        <w:t>He was hos</w:t>
      </w:r>
      <w:r w:rsidR="00EB59DC">
        <w:rPr>
          <w:rFonts w:asciiTheme="minorHAnsi" w:hAnsiTheme="minorHAnsi"/>
          <w:color w:val="auto"/>
          <w:szCs w:val="24"/>
        </w:rPr>
        <w:t>pitalized for six</w:t>
      </w:r>
      <w:r w:rsidR="00723BE1">
        <w:rPr>
          <w:rFonts w:asciiTheme="minorHAnsi" w:hAnsiTheme="minorHAnsi"/>
          <w:color w:val="auto"/>
          <w:szCs w:val="24"/>
        </w:rPr>
        <w:t xml:space="preserve"> days for severe depression.</w:t>
      </w:r>
      <w:r w:rsidR="00EB59DC">
        <w:rPr>
          <w:rFonts w:asciiTheme="minorHAnsi" w:hAnsiTheme="minorHAnsi"/>
          <w:color w:val="auto"/>
          <w:szCs w:val="24"/>
        </w:rPr>
        <w:t xml:space="preserve">  After discharge h</w:t>
      </w:r>
      <w:r w:rsidR="00DB13A3">
        <w:rPr>
          <w:rFonts w:asciiTheme="minorHAnsi" w:hAnsiTheme="minorHAnsi"/>
          <w:color w:val="auto"/>
          <w:szCs w:val="24"/>
        </w:rPr>
        <w:t xml:space="preserve">e continued to have symptoms and was </w:t>
      </w:r>
      <w:r w:rsidR="00EB59DC">
        <w:rPr>
          <w:rFonts w:asciiTheme="minorHAnsi" w:hAnsiTheme="minorHAnsi"/>
          <w:color w:val="auto"/>
          <w:szCs w:val="24"/>
        </w:rPr>
        <w:t xml:space="preserve">eventually </w:t>
      </w:r>
      <w:r w:rsidR="00DB13A3">
        <w:rPr>
          <w:rFonts w:asciiTheme="minorHAnsi" w:hAnsiTheme="minorHAnsi"/>
          <w:color w:val="auto"/>
          <w:szCs w:val="24"/>
        </w:rPr>
        <w:t>diagnosed with delaye</w:t>
      </w:r>
      <w:r w:rsidR="00EB59DC">
        <w:rPr>
          <w:rFonts w:asciiTheme="minorHAnsi" w:hAnsiTheme="minorHAnsi"/>
          <w:color w:val="auto"/>
          <w:szCs w:val="24"/>
        </w:rPr>
        <w:t>d PTSD</w:t>
      </w:r>
      <w:r w:rsidR="00DB13A3">
        <w:rPr>
          <w:rFonts w:asciiTheme="minorHAnsi" w:hAnsiTheme="minorHAnsi"/>
          <w:color w:val="auto"/>
          <w:szCs w:val="24"/>
        </w:rPr>
        <w:t>.</w:t>
      </w:r>
      <w:r w:rsidR="00EB59DC">
        <w:rPr>
          <w:rFonts w:asciiTheme="minorHAnsi" w:hAnsiTheme="minorHAnsi"/>
          <w:color w:val="auto"/>
          <w:szCs w:val="24"/>
        </w:rPr>
        <w:t xml:space="preserve">  </w:t>
      </w:r>
      <w:r w:rsidR="005B2FE4">
        <w:rPr>
          <w:rFonts w:asciiTheme="minorHAnsi" w:hAnsiTheme="minorHAnsi"/>
          <w:color w:val="auto"/>
          <w:szCs w:val="24"/>
        </w:rPr>
        <w:t>He</w:t>
      </w:r>
      <w:r w:rsidR="005055C1">
        <w:rPr>
          <w:rFonts w:asciiTheme="minorHAnsi" w:hAnsiTheme="minorHAnsi"/>
          <w:color w:val="auto"/>
          <w:szCs w:val="24"/>
        </w:rPr>
        <w:t xml:space="preserve"> received regular counseling, biofeedback, and </w:t>
      </w:r>
      <w:r w:rsidR="00285F08">
        <w:rPr>
          <w:rFonts w:asciiTheme="minorHAnsi" w:hAnsiTheme="minorHAnsi"/>
          <w:color w:val="auto"/>
          <w:szCs w:val="24"/>
        </w:rPr>
        <w:t>was prescribed Zoloft</w:t>
      </w:r>
      <w:r w:rsidR="005055C1">
        <w:rPr>
          <w:rFonts w:asciiTheme="minorHAnsi" w:hAnsiTheme="minorHAnsi"/>
          <w:color w:val="auto"/>
          <w:szCs w:val="24"/>
        </w:rPr>
        <w:t xml:space="preserve"> and Ambien</w:t>
      </w:r>
      <w:r w:rsidR="005B2FE4">
        <w:rPr>
          <w:rFonts w:asciiTheme="minorHAnsi" w:hAnsiTheme="minorHAnsi"/>
          <w:color w:val="auto"/>
          <w:szCs w:val="24"/>
        </w:rPr>
        <w:t>.</w:t>
      </w:r>
      <w:r w:rsidR="00EB59DC">
        <w:rPr>
          <w:rFonts w:asciiTheme="minorHAnsi" w:hAnsiTheme="minorHAnsi"/>
          <w:color w:val="auto"/>
          <w:szCs w:val="24"/>
        </w:rPr>
        <w:t xml:space="preserve">  </w:t>
      </w:r>
      <w:r w:rsidR="00373332">
        <w:rPr>
          <w:rFonts w:asciiTheme="minorHAnsi" w:hAnsiTheme="minorHAnsi"/>
          <w:color w:val="auto"/>
          <w:szCs w:val="24"/>
        </w:rPr>
        <w:t xml:space="preserve">He </w:t>
      </w:r>
      <w:r w:rsidR="00EB59DC">
        <w:rPr>
          <w:rFonts w:asciiTheme="minorHAnsi" w:hAnsiTheme="minorHAnsi"/>
          <w:color w:val="auto"/>
          <w:szCs w:val="24"/>
        </w:rPr>
        <w:t xml:space="preserve">improved and </w:t>
      </w:r>
      <w:r w:rsidR="00373332">
        <w:rPr>
          <w:rFonts w:asciiTheme="minorHAnsi" w:hAnsiTheme="minorHAnsi"/>
          <w:color w:val="auto"/>
          <w:szCs w:val="24"/>
        </w:rPr>
        <w:t xml:space="preserve">was </w:t>
      </w:r>
      <w:r w:rsidR="00EB59DC">
        <w:rPr>
          <w:rFonts w:asciiTheme="minorHAnsi" w:hAnsiTheme="minorHAnsi"/>
          <w:color w:val="auto"/>
          <w:szCs w:val="24"/>
        </w:rPr>
        <w:t>removed from limited duty</w:t>
      </w:r>
      <w:r w:rsidR="00373332">
        <w:rPr>
          <w:rFonts w:asciiTheme="minorHAnsi" w:hAnsiTheme="minorHAnsi"/>
          <w:color w:val="auto"/>
          <w:szCs w:val="24"/>
        </w:rPr>
        <w:t xml:space="preserve"> in October 2006 </w:t>
      </w:r>
      <w:r w:rsidR="00CB037A">
        <w:rPr>
          <w:rFonts w:asciiTheme="minorHAnsi" w:hAnsiTheme="minorHAnsi"/>
          <w:color w:val="auto"/>
          <w:szCs w:val="24"/>
        </w:rPr>
        <w:t xml:space="preserve">but had another </w:t>
      </w:r>
      <w:r w:rsidR="00EB59DC">
        <w:rPr>
          <w:rFonts w:asciiTheme="minorHAnsi" w:hAnsiTheme="minorHAnsi"/>
          <w:color w:val="auto"/>
          <w:szCs w:val="24"/>
        </w:rPr>
        <w:t xml:space="preserve">severe </w:t>
      </w:r>
      <w:r w:rsidR="00373332">
        <w:rPr>
          <w:rFonts w:asciiTheme="minorHAnsi" w:hAnsiTheme="minorHAnsi"/>
          <w:color w:val="auto"/>
          <w:szCs w:val="24"/>
        </w:rPr>
        <w:t>panic attack</w:t>
      </w:r>
      <w:r w:rsidR="00CB037A">
        <w:rPr>
          <w:rFonts w:asciiTheme="minorHAnsi" w:hAnsiTheme="minorHAnsi"/>
          <w:color w:val="auto"/>
          <w:szCs w:val="24"/>
        </w:rPr>
        <w:t xml:space="preserve"> after learning that he would be redeploying.  </w:t>
      </w:r>
      <w:r w:rsidR="00373332">
        <w:rPr>
          <w:rFonts w:asciiTheme="minorHAnsi" w:hAnsiTheme="minorHAnsi"/>
          <w:color w:val="auto"/>
          <w:szCs w:val="24"/>
        </w:rPr>
        <w:t xml:space="preserve">He followed up with psychiatry </w:t>
      </w:r>
      <w:r w:rsidR="00551FE3">
        <w:rPr>
          <w:rFonts w:asciiTheme="minorHAnsi" w:hAnsiTheme="minorHAnsi"/>
          <w:color w:val="auto"/>
          <w:szCs w:val="24"/>
        </w:rPr>
        <w:t xml:space="preserve">the next day </w:t>
      </w:r>
      <w:r w:rsidR="00373332">
        <w:rPr>
          <w:rFonts w:asciiTheme="minorHAnsi" w:hAnsiTheme="minorHAnsi"/>
          <w:color w:val="auto"/>
          <w:szCs w:val="24"/>
        </w:rPr>
        <w:t xml:space="preserve">and his Medical Evaluation Board </w:t>
      </w:r>
      <w:r w:rsidR="00086CAE">
        <w:rPr>
          <w:rFonts w:asciiTheme="minorHAnsi" w:hAnsiTheme="minorHAnsi"/>
          <w:color w:val="auto"/>
          <w:szCs w:val="24"/>
        </w:rPr>
        <w:t xml:space="preserve">(MEB) </w:t>
      </w:r>
      <w:r w:rsidR="00373332">
        <w:rPr>
          <w:rFonts w:asciiTheme="minorHAnsi" w:hAnsiTheme="minorHAnsi"/>
          <w:color w:val="auto"/>
          <w:szCs w:val="24"/>
        </w:rPr>
        <w:t xml:space="preserve">was </w:t>
      </w:r>
      <w:r w:rsidR="00052A23">
        <w:rPr>
          <w:rFonts w:asciiTheme="minorHAnsi" w:hAnsiTheme="minorHAnsi"/>
          <w:color w:val="auto"/>
          <w:szCs w:val="24"/>
        </w:rPr>
        <w:t xml:space="preserve">completed. </w:t>
      </w:r>
      <w:r w:rsidR="00086CAE">
        <w:rPr>
          <w:rFonts w:asciiTheme="minorHAnsi" w:hAnsiTheme="minorHAnsi"/>
          <w:color w:val="auto"/>
          <w:szCs w:val="24"/>
        </w:rPr>
        <w:t xml:space="preserve"> </w:t>
      </w:r>
      <w:r w:rsidR="00C7678C" w:rsidRPr="00C7678C">
        <w:rPr>
          <w:rFonts w:asciiTheme="minorHAnsi" w:hAnsiTheme="minorHAnsi"/>
          <w:color w:val="auto"/>
          <w:szCs w:val="24"/>
        </w:rPr>
        <w:t xml:space="preserve">The CI was referred to the </w:t>
      </w:r>
      <w:r w:rsidR="00551FE3">
        <w:rPr>
          <w:rFonts w:asciiTheme="minorHAnsi" w:hAnsiTheme="minorHAnsi"/>
          <w:color w:val="auto"/>
          <w:szCs w:val="24"/>
        </w:rPr>
        <w:t>Physical Evaluation Board (</w:t>
      </w:r>
      <w:r w:rsidR="00C7678C" w:rsidRPr="00C7678C">
        <w:rPr>
          <w:rFonts w:asciiTheme="minorHAnsi" w:hAnsiTheme="minorHAnsi"/>
          <w:color w:val="auto"/>
          <w:szCs w:val="24"/>
        </w:rPr>
        <w:t>PEB</w:t>
      </w:r>
      <w:r w:rsidR="00551FE3">
        <w:rPr>
          <w:rFonts w:asciiTheme="minorHAnsi" w:hAnsiTheme="minorHAnsi"/>
          <w:color w:val="auto"/>
          <w:szCs w:val="24"/>
        </w:rPr>
        <w:t>)</w:t>
      </w:r>
      <w:r w:rsidR="00C7678C" w:rsidRPr="00C7678C">
        <w:rPr>
          <w:rFonts w:asciiTheme="minorHAnsi" w:hAnsiTheme="minorHAnsi"/>
          <w:color w:val="auto"/>
          <w:szCs w:val="24"/>
        </w:rPr>
        <w:t>, found unfit for continued Naval service, and separated with a 10% disability using the Veterans Affairs Schedule for Ratings Disabilities (VASRD) and applicable Navy and Department of Defense regulations.</w:t>
      </w:r>
      <w:r w:rsidR="00C7678C">
        <w:rPr>
          <w:rFonts w:asciiTheme="minorHAnsi" w:hAnsiTheme="minorHAnsi"/>
          <w:color w:val="auto"/>
          <w:szCs w:val="24"/>
        </w:rPr>
        <w:t xml:space="preserve"> </w:t>
      </w:r>
    </w:p>
    <w:p w:rsidR="00086CAE" w:rsidRPr="006970ED" w:rsidRDefault="00086CAE" w:rsidP="00086CAE">
      <w:pPr>
        <w:pBdr>
          <w:bottom w:val="single" w:sz="12" w:space="1" w:color="auto"/>
        </w:pBdr>
        <w:tabs>
          <w:tab w:val="left" w:pos="288"/>
          <w:tab w:val="left" w:pos="4752"/>
        </w:tabs>
        <w:spacing w:line="240" w:lineRule="exact"/>
        <w:jc w:val="both"/>
        <w:rPr>
          <w:rFonts w:asciiTheme="minorHAnsi" w:hAnsiTheme="minorHAnsi"/>
          <w:caps/>
          <w:color w:val="auto"/>
        </w:rPr>
      </w:pPr>
    </w:p>
    <w:p w:rsidR="00086CAE" w:rsidRDefault="00086CAE" w:rsidP="006970ED">
      <w:pPr>
        <w:tabs>
          <w:tab w:val="left" w:pos="288"/>
          <w:tab w:val="left" w:pos="4752"/>
        </w:tabs>
        <w:spacing w:line="240" w:lineRule="exact"/>
        <w:jc w:val="both"/>
        <w:rPr>
          <w:rFonts w:asciiTheme="minorHAnsi" w:hAnsiTheme="minorHAnsi"/>
          <w:color w:val="auto"/>
          <w:u w:val="single"/>
        </w:rPr>
      </w:pPr>
    </w:p>
    <w:p w:rsidR="006970ED" w:rsidRPr="00396779" w:rsidRDefault="002C6E5B" w:rsidP="006970ED">
      <w:pPr>
        <w:tabs>
          <w:tab w:val="left" w:pos="288"/>
          <w:tab w:val="left" w:pos="4752"/>
        </w:tabs>
        <w:spacing w:line="240" w:lineRule="exact"/>
        <w:jc w:val="both"/>
        <w:rPr>
          <w:rFonts w:asciiTheme="minorHAnsi" w:hAnsiTheme="minorHAnsi"/>
          <w:color w:val="auto"/>
          <w:szCs w:val="24"/>
          <w:highlight w:val="cyan"/>
        </w:rPr>
      </w:pPr>
      <w:r w:rsidRPr="00326C08">
        <w:rPr>
          <w:rFonts w:asciiTheme="minorHAnsi" w:hAnsiTheme="minorHAnsi"/>
          <w:color w:val="auto"/>
          <w:u w:val="single"/>
        </w:rPr>
        <w:t>CI CONTENTION</w:t>
      </w:r>
      <w:r w:rsidRPr="00326C08">
        <w:rPr>
          <w:rFonts w:asciiTheme="minorHAnsi" w:hAnsiTheme="minorHAnsi"/>
          <w:color w:val="auto"/>
        </w:rPr>
        <w:t xml:space="preserve">:  </w:t>
      </w:r>
      <w:r w:rsidR="008E744D" w:rsidRPr="00396779">
        <w:rPr>
          <w:rFonts w:asciiTheme="minorHAnsi" w:hAnsiTheme="minorHAnsi"/>
          <w:color w:val="auto"/>
          <w:szCs w:val="24"/>
        </w:rPr>
        <w:t xml:space="preserve"> </w:t>
      </w:r>
      <w:r w:rsidR="00691E61" w:rsidRPr="00396779">
        <w:rPr>
          <w:rFonts w:asciiTheme="minorHAnsi" w:hAnsiTheme="minorHAnsi"/>
          <w:color w:val="auto"/>
          <w:szCs w:val="24"/>
        </w:rPr>
        <w:t xml:space="preserve">“I was assigned less than 50% disability rating by the military for my unfitting PTSD upon discharge from active duty. In accordance with the class action notice, assign the highest final disability rating applicable consistent with 38 CFR4.I29 and DOD policy to the extent such increase will not adversely affect my total compensation, including but not limited to compensation pursuant to CRSC.  Please see attached list of </w:t>
      </w:r>
      <w:r w:rsidR="00691E61" w:rsidRPr="00326C08">
        <w:rPr>
          <w:rFonts w:asciiTheme="minorHAnsi" w:hAnsiTheme="minorHAnsi"/>
          <w:color w:val="auto"/>
          <w:szCs w:val="24"/>
        </w:rPr>
        <w:t>contentions regarding why the PDBR should make the changes request in Item 3.”</w:t>
      </w:r>
      <w:r w:rsidR="006970ED" w:rsidRPr="00396779">
        <w:rPr>
          <w:rFonts w:asciiTheme="minorHAnsi" w:hAnsiTheme="minorHAnsi"/>
          <w:color w:val="auto"/>
          <w:szCs w:val="24"/>
        </w:rPr>
        <w:t xml:space="preserve">  </w:t>
      </w:r>
      <w:r w:rsidR="006970ED" w:rsidRPr="00326C08">
        <w:rPr>
          <w:rFonts w:asciiTheme="minorHAnsi" w:hAnsiTheme="minorHAnsi"/>
          <w:color w:val="auto"/>
          <w:szCs w:val="24"/>
        </w:rPr>
        <w:t xml:space="preserve">He additionally lists all of his VA conditions and ratings as per the rating chart below.  A contention for their inclusion in the separation rating is therefore implied.  </w:t>
      </w:r>
      <w:r w:rsidR="006970ED">
        <w:rPr>
          <w:rFonts w:asciiTheme="minorHAnsi" w:hAnsiTheme="minorHAnsi"/>
          <w:color w:val="auto"/>
          <w:szCs w:val="24"/>
        </w:rPr>
        <w:t>T</w:t>
      </w:r>
      <w:r w:rsidR="006970ED" w:rsidRPr="00396779">
        <w:rPr>
          <w:rFonts w:asciiTheme="minorHAnsi" w:hAnsiTheme="minorHAnsi"/>
          <w:color w:val="auto"/>
          <w:szCs w:val="24"/>
        </w:rPr>
        <w:t xml:space="preserve">his case is court remanded under the </w:t>
      </w:r>
      <w:r w:rsidR="006970ED" w:rsidRPr="00396779">
        <w:rPr>
          <w:rFonts w:asciiTheme="minorHAnsi" w:hAnsiTheme="minorHAnsi"/>
          <w:i/>
          <w:color w:val="auto"/>
          <w:szCs w:val="24"/>
        </w:rPr>
        <w:t>Sabo et al v. United States</w:t>
      </w:r>
      <w:r w:rsidR="006970ED" w:rsidRPr="00396779">
        <w:rPr>
          <w:rFonts w:asciiTheme="minorHAnsi" w:hAnsiTheme="minorHAnsi"/>
          <w:color w:val="auto"/>
          <w:szCs w:val="24"/>
        </w:rPr>
        <w:t xml:space="preserve"> class action suit.</w:t>
      </w:r>
    </w:p>
    <w:p w:rsidR="00F51FD5" w:rsidRDefault="00E9418C" w:rsidP="00D17DD9">
      <w:pPr>
        <w:rPr>
          <w:rFonts w:asciiTheme="minorHAnsi" w:hAnsiTheme="minorHAnsi"/>
          <w:color w:val="auto"/>
          <w:u w:val="single"/>
        </w:rPr>
      </w:pPr>
      <w:r>
        <w:rPr>
          <w:rFonts w:asciiTheme="minorHAnsi" w:hAnsiTheme="minorHAnsi"/>
          <w:color w:val="auto"/>
          <w:u w:val="single"/>
        </w:rPr>
        <w:t>______________________________________________________________________________</w:t>
      </w:r>
    </w:p>
    <w:p w:rsidR="00E9418C" w:rsidRDefault="00E9418C" w:rsidP="00D17DD9">
      <w:pPr>
        <w:rPr>
          <w:rFonts w:asciiTheme="minorHAnsi" w:hAnsiTheme="minorHAnsi"/>
          <w:color w:val="auto"/>
          <w:u w:val="single"/>
        </w:rPr>
      </w:pPr>
    </w:p>
    <w:p w:rsidR="002338CA" w:rsidRPr="00326C08" w:rsidRDefault="002C6E5B" w:rsidP="00D17DD9">
      <w:pPr>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F82981" w:rsidRPr="00396779" w:rsidRDefault="00F82981" w:rsidP="00190E48">
      <w:pPr>
        <w:tabs>
          <w:tab w:val="left" w:pos="288"/>
          <w:tab w:val="left" w:pos="4752"/>
        </w:tabs>
        <w:spacing w:line="240" w:lineRule="exact"/>
        <w:jc w:val="both"/>
        <w:rPr>
          <w:rFonts w:asciiTheme="minorHAnsi" w:hAnsiTheme="minorHAnsi"/>
          <w:color w:val="auto"/>
        </w:rPr>
      </w:pPr>
    </w:p>
    <w:tbl>
      <w:tblPr>
        <w:tblStyle w:val="TableGrid"/>
        <w:tblW w:w="9405" w:type="dxa"/>
        <w:jc w:val="center"/>
        <w:tblLayout w:type="fixed"/>
        <w:tblLook w:val="04A0"/>
      </w:tblPr>
      <w:tblGrid>
        <w:gridCol w:w="1733"/>
        <w:gridCol w:w="450"/>
        <w:gridCol w:w="810"/>
        <w:gridCol w:w="810"/>
        <w:gridCol w:w="2610"/>
        <w:gridCol w:w="360"/>
        <w:gridCol w:w="720"/>
        <w:gridCol w:w="787"/>
        <w:gridCol w:w="1125"/>
      </w:tblGrid>
      <w:tr w:rsidR="00684E2B" w:rsidRPr="00396779" w:rsidTr="005C56CA">
        <w:trPr>
          <w:trHeight w:val="233"/>
          <w:jc w:val="center"/>
        </w:trPr>
        <w:tc>
          <w:tcPr>
            <w:tcW w:w="3803" w:type="dxa"/>
            <w:gridSpan w:val="4"/>
            <w:tcBorders>
              <w:right w:val="thinThickThinSmallGap" w:sz="24" w:space="0" w:color="auto"/>
            </w:tcBorders>
            <w:shd w:val="clear" w:color="auto" w:fill="D9D9D9" w:themeFill="background1" w:themeFillShade="D9"/>
          </w:tcPr>
          <w:p w:rsidR="00684E2B" w:rsidRPr="00E9418C" w:rsidRDefault="00684E2B" w:rsidP="006970ED">
            <w:pPr>
              <w:pStyle w:val="ListParagraph"/>
              <w:spacing w:after="0" w:line="240" w:lineRule="exact"/>
              <w:ind w:left="0"/>
              <w:jc w:val="center"/>
              <w:rPr>
                <w:rFonts w:cs="Times New Roman"/>
                <w:b/>
                <w:sz w:val="20"/>
                <w:szCs w:val="20"/>
              </w:rPr>
            </w:pPr>
            <w:r w:rsidRPr="00E9418C">
              <w:rPr>
                <w:rFonts w:cs="Times New Roman"/>
                <w:b/>
                <w:sz w:val="20"/>
                <w:szCs w:val="20"/>
              </w:rPr>
              <w:t xml:space="preserve">Service </w:t>
            </w:r>
            <w:r w:rsidR="006970ED" w:rsidRPr="00E9418C">
              <w:rPr>
                <w:rFonts w:cs="Times New Roman"/>
                <w:b/>
                <w:sz w:val="20"/>
                <w:szCs w:val="20"/>
              </w:rPr>
              <w:t>I</w:t>
            </w:r>
            <w:r w:rsidRPr="00E9418C">
              <w:rPr>
                <w:rFonts w:cs="Times New Roman"/>
                <w:b/>
                <w:sz w:val="20"/>
                <w:szCs w:val="20"/>
              </w:rPr>
              <w:t>PEB</w:t>
            </w:r>
            <w:r w:rsidR="002B2645" w:rsidRPr="00E9418C">
              <w:rPr>
                <w:rFonts w:cs="Times New Roman"/>
                <w:b/>
                <w:sz w:val="20"/>
                <w:szCs w:val="20"/>
              </w:rPr>
              <w:t xml:space="preserve"> – Dated </w:t>
            </w:r>
            <w:r w:rsidR="006970ED" w:rsidRPr="00E9418C">
              <w:rPr>
                <w:rFonts w:cs="Times New Roman"/>
                <w:b/>
                <w:sz w:val="20"/>
                <w:szCs w:val="20"/>
              </w:rPr>
              <w:t>20070104</w:t>
            </w:r>
          </w:p>
        </w:tc>
        <w:tc>
          <w:tcPr>
            <w:tcW w:w="5602" w:type="dxa"/>
            <w:gridSpan w:val="5"/>
            <w:tcBorders>
              <w:left w:val="thinThickThinSmallGap" w:sz="24" w:space="0" w:color="auto"/>
            </w:tcBorders>
            <w:shd w:val="clear" w:color="auto" w:fill="D9D9D9" w:themeFill="background1" w:themeFillShade="D9"/>
          </w:tcPr>
          <w:p w:rsidR="00684E2B" w:rsidRPr="00E9418C" w:rsidRDefault="00684E2B" w:rsidP="00AD0E78">
            <w:pPr>
              <w:pStyle w:val="ListParagraph"/>
              <w:spacing w:after="0" w:line="240" w:lineRule="exact"/>
              <w:ind w:left="0"/>
              <w:jc w:val="center"/>
              <w:rPr>
                <w:rFonts w:cs="Times New Roman"/>
                <w:b/>
                <w:sz w:val="20"/>
                <w:szCs w:val="20"/>
              </w:rPr>
            </w:pPr>
            <w:r w:rsidRPr="00E9418C">
              <w:rPr>
                <w:rFonts w:cs="Times New Roman"/>
                <w:b/>
                <w:sz w:val="20"/>
                <w:szCs w:val="20"/>
              </w:rPr>
              <w:t>VA (</w:t>
            </w:r>
            <w:r w:rsidR="00AD0E78" w:rsidRPr="00E9418C">
              <w:rPr>
                <w:rFonts w:cs="Times New Roman"/>
                <w:b/>
                <w:sz w:val="20"/>
                <w:szCs w:val="20"/>
              </w:rPr>
              <w:t>1</w:t>
            </w:r>
            <w:r w:rsidR="00E9418C">
              <w:rPr>
                <w:rFonts w:cs="Times New Roman"/>
                <w:b/>
                <w:sz w:val="20"/>
                <w:szCs w:val="20"/>
              </w:rPr>
              <w:t xml:space="preserve"> Month Prior to </w:t>
            </w:r>
            <w:r w:rsidRPr="00E9418C">
              <w:rPr>
                <w:rFonts w:cs="Times New Roman"/>
                <w:b/>
                <w:sz w:val="20"/>
                <w:szCs w:val="20"/>
              </w:rPr>
              <w:t>Separation)</w:t>
            </w:r>
            <w:r w:rsidR="000C3C13" w:rsidRPr="00E9418C">
              <w:rPr>
                <w:rFonts w:cs="Times New Roman"/>
                <w:b/>
                <w:sz w:val="20"/>
                <w:szCs w:val="20"/>
              </w:rPr>
              <w:t xml:space="preserve"> – All Effective </w:t>
            </w:r>
            <w:r w:rsidR="002D41AD" w:rsidRPr="00E9418C">
              <w:rPr>
                <w:rFonts w:cs="Times New Roman"/>
                <w:b/>
                <w:sz w:val="20"/>
                <w:szCs w:val="20"/>
              </w:rPr>
              <w:t>20070301</w:t>
            </w:r>
          </w:p>
        </w:tc>
      </w:tr>
      <w:tr w:rsidR="002B2645" w:rsidRPr="00396779" w:rsidTr="005C56CA">
        <w:trPr>
          <w:trHeight w:val="233"/>
          <w:jc w:val="center"/>
        </w:trPr>
        <w:tc>
          <w:tcPr>
            <w:tcW w:w="2183" w:type="dxa"/>
            <w:gridSpan w:val="2"/>
            <w:tcBorders>
              <w:bottom w:val="single" w:sz="4" w:space="0" w:color="000000" w:themeColor="text1"/>
            </w:tcBorders>
            <w:shd w:val="clear" w:color="auto" w:fill="D9D9D9" w:themeFill="background1" w:themeFillShade="D9"/>
          </w:tcPr>
          <w:p w:rsidR="002B2645" w:rsidRPr="00E9418C" w:rsidRDefault="002B2645" w:rsidP="00190E48">
            <w:pPr>
              <w:pStyle w:val="ListParagraph"/>
              <w:spacing w:after="0" w:line="240" w:lineRule="exact"/>
              <w:ind w:left="0"/>
              <w:jc w:val="both"/>
              <w:rPr>
                <w:rFonts w:cs="Times New Roman"/>
                <w:b/>
                <w:sz w:val="20"/>
                <w:szCs w:val="20"/>
              </w:rPr>
            </w:pPr>
            <w:r w:rsidRPr="00E9418C">
              <w:rPr>
                <w:rFonts w:cs="Times New Roman"/>
                <w:b/>
                <w:sz w:val="20"/>
                <w:szCs w:val="20"/>
              </w:rPr>
              <w:t>Condition</w:t>
            </w:r>
          </w:p>
        </w:tc>
        <w:tc>
          <w:tcPr>
            <w:tcW w:w="810" w:type="dxa"/>
            <w:tcBorders>
              <w:bottom w:val="single" w:sz="4" w:space="0" w:color="000000" w:themeColor="text1"/>
            </w:tcBorders>
            <w:shd w:val="clear" w:color="auto" w:fill="D9D9D9" w:themeFill="background1" w:themeFillShade="D9"/>
          </w:tcPr>
          <w:p w:rsidR="002B2645" w:rsidRPr="00E9418C" w:rsidRDefault="002B2645" w:rsidP="005709F7">
            <w:pPr>
              <w:pStyle w:val="ListParagraph"/>
              <w:spacing w:after="0" w:line="240" w:lineRule="exact"/>
              <w:ind w:left="0"/>
              <w:jc w:val="center"/>
              <w:rPr>
                <w:rFonts w:cs="Times New Roman"/>
                <w:b/>
                <w:sz w:val="20"/>
                <w:szCs w:val="20"/>
              </w:rPr>
            </w:pPr>
            <w:r w:rsidRPr="00E9418C">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E9418C" w:rsidRDefault="002B2645" w:rsidP="005709F7">
            <w:pPr>
              <w:pStyle w:val="ListParagraph"/>
              <w:spacing w:after="0" w:line="240" w:lineRule="exact"/>
              <w:ind w:left="0"/>
              <w:jc w:val="center"/>
              <w:rPr>
                <w:rFonts w:cs="Times New Roman"/>
                <w:b/>
                <w:sz w:val="20"/>
                <w:szCs w:val="20"/>
              </w:rPr>
            </w:pPr>
            <w:r w:rsidRPr="00E9418C">
              <w:rPr>
                <w:rFonts w:cs="Times New Roman"/>
                <w:b/>
                <w:sz w:val="20"/>
                <w:szCs w:val="20"/>
              </w:rPr>
              <w:t>Rating</w:t>
            </w:r>
          </w:p>
        </w:tc>
        <w:tc>
          <w:tcPr>
            <w:tcW w:w="2970" w:type="dxa"/>
            <w:gridSpan w:val="2"/>
            <w:tcBorders>
              <w:left w:val="thinThickThinSmallGap" w:sz="24" w:space="0" w:color="auto"/>
              <w:bottom w:val="single" w:sz="4" w:space="0" w:color="000000" w:themeColor="text1"/>
            </w:tcBorders>
            <w:shd w:val="clear" w:color="auto" w:fill="D9D9D9" w:themeFill="background1" w:themeFillShade="D9"/>
          </w:tcPr>
          <w:p w:rsidR="002B2645" w:rsidRPr="00E9418C" w:rsidRDefault="002B2645" w:rsidP="00190E48">
            <w:pPr>
              <w:pStyle w:val="ListParagraph"/>
              <w:spacing w:after="0" w:line="240" w:lineRule="exact"/>
              <w:ind w:left="0"/>
              <w:jc w:val="both"/>
              <w:rPr>
                <w:rFonts w:cs="Times New Roman"/>
                <w:b/>
                <w:sz w:val="20"/>
                <w:szCs w:val="20"/>
              </w:rPr>
            </w:pPr>
            <w:r w:rsidRPr="00E9418C">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E9418C" w:rsidRDefault="002B2645" w:rsidP="005709F7">
            <w:pPr>
              <w:pStyle w:val="ListParagraph"/>
              <w:spacing w:after="0" w:line="240" w:lineRule="exact"/>
              <w:ind w:left="0"/>
              <w:jc w:val="center"/>
              <w:rPr>
                <w:rFonts w:cs="Times New Roman"/>
                <w:b/>
                <w:sz w:val="20"/>
                <w:szCs w:val="20"/>
              </w:rPr>
            </w:pPr>
            <w:r w:rsidRPr="00E9418C">
              <w:rPr>
                <w:rFonts w:cs="Times New Roman"/>
                <w:b/>
                <w:sz w:val="20"/>
                <w:szCs w:val="20"/>
              </w:rPr>
              <w:t>Code</w:t>
            </w:r>
          </w:p>
        </w:tc>
        <w:tc>
          <w:tcPr>
            <w:tcW w:w="787" w:type="dxa"/>
            <w:tcBorders>
              <w:bottom w:val="single" w:sz="4" w:space="0" w:color="000000" w:themeColor="text1"/>
            </w:tcBorders>
            <w:shd w:val="clear" w:color="auto" w:fill="D9D9D9" w:themeFill="background1" w:themeFillShade="D9"/>
          </w:tcPr>
          <w:p w:rsidR="002B2645" w:rsidRPr="00E9418C" w:rsidRDefault="002B2645" w:rsidP="005709F7">
            <w:pPr>
              <w:pStyle w:val="ListParagraph"/>
              <w:spacing w:after="0" w:line="240" w:lineRule="exact"/>
              <w:ind w:left="0"/>
              <w:jc w:val="center"/>
              <w:rPr>
                <w:rFonts w:cs="Times New Roman"/>
                <w:b/>
                <w:sz w:val="20"/>
                <w:szCs w:val="20"/>
              </w:rPr>
            </w:pPr>
            <w:r w:rsidRPr="00E9418C">
              <w:rPr>
                <w:rFonts w:cs="Times New Roman"/>
                <w:b/>
                <w:sz w:val="20"/>
                <w:szCs w:val="20"/>
              </w:rPr>
              <w:t>Rating</w:t>
            </w:r>
          </w:p>
        </w:tc>
        <w:tc>
          <w:tcPr>
            <w:tcW w:w="1125" w:type="dxa"/>
            <w:tcBorders>
              <w:bottom w:val="single" w:sz="4" w:space="0" w:color="000000" w:themeColor="text1"/>
            </w:tcBorders>
            <w:shd w:val="clear" w:color="auto" w:fill="D9D9D9" w:themeFill="background1" w:themeFillShade="D9"/>
          </w:tcPr>
          <w:p w:rsidR="002B2645" w:rsidRPr="00E9418C" w:rsidRDefault="002B2645" w:rsidP="005709F7">
            <w:pPr>
              <w:pStyle w:val="ListParagraph"/>
              <w:spacing w:after="0" w:line="240" w:lineRule="exact"/>
              <w:ind w:left="0"/>
              <w:jc w:val="center"/>
              <w:rPr>
                <w:rFonts w:cs="Times New Roman"/>
                <w:b/>
                <w:sz w:val="20"/>
                <w:szCs w:val="20"/>
              </w:rPr>
            </w:pPr>
            <w:r w:rsidRPr="00E9418C">
              <w:rPr>
                <w:rFonts w:cs="Times New Roman"/>
                <w:b/>
                <w:sz w:val="20"/>
                <w:szCs w:val="20"/>
              </w:rPr>
              <w:t>Exam</w:t>
            </w:r>
          </w:p>
        </w:tc>
      </w:tr>
      <w:tr w:rsidR="00AD0E78" w:rsidRPr="00396779" w:rsidTr="005C56CA">
        <w:trPr>
          <w:trHeight w:val="485"/>
          <w:jc w:val="center"/>
        </w:trPr>
        <w:tc>
          <w:tcPr>
            <w:tcW w:w="2183" w:type="dxa"/>
            <w:gridSpan w:val="2"/>
            <w:shd w:val="clear" w:color="auto" w:fill="FFFFFF" w:themeFill="background1"/>
          </w:tcPr>
          <w:p w:rsidR="00AD0E78" w:rsidRPr="005C56CA" w:rsidRDefault="00AD0E78" w:rsidP="00E9418C">
            <w:pPr>
              <w:pStyle w:val="ListParagraph"/>
              <w:spacing w:after="0" w:line="240" w:lineRule="exact"/>
              <w:ind w:left="0"/>
              <w:rPr>
                <w:rFonts w:cs="Times New Roman"/>
                <w:sz w:val="18"/>
                <w:szCs w:val="18"/>
              </w:rPr>
            </w:pPr>
            <w:r w:rsidRPr="005C56CA">
              <w:rPr>
                <w:rFonts w:cs="Times New Roman"/>
                <w:sz w:val="18"/>
                <w:szCs w:val="18"/>
              </w:rPr>
              <w:t>Posttraumatic Stress Disorder</w:t>
            </w:r>
          </w:p>
        </w:tc>
        <w:tc>
          <w:tcPr>
            <w:tcW w:w="810" w:type="dxa"/>
            <w:shd w:val="clear" w:color="auto" w:fill="FFFFFF" w:themeFill="background1"/>
          </w:tcPr>
          <w:p w:rsidR="00AD0E78" w:rsidRPr="005C56CA" w:rsidRDefault="00AD0E78" w:rsidP="005709F7">
            <w:pPr>
              <w:pStyle w:val="ListParagraph"/>
              <w:spacing w:after="0" w:line="240" w:lineRule="exact"/>
              <w:ind w:left="0"/>
              <w:jc w:val="center"/>
              <w:rPr>
                <w:rFonts w:cs="Times New Roman"/>
                <w:sz w:val="18"/>
                <w:szCs w:val="18"/>
              </w:rPr>
            </w:pPr>
            <w:r w:rsidRPr="005C56CA">
              <w:rPr>
                <w:rFonts w:cs="Times New Roman"/>
                <w:sz w:val="18"/>
                <w:szCs w:val="18"/>
              </w:rPr>
              <w:t>9411</w:t>
            </w:r>
          </w:p>
        </w:tc>
        <w:tc>
          <w:tcPr>
            <w:tcW w:w="810" w:type="dxa"/>
            <w:tcBorders>
              <w:right w:val="thinThickThinSmallGap" w:sz="24" w:space="0" w:color="auto"/>
            </w:tcBorders>
            <w:shd w:val="clear" w:color="auto" w:fill="FFFFFF" w:themeFill="background1"/>
          </w:tcPr>
          <w:p w:rsidR="00AD0E78" w:rsidRPr="005C56CA" w:rsidRDefault="00AD0E78" w:rsidP="00C24056">
            <w:pPr>
              <w:pStyle w:val="ListParagraph"/>
              <w:spacing w:after="0" w:line="240" w:lineRule="exact"/>
              <w:ind w:left="0"/>
              <w:jc w:val="center"/>
              <w:rPr>
                <w:rFonts w:cs="Times New Roman"/>
                <w:sz w:val="18"/>
                <w:szCs w:val="18"/>
              </w:rPr>
            </w:pPr>
            <w:r w:rsidRPr="005C56CA">
              <w:rPr>
                <w:rFonts w:cs="Times New Roman"/>
                <w:sz w:val="18"/>
                <w:szCs w:val="18"/>
              </w:rPr>
              <w:t>10%</w:t>
            </w:r>
          </w:p>
        </w:tc>
        <w:tc>
          <w:tcPr>
            <w:tcW w:w="2970" w:type="dxa"/>
            <w:gridSpan w:val="2"/>
            <w:tcBorders>
              <w:left w:val="thinThickThinSmallGap" w:sz="24" w:space="0" w:color="auto"/>
            </w:tcBorders>
            <w:shd w:val="clear" w:color="auto" w:fill="FFFFFF" w:themeFill="background1"/>
          </w:tcPr>
          <w:p w:rsidR="00AD0E78" w:rsidRPr="005C56CA" w:rsidRDefault="005C56CA" w:rsidP="00E9418C">
            <w:pPr>
              <w:pStyle w:val="ListParagraph"/>
              <w:spacing w:after="0" w:line="240" w:lineRule="exact"/>
              <w:ind w:left="0"/>
              <w:rPr>
                <w:rFonts w:cs="Times New Roman"/>
                <w:sz w:val="18"/>
                <w:szCs w:val="18"/>
              </w:rPr>
            </w:pPr>
            <w:r>
              <w:rPr>
                <w:rFonts w:cs="Times New Roman"/>
                <w:sz w:val="18"/>
                <w:szCs w:val="18"/>
              </w:rPr>
              <w:t>PTSD</w:t>
            </w:r>
            <w:r w:rsidR="00842F8C" w:rsidRPr="005C56CA">
              <w:rPr>
                <w:rFonts w:cs="Times New Roman"/>
                <w:sz w:val="18"/>
                <w:szCs w:val="18"/>
              </w:rPr>
              <w:t xml:space="preserve">, </w:t>
            </w:r>
            <w:r w:rsidR="00AD0E78" w:rsidRPr="005C56CA">
              <w:rPr>
                <w:rFonts w:cs="Times New Roman"/>
                <w:sz w:val="18"/>
                <w:szCs w:val="18"/>
              </w:rPr>
              <w:t>with Social Anxiety, Depression and Occupational Problem</w:t>
            </w:r>
          </w:p>
        </w:tc>
        <w:tc>
          <w:tcPr>
            <w:tcW w:w="720" w:type="dxa"/>
            <w:shd w:val="clear" w:color="auto" w:fill="FFFFFF" w:themeFill="background1"/>
          </w:tcPr>
          <w:p w:rsidR="00AD0E78" w:rsidRPr="005C56CA" w:rsidRDefault="00AD0E78" w:rsidP="005709F7">
            <w:pPr>
              <w:pStyle w:val="ListParagraph"/>
              <w:spacing w:after="0" w:line="240" w:lineRule="exact"/>
              <w:ind w:left="0"/>
              <w:jc w:val="center"/>
              <w:rPr>
                <w:rFonts w:cs="Times New Roman"/>
                <w:sz w:val="18"/>
                <w:szCs w:val="18"/>
              </w:rPr>
            </w:pPr>
            <w:r w:rsidRPr="005C56CA">
              <w:rPr>
                <w:rFonts w:cs="Times New Roman"/>
                <w:sz w:val="18"/>
                <w:szCs w:val="18"/>
              </w:rPr>
              <w:t>9411</w:t>
            </w:r>
          </w:p>
        </w:tc>
        <w:tc>
          <w:tcPr>
            <w:tcW w:w="787" w:type="dxa"/>
            <w:shd w:val="clear" w:color="auto" w:fill="FFFFFF" w:themeFill="background1"/>
          </w:tcPr>
          <w:p w:rsidR="00AD0E78" w:rsidRPr="005C56CA" w:rsidRDefault="00AD0E78" w:rsidP="002D41AD">
            <w:pPr>
              <w:pStyle w:val="ListParagraph"/>
              <w:spacing w:after="0" w:line="240" w:lineRule="exact"/>
              <w:ind w:left="0"/>
              <w:jc w:val="center"/>
              <w:rPr>
                <w:rFonts w:cs="Times New Roman"/>
                <w:sz w:val="18"/>
                <w:szCs w:val="18"/>
              </w:rPr>
            </w:pPr>
            <w:r w:rsidRPr="005C56CA">
              <w:rPr>
                <w:rFonts w:cs="Times New Roman"/>
                <w:sz w:val="18"/>
                <w:szCs w:val="18"/>
              </w:rPr>
              <w:t>50%</w:t>
            </w:r>
          </w:p>
        </w:tc>
        <w:tc>
          <w:tcPr>
            <w:tcW w:w="1125" w:type="dxa"/>
            <w:shd w:val="clear" w:color="auto" w:fill="FFFFFF" w:themeFill="background1"/>
          </w:tcPr>
          <w:p w:rsidR="00AD0E78" w:rsidRPr="005C56CA" w:rsidRDefault="00AD0E78" w:rsidP="006274B4">
            <w:pPr>
              <w:pStyle w:val="ListParagraph"/>
              <w:spacing w:after="0" w:line="240" w:lineRule="exact"/>
              <w:ind w:left="0"/>
              <w:jc w:val="center"/>
              <w:rPr>
                <w:rFonts w:cs="Times New Roman"/>
                <w:sz w:val="18"/>
                <w:szCs w:val="18"/>
              </w:rPr>
            </w:pPr>
            <w:r w:rsidRPr="005C56CA">
              <w:rPr>
                <w:rFonts w:cs="Times New Roman"/>
                <w:sz w:val="18"/>
                <w:szCs w:val="18"/>
              </w:rPr>
              <w:t>20070115</w:t>
            </w:r>
          </w:p>
        </w:tc>
      </w:tr>
      <w:tr w:rsidR="005C56CA" w:rsidRPr="00396779" w:rsidTr="005C56CA">
        <w:trPr>
          <w:trHeight w:val="125"/>
          <w:jc w:val="center"/>
        </w:trPr>
        <w:tc>
          <w:tcPr>
            <w:tcW w:w="1733" w:type="dxa"/>
            <w:tcBorders>
              <w:right w:val="single" w:sz="4" w:space="0" w:color="auto"/>
            </w:tcBorders>
            <w:shd w:val="clear" w:color="auto" w:fill="FFFFFF" w:themeFill="background1"/>
          </w:tcPr>
          <w:p w:rsidR="005C56CA" w:rsidRPr="005C56CA" w:rsidRDefault="005C56CA" w:rsidP="005709F7">
            <w:pPr>
              <w:pStyle w:val="ListParagraph"/>
              <w:spacing w:after="0" w:line="240" w:lineRule="exact"/>
              <w:ind w:left="0"/>
              <w:jc w:val="center"/>
              <w:rPr>
                <w:rFonts w:cs="Times New Roman"/>
                <w:sz w:val="18"/>
                <w:szCs w:val="18"/>
              </w:rPr>
            </w:pPr>
          </w:p>
        </w:tc>
        <w:tc>
          <w:tcPr>
            <w:tcW w:w="2070" w:type="dxa"/>
            <w:gridSpan w:val="3"/>
            <w:tcBorders>
              <w:right w:val="thinThickThinSmallGap" w:sz="24" w:space="0" w:color="auto"/>
            </w:tcBorders>
            <w:shd w:val="clear" w:color="auto" w:fill="FFFFFF" w:themeFill="background1"/>
          </w:tcPr>
          <w:p w:rsidR="005C56CA" w:rsidRPr="005C56CA" w:rsidRDefault="005C56CA" w:rsidP="00E9418C">
            <w:pPr>
              <w:pStyle w:val="ListParagraph"/>
              <w:spacing w:after="0" w:line="240" w:lineRule="exact"/>
              <w:ind w:left="0"/>
              <w:jc w:val="center"/>
              <w:rPr>
                <w:rFonts w:cs="Times New Roman"/>
                <w:sz w:val="18"/>
                <w:szCs w:val="18"/>
              </w:rPr>
            </w:pPr>
            <w:r w:rsidRPr="005C56CA">
              <w:rPr>
                <w:rFonts w:cs="Times New Roman"/>
                <w:sz w:val="18"/>
                <w:szCs w:val="18"/>
              </w:rPr>
              <w:t xml:space="preserve">NARSUM and MEB H&amp;P </w:t>
            </w:r>
          </w:p>
        </w:tc>
        <w:tc>
          <w:tcPr>
            <w:tcW w:w="2970" w:type="dxa"/>
            <w:gridSpan w:val="2"/>
            <w:tcBorders>
              <w:left w:val="thinThickThinSmallGap" w:sz="24" w:space="0" w:color="auto"/>
            </w:tcBorders>
            <w:shd w:val="clear" w:color="auto" w:fill="FFFFFF" w:themeFill="background1"/>
          </w:tcPr>
          <w:p w:rsidR="005C56CA" w:rsidRPr="005C56CA" w:rsidRDefault="005C56CA" w:rsidP="00E9418C">
            <w:pPr>
              <w:pStyle w:val="ListParagraph"/>
              <w:spacing w:after="0" w:line="240" w:lineRule="exact"/>
              <w:ind w:left="0"/>
              <w:rPr>
                <w:rFonts w:cs="Times New Roman"/>
                <w:sz w:val="18"/>
                <w:szCs w:val="18"/>
              </w:rPr>
            </w:pPr>
            <w:r w:rsidRPr="005C56CA">
              <w:rPr>
                <w:rFonts w:cs="Times New Roman"/>
                <w:sz w:val="18"/>
                <w:szCs w:val="18"/>
              </w:rPr>
              <w:t>Lumbar Strain and Spasm</w:t>
            </w:r>
          </w:p>
        </w:tc>
        <w:tc>
          <w:tcPr>
            <w:tcW w:w="720" w:type="dxa"/>
            <w:shd w:val="clear" w:color="auto" w:fill="FFFFFF" w:themeFill="background1"/>
          </w:tcPr>
          <w:p w:rsidR="005C56CA" w:rsidRPr="005C56CA" w:rsidRDefault="005C56CA" w:rsidP="005709F7">
            <w:pPr>
              <w:pStyle w:val="ListParagraph"/>
              <w:spacing w:after="0" w:line="240" w:lineRule="exact"/>
              <w:ind w:left="0"/>
              <w:jc w:val="center"/>
              <w:rPr>
                <w:rFonts w:cs="Times New Roman"/>
                <w:sz w:val="18"/>
                <w:szCs w:val="18"/>
              </w:rPr>
            </w:pPr>
            <w:r w:rsidRPr="005C56CA">
              <w:rPr>
                <w:rFonts w:cs="Times New Roman"/>
                <w:sz w:val="18"/>
                <w:szCs w:val="18"/>
              </w:rPr>
              <w:t>5237</w:t>
            </w:r>
          </w:p>
        </w:tc>
        <w:tc>
          <w:tcPr>
            <w:tcW w:w="787" w:type="dxa"/>
            <w:shd w:val="clear" w:color="auto" w:fill="FFFFFF" w:themeFill="background1"/>
          </w:tcPr>
          <w:p w:rsidR="005C56CA" w:rsidRPr="005C56CA" w:rsidRDefault="005C56CA" w:rsidP="005709F7">
            <w:pPr>
              <w:pStyle w:val="ListParagraph"/>
              <w:spacing w:after="0" w:line="240" w:lineRule="exact"/>
              <w:ind w:left="0"/>
              <w:jc w:val="center"/>
              <w:rPr>
                <w:rFonts w:cs="Times New Roman"/>
                <w:sz w:val="18"/>
                <w:szCs w:val="18"/>
              </w:rPr>
            </w:pPr>
            <w:r w:rsidRPr="005C56CA">
              <w:rPr>
                <w:rFonts w:cs="Times New Roman"/>
                <w:sz w:val="18"/>
                <w:szCs w:val="18"/>
              </w:rPr>
              <w:t>20%</w:t>
            </w:r>
          </w:p>
        </w:tc>
        <w:tc>
          <w:tcPr>
            <w:tcW w:w="1125" w:type="dxa"/>
            <w:shd w:val="clear" w:color="auto" w:fill="FFFFFF" w:themeFill="background1"/>
          </w:tcPr>
          <w:p w:rsidR="005C56CA" w:rsidRPr="005C56CA" w:rsidRDefault="005C56CA" w:rsidP="005709F7">
            <w:pPr>
              <w:pStyle w:val="ListParagraph"/>
              <w:spacing w:after="0" w:line="240" w:lineRule="exact"/>
              <w:ind w:left="0"/>
              <w:jc w:val="center"/>
              <w:rPr>
                <w:rFonts w:cs="Times New Roman"/>
                <w:sz w:val="18"/>
                <w:szCs w:val="18"/>
              </w:rPr>
            </w:pPr>
            <w:r w:rsidRPr="005C56CA">
              <w:rPr>
                <w:rFonts w:cs="Times New Roman"/>
                <w:sz w:val="18"/>
                <w:szCs w:val="18"/>
              </w:rPr>
              <w:t>20060803</w:t>
            </w:r>
          </w:p>
        </w:tc>
      </w:tr>
      <w:tr w:rsidR="005C56CA" w:rsidRPr="00396779" w:rsidTr="005C56CA">
        <w:trPr>
          <w:trHeight w:val="125"/>
          <w:jc w:val="center"/>
        </w:trPr>
        <w:tc>
          <w:tcPr>
            <w:tcW w:w="1733" w:type="dxa"/>
            <w:tcBorders>
              <w:bottom w:val="single" w:sz="4" w:space="0" w:color="auto"/>
              <w:right w:val="single" w:sz="4" w:space="0" w:color="auto"/>
            </w:tcBorders>
            <w:shd w:val="clear" w:color="auto" w:fill="FFFFFF" w:themeFill="background1"/>
          </w:tcPr>
          <w:p w:rsidR="005C56CA" w:rsidRPr="005C56CA" w:rsidRDefault="005C56CA" w:rsidP="005A464E">
            <w:pPr>
              <w:pStyle w:val="ListParagraph"/>
              <w:spacing w:after="0" w:line="240" w:lineRule="exact"/>
              <w:ind w:left="0"/>
              <w:jc w:val="center"/>
              <w:rPr>
                <w:rFonts w:cs="Times New Roman"/>
                <w:sz w:val="18"/>
                <w:szCs w:val="18"/>
              </w:rPr>
            </w:pPr>
          </w:p>
        </w:tc>
        <w:tc>
          <w:tcPr>
            <w:tcW w:w="2070" w:type="dxa"/>
            <w:gridSpan w:val="3"/>
            <w:tcBorders>
              <w:bottom w:val="single" w:sz="4" w:space="0" w:color="auto"/>
              <w:right w:val="thinThickThinSmallGap" w:sz="24" w:space="0" w:color="auto"/>
            </w:tcBorders>
            <w:shd w:val="clear" w:color="auto" w:fill="FFFFFF" w:themeFill="background1"/>
          </w:tcPr>
          <w:p w:rsidR="005C56CA" w:rsidRPr="005C56CA" w:rsidRDefault="005C56CA" w:rsidP="00E9418C">
            <w:pPr>
              <w:pStyle w:val="ListParagraph"/>
              <w:spacing w:after="0" w:line="240" w:lineRule="exact"/>
              <w:ind w:left="0"/>
              <w:jc w:val="center"/>
              <w:rPr>
                <w:rFonts w:cs="Times New Roman"/>
                <w:sz w:val="18"/>
                <w:szCs w:val="18"/>
              </w:rPr>
            </w:pPr>
            <w:r w:rsidRPr="005C56CA">
              <w:rPr>
                <w:rFonts w:cs="Times New Roman"/>
                <w:sz w:val="18"/>
                <w:szCs w:val="18"/>
              </w:rPr>
              <w:t>MEB H&amp;P</w:t>
            </w:r>
          </w:p>
        </w:tc>
        <w:tc>
          <w:tcPr>
            <w:tcW w:w="2970" w:type="dxa"/>
            <w:gridSpan w:val="2"/>
            <w:tcBorders>
              <w:left w:val="thinThickThinSmallGap" w:sz="24" w:space="0" w:color="auto"/>
            </w:tcBorders>
            <w:shd w:val="clear" w:color="auto" w:fill="FFFFFF" w:themeFill="background1"/>
          </w:tcPr>
          <w:p w:rsidR="005C56CA" w:rsidRPr="005C56CA" w:rsidRDefault="005C56CA" w:rsidP="00E9418C">
            <w:pPr>
              <w:spacing w:line="240" w:lineRule="exact"/>
              <w:rPr>
                <w:rFonts w:cs="Times New Roman"/>
                <w:color w:val="auto"/>
                <w:sz w:val="18"/>
                <w:szCs w:val="18"/>
              </w:rPr>
            </w:pPr>
            <w:r w:rsidRPr="005C56CA">
              <w:rPr>
                <w:rFonts w:cs="Times New Roman"/>
                <w:color w:val="auto"/>
                <w:sz w:val="18"/>
                <w:szCs w:val="18"/>
              </w:rPr>
              <w:t>Tinnitus</w:t>
            </w:r>
          </w:p>
        </w:tc>
        <w:tc>
          <w:tcPr>
            <w:tcW w:w="720" w:type="dxa"/>
            <w:shd w:val="clear" w:color="auto" w:fill="FFFFFF" w:themeFill="background1"/>
          </w:tcPr>
          <w:p w:rsidR="005C56CA" w:rsidRPr="005C56CA" w:rsidRDefault="005C56CA" w:rsidP="005709F7">
            <w:pPr>
              <w:pStyle w:val="ListParagraph"/>
              <w:spacing w:after="0" w:line="240" w:lineRule="exact"/>
              <w:ind w:left="0"/>
              <w:jc w:val="center"/>
              <w:rPr>
                <w:rFonts w:cs="Times New Roman"/>
                <w:sz w:val="18"/>
                <w:szCs w:val="18"/>
              </w:rPr>
            </w:pPr>
            <w:r w:rsidRPr="005C56CA">
              <w:rPr>
                <w:rFonts w:cs="Times New Roman"/>
                <w:sz w:val="18"/>
                <w:szCs w:val="18"/>
              </w:rPr>
              <w:t>6260</w:t>
            </w:r>
          </w:p>
        </w:tc>
        <w:tc>
          <w:tcPr>
            <w:tcW w:w="787" w:type="dxa"/>
            <w:shd w:val="clear" w:color="auto" w:fill="FFFFFF" w:themeFill="background1"/>
          </w:tcPr>
          <w:p w:rsidR="005C56CA" w:rsidRPr="005C56CA" w:rsidRDefault="005C56CA" w:rsidP="005709F7">
            <w:pPr>
              <w:pStyle w:val="ListParagraph"/>
              <w:spacing w:after="0" w:line="240" w:lineRule="exact"/>
              <w:ind w:left="0"/>
              <w:jc w:val="center"/>
              <w:rPr>
                <w:rFonts w:cs="Times New Roman"/>
                <w:sz w:val="18"/>
                <w:szCs w:val="18"/>
              </w:rPr>
            </w:pPr>
            <w:r w:rsidRPr="005C56CA">
              <w:rPr>
                <w:rFonts w:cs="Times New Roman"/>
                <w:sz w:val="18"/>
                <w:szCs w:val="18"/>
              </w:rPr>
              <w:t>10%</w:t>
            </w:r>
          </w:p>
        </w:tc>
        <w:tc>
          <w:tcPr>
            <w:tcW w:w="1125" w:type="dxa"/>
            <w:shd w:val="clear" w:color="auto" w:fill="FFFFFF" w:themeFill="background1"/>
          </w:tcPr>
          <w:p w:rsidR="005C56CA" w:rsidRPr="005C56CA" w:rsidRDefault="005C56CA" w:rsidP="005709F7">
            <w:pPr>
              <w:pStyle w:val="ListParagraph"/>
              <w:spacing w:after="0" w:line="240" w:lineRule="exact"/>
              <w:ind w:left="0"/>
              <w:jc w:val="center"/>
              <w:rPr>
                <w:rFonts w:cs="Times New Roman"/>
                <w:sz w:val="18"/>
                <w:szCs w:val="18"/>
              </w:rPr>
            </w:pPr>
            <w:r w:rsidRPr="005C56CA">
              <w:rPr>
                <w:rFonts w:cs="Times New Roman"/>
                <w:sz w:val="18"/>
                <w:szCs w:val="18"/>
              </w:rPr>
              <w:t>20060727</w:t>
            </w:r>
          </w:p>
        </w:tc>
      </w:tr>
      <w:tr w:rsidR="005C56CA" w:rsidRPr="00396779" w:rsidTr="005C56CA">
        <w:trPr>
          <w:trHeight w:val="242"/>
          <w:jc w:val="center"/>
        </w:trPr>
        <w:tc>
          <w:tcPr>
            <w:tcW w:w="1733" w:type="dxa"/>
            <w:tcBorders>
              <w:top w:val="single" w:sz="4" w:space="0" w:color="auto"/>
              <w:bottom w:val="single" w:sz="4" w:space="0" w:color="auto"/>
              <w:right w:val="single" w:sz="4" w:space="0" w:color="auto"/>
            </w:tcBorders>
            <w:shd w:val="clear" w:color="auto" w:fill="FFFFFF" w:themeFill="background1"/>
          </w:tcPr>
          <w:p w:rsidR="005C56CA" w:rsidRPr="005C56CA" w:rsidRDefault="005C56CA" w:rsidP="005A464E">
            <w:pPr>
              <w:pStyle w:val="ListParagraph"/>
              <w:spacing w:line="240" w:lineRule="exact"/>
              <w:ind w:left="0"/>
              <w:jc w:val="center"/>
              <w:rPr>
                <w:rFonts w:cs="Times New Roman"/>
                <w:sz w:val="18"/>
                <w:szCs w:val="18"/>
              </w:rPr>
            </w:pPr>
          </w:p>
        </w:tc>
        <w:tc>
          <w:tcPr>
            <w:tcW w:w="2070" w:type="dxa"/>
            <w:gridSpan w:val="3"/>
            <w:tcBorders>
              <w:top w:val="single" w:sz="4" w:space="0" w:color="auto"/>
              <w:bottom w:val="single" w:sz="4" w:space="0" w:color="auto"/>
              <w:right w:val="thinThickThinSmallGap" w:sz="24" w:space="0" w:color="auto"/>
            </w:tcBorders>
            <w:shd w:val="clear" w:color="auto" w:fill="FFFFFF" w:themeFill="background1"/>
          </w:tcPr>
          <w:p w:rsidR="005C56CA" w:rsidRPr="005C56CA" w:rsidRDefault="005C56CA" w:rsidP="005C56CA">
            <w:pPr>
              <w:pStyle w:val="ListParagraph"/>
              <w:spacing w:after="0" w:line="240" w:lineRule="exact"/>
              <w:ind w:left="0"/>
              <w:jc w:val="center"/>
              <w:rPr>
                <w:rFonts w:cs="Times New Roman"/>
                <w:sz w:val="18"/>
                <w:szCs w:val="18"/>
              </w:rPr>
            </w:pPr>
            <w:r w:rsidRPr="005C56CA">
              <w:rPr>
                <w:rFonts w:cs="Times New Roman"/>
                <w:sz w:val="18"/>
                <w:szCs w:val="18"/>
              </w:rPr>
              <w:t>Not in DES</w:t>
            </w:r>
          </w:p>
        </w:tc>
        <w:tc>
          <w:tcPr>
            <w:tcW w:w="2610" w:type="dxa"/>
            <w:tcBorders>
              <w:left w:val="thinThickThinSmallGap" w:sz="24" w:space="0" w:color="auto"/>
              <w:right w:val="single" w:sz="4" w:space="0" w:color="auto"/>
            </w:tcBorders>
            <w:shd w:val="clear" w:color="auto" w:fill="FFFFFF" w:themeFill="background1"/>
          </w:tcPr>
          <w:p w:rsidR="005C56CA" w:rsidRPr="005C56CA" w:rsidRDefault="005C56CA" w:rsidP="00E9418C">
            <w:pPr>
              <w:spacing w:line="240" w:lineRule="exact"/>
              <w:rPr>
                <w:color w:val="auto"/>
                <w:sz w:val="18"/>
                <w:szCs w:val="18"/>
              </w:rPr>
            </w:pPr>
            <w:r w:rsidRPr="005C56CA">
              <w:rPr>
                <w:color w:val="auto"/>
                <w:sz w:val="18"/>
                <w:szCs w:val="18"/>
              </w:rPr>
              <w:t>Right Shoulder Strain</w:t>
            </w:r>
          </w:p>
        </w:tc>
        <w:tc>
          <w:tcPr>
            <w:tcW w:w="1080" w:type="dxa"/>
            <w:gridSpan w:val="2"/>
            <w:tcBorders>
              <w:left w:val="single" w:sz="4" w:space="0" w:color="auto"/>
            </w:tcBorders>
            <w:shd w:val="clear" w:color="auto" w:fill="FFFFFF" w:themeFill="background1"/>
          </w:tcPr>
          <w:p w:rsidR="005C56CA" w:rsidRPr="005C56CA" w:rsidRDefault="005C56CA" w:rsidP="005709F7">
            <w:pPr>
              <w:pStyle w:val="ListParagraph"/>
              <w:spacing w:after="0" w:line="240" w:lineRule="exact"/>
              <w:ind w:left="0"/>
              <w:jc w:val="center"/>
              <w:rPr>
                <w:rFonts w:cs="Times New Roman"/>
                <w:sz w:val="18"/>
                <w:szCs w:val="18"/>
              </w:rPr>
            </w:pPr>
            <w:r w:rsidRPr="005C56CA">
              <w:rPr>
                <w:rFonts w:cs="Times New Roman"/>
                <w:sz w:val="18"/>
                <w:szCs w:val="18"/>
              </w:rPr>
              <w:t>5201-5021</w:t>
            </w:r>
          </w:p>
        </w:tc>
        <w:tc>
          <w:tcPr>
            <w:tcW w:w="787" w:type="dxa"/>
            <w:shd w:val="clear" w:color="auto" w:fill="FFFFFF" w:themeFill="background1"/>
          </w:tcPr>
          <w:p w:rsidR="005C56CA" w:rsidRPr="005C56CA" w:rsidRDefault="005C56CA" w:rsidP="005709F7">
            <w:pPr>
              <w:pStyle w:val="ListParagraph"/>
              <w:spacing w:after="0" w:line="240" w:lineRule="exact"/>
              <w:ind w:left="0"/>
              <w:jc w:val="center"/>
              <w:rPr>
                <w:rFonts w:cs="Times New Roman"/>
                <w:sz w:val="18"/>
                <w:szCs w:val="18"/>
              </w:rPr>
            </w:pPr>
            <w:r w:rsidRPr="005C56CA">
              <w:rPr>
                <w:rFonts w:cs="Times New Roman"/>
                <w:sz w:val="18"/>
                <w:szCs w:val="18"/>
              </w:rPr>
              <w:t>10%</w:t>
            </w:r>
          </w:p>
        </w:tc>
        <w:tc>
          <w:tcPr>
            <w:tcW w:w="1125" w:type="dxa"/>
            <w:shd w:val="clear" w:color="auto" w:fill="FFFFFF" w:themeFill="background1"/>
          </w:tcPr>
          <w:p w:rsidR="005C56CA" w:rsidRPr="005C56CA" w:rsidRDefault="005C56CA" w:rsidP="005709F7">
            <w:pPr>
              <w:pStyle w:val="ListParagraph"/>
              <w:spacing w:after="0" w:line="240" w:lineRule="exact"/>
              <w:ind w:left="0"/>
              <w:jc w:val="center"/>
              <w:rPr>
                <w:rFonts w:cs="Times New Roman"/>
                <w:sz w:val="18"/>
                <w:szCs w:val="18"/>
              </w:rPr>
            </w:pPr>
            <w:r w:rsidRPr="005C56CA">
              <w:rPr>
                <w:rFonts w:cs="Times New Roman"/>
                <w:sz w:val="18"/>
                <w:szCs w:val="18"/>
              </w:rPr>
              <w:t>20060803</w:t>
            </w:r>
          </w:p>
        </w:tc>
      </w:tr>
      <w:tr w:rsidR="00E9418C" w:rsidRPr="00396779" w:rsidTr="005C56CA">
        <w:trPr>
          <w:trHeight w:val="242"/>
          <w:jc w:val="center"/>
        </w:trPr>
        <w:tc>
          <w:tcPr>
            <w:tcW w:w="3803" w:type="dxa"/>
            <w:gridSpan w:val="4"/>
            <w:tcBorders>
              <w:right w:val="thinThickThinSmallGap" w:sz="24" w:space="0" w:color="auto"/>
            </w:tcBorders>
            <w:shd w:val="clear" w:color="auto" w:fill="D9D9D9" w:themeFill="background1" w:themeFillShade="D9"/>
          </w:tcPr>
          <w:p w:rsidR="00E9418C" w:rsidRPr="00E9418C" w:rsidRDefault="00E9418C" w:rsidP="00C24056">
            <w:pPr>
              <w:pStyle w:val="ListParagraph"/>
              <w:spacing w:after="0" w:line="240" w:lineRule="exact"/>
              <w:ind w:left="0"/>
              <w:jc w:val="center"/>
              <w:rPr>
                <w:rFonts w:cs="Times New Roman"/>
                <w:b/>
                <w:sz w:val="20"/>
                <w:szCs w:val="20"/>
              </w:rPr>
            </w:pPr>
            <w:r w:rsidRPr="00E9418C">
              <w:rPr>
                <w:rFonts w:cs="Times New Roman"/>
                <w:b/>
                <w:sz w:val="20"/>
                <w:szCs w:val="20"/>
              </w:rPr>
              <w:t>TOTAL Combined: 10%</w:t>
            </w:r>
          </w:p>
        </w:tc>
        <w:tc>
          <w:tcPr>
            <w:tcW w:w="5602" w:type="dxa"/>
            <w:gridSpan w:val="5"/>
            <w:tcBorders>
              <w:left w:val="thinThickThinSmallGap" w:sz="24" w:space="0" w:color="auto"/>
            </w:tcBorders>
            <w:shd w:val="clear" w:color="auto" w:fill="D9D9D9" w:themeFill="background1" w:themeFillShade="D9"/>
          </w:tcPr>
          <w:p w:rsidR="00E9418C" w:rsidRPr="00E9418C" w:rsidRDefault="00E9418C" w:rsidP="00C24056">
            <w:pPr>
              <w:pStyle w:val="ListParagraph"/>
              <w:spacing w:after="0" w:line="240" w:lineRule="exact"/>
              <w:ind w:left="0"/>
              <w:jc w:val="center"/>
              <w:rPr>
                <w:rFonts w:cs="Times New Roman"/>
                <w:b/>
                <w:sz w:val="20"/>
                <w:szCs w:val="20"/>
              </w:rPr>
            </w:pPr>
            <w:r w:rsidRPr="00E9418C">
              <w:rPr>
                <w:rFonts w:cs="Times New Roman"/>
                <w:b/>
                <w:sz w:val="20"/>
                <w:szCs w:val="20"/>
              </w:rPr>
              <w:t>TOTAL Combined (</w:t>
            </w:r>
            <w:r w:rsidRPr="00E9418C">
              <w:rPr>
                <w:rFonts w:cs="Times New Roman"/>
                <w:b/>
                <w:i/>
                <w:sz w:val="20"/>
                <w:szCs w:val="20"/>
              </w:rPr>
              <w:t>Includes Non-PEB Conditions</w:t>
            </w:r>
            <w:r w:rsidRPr="00E9418C">
              <w:rPr>
                <w:rFonts w:cs="Times New Roman"/>
                <w:b/>
                <w:sz w:val="20"/>
                <w:szCs w:val="20"/>
              </w:rPr>
              <w:t>): 70%</w:t>
            </w:r>
          </w:p>
        </w:tc>
      </w:tr>
    </w:tbl>
    <w:p w:rsidR="00C025DF" w:rsidRPr="006970ED" w:rsidRDefault="00C025DF" w:rsidP="00C025DF">
      <w:pPr>
        <w:pBdr>
          <w:bottom w:val="single" w:sz="12" w:space="1" w:color="auto"/>
        </w:pBdr>
        <w:tabs>
          <w:tab w:val="left" w:pos="288"/>
          <w:tab w:val="left" w:pos="4752"/>
        </w:tabs>
        <w:spacing w:line="240" w:lineRule="exact"/>
        <w:jc w:val="both"/>
        <w:rPr>
          <w:rFonts w:asciiTheme="minorHAnsi" w:hAnsiTheme="minorHAnsi"/>
          <w:caps/>
          <w:color w:val="auto"/>
        </w:rPr>
      </w:pPr>
    </w:p>
    <w:p w:rsidR="00C025DF" w:rsidRDefault="00C025DF" w:rsidP="00C025DF">
      <w:pPr>
        <w:tabs>
          <w:tab w:val="left" w:pos="288"/>
          <w:tab w:val="left" w:pos="4752"/>
        </w:tabs>
        <w:spacing w:line="240" w:lineRule="exact"/>
        <w:jc w:val="both"/>
        <w:rPr>
          <w:rFonts w:asciiTheme="minorHAnsi" w:hAnsiTheme="minorHAnsi"/>
          <w:color w:val="auto"/>
          <w:u w:val="single"/>
        </w:rPr>
      </w:pPr>
    </w:p>
    <w:p w:rsidR="00086CAE" w:rsidRDefault="00086CAE">
      <w:pPr>
        <w:rPr>
          <w:rFonts w:ascii="Calibri" w:hAnsi="Calibri"/>
          <w:color w:val="000080"/>
          <w:szCs w:val="24"/>
        </w:rPr>
      </w:pPr>
      <w:r>
        <w:rPr>
          <w:rFonts w:ascii="Calibri" w:hAnsi="Calibri"/>
          <w:color w:val="000080"/>
          <w:szCs w:val="24"/>
        </w:rPr>
        <w:br w:type="page"/>
      </w:r>
    </w:p>
    <w:p w:rsidR="0000156B" w:rsidRDefault="002C6E5B" w:rsidP="00835946">
      <w:pPr>
        <w:tabs>
          <w:tab w:val="left" w:pos="288"/>
          <w:tab w:val="left" w:pos="4752"/>
        </w:tabs>
        <w:spacing w:line="240" w:lineRule="exact"/>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p>
    <w:p w:rsidR="00086CAE" w:rsidRDefault="00086CAE" w:rsidP="00882DB4">
      <w:pPr>
        <w:autoSpaceDE w:val="0"/>
        <w:autoSpaceDN w:val="0"/>
        <w:adjustRightInd w:val="0"/>
        <w:spacing w:line="240" w:lineRule="exact"/>
        <w:jc w:val="both"/>
        <w:rPr>
          <w:rFonts w:asciiTheme="minorHAnsi" w:hAnsiTheme="minorHAnsi"/>
          <w:color w:val="auto"/>
          <w:szCs w:val="24"/>
          <w:u w:val="single"/>
        </w:rPr>
      </w:pPr>
    </w:p>
    <w:p w:rsidR="0000156B" w:rsidRDefault="00C7678C" w:rsidP="00882DB4">
      <w:pPr>
        <w:autoSpaceDE w:val="0"/>
        <w:autoSpaceDN w:val="0"/>
        <w:adjustRightInd w:val="0"/>
        <w:spacing w:line="240" w:lineRule="exact"/>
        <w:jc w:val="both"/>
        <w:rPr>
          <w:rFonts w:asciiTheme="minorHAnsi" w:hAnsiTheme="minorHAnsi"/>
          <w:color w:val="auto"/>
          <w:szCs w:val="24"/>
        </w:rPr>
      </w:pPr>
      <w:proofErr w:type="gramStart"/>
      <w:r>
        <w:rPr>
          <w:rFonts w:asciiTheme="minorHAnsi" w:hAnsiTheme="minorHAnsi"/>
          <w:color w:val="auto"/>
          <w:szCs w:val="24"/>
          <w:u w:val="single"/>
        </w:rPr>
        <w:t>Post-</w:t>
      </w:r>
      <w:r w:rsidR="001C4368">
        <w:rPr>
          <w:rFonts w:asciiTheme="minorHAnsi" w:hAnsiTheme="minorHAnsi"/>
          <w:color w:val="auto"/>
          <w:szCs w:val="24"/>
          <w:u w:val="single"/>
        </w:rPr>
        <w:t>Traumatic Stress D</w:t>
      </w:r>
      <w:r>
        <w:rPr>
          <w:rFonts w:asciiTheme="minorHAnsi" w:hAnsiTheme="minorHAnsi"/>
          <w:color w:val="auto"/>
          <w:szCs w:val="24"/>
          <w:u w:val="single"/>
        </w:rPr>
        <w:t>isorder (</w:t>
      </w:r>
      <w:r w:rsidR="0000156B" w:rsidRPr="00DC6D3A">
        <w:rPr>
          <w:rFonts w:asciiTheme="minorHAnsi" w:hAnsiTheme="minorHAnsi"/>
          <w:color w:val="auto"/>
          <w:szCs w:val="24"/>
          <w:u w:val="single"/>
        </w:rPr>
        <w:t>PTSD</w:t>
      </w:r>
      <w:r>
        <w:rPr>
          <w:rFonts w:asciiTheme="minorHAnsi" w:hAnsiTheme="minorHAnsi"/>
          <w:color w:val="auto"/>
          <w:szCs w:val="24"/>
          <w:u w:val="single"/>
        </w:rPr>
        <w:t>)</w:t>
      </w:r>
      <w:r w:rsidR="000107EB">
        <w:rPr>
          <w:rFonts w:asciiTheme="minorHAnsi" w:hAnsiTheme="minorHAnsi"/>
          <w:color w:val="auto"/>
          <w:szCs w:val="24"/>
          <w:u w:val="single"/>
        </w:rPr>
        <w:t xml:space="preserve"> Condition</w:t>
      </w:r>
      <w:r w:rsidR="00C025DF">
        <w:rPr>
          <w:rFonts w:asciiTheme="minorHAnsi" w:hAnsiTheme="minorHAnsi"/>
          <w:color w:val="auto"/>
          <w:szCs w:val="24"/>
        </w:rPr>
        <w:t>.</w:t>
      </w:r>
      <w:proofErr w:type="gramEnd"/>
      <w:r w:rsidR="00C025DF">
        <w:rPr>
          <w:rFonts w:asciiTheme="minorHAnsi" w:hAnsiTheme="minorHAnsi"/>
          <w:color w:val="auto"/>
          <w:szCs w:val="24"/>
        </w:rPr>
        <w:t xml:space="preserve">  </w:t>
      </w:r>
      <w:r w:rsidR="00B813A3" w:rsidRPr="00DC6D3A">
        <w:rPr>
          <w:rFonts w:asciiTheme="minorHAnsi" w:hAnsiTheme="minorHAnsi"/>
          <w:color w:val="auto"/>
          <w:szCs w:val="24"/>
        </w:rPr>
        <w:t>The CI was deployed to Opera</w:t>
      </w:r>
      <w:r w:rsidR="006732CA">
        <w:rPr>
          <w:rFonts w:asciiTheme="minorHAnsi" w:hAnsiTheme="minorHAnsi"/>
          <w:color w:val="auto"/>
          <w:szCs w:val="24"/>
        </w:rPr>
        <w:t>tion Iraqi Freedom from January</w:t>
      </w:r>
      <w:r w:rsidR="00B813A3" w:rsidRPr="00DC6D3A">
        <w:rPr>
          <w:rFonts w:asciiTheme="minorHAnsi" w:hAnsiTheme="minorHAnsi"/>
          <w:color w:val="auto"/>
          <w:szCs w:val="24"/>
        </w:rPr>
        <w:t xml:space="preserve"> 2004 </w:t>
      </w:r>
      <w:r w:rsidR="00C025DF">
        <w:rPr>
          <w:rFonts w:asciiTheme="minorHAnsi" w:hAnsiTheme="minorHAnsi"/>
          <w:color w:val="auto"/>
          <w:szCs w:val="24"/>
        </w:rPr>
        <w:t>to</w:t>
      </w:r>
      <w:r w:rsidR="00B813A3" w:rsidRPr="00DC6D3A">
        <w:rPr>
          <w:rFonts w:asciiTheme="minorHAnsi" w:hAnsiTheme="minorHAnsi"/>
          <w:color w:val="auto"/>
          <w:szCs w:val="24"/>
        </w:rPr>
        <w:t xml:space="preserve"> October 2004.  </w:t>
      </w:r>
      <w:r w:rsidR="00601B02" w:rsidRPr="00DC6D3A">
        <w:rPr>
          <w:rFonts w:asciiTheme="minorHAnsi" w:hAnsiTheme="minorHAnsi"/>
          <w:color w:val="auto"/>
          <w:szCs w:val="24"/>
        </w:rPr>
        <w:t>In February 2005 (</w:t>
      </w:r>
      <w:r w:rsidR="003D24DC">
        <w:rPr>
          <w:rFonts w:asciiTheme="minorHAnsi" w:hAnsiTheme="minorHAnsi"/>
          <w:color w:val="auto"/>
          <w:szCs w:val="24"/>
        </w:rPr>
        <w:t>four</w:t>
      </w:r>
      <w:r w:rsidR="00601B02" w:rsidRPr="00DC6D3A">
        <w:rPr>
          <w:rFonts w:asciiTheme="minorHAnsi" w:hAnsiTheme="minorHAnsi"/>
          <w:color w:val="auto"/>
          <w:szCs w:val="24"/>
        </w:rPr>
        <w:t xml:space="preserve"> months after return f</w:t>
      </w:r>
      <w:r w:rsidR="00A5267C" w:rsidRPr="00DC6D3A">
        <w:rPr>
          <w:rFonts w:asciiTheme="minorHAnsi" w:hAnsiTheme="minorHAnsi"/>
          <w:color w:val="auto"/>
          <w:szCs w:val="24"/>
        </w:rPr>
        <w:t>rom deployment) he applied for conscientious o</w:t>
      </w:r>
      <w:r w:rsidR="00601B02" w:rsidRPr="00DC6D3A">
        <w:rPr>
          <w:rFonts w:asciiTheme="minorHAnsi" w:hAnsiTheme="minorHAnsi"/>
          <w:color w:val="auto"/>
          <w:szCs w:val="24"/>
        </w:rPr>
        <w:t xml:space="preserve">bjector status for ethical and religious beliefs that </w:t>
      </w:r>
      <w:r w:rsidR="00681938">
        <w:rPr>
          <w:rFonts w:asciiTheme="minorHAnsi" w:hAnsiTheme="minorHAnsi"/>
          <w:color w:val="auto"/>
          <w:szCs w:val="24"/>
        </w:rPr>
        <w:t>precluded the</w:t>
      </w:r>
      <w:r w:rsidR="00601B02" w:rsidRPr="00DC6D3A">
        <w:rPr>
          <w:rFonts w:asciiTheme="minorHAnsi" w:hAnsiTheme="minorHAnsi"/>
          <w:color w:val="auto"/>
          <w:szCs w:val="24"/>
        </w:rPr>
        <w:t xml:space="preserve"> use </w:t>
      </w:r>
      <w:r w:rsidR="00A5267C" w:rsidRPr="00DC6D3A">
        <w:rPr>
          <w:rFonts w:asciiTheme="minorHAnsi" w:hAnsiTheme="minorHAnsi"/>
          <w:color w:val="auto"/>
          <w:szCs w:val="24"/>
        </w:rPr>
        <w:t xml:space="preserve">of </w:t>
      </w:r>
      <w:r w:rsidR="00601B02" w:rsidRPr="00DC6D3A">
        <w:rPr>
          <w:rFonts w:asciiTheme="minorHAnsi" w:hAnsiTheme="minorHAnsi"/>
          <w:color w:val="auto"/>
          <w:szCs w:val="24"/>
        </w:rPr>
        <w:t xml:space="preserve">firearms.  </w:t>
      </w:r>
      <w:r w:rsidR="00A5267C" w:rsidRPr="00DC6D3A">
        <w:rPr>
          <w:rFonts w:asciiTheme="minorHAnsi" w:hAnsiTheme="minorHAnsi"/>
          <w:color w:val="auto"/>
          <w:szCs w:val="24"/>
        </w:rPr>
        <w:t xml:space="preserve">He became clinically depressed following </w:t>
      </w:r>
      <w:r w:rsidR="00681938">
        <w:rPr>
          <w:rFonts w:asciiTheme="minorHAnsi" w:hAnsiTheme="minorHAnsi"/>
          <w:color w:val="auto"/>
          <w:szCs w:val="24"/>
        </w:rPr>
        <w:t>a</w:t>
      </w:r>
      <w:r w:rsidR="00A5267C" w:rsidRPr="00DC6D3A">
        <w:rPr>
          <w:rFonts w:asciiTheme="minorHAnsi" w:hAnsiTheme="minorHAnsi"/>
          <w:color w:val="auto"/>
          <w:szCs w:val="24"/>
        </w:rPr>
        <w:t xml:space="preserve"> significant religious conversion that he believed</w:t>
      </w:r>
      <w:r w:rsidR="00FE2AED" w:rsidRPr="00DC6D3A">
        <w:rPr>
          <w:rFonts w:asciiTheme="minorHAnsi" w:hAnsiTheme="minorHAnsi"/>
          <w:color w:val="auto"/>
          <w:szCs w:val="24"/>
        </w:rPr>
        <w:t xml:space="preserve"> </w:t>
      </w:r>
      <w:r w:rsidR="00A5267C" w:rsidRPr="00DC6D3A">
        <w:rPr>
          <w:rFonts w:asciiTheme="minorHAnsi" w:hAnsiTheme="minorHAnsi"/>
          <w:color w:val="auto"/>
          <w:szCs w:val="24"/>
        </w:rPr>
        <w:t>made him incompatib</w:t>
      </w:r>
      <w:r w:rsidR="00531321">
        <w:rPr>
          <w:rFonts w:asciiTheme="minorHAnsi" w:hAnsiTheme="minorHAnsi"/>
          <w:color w:val="auto"/>
          <w:szCs w:val="24"/>
        </w:rPr>
        <w:t xml:space="preserve">le with further combat service.  </w:t>
      </w:r>
      <w:r w:rsidR="00A5267C" w:rsidRPr="00DC6D3A">
        <w:rPr>
          <w:rFonts w:asciiTheme="minorHAnsi" w:hAnsiTheme="minorHAnsi"/>
          <w:color w:val="auto"/>
          <w:szCs w:val="24"/>
        </w:rPr>
        <w:t>His depression increased exponentially following news on 15 July 2005 that his petition to become a conscienti</w:t>
      </w:r>
      <w:r w:rsidR="00FE2AED" w:rsidRPr="00DC6D3A">
        <w:rPr>
          <w:rFonts w:asciiTheme="minorHAnsi" w:hAnsiTheme="minorHAnsi"/>
          <w:color w:val="auto"/>
          <w:szCs w:val="24"/>
        </w:rPr>
        <w:t>ous objector w</w:t>
      </w:r>
      <w:r w:rsidR="00531321">
        <w:rPr>
          <w:rFonts w:asciiTheme="minorHAnsi" w:hAnsiTheme="minorHAnsi"/>
          <w:color w:val="auto"/>
          <w:szCs w:val="24"/>
        </w:rPr>
        <w:t xml:space="preserve">as denied by the Marine Corps.  </w:t>
      </w:r>
      <w:r w:rsidR="00FE2AED" w:rsidRPr="00DC6D3A">
        <w:rPr>
          <w:rFonts w:asciiTheme="minorHAnsi" w:hAnsiTheme="minorHAnsi"/>
          <w:color w:val="auto"/>
          <w:szCs w:val="24"/>
        </w:rPr>
        <w:t xml:space="preserve">He </w:t>
      </w:r>
      <w:r w:rsidR="00A5267C" w:rsidRPr="00DC6D3A">
        <w:rPr>
          <w:rFonts w:asciiTheme="minorHAnsi" w:hAnsiTheme="minorHAnsi"/>
          <w:color w:val="auto"/>
          <w:szCs w:val="24"/>
        </w:rPr>
        <w:t>became acutely suicidal</w:t>
      </w:r>
      <w:r w:rsidR="00531321">
        <w:rPr>
          <w:rFonts w:asciiTheme="minorHAnsi" w:hAnsiTheme="minorHAnsi"/>
          <w:color w:val="auto"/>
          <w:szCs w:val="24"/>
        </w:rPr>
        <w:t>,</w:t>
      </w:r>
      <w:r w:rsidR="00A5267C" w:rsidRPr="00DC6D3A">
        <w:rPr>
          <w:rFonts w:asciiTheme="minorHAnsi" w:hAnsiTheme="minorHAnsi"/>
          <w:color w:val="auto"/>
          <w:szCs w:val="24"/>
        </w:rPr>
        <w:t xml:space="preserve"> unable to see past his current situation.</w:t>
      </w:r>
      <w:r w:rsidR="00601B02" w:rsidRPr="00DC6D3A">
        <w:rPr>
          <w:rFonts w:asciiTheme="minorHAnsi" w:hAnsiTheme="minorHAnsi"/>
          <w:color w:val="auto"/>
          <w:szCs w:val="24"/>
        </w:rPr>
        <w:t xml:space="preserve"> </w:t>
      </w:r>
      <w:r w:rsidR="00FE2AED" w:rsidRPr="00DC6D3A">
        <w:rPr>
          <w:rFonts w:asciiTheme="minorHAnsi" w:hAnsiTheme="minorHAnsi"/>
          <w:color w:val="auto"/>
          <w:szCs w:val="24"/>
        </w:rPr>
        <w:t xml:space="preserve"> </w:t>
      </w:r>
      <w:r w:rsidR="00B813A3" w:rsidRPr="00DC6D3A">
        <w:rPr>
          <w:rFonts w:asciiTheme="minorHAnsi" w:hAnsiTheme="minorHAnsi"/>
          <w:color w:val="auto"/>
          <w:szCs w:val="24"/>
        </w:rPr>
        <w:t>He first displayed symptoms of PTSD</w:t>
      </w:r>
      <w:r w:rsidR="00FD6448" w:rsidRPr="00DC6D3A">
        <w:rPr>
          <w:rFonts w:asciiTheme="minorHAnsi" w:hAnsiTheme="minorHAnsi"/>
          <w:color w:val="auto"/>
          <w:szCs w:val="24"/>
        </w:rPr>
        <w:t xml:space="preserve"> at this time, associated with this</w:t>
      </w:r>
      <w:r w:rsidR="00B813A3" w:rsidRPr="00DC6D3A">
        <w:rPr>
          <w:rFonts w:asciiTheme="minorHAnsi" w:hAnsiTheme="minorHAnsi"/>
          <w:color w:val="auto"/>
          <w:szCs w:val="24"/>
        </w:rPr>
        <w:t xml:space="preserve"> major depressive episode with suicidal </w:t>
      </w:r>
      <w:r w:rsidR="00FD6448" w:rsidRPr="00DC6D3A">
        <w:rPr>
          <w:rFonts w:asciiTheme="minorHAnsi" w:hAnsiTheme="minorHAnsi"/>
          <w:color w:val="auto"/>
          <w:szCs w:val="24"/>
        </w:rPr>
        <w:t>ideations that led to a six</w:t>
      </w:r>
      <w:r w:rsidR="00B813A3" w:rsidRPr="00DC6D3A">
        <w:rPr>
          <w:rFonts w:asciiTheme="minorHAnsi" w:hAnsiTheme="minorHAnsi"/>
          <w:color w:val="auto"/>
          <w:szCs w:val="24"/>
        </w:rPr>
        <w:t>-day psychiatric hospitalization.</w:t>
      </w:r>
      <w:r w:rsidR="00FE2AED" w:rsidRPr="00DC6D3A">
        <w:rPr>
          <w:rFonts w:asciiTheme="minorHAnsi" w:hAnsiTheme="minorHAnsi"/>
          <w:color w:val="auto"/>
          <w:szCs w:val="24"/>
        </w:rPr>
        <w:t xml:space="preserve">  The admission history noted a </w:t>
      </w:r>
      <w:r w:rsidR="00DC6D3A" w:rsidRPr="00DC6D3A">
        <w:rPr>
          <w:rFonts w:asciiTheme="minorHAnsi" w:hAnsiTheme="minorHAnsi"/>
          <w:color w:val="auto"/>
          <w:szCs w:val="24"/>
        </w:rPr>
        <w:t>two</w:t>
      </w:r>
      <w:r w:rsidR="00FE2AED" w:rsidRPr="00DC6D3A">
        <w:rPr>
          <w:rFonts w:asciiTheme="minorHAnsi" w:hAnsiTheme="minorHAnsi"/>
          <w:color w:val="auto"/>
          <w:szCs w:val="24"/>
        </w:rPr>
        <w:t xml:space="preserve"> </w:t>
      </w:r>
      <w:r w:rsidR="00FD6448" w:rsidRPr="00DC6D3A">
        <w:rPr>
          <w:rFonts w:asciiTheme="minorHAnsi" w:hAnsiTheme="minorHAnsi"/>
          <w:color w:val="auto"/>
          <w:szCs w:val="24"/>
        </w:rPr>
        <w:t>month history</w:t>
      </w:r>
      <w:r w:rsidR="00FE2AED" w:rsidRPr="00DC6D3A">
        <w:rPr>
          <w:rFonts w:asciiTheme="minorHAnsi" w:hAnsiTheme="minorHAnsi"/>
          <w:color w:val="auto"/>
          <w:szCs w:val="24"/>
        </w:rPr>
        <w:t xml:space="preserve"> of</w:t>
      </w:r>
      <w:r w:rsidR="00FD6448" w:rsidRPr="00DC6D3A">
        <w:rPr>
          <w:rFonts w:asciiTheme="minorHAnsi" w:hAnsiTheme="minorHAnsi"/>
          <w:color w:val="auto"/>
          <w:szCs w:val="24"/>
        </w:rPr>
        <w:t xml:space="preserve"> </w:t>
      </w:r>
      <w:r w:rsidR="00FE2AED" w:rsidRPr="00DC6D3A">
        <w:rPr>
          <w:rFonts w:asciiTheme="minorHAnsi" w:hAnsiTheme="minorHAnsi"/>
          <w:bCs/>
          <w:color w:val="auto"/>
          <w:szCs w:val="24"/>
        </w:rPr>
        <w:t>depressed</w:t>
      </w:r>
      <w:r w:rsidR="00FE2AED" w:rsidRPr="00DC6D3A">
        <w:rPr>
          <w:rFonts w:asciiTheme="minorHAnsi" w:hAnsiTheme="minorHAnsi"/>
          <w:b/>
          <w:bCs/>
          <w:color w:val="auto"/>
          <w:szCs w:val="24"/>
        </w:rPr>
        <w:t xml:space="preserve"> </w:t>
      </w:r>
      <w:r w:rsidR="00FD6448" w:rsidRPr="00DC6D3A">
        <w:rPr>
          <w:rFonts w:asciiTheme="minorHAnsi" w:eastAsia="HiddenHorzOCR" w:hAnsiTheme="minorHAnsi" w:cs="HiddenHorzOCR"/>
          <w:color w:val="auto"/>
          <w:szCs w:val="24"/>
        </w:rPr>
        <w:t>mood,</w:t>
      </w:r>
      <w:r w:rsidR="00FE2AED" w:rsidRPr="00DC6D3A">
        <w:rPr>
          <w:rFonts w:asciiTheme="minorHAnsi" w:eastAsia="HiddenHorzOCR" w:hAnsiTheme="minorHAnsi" w:cs="HiddenHorzOCR"/>
          <w:color w:val="auto"/>
          <w:szCs w:val="24"/>
        </w:rPr>
        <w:t xml:space="preserve"> </w:t>
      </w:r>
      <w:proofErr w:type="spellStart"/>
      <w:r w:rsidR="00FE2AED" w:rsidRPr="00DC6D3A">
        <w:rPr>
          <w:rFonts w:asciiTheme="minorHAnsi" w:hAnsiTheme="minorHAnsi"/>
          <w:bCs/>
          <w:color w:val="auto"/>
          <w:szCs w:val="24"/>
        </w:rPr>
        <w:t>anergia</w:t>
      </w:r>
      <w:proofErr w:type="spellEnd"/>
      <w:r w:rsidR="00FE2AED" w:rsidRPr="00DC6D3A">
        <w:rPr>
          <w:rFonts w:asciiTheme="minorHAnsi" w:hAnsiTheme="minorHAnsi"/>
          <w:b/>
          <w:bCs/>
          <w:color w:val="auto"/>
          <w:szCs w:val="24"/>
        </w:rPr>
        <w:t xml:space="preserve">, </w:t>
      </w:r>
      <w:r w:rsidR="00FD6448" w:rsidRPr="00DC6D3A">
        <w:rPr>
          <w:rFonts w:asciiTheme="minorHAnsi" w:eastAsia="HiddenHorzOCR" w:hAnsiTheme="minorHAnsi" w:cs="HiddenHorzOCR"/>
          <w:color w:val="auto"/>
          <w:szCs w:val="24"/>
        </w:rPr>
        <w:t>decreased concentration</w:t>
      </w:r>
      <w:r w:rsidR="00FE2AED" w:rsidRPr="00DC6D3A">
        <w:rPr>
          <w:rFonts w:asciiTheme="minorHAnsi" w:eastAsia="HiddenHorzOCR" w:hAnsiTheme="minorHAnsi" w:cs="HiddenHorzOCR"/>
          <w:color w:val="auto"/>
          <w:szCs w:val="24"/>
        </w:rPr>
        <w:t xml:space="preserve">, </w:t>
      </w:r>
      <w:r w:rsidR="00FD6448" w:rsidRPr="00DC6D3A">
        <w:rPr>
          <w:rFonts w:asciiTheme="minorHAnsi" w:eastAsia="HiddenHorzOCR" w:hAnsiTheme="minorHAnsi" w:cs="HiddenHorzOCR"/>
          <w:color w:val="auto"/>
          <w:szCs w:val="24"/>
        </w:rPr>
        <w:t xml:space="preserve">mild </w:t>
      </w:r>
      <w:r w:rsidR="00FE2AED" w:rsidRPr="00DC6D3A">
        <w:rPr>
          <w:rFonts w:asciiTheme="minorHAnsi" w:hAnsiTheme="minorHAnsi"/>
          <w:bCs/>
          <w:color w:val="auto"/>
          <w:szCs w:val="24"/>
        </w:rPr>
        <w:t>insomnia,</w:t>
      </w:r>
      <w:r w:rsidR="00FD6448" w:rsidRPr="00DC6D3A">
        <w:rPr>
          <w:rFonts w:asciiTheme="minorHAnsi" w:hAnsiTheme="minorHAnsi"/>
          <w:color w:val="auto"/>
          <w:szCs w:val="24"/>
        </w:rPr>
        <w:t xml:space="preserve"> </w:t>
      </w:r>
      <w:r w:rsidR="00FE2AED" w:rsidRPr="00DC6D3A">
        <w:rPr>
          <w:rFonts w:asciiTheme="minorHAnsi" w:hAnsiTheme="minorHAnsi"/>
          <w:color w:val="auto"/>
          <w:szCs w:val="24"/>
        </w:rPr>
        <w:t>anhedonia, psycho</w:t>
      </w:r>
      <w:r w:rsidR="00FD6448" w:rsidRPr="00DC6D3A">
        <w:rPr>
          <w:rFonts w:asciiTheme="minorHAnsi" w:hAnsiTheme="minorHAnsi"/>
          <w:color w:val="auto"/>
          <w:szCs w:val="24"/>
        </w:rPr>
        <w:t>motor retardation, worthlessness,</w:t>
      </w:r>
      <w:r w:rsidR="00FE2AED" w:rsidRPr="00DC6D3A">
        <w:rPr>
          <w:rFonts w:asciiTheme="minorHAnsi" w:hAnsiTheme="minorHAnsi"/>
          <w:color w:val="auto"/>
          <w:szCs w:val="24"/>
        </w:rPr>
        <w:t xml:space="preserve"> hopelessness and</w:t>
      </w:r>
      <w:r w:rsidR="00FD6448" w:rsidRPr="00DC6D3A">
        <w:rPr>
          <w:rFonts w:asciiTheme="minorHAnsi" w:hAnsiTheme="minorHAnsi"/>
          <w:color w:val="auto"/>
          <w:szCs w:val="24"/>
        </w:rPr>
        <w:t xml:space="preserve"> </w:t>
      </w:r>
      <w:r w:rsidR="00FE2AED" w:rsidRPr="00DC6D3A">
        <w:rPr>
          <w:rFonts w:asciiTheme="minorHAnsi" w:hAnsiTheme="minorHAnsi"/>
          <w:color w:val="auto"/>
          <w:szCs w:val="24"/>
        </w:rPr>
        <w:t xml:space="preserve">guilt, and decreased appetite. </w:t>
      </w:r>
      <w:r w:rsidR="00FD6448" w:rsidRPr="00DC6D3A">
        <w:rPr>
          <w:rFonts w:asciiTheme="minorHAnsi" w:hAnsiTheme="minorHAnsi"/>
          <w:color w:val="auto"/>
          <w:szCs w:val="24"/>
        </w:rPr>
        <w:t xml:space="preserve"> </w:t>
      </w:r>
      <w:r w:rsidR="00FE2AED" w:rsidRPr="00DC6D3A">
        <w:rPr>
          <w:rFonts w:asciiTheme="minorHAnsi" w:hAnsiTheme="minorHAnsi"/>
          <w:color w:val="auto"/>
          <w:szCs w:val="24"/>
        </w:rPr>
        <w:t>He</w:t>
      </w:r>
      <w:r w:rsidR="00FD6448" w:rsidRPr="00DC6D3A">
        <w:rPr>
          <w:rFonts w:asciiTheme="minorHAnsi" w:hAnsiTheme="minorHAnsi"/>
          <w:color w:val="auto"/>
          <w:szCs w:val="24"/>
        </w:rPr>
        <w:t xml:space="preserve"> stated that he could not go against his Roman </w:t>
      </w:r>
      <w:r w:rsidR="00FE2AED" w:rsidRPr="00DC6D3A">
        <w:rPr>
          <w:rFonts w:asciiTheme="minorHAnsi" w:hAnsiTheme="minorHAnsi"/>
          <w:color w:val="auto"/>
          <w:szCs w:val="24"/>
        </w:rPr>
        <w:t>Catholic principles by</w:t>
      </w:r>
      <w:r w:rsidR="00FD6448" w:rsidRPr="00DC6D3A">
        <w:rPr>
          <w:rFonts w:asciiTheme="minorHAnsi" w:hAnsiTheme="minorHAnsi"/>
          <w:color w:val="auto"/>
          <w:szCs w:val="24"/>
        </w:rPr>
        <w:t xml:space="preserve"> </w:t>
      </w:r>
      <w:r w:rsidR="00FE2AED" w:rsidRPr="00DC6D3A">
        <w:rPr>
          <w:rFonts w:asciiTheme="minorHAnsi" w:hAnsiTheme="minorHAnsi"/>
          <w:iCs/>
          <w:color w:val="auto"/>
          <w:szCs w:val="24"/>
        </w:rPr>
        <w:t>killing</w:t>
      </w:r>
      <w:r w:rsidR="00FE2AED" w:rsidRPr="00DC6D3A">
        <w:rPr>
          <w:rFonts w:asciiTheme="minorHAnsi" w:hAnsiTheme="minorHAnsi"/>
          <w:i/>
          <w:iCs/>
          <w:color w:val="auto"/>
          <w:szCs w:val="24"/>
        </w:rPr>
        <w:t xml:space="preserve"> </w:t>
      </w:r>
      <w:r w:rsidR="00FE2AED" w:rsidRPr="00DC6D3A">
        <w:rPr>
          <w:rFonts w:asciiTheme="minorHAnsi" w:hAnsiTheme="minorHAnsi"/>
          <w:color w:val="auto"/>
          <w:szCs w:val="24"/>
        </w:rPr>
        <w:t>anyone and would rather kill himself than go to Iraq again.</w:t>
      </w:r>
      <w:r w:rsidR="00FD6448" w:rsidRPr="00DC6D3A">
        <w:rPr>
          <w:rFonts w:asciiTheme="minorHAnsi" w:hAnsiTheme="minorHAnsi"/>
          <w:color w:val="auto"/>
          <w:szCs w:val="24"/>
        </w:rPr>
        <w:t xml:space="preserve">  The CI improved dramatically while hospitalized after learning that his C</w:t>
      </w:r>
      <w:r w:rsidR="00DC6D3A" w:rsidRPr="00DC6D3A">
        <w:rPr>
          <w:rFonts w:asciiTheme="minorHAnsi" w:hAnsiTheme="minorHAnsi"/>
          <w:color w:val="auto"/>
          <w:szCs w:val="24"/>
        </w:rPr>
        <w:t xml:space="preserve">ommanding </w:t>
      </w:r>
      <w:r w:rsidR="00FD6448" w:rsidRPr="00DC6D3A">
        <w:rPr>
          <w:rFonts w:asciiTheme="minorHAnsi" w:hAnsiTheme="minorHAnsi"/>
          <w:color w:val="auto"/>
          <w:szCs w:val="24"/>
        </w:rPr>
        <w:t>O</w:t>
      </w:r>
      <w:r w:rsidR="00DC6D3A" w:rsidRPr="00DC6D3A">
        <w:rPr>
          <w:rFonts w:asciiTheme="minorHAnsi" w:hAnsiTheme="minorHAnsi"/>
          <w:color w:val="auto"/>
          <w:szCs w:val="24"/>
        </w:rPr>
        <w:t>fficer</w:t>
      </w:r>
      <w:r w:rsidR="00FD6448" w:rsidRPr="00DC6D3A">
        <w:rPr>
          <w:rFonts w:asciiTheme="minorHAnsi" w:hAnsiTheme="minorHAnsi"/>
          <w:color w:val="auto"/>
          <w:szCs w:val="24"/>
        </w:rPr>
        <w:t xml:space="preserve"> </w:t>
      </w:r>
      <w:r w:rsidR="00DC6D3A" w:rsidRPr="00DC6D3A">
        <w:rPr>
          <w:rFonts w:asciiTheme="minorHAnsi" w:hAnsiTheme="minorHAnsi"/>
          <w:color w:val="auto"/>
          <w:szCs w:val="24"/>
        </w:rPr>
        <w:t xml:space="preserve">supported his petition for conscientious objector status and </w:t>
      </w:r>
      <w:r w:rsidR="00FD6448" w:rsidRPr="00DC6D3A">
        <w:rPr>
          <w:rFonts w:asciiTheme="minorHAnsi" w:hAnsiTheme="minorHAnsi"/>
          <w:color w:val="auto"/>
          <w:szCs w:val="24"/>
        </w:rPr>
        <w:t>p</w:t>
      </w:r>
      <w:r w:rsidR="00CD0642">
        <w:rPr>
          <w:rFonts w:asciiTheme="minorHAnsi" w:hAnsiTheme="minorHAnsi"/>
          <w:color w:val="auto"/>
          <w:szCs w:val="24"/>
        </w:rPr>
        <w:t>lanned to</w:t>
      </w:r>
      <w:r w:rsidR="00DC6D3A" w:rsidRPr="00DC6D3A">
        <w:rPr>
          <w:rFonts w:asciiTheme="minorHAnsi" w:hAnsiTheme="minorHAnsi"/>
          <w:color w:val="auto"/>
          <w:szCs w:val="24"/>
        </w:rPr>
        <w:t xml:space="preserve"> </w:t>
      </w:r>
      <w:r w:rsidR="005C56CA">
        <w:rPr>
          <w:rFonts w:asciiTheme="minorHAnsi" w:hAnsiTheme="minorHAnsi"/>
          <w:color w:val="auto"/>
          <w:szCs w:val="24"/>
        </w:rPr>
        <w:t xml:space="preserve">leave </w:t>
      </w:r>
      <w:r w:rsidR="00DC6D3A" w:rsidRPr="00DC6D3A">
        <w:rPr>
          <w:rFonts w:asciiTheme="minorHAnsi" w:hAnsiTheme="minorHAnsi"/>
          <w:color w:val="auto"/>
          <w:szCs w:val="24"/>
        </w:rPr>
        <w:t xml:space="preserve">him behind as </w:t>
      </w:r>
      <w:r w:rsidR="00FD6448" w:rsidRPr="00DC6D3A">
        <w:rPr>
          <w:rFonts w:asciiTheme="minorHAnsi" w:hAnsiTheme="minorHAnsi"/>
          <w:color w:val="auto"/>
          <w:szCs w:val="24"/>
        </w:rPr>
        <w:t>par</w:t>
      </w:r>
      <w:r w:rsidR="00CD0642">
        <w:rPr>
          <w:rFonts w:asciiTheme="minorHAnsi" w:hAnsiTheme="minorHAnsi"/>
          <w:color w:val="auto"/>
          <w:szCs w:val="24"/>
        </w:rPr>
        <w:t xml:space="preserve">t of the Remain </w:t>
      </w:r>
      <w:proofErr w:type="gramStart"/>
      <w:r w:rsidR="00CD0642">
        <w:rPr>
          <w:rFonts w:asciiTheme="minorHAnsi" w:hAnsiTheme="minorHAnsi"/>
          <w:color w:val="auto"/>
          <w:szCs w:val="24"/>
        </w:rPr>
        <w:t>Behind</w:t>
      </w:r>
      <w:proofErr w:type="gramEnd"/>
      <w:r w:rsidR="00CD0642">
        <w:rPr>
          <w:rFonts w:asciiTheme="minorHAnsi" w:hAnsiTheme="minorHAnsi"/>
          <w:color w:val="auto"/>
          <w:szCs w:val="24"/>
        </w:rPr>
        <w:t xml:space="preserve"> Element, allowing</w:t>
      </w:r>
      <w:r w:rsidR="00DC6D3A" w:rsidRPr="00DC6D3A">
        <w:rPr>
          <w:rFonts w:asciiTheme="minorHAnsi" w:hAnsiTheme="minorHAnsi"/>
          <w:color w:val="auto"/>
          <w:szCs w:val="24"/>
        </w:rPr>
        <w:t xml:space="preserve"> him complete the</w:t>
      </w:r>
      <w:r w:rsidR="00FD6448" w:rsidRPr="00DC6D3A">
        <w:rPr>
          <w:rFonts w:asciiTheme="minorHAnsi" w:hAnsiTheme="minorHAnsi"/>
          <w:color w:val="auto"/>
          <w:szCs w:val="24"/>
        </w:rPr>
        <w:t xml:space="preserve"> final two years o</w:t>
      </w:r>
      <w:r w:rsidR="00CD0642">
        <w:rPr>
          <w:rFonts w:asciiTheme="minorHAnsi" w:hAnsiTheme="minorHAnsi"/>
          <w:color w:val="auto"/>
          <w:szCs w:val="24"/>
        </w:rPr>
        <w:t>f his contract without</w:t>
      </w:r>
      <w:r w:rsidR="00DC6D3A" w:rsidRPr="00DC6D3A">
        <w:rPr>
          <w:rFonts w:asciiTheme="minorHAnsi" w:hAnsiTheme="minorHAnsi"/>
          <w:color w:val="auto"/>
          <w:szCs w:val="24"/>
        </w:rPr>
        <w:t xml:space="preserve"> </w:t>
      </w:r>
      <w:r w:rsidR="00531321">
        <w:rPr>
          <w:rFonts w:asciiTheme="minorHAnsi" w:hAnsiTheme="minorHAnsi"/>
          <w:color w:val="auto"/>
          <w:szCs w:val="24"/>
        </w:rPr>
        <w:t xml:space="preserve">deployment.  </w:t>
      </w:r>
      <w:r w:rsidR="00FD6448" w:rsidRPr="00DC6D3A">
        <w:rPr>
          <w:rFonts w:asciiTheme="minorHAnsi" w:hAnsiTheme="minorHAnsi"/>
          <w:color w:val="auto"/>
          <w:szCs w:val="24"/>
        </w:rPr>
        <w:t xml:space="preserve">His </w:t>
      </w:r>
      <w:r w:rsidR="00DC6D3A" w:rsidRPr="00DC6D3A">
        <w:rPr>
          <w:rFonts w:asciiTheme="minorHAnsi" w:hAnsiTheme="minorHAnsi"/>
          <w:color w:val="auto"/>
          <w:szCs w:val="24"/>
        </w:rPr>
        <w:t xml:space="preserve">discharge </w:t>
      </w:r>
      <w:r w:rsidR="00FD6448" w:rsidRPr="00DC6D3A">
        <w:rPr>
          <w:rFonts w:asciiTheme="minorHAnsi" w:hAnsiTheme="minorHAnsi"/>
          <w:color w:val="auto"/>
          <w:szCs w:val="24"/>
        </w:rPr>
        <w:t>diagnosis was Major Depression and no mention is made of PTSD in the discharge note from this admission.</w:t>
      </w:r>
    </w:p>
    <w:p w:rsidR="00A40CA2" w:rsidRDefault="00A40CA2" w:rsidP="00882DB4">
      <w:pPr>
        <w:autoSpaceDE w:val="0"/>
        <w:autoSpaceDN w:val="0"/>
        <w:adjustRightInd w:val="0"/>
        <w:spacing w:line="240" w:lineRule="exact"/>
        <w:jc w:val="both"/>
        <w:rPr>
          <w:rFonts w:asciiTheme="minorHAnsi" w:hAnsiTheme="minorHAnsi"/>
          <w:color w:val="auto"/>
          <w:szCs w:val="24"/>
        </w:rPr>
      </w:pPr>
    </w:p>
    <w:p w:rsidR="00A40CA2" w:rsidRPr="000D4DBD" w:rsidRDefault="00A40CA2" w:rsidP="00882DB4">
      <w:pPr>
        <w:autoSpaceDE w:val="0"/>
        <w:autoSpaceDN w:val="0"/>
        <w:adjustRightInd w:val="0"/>
        <w:spacing w:line="240" w:lineRule="exact"/>
        <w:jc w:val="both"/>
        <w:rPr>
          <w:rFonts w:asciiTheme="minorHAnsi" w:hAnsiTheme="minorHAnsi" w:cs="Arial"/>
          <w:bCs/>
          <w:color w:val="auto"/>
          <w:szCs w:val="24"/>
        </w:rPr>
      </w:pPr>
      <w:r>
        <w:rPr>
          <w:rFonts w:asciiTheme="minorHAnsi" w:hAnsiTheme="minorHAnsi"/>
          <w:color w:val="auto"/>
          <w:szCs w:val="24"/>
        </w:rPr>
        <w:t>After returning to his command his symptoms worsened and he presented to Division Psychiatry on 20050801 where his diagnosis remained Depression</w:t>
      </w:r>
      <w:r w:rsidR="00327853">
        <w:rPr>
          <w:rFonts w:asciiTheme="minorHAnsi" w:hAnsiTheme="minorHAnsi"/>
          <w:color w:val="auto"/>
          <w:szCs w:val="24"/>
        </w:rPr>
        <w:t>.  T</w:t>
      </w:r>
      <w:r>
        <w:rPr>
          <w:rFonts w:asciiTheme="minorHAnsi" w:hAnsiTheme="minorHAnsi"/>
          <w:color w:val="auto"/>
          <w:szCs w:val="24"/>
        </w:rPr>
        <w:t>reatment was started with Ambien for sleep disturbance</w:t>
      </w:r>
      <w:r w:rsidR="006F5061">
        <w:rPr>
          <w:rFonts w:asciiTheme="minorHAnsi" w:hAnsiTheme="minorHAnsi"/>
          <w:color w:val="auto"/>
          <w:szCs w:val="24"/>
        </w:rPr>
        <w:t xml:space="preserve"> and </w:t>
      </w:r>
      <w:r w:rsidR="00327853">
        <w:rPr>
          <w:rFonts w:asciiTheme="minorHAnsi" w:hAnsiTheme="minorHAnsi"/>
          <w:color w:val="auto"/>
          <w:szCs w:val="24"/>
        </w:rPr>
        <w:t>he was referred</w:t>
      </w:r>
      <w:r w:rsidR="006F5061">
        <w:rPr>
          <w:rFonts w:asciiTheme="minorHAnsi" w:hAnsiTheme="minorHAnsi"/>
          <w:color w:val="auto"/>
          <w:szCs w:val="24"/>
        </w:rPr>
        <w:t xml:space="preserve"> to Mental Health at Camp Pendleton</w:t>
      </w:r>
      <w:r>
        <w:rPr>
          <w:rFonts w:asciiTheme="minorHAnsi" w:hAnsiTheme="minorHAnsi"/>
          <w:color w:val="auto"/>
          <w:szCs w:val="24"/>
        </w:rPr>
        <w:t>.</w:t>
      </w:r>
      <w:r w:rsidR="006F5061">
        <w:rPr>
          <w:rFonts w:asciiTheme="minorHAnsi" w:hAnsiTheme="minorHAnsi"/>
          <w:color w:val="auto"/>
          <w:szCs w:val="24"/>
        </w:rPr>
        <w:t xml:space="preserve">  The </w:t>
      </w:r>
      <w:r w:rsidR="00327853">
        <w:rPr>
          <w:rFonts w:asciiTheme="minorHAnsi" w:hAnsiTheme="minorHAnsi"/>
          <w:color w:val="auto"/>
          <w:szCs w:val="24"/>
        </w:rPr>
        <w:t>Camp Pendleton Mental Health</w:t>
      </w:r>
      <w:r w:rsidR="006F5061">
        <w:rPr>
          <w:rFonts w:asciiTheme="minorHAnsi" w:hAnsiTheme="minorHAnsi"/>
          <w:color w:val="auto"/>
          <w:szCs w:val="24"/>
        </w:rPr>
        <w:t xml:space="preserve"> note of 20060228 documented that </w:t>
      </w:r>
      <w:r w:rsidR="006F5061">
        <w:rPr>
          <w:rFonts w:asciiTheme="minorHAnsi" w:hAnsiTheme="minorHAnsi" w:cs="Arial"/>
          <w:bCs/>
          <w:color w:val="auto"/>
          <w:szCs w:val="24"/>
        </w:rPr>
        <w:t>h</w:t>
      </w:r>
      <w:r w:rsidR="006F5061" w:rsidRPr="006F5061">
        <w:rPr>
          <w:rFonts w:asciiTheme="minorHAnsi" w:hAnsiTheme="minorHAnsi" w:cs="Arial"/>
          <w:bCs/>
          <w:color w:val="auto"/>
          <w:szCs w:val="24"/>
        </w:rPr>
        <w:t>e was later transferred to different job description and was assured</w:t>
      </w:r>
      <w:r w:rsidR="006F5061">
        <w:rPr>
          <w:rFonts w:asciiTheme="minorHAnsi" w:hAnsiTheme="minorHAnsi" w:cs="Arial"/>
          <w:bCs/>
          <w:color w:val="auto"/>
          <w:szCs w:val="24"/>
        </w:rPr>
        <w:t xml:space="preserve"> that he would not have to </w:t>
      </w:r>
      <w:r w:rsidR="006F5061" w:rsidRPr="006F5061">
        <w:rPr>
          <w:rFonts w:asciiTheme="minorHAnsi" w:hAnsiTheme="minorHAnsi" w:cs="Arial"/>
          <w:bCs/>
          <w:color w:val="auto"/>
          <w:szCs w:val="24"/>
        </w:rPr>
        <w:t xml:space="preserve">handle weapons. </w:t>
      </w:r>
      <w:r w:rsidR="006F5061">
        <w:rPr>
          <w:rFonts w:asciiTheme="minorHAnsi" w:hAnsiTheme="minorHAnsi" w:cs="Arial"/>
          <w:bCs/>
          <w:color w:val="auto"/>
          <w:szCs w:val="24"/>
        </w:rPr>
        <w:t xml:space="preserve"> He </w:t>
      </w:r>
      <w:r w:rsidR="006F5061" w:rsidRPr="006F5061">
        <w:rPr>
          <w:rFonts w:asciiTheme="minorHAnsi" w:hAnsiTheme="minorHAnsi" w:cs="Arial"/>
          <w:bCs/>
          <w:color w:val="auto"/>
          <w:szCs w:val="24"/>
        </w:rPr>
        <w:t xml:space="preserve">was </w:t>
      </w:r>
      <w:r w:rsidR="00681938">
        <w:rPr>
          <w:rFonts w:asciiTheme="minorHAnsi" w:hAnsiTheme="minorHAnsi" w:cs="Arial"/>
          <w:bCs/>
          <w:color w:val="auto"/>
          <w:szCs w:val="24"/>
        </w:rPr>
        <w:t xml:space="preserve">later </w:t>
      </w:r>
      <w:r w:rsidR="006F5061" w:rsidRPr="006F5061">
        <w:rPr>
          <w:rFonts w:asciiTheme="minorHAnsi" w:hAnsiTheme="minorHAnsi" w:cs="Arial"/>
          <w:bCs/>
          <w:color w:val="auto"/>
          <w:szCs w:val="24"/>
        </w:rPr>
        <w:t xml:space="preserve">required to qualify at the range and had negative reaction </w:t>
      </w:r>
      <w:r w:rsidR="006F5061" w:rsidRPr="006F5061">
        <w:rPr>
          <w:rFonts w:asciiTheme="minorHAnsi" w:hAnsiTheme="minorHAnsi"/>
          <w:bCs/>
          <w:color w:val="auto"/>
          <w:szCs w:val="24"/>
        </w:rPr>
        <w:t xml:space="preserve">to </w:t>
      </w:r>
      <w:r w:rsidR="006F5061">
        <w:rPr>
          <w:rFonts w:asciiTheme="minorHAnsi" w:hAnsiTheme="minorHAnsi" w:cs="Arial"/>
          <w:bCs/>
          <w:color w:val="auto"/>
          <w:szCs w:val="24"/>
        </w:rPr>
        <w:t xml:space="preserve">handling a firearm. </w:t>
      </w:r>
      <w:r w:rsidR="00633267">
        <w:rPr>
          <w:rFonts w:asciiTheme="minorHAnsi" w:hAnsiTheme="minorHAnsi" w:cs="Arial"/>
          <w:bCs/>
          <w:color w:val="auto"/>
          <w:szCs w:val="24"/>
        </w:rPr>
        <w:t xml:space="preserve"> </w:t>
      </w:r>
      <w:r w:rsidR="006F5061">
        <w:rPr>
          <w:rFonts w:asciiTheme="minorHAnsi" w:hAnsiTheme="minorHAnsi" w:cs="Arial"/>
          <w:bCs/>
          <w:color w:val="auto"/>
          <w:szCs w:val="24"/>
        </w:rPr>
        <w:t xml:space="preserve">He reported </w:t>
      </w:r>
      <w:r w:rsidR="006F5061" w:rsidRPr="006F5061">
        <w:rPr>
          <w:rFonts w:asciiTheme="minorHAnsi" w:hAnsiTheme="minorHAnsi" w:cs="Arial"/>
          <w:bCs/>
          <w:color w:val="auto"/>
          <w:szCs w:val="24"/>
        </w:rPr>
        <w:t xml:space="preserve">intense distress to memories of duty in Iraq, nightmares, panic feelings, </w:t>
      </w:r>
      <w:r w:rsidR="006F5061">
        <w:rPr>
          <w:rFonts w:asciiTheme="minorHAnsi" w:hAnsiTheme="minorHAnsi" w:cs="Arial"/>
          <w:bCs/>
          <w:color w:val="auto"/>
          <w:szCs w:val="24"/>
        </w:rPr>
        <w:t xml:space="preserve">and </w:t>
      </w:r>
      <w:r w:rsidR="006F5061" w:rsidRPr="006F5061">
        <w:rPr>
          <w:rFonts w:asciiTheme="minorHAnsi" w:hAnsiTheme="minorHAnsi" w:cs="Arial"/>
          <w:bCs/>
          <w:color w:val="auto"/>
          <w:szCs w:val="24"/>
        </w:rPr>
        <w:t>diff</w:t>
      </w:r>
      <w:r w:rsidR="00531321">
        <w:rPr>
          <w:rFonts w:asciiTheme="minorHAnsi" w:hAnsiTheme="minorHAnsi" w:cs="Arial"/>
          <w:bCs/>
          <w:color w:val="auto"/>
          <w:szCs w:val="24"/>
        </w:rPr>
        <w:t xml:space="preserve">iculty staying asleep.  </w:t>
      </w:r>
      <w:r w:rsidR="006F5061">
        <w:rPr>
          <w:rFonts w:asciiTheme="minorHAnsi" w:hAnsiTheme="minorHAnsi" w:cs="Arial"/>
          <w:bCs/>
          <w:color w:val="auto"/>
          <w:szCs w:val="24"/>
        </w:rPr>
        <w:t xml:space="preserve">He denied suicidal or homicidal ideation.  </w:t>
      </w:r>
      <w:r w:rsidR="00CD0642">
        <w:rPr>
          <w:rFonts w:asciiTheme="minorHAnsi" w:hAnsiTheme="minorHAnsi" w:cs="Arial"/>
          <w:bCs/>
          <w:color w:val="auto"/>
          <w:szCs w:val="24"/>
        </w:rPr>
        <w:t xml:space="preserve">His past medical history did reveal a </w:t>
      </w:r>
      <w:r w:rsidR="006F5061" w:rsidRPr="006F5061">
        <w:rPr>
          <w:rFonts w:asciiTheme="minorHAnsi" w:hAnsiTheme="minorHAnsi" w:cs="Arial"/>
          <w:bCs/>
          <w:color w:val="auto"/>
          <w:szCs w:val="24"/>
        </w:rPr>
        <w:t xml:space="preserve">period of </w:t>
      </w:r>
      <w:r w:rsidR="006F5061" w:rsidRPr="00F34BB8">
        <w:rPr>
          <w:rFonts w:asciiTheme="minorHAnsi" w:hAnsiTheme="minorHAnsi" w:cs="Arial"/>
          <w:bCs/>
          <w:color w:val="auto"/>
          <w:szCs w:val="24"/>
        </w:rPr>
        <w:t>mental insta</w:t>
      </w:r>
      <w:r w:rsidR="00CD0642">
        <w:rPr>
          <w:rFonts w:asciiTheme="minorHAnsi" w:hAnsiTheme="minorHAnsi" w:cs="Arial"/>
          <w:bCs/>
          <w:color w:val="auto"/>
          <w:szCs w:val="24"/>
        </w:rPr>
        <w:t>bility during his teen years when he</w:t>
      </w:r>
      <w:r w:rsidR="006F5061" w:rsidRPr="00F34BB8">
        <w:rPr>
          <w:rFonts w:asciiTheme="minorHAnsi" w:hAnsiTheme="minorHAnsi" w:cs="Arial"/>
          <w:bCs/>
          <w:color w:val="auto"/>
          <w:szCs w:val="24"/>
        </w:rPr>
        <w:t xml:space="preserve"> made an attempt to hang himself.</w:t>
      </w:r>
      <w:r w:rsidR="00531321">
        <w:rPr>
          <w:rFonts w:asciiTheme="minorHAnsi" w:hAnsiTheme="minorHAnsi" w:cs="Arial"/>
          <w:bCs/>
          <w:color w:val="auto"/>
          <w:szCs w:val="24"/>
        </w:rPr>
        <w:t xml:space="preserve">  </w:t>
      </w:r>
      <w:r w:rsidR="006F5061" w:rsidRPr="00F34BB8">
        <w:rPr>
          <w:rFonts w:asciiTheme="minorHAnsi" w:hAnsiTheme="minorHAnsi" w:cs="Arial"/>
          <w:bCs/>
          <w:color w:val="auto"/>
          <w:szCs w:val="24"/>
        </w:rPr>
        <w:t>He received</w:t>
      </w:r>
      <w:r w:rsidR="00F34BB8">
        <w:rPr>
          <w:rFonts w:asciiTheme="minorHAnsi" w:hAnsiTheme="minorHAnsi" w:cs="Arial"/>
          <w:bCs/>
          <w:color w:val="auto"/>
          <w:szCs w:val="24"/>
        </w:rPr>
        <w:t xml:space="preserve"> </w:t>
      </w:r>
      <w:r w:rsidR="006F5061" w:rsidRPr="00F34BB8">
        <w:rPr>
          <w:rFonts w:asciiTheme="minorHAnsi" w:hAnsiTheme="minorHAnsi" w:cs="Arial"/>
          <w:color w:val="auto"/>
          <w:szCs w:val="24"/>
        </w:rPr>
        <w:t xml:space="preserve">three years of counseling at that time but did not take medications. </w:t>
      </w:r>
      <w:r w:rsidR="00F34BB8" w:rsidRPr="00F34BB8">
        <w:rPr>
          <w:rFonts w:asciiTheme="minorHAnsi" w:hAnsiTheme="minorHAnsi" w:cs="Arial"/>
          <w:color w:val="auto"/>
          <w:szCs w:val="24"/>
        </w:rPr>
        <w:t xml:space="preserve"> His </w:t>
      </w:r>
      <w:r w:rsidR="00F34BB8" w:rsidRPr="00F34BB8">
        <w:rPr>
          <w:rFonts w:asciiTheme="minorHAnsi" w:hAnsiTheme="minorHAnsi" w:cs="Arial"/>
          <w:bCs/>
          <w:color w:val="auto"/>
          <w:szCs w:val="24"/>
        </w:rPr>
        <w:t xml:space="preserve">Mental Status Examination </w:t>
      </w:r>
      <w:r w:rsidR="00327853">
        <w:rPr>
          <w:rFonts w:asciiTheme="minorHAnsi" w:hAnsiTheme="minorHAnsi" w:cs="Arial"/>
          <w:bCs/>
          <w:color w:val="auto"/>
          <w:szCs w:val="24"/>
        </w:rPr>
        <w:t xml:space="preserve">(MSE) </w:t>
      </w:r>
      <w:r w:rsidR="00F34BB8" w:rsidRPr="00F34BB8">
        <w:rPr>
          <w:rFonts w:asciiTheme="minorHAnsi" w:hAnsiTheme="minorHAnsi" w:cs="Arial"/>
          <w:bCs/>
          <w:color w:val="auto"/>
          <w:szCs w:val="24"/>
        </w:rPr>
        <w:t xml:space="preserve">findings included a labile and anxious mood.  </w:t>
      </w:r>
      <w:r w:rsidR="00F34BB8" w:rsidRPr="00F34BB8">
        <w:rPr>
          <w:rFonts w:asciiTheme="minorHAnsi" w:hAnsiTheme="minorHAnsi" w:cs="Arial"/>
          <w:color w:val="auto"/>
          <w:szCs w:val="24"/>
        </w:rPr>
        <w:t xml:space="preserve">The CI was placed on Limited Duty from </w:t>
      </w:r>
      <w:r w:rsidR="00C025DF">
        <w:rPr>
          <w:rFonts w:asciiTheme="minorHAnsi" w:hAnsiTheme="minorHAnsi" w:cs="Arial"/>
          <w:color w:val="auto"/>
          <w:szCs w:val="24"/>
        </w:rPr>
        <w:t>200600301</w:t>
      </w:r>
      <w:r w:rsidR="00F34BB8" w:rsidRPr="00F34BB8">
        <w:rPr>
          <w:rFonts w:asciiTheme="minorHAnsi" w:hAnsiTheme="minorHAnsi" w:cs="Arial"/>
          <w:color w:val="auto"/>
          <w:szCs w:val="24"/>
        </w:rPr>
        <w:t xml:space="preserve"> to</w:t>
      </w:r>
      <w:r w:rsidR="00C025DF">
        <w:rPr>
          <w:rFonts w:asciiTheme="minorHAnsi" w:hAnsiTheme="minorHAnsi" w:cs="Arial"/>
          <w:color w:val="auto"/>
          <w:szCs w:val="24"/>
        </w:rPr>
        <w:t xml:space="preserve"> 20060901 </w:t>
      </w:r>
      <w:r w:rsidR="00F34BB8" w:rsidRPr="00F34BB8">
        <w:rPr>
          <w:rFonts w:asciiTheme="minorHAnsi" w:hAnsiTheme="minorHAnsi" w:cs="Arial"/>
          <w:color w:val="auto"/>
          <w:szCs w:val="24"/>
        </w:rPr>
        <w:t>with no deployments,</w:t>
      </w:r>
      <w:r w:rsidR="00F34BB8">
        <w:rPr>
          <w:rFonts w:asciiTheme="minorHAnsi" w:hAnsiTheme="minorHAnsi" w:cs="Arial"/>
          <w:color w:val="auto"/>
          <w:szCs w:val="24"/>
        </w:rPr>
        <w:t xml:space="preserve"> no access to firearms/weapons, no field dut</w:t>
      </w:r>
      <w:r w:rsidR="00F34BB8" w:rsidRPr="00F34BB8">
        <w:rPr>
          <w:rFonts w:asciiTheme="minorHAnsi" w:hAnsiTheme="minorHAnsi" w:cs="Arial"/>
          <w:color w:val="auto"/>
          <w:szCs w:val="24"/>
        </w:rPr>
        <w:t xml:space="preserve">y, and </w:t>
      </w:r>
      <w:r w:rsidR="00F34BB8">
        <w:rPr>
          <w:rFonts w:asciiTheme="minorHAnsi" w:hAnsiTheme="minorHAnsi" w:cs="Arial"/>
          <w:color w:val="auto"/>
          <w:szCs w:val="24"/>
        </w:rPr>
        <w:t>no overnight dut</w:t>
      </w:r>
      <w:r w:rsidR="00F34BB8" w:rsidRPr="00F34BB8">
        <w:rPr>
          <w:rFonts w:asciiTheme="minorHAnsi" w:hAnsiTheme="minorHAnsi" w:cs="Arial"/>
          <w:color w:val="auto"/>
          <w:szCs w:val="24"/>
        </w:rPr>
        <w:t>y.</w:t>
      </w:r>
      <w:r w:rsidR="00F34BB8">
        <w:rPr>
          <w:rFonts w:asciiTheme="minorHAnsi" w:hAnsiTheme="minorHAnsi" w:cs="Arial"/>
          <w:color w:val="auto"/>
          <w:szCs w:val="24"/>
        </w:rPr>
        <w:t xml:space="preserve">  His diagnosis was </w:t>
      </w:r>
      <w:r w:rsidR="00F34BB8" w:rsidRPr="000D4DBD">
        <w:rPr>
          <w:rFonts w:asciiTheme="minorHAnsi" w:hAnsiTheme="minorHAnsi" w:cs="Arial"/>
          <w:color w:val="auto"/>
          <w:szCs w:val="24"/>
        </w:rPr>
        <w:t>Delayed Post-</w:t>
      </w:r>
      <w:r w:rsidR="00C72E23">
        <w:rPr>
          <w:rFonts w:asciiTheme="minorHAnsi" w:hAnsiTheme="minorHAnsi" w:cs="Arial"/>
          <w:color w:val="auto"/>
          <w:szCs w:val="24"/>
        </w:rPr>
        <w:t>t</w:t>
      </w:r>
      <w:r w:rsidR="00F34BB8" w:rsidRPr="000D4DBD">
        <w:rPr>
          <w:rFonts w:asciiTheme="minorHAnsi" w:hAnsiTheme="minorHAnsi" w:cs="Arial"/>
          <w:color w:val="auto"/>
          <w:szCs w:val="24"/>
        </w:rPr>
        <w:t>raumatic Stress Disorder; Depression with Anxiety; Paranoia</w:t>
      </w:r>
      <w:r w:rsidR="000D4DBD">
        <w:rPr>
          <w:rFonts w:asciiTheme="minorHAnsi" w:hAnsiTheme="minorHAnsi" w:cs="Arial"/>
          <w:color w:val="auto"/>
          <w:szCs w:val="24"/>
        </w:rPr>
        <w:t xml:space="preserve"> and his Global Assessment of Functioning (GAF) was 51-60</w:t>
      </w:r>
      <w:r w:rsidR="007A5773">
        <w:rPr>
          <w:rFonts w:asciiTheme="minorHAnsi" w:hAnsiTheme="minorHAnsi" w:cs="Arial"/>
          <w:color w:val="auto"/>
          <w:szCs w:val="24"/>
        </w:rPr>
        <w:t xml:space="preserve"> </w:t>
      </w:r>
      <w:r w:rsidR="007A5773" w:rsidRPr="009B49DD">
        <w:rPr>
          <w:rFonts w:asciiTheme="minorHAnsi" w:hAnsiTheme="minorHAnsi"/>
          <w:color w:val="auto"/>
          <w:szCs w:val="24"/>
        </w:rPr>
        <w:t>indicating moderate symptoms or moderate difficulty with soc</w:t>
      </w:r>
      <w:r w:rsidR="007A5773">
        <w:rPr>
          <w:rFonts w:asciiTheme="minorHAnsi" w:hAnsiTheme="minorHAnsi"/>
          <w:color w:val="auto"/>
          <w:szCs w:val="24"/>
        </w:rPr>
        <w:t>ial or occupational functioning</w:t>
      </w:r>
      <w:r w:rsidR="000D4DBD" w:rsidRPr="000D4DBD">
        <w:rPr>
          <w:rFonts w:asciiTheme="minorHAnsi" w:hAnsiTheme="minorHAnsi" w:cs="Arial"/>
          <w:color w:val="auto"/>
          <w:szCs w:val="24"/>
        </w:rPr>
        <w:t>.</w:t>
      </w:r>
    </w:p>
    <w:p w:rsidR="00DC6D3A" w:rsidRDefault="00DC6D3A" w:rsidP="00882DB4">
      <w:pPr>
        <w:autoSpaceDE w:val="0"/>
        <w:autoSpaceDN w:val="0"/>
        <w:adjustRightInd w:val="0"/>
        <w:spacing w:line="240" w:lineRule="exact"/>
        <w:jc w:val="both"/>
        <w:rPr>
          <w:rFonts w:asciiTheme="minorHAnsi" w:hAnsiTheme="minorHAnsi"/>
          <w:color w:val="auto"/>
          <w:szCs w:val="24"/>
        </w:rPr>
      </w:pPr>
    </w:p>
    <w:p w:rsidR="00681938" w:rsidRDefault="009C3B83" w:rsidP="0042395B">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The CI continued to receive regular treatment at the Camp Pendleton Mental Health Clinic and was prescribed Zoloft</w:t>
      </w:r>
      <w:r w:rsidR="00681938">
        <w:rPr>
          <w:rFonts w:asciiTheme="minorHAnsi" w:hAnsiTheme="minorHAnsi"/>
          <w:color w:val="auto"/>
          <w:szCs w:val="24"/>
        </w:rPr>
        <w:t xml:space="preserve">. </w:t>
      </w:r>
      <w:r w:rsidR="00C025DF">
        <w:rPr>
          <w:rFonts w:asciiTheme="minorHAnsi" w:hAnsiTheme="minorHAnsi"/>
          <w:color w:val="auto"/>
          <w:szCs w:val="24"/>
        </w:rPr>
        <w:t xml:space="preserve"> </w:t>
      </w:r>
      <w:r w:rsidR="00681938">
        <w:rPr>
          <w:rFonts w:asciiTheme="minorHAnsi" w:hAnsiTheme="minorHAnsi"/>
          <w:color w:val="auto"/>
          <w:szCs w:val="24"/>
        </w:rPr>
        <w:t>However, he only took this periodically and it does not appear to have decreased his symptoms.</w:t>
      </w:r>
      <w:r>
        <w:rPr>
          <w:rFonts w:asciiTheme="minorHAnsi" w:hAnsiTheme="minorHAnsi"/>
          <w:color w:val="auto"/>
          <w:szCs w:val="24"/>
        </w:rPr>
        <w:t xml:space="preserve">  He was placed on a second Limited Duty from </w:t>
      </w:r>
      <w:r w:rsidR="00C025DF">
        <w:rPr>
          <w:rFonts w:asciiTheme="minorHAnsi" w:hAnsiTheme="minorHAnsi"/>
          <w:color w:val="auto"/>
          <w:szCs w:val="24"/>
        </w:rPr>
        <w:t xml:space="preserve">20060902 </w:t>
      </w:r>
      <w:r>
        <w:rPr>
          <w:rFonts w:asciiTheme="minorHAnsi" w:hAnsiTheme="minorHAnsi"/>
          <w:color w:val="auto"/>
          <w:szCs w:val="24"/>
        </w:rPr>
        <w:t>to</w:t>
      </w:r>
      <w:r w:rsidR="00C025DF">
        <w:rPr>
          <w:rFonts w:asciiTheme="minorHAnsi" w:hAnsiTheme="minorHAnsi"/>
          <w:color w:val="auto"/>
          <w:szCs w:val="24"/>
        </w:rPr>
        <w:t xml:space="preserve"> 20070302</w:t>
      </w:r>
      <w:r>
        <w:rPr>
          <w:rFonts w:asciiTheme="minorHAnsi" w:hAnsiTheme="minorHAnsi"/>
          <w:color w:val="auto"/>
          <w:szCs w:val="24"/>
        </w:rPr>
        <w:t xml:space="preserve"> with the same limitations continuing.  By 20060929 he had experienced sufficient recovery t</w:t>
      </w:r>
      <w:r w:rsidR="00531321">
        <w:rPr>
          <w:rFonts w:asciiTheme="minorHAnsi" w:hAnsiTheme="minorHAnsi"/>
          <w:color w:val="auto"/>
          <w:szCs w:val="24"/>
        </w:rPr>
        <w:t xml:space="preserve">o request return to full duty.  </w:t>
      </w:r>
      <w:r>
        <w:rPr>
          <w:rFonts w:asciiTheme="minorHAnsi" w:hAnsiTheme="minorHAnsi"/>
          <w:color w:val="auto"/>
          <w:szCs w:val="24"/>
        </w:rPr>
        <w:t xml:space="preserve">This was approved and he apparently did well for four weeks until 20061025 when he was told that he would be deploying again.  This precipitated an </w:t>
      </w:r>
      <w:r w:rsidR="00C025DF">
        <w:rPr>
          <w:rFonts w:asciiTheme="minorHAnsi" w:hAnsiTheme="minorHAnsi"/>
          <w:color w:val="auto"/>
          <w:szCs w:val="24"/>
        </w:rPr>
        <w:t>emergency room</w:t>
      </w:r>
      <w:r>
        <w:rPr>
          <w:rFonts w:asciiTheme="minorHAnsi" w:hAnsiTheme="minorHAnsi"/>
          <w:color w:val="auto"/>
          <w:szCs w:val="24"/>
        </w:rPr>
        <w:t xml:space="preserve"> visit for a panic attack with </w:t>
      </w:r>
      <w:r w:rsidR="00A12770">
        <w:rPr>
          <w:rFonts w:asciiTheme="minorHAnsi" w:hAnsiTheme="minorHAnsi"/>
          <w:color w:val="auto"/>
          <w:szCs w:val="24"/>
        </w:rPr>
        <w:t xml:space="preserve">symptoms of anxiety, chest pain, and chest tightness. </w:t>
      </w:r>
      <w:r w:rsidR="00C025DF">
        <w:rPr>
          <w:rFonts w:asciiTheme="minorHAnsi" w:hAnsiTheme="minorHAnsi"/>
          <w:color w:val="auto"/>
          <w:szCs w:val="24"/>
        </w:rPr>
        <w:t xml:space="preserve"> </w:t>
      </w:r>
      <w:r w:rsidR="00A12770">
        <w:rPr>
          <w:rFonts w:asciiTheme="minorHAnsi" w:hAnsiTheme="minorHAnsi"/>
          <w:color w:val="auto"/>
          <w:szCs w:val="24"/>
        </w:rPr>
        <w:t xml:space="preserve">He was referred back to the Mental Health Clinic that day and a decision was made to refer this condition to the </w:t>
      </w:r>
      <w:r w:rsidR="00C025DF">
        <w:rPr>
          <w:rFonts w:asciiTheme="minorHAnsi" w:hAnsiTheme="minorHAnsi"/>
          <w:color w:val="auto"/>
          <w:szCs w:val="24"/>
        </w:rPr>
        <w:t xml:space="preserve">MEB.  </w:t>
      </w:r>
      <w:r w:rsidR="00040D75" w:rsidRPr="0042395B">
        <w:rPr>
          <w:rFonts w:asciiTheme="minorHAnsi" w:hAnsiTheme="minorHAnsi"/>
          <w:color w:val="auto"/>
          <w:szCs w:val="24"/>
        </w:rPr>
        <w:t xml:space="preserve">The MEB Report of 20061030 </w:t>
      </w:r>
      <w:r w:rsidR="00681938">
        <w:rPr>
          <w:rFonts w:asciiTheme="minorHAnsi" w:hAnsiTheme="minorHAnsi"/>
          <w:color w:val="auto"/>
          <w:szCs w:val="24"/>
        </w:rPr>
        <w:t>reported the following</w:t>
      </w:r>
      <w:r w:rsidR="00A2489A" w:rsidRPr="0042395B">
        <w:rPr>
          <w:rFonts w:asciiTheme="minorHAnsi" w:hAnsiTheme="minorHAnsi"/>
          <w:color w:val="auto"/>
          <w:szCs w:val="24"/>
        </w:rPr>
        <w:t>:</w:t>
      </w:r>
      <w:r w:rsidR="00681938">
        <w:rPr>
          <w:rFonts w:asciiTheme="minorHAnsi" w:hAnsiTheme="minorHAnsi"/>
          <w:color w:val="auto"/>
          <w:szCs w:val="24"/>
        </w:rPr>
        <w:t xml:space="preserve"> </w:t>
      </w:r>
      <w:r w:rsidR="00040D75" w:rsidRPr="0042395B">
        <w:rPr>
          <w:rFonts w:asciiTheme="minorHAnsi" w:hAnsiTheme="minorHAnsi"/>
          <w:color w:val="auto"/>
          <w:szCs w:val="24"/>
        </w:rPr>
        <w:t xml:space="preserve"> He first came to the attention of mental health in July</w:t>
      </w:r>
      <w:r w:rsidR="00A2489A" w:rsidRPr="0042395B">
        <w:rPr>
          <w:rFonts w:asciiTheme="minorHAnsi" w:hAnsiTheme="minorHAnsi"/>
          <w:color w:val="auto"/>
          <w:szCs w:val="24"/>
        </w:rPr>
        <w:t xml:space="preserve"> </w:t>
      </w:r>
      <w:r w:rsidR="00040D75" w:rsidRPr="0042395B">
        <w:rPr>
          <w:rFonts w:asciiTheme="minorHAnsi" w:hAnsiTheme="minorHAnsi"/>
          <w:color w:val="auto"/>
          <w:szCs w:val="24"/>
        </w:rPr>
        <w:t xml:space="preserve">2005, as he was referred to psychiatry because of suicidal ideation.  At this time he was intending to hang himself.  He reported a two month history of depressed mood, most of the day, all of the day, lack of energy, and anhedonia, decreased concentration and appetite, feeling helpless, hopeless, and worthless, guilty, and wanted to kill himself.  These symptoms worsened greatly in the context of learning that his conscientious objector status packet was denied.  </w:t>
      </w:r>
      <w:r w:rsidR="005E7C6A">
        <w:rPr>
          <w:rFonts w:asciiTheme="minorHAnsi" w:hAnsiTheme="minorHAnsi"/>
          <w:color w:val="auto"/>
          <w:szCs w:val="24"/>
        </w:rPr>
        <w:t>He</w:t>
      </w:r>
      <w:r w:rsidR="00A2489A" w:rsidRPr="0042395B">
        <w:rPr>
          <w:rFonts w:asciiTheme="minorHAnsi" w:hAnsiTheme="minorHAnsi"/>
          <w:color w:val="auto"/>
          <w:szCs w:val="24"/>
        </w:rPr>
        <w:t xml:space="preserve"> was </w:t>
      </w:r>
      <w:r w:rsidR="00040D75" w:rsidRPr="0042395B">
        <w:rPr>
          <w:rFonts w:asciiTheme="minorHAnsi" w:hAnsiTheme="minorHAnsi"/>
          <w:color w:val="auto"/>
          <w:szCs w:val="24"/>
        </w:rPr>
        <w:t>hospitalized for approximately nine days at Naval Hospital, San Diego</w:t>
      </w:r>
      <w:r w:rsidR="005E7C6A">
        <w:rPr>
          <w:rFonts w:asciiTheme="minorHAnsi" w:hAnsiTheme="minorHAnsi"/>
          <w:color w:val="auto"/>
          <w:szCs w:val="24"/>
        </w:rPr>
        <w:t>.  He d</w:t>
      </w:r>
      <w:r w:rsidR="00040D75" w:rsidRPr="0042395B">
        <w:rPr>
          <w:rFonts w:asciiTheme="minorHAnsi" w:hAnsiTheme="minorHAnsi"/>
          <w:color w:val="auto"/>
          <w:szCs w:val="24"/>
        </w:rPr>
        <w:t xml:space="preserve">id not return to the attention of mental health until 23 February 2006 </w:t>
      </w:r>
      <w:r w:rsidR="00040D75" w:rsidRPr="0042395B">
        <w:rPr>
          <w:rFonts w:asciiTheme="minorHAnsi" w:hAnsiTheme="minorHAnsi"/>
          <w:color w:val="auto"/>
          <w:szCs w:val="24"/>
        </w:rPr>
        <w:lastRenderedPageBreak/>
        <w:t>when he went to his Battalion Aid Station and reported that he could not hold a rifle on the rifle range and was havi</w:t>
      </w:r>
      <w:r w:rsidR="00A2489A" w:rsidRPr="0042395B">
        <w:rPr>
          <w:rFonts w:asciiTheme="minorHAnsi" w:hAnsiTheme="minorHAnsi"/>
          <w:color w:val="auto"/>
          <w:szCs w:val="24"/>
        </w:rPr>
        <w:t xml:space="preserve">ng nightmares. </w:t>
      </w:r>
      <w:r w:rsidR="00C025DF">
        <w:rPr>
          <w:rFonts w:asciiTheme="minorHAnsi" w:hAnsiTheme="minorHAnsi"/>
          <w:color w:val="auto"/>
          <w:szCs w:val="24"/>
        </w:rPr>
        <w:t xml:space="preserve"> </w:t>
      </w:r>
      <w:r w:rsidR="005E7C6A">
        <w:rPr>
          <w:rFonts w:asciiTheme="minorHAnsi" w:hAnsiTheme="minorHAnsi"/>
          <w:color w:val="auto"/>
          <w:szCs w:val="24"/>
        </w:rPr>
        <w:t>He</w:t>
      </w:r>
      <w:r w:rsidR="00A2489A" w:rsidRPr="0042395B">
        <w:rPr>
          <w:rFonts w:asciiTheme="minorHAnsi" w:hAnsiTheme="minorHAnsi"/>
          <w:color w:val="auto"/>
          <w:szCs w:val="24"/>
        </w:rPr>
        <w:t xml:space="preserve"> </w:t>
      </w:r>
      <w:r w:rsidR="00040D75" w:rsidRPr="0042395B">
        <w:rPr>
          <w:rFonts w:asciiTheme="minorHAnsi" w:hAnsiTheme="minorHAnsi"/>
          <w:color w:val="auto"/>
          <w:szCs w:val="24"/>
        </w:rPr>
        <w:t xml:space="preserve">described nightmares on and off since returning from Iraq in October 2004.  </w:t>
      </w:r>
      <w:r w:rsidR="005E7C6A">
        <w:rPr>
          <w:rFonts w:asciiTheme="minorHAnsi" w:hAnsiTheme="minorHAnsi"/>
          <w:color w:val="auto"/>
          <w:szCs w:val="24"/>
        </w:rPr>
        <w:t>He</w:t>
      </w:r>
      <w:r w:rsidR="00040D75" w:rsidRPr="0042395B">
        <w:rPr>
          <w:rFonts w:asciiTheme="minorHAnsi" w:hAnsiTheme="minorHAnsi"/>
          <w:color w:val="auto"/>
          <w:szCs w:val="24"/>
        </w:rPr>
        <w:t xml:space="preserve"> was referred back to Naval Hospital, Camp Pendleton where he reportedly continued to have symptoms in the contex</w:t>
      </w:r>
      <w:r w:rsidR="00531321">
        <w:rPr>
          <w:rFonts w:asciiTheme="minorHAnsi" w:hAnsiTheme="minorHAnsi"/>
          <w:color w:val="auto"/>
          <w:szCs w:val="24"/>
        </w:rPr>
        <w:t xml:space="preserve">t of having to handle weapons.  </w:t>
      </w:r>
      <w:r w:rsidR="005E7C6A">
        <w:rPr>
          <w:rFonts w:asciiTheme="minorHAnsi" w:hAnsiTheme="minorHAnsi"/>
          <w:color w:val="auto"/>
          <w:szCs w:val="24"/>
        </w:rPr>
        <w:t xml:space="preserve">He reported </w:t>
      </w:r>
      <w:r w:rsidR="00040D75" w:rsidRPr="0042395B">
        <w:rPr>
          <w:rFonts w:asciiTheme="minorHAnsi" w:hAnsiTheme="minorHAnsi"/>
          <w:color w:val="auto"/>
          <w:szCs w:val="24"/>
        </w:rPr>
        <w:t xml:space="preserve">intense dreams due to memories of duty in Iraq including nightmares, panic feelings, and difficulty staying asleep.  </w:t>
      </w:r>
      <w:r w:rsidR="005E7C6A">
        <w:rPr>
          <w:rFonts w:asciiTheme="minorHAnsi" w:hAnsiTheme="minorHAnsi"/>
          <w:color w:val="auto"/>
          <w:szCs w:val="24"/>
        </w:rPr>
        <w:t>He</w:t>
      </w:r>
      <w:r w:rsidR="00040D75" w:rsidRPr="0042395B">
        <w:rPr>
          <w:rFonts w:asciiTheme="minorHAnsi" w:hAnsiTheme="minorHAnsi"/>
          <w:color w:val="auto"/>
          <w:szCs w:val="24"/>
        </w:rPr>
        <w:t xml:space="preserve"> was treated from 28 February 2006 till 29 September 200</w:t>
      </w:r>
      <w:r w:rsidR="00531321">
        <w:rPr>
          <w:rFonts w:asciiTheme="minorHAnsi" w:hAnsiTheme="minorHAnsi"/>
          <w:color w:val="auto"/>
          <w:szCs w:val="24"/>
        </w:rPr>
        <w:t xml:space="preserve">6 twelve times by </w:t>
      </w:r>
      <w:r w:rsidR="00681938">
        <w:rPr>
          <w:rFonts w:asciiTheme="minorHAnsi" w:hAnsiTheme="minorHAnsi"/>
          <w:color w:val="auto"/>
          <w:szCs w:val="24"/>
        </w:rPr>
        <w:t>the mental health</w:t>
      </w:r>
      <w:r w:rsidR="00531321">
        <w:rPr>
          <w:rFonts w:asciiTheme="minorHAnsi" w:hAnsiTheme="minorHAnsi"/>
          <w:color w:val="auto"/>
          <w:szCs w:val="24"/>
        </w:rPr>
        <w:t xml:space="preserve"> clinic.  </w:t>
      </w:r>
      <w:r w:rsidR="00040D75" w:rsidRPr="005E7C6A">
        <w:rPr>
          <w:rFonts w:asciiTheme="minorHAnsi" w:hAnsiTheme="minorHAnsi"/>
          <w:color w:val="auto"/>
          <w:szCs w:val="24"/>
        </w:rPr>
        <w:t>He requested t</w:t>
      </w:r>
      <w:r w:rsidR="005E7C6A">
        <w:rPr>
          <w:rFonts w:asciiTheme="minorHAnsi" w:hAnsiTheme="minorHAnsi"/>
          <w:color w:val="auto"/>
          <w:szCs w:val="24"/>
        </w:rPr>
        <w:t>o be off of limited duty (he had</w:t>
      </w:r>
      <w:r w:rsidR="00040D75" w:rsidRPr="005E7C6A">
        <w:rPr>
          <w:rFonts w:asciiTheme="minorHAnsi" w:hAnsiTheme="minorHAnsi"/>
          <w:color w:val="auto"/>
          <w:szCs w:val="24"/>
        </w:rPr>
        <w:t xml:space="preserve"> been given two periods of six months limited duty) in order to rejoin unit in full duty status.  He was reassured by command he would not be deployed </w:t>
      </w:r>
      <w:r w:rsidR="005E7C6A" w:rsidRPr="005E7C6A">
        <w:rPr>
          <w:rFonts w:asciiTheme="minorHAnsi" w:hAnsiTheme="minorHAnsi"/>
          <w:color w:val="auto"/>
          <w:szCs w:val="24"/>
        </w:rPr>
        <w:t>again;</w:t>
      </w:r>
      <w:r w:rsidR="00040D75" w:rsidRPr="005E7C6A">
        <w:rPr>
          <w:rFonts w:asciiTheme="minorHAnsi" w:hAnsiTheme="minorHAnsi"/>
          <w:color w:val="auto"/>
          <w:szCs w:val="24"/>
        </w:rPr>
        <w:t xml:space="preserve"> however upon urgent evaluation </w:t>
      </w:r>
      <w:r w:rsidR="00681938" w:rsidRPr="005E7C6A">
        <w:rPr>
          <w:rFonts w:asciiTheme="minorHAnsi" w:hAnsiTheme="minorHAnsi"/>
          <w:color w:val="auto"/>
          <w:szCs w:val="24"/>
        </w:rPr>
        <w:t>in October 2006</w:t>
      </w:r>
      <w:r w:rsidR="009E3B07">
        <w:rPr>
          <w:rFonts w:asciiTheme="minorHAnsi" w:hAnsiTheme="minorHAnsi"/>
          <w:color w:val="auto"/>
          <w:szCs w:val="24"/>
        </w:rPr>
        <w:t xml:space="preserve">, </w:t>
      </w:r>
      <w:r w:rsidR="00040D75" w:rsidRPr="005E7C6A">
        <w:rPr>
          <w:rFonts w:asciiTheme="minorHAnsi" w:hAnsiTheme="minorHAnsi"/>
          <w:color w:val="auto"/>
          <w:szCs w:val="24"/>
        </w:rPr>
        <w:t>he reported that he was told that he was goin</w:t>
      </w:r>
      <w:r w:rsidR="00531321" w:rsidRPr="005E7C6A">
        <w:rPr>
          <w:rFonts w:asciiTheme="minorHAnsi" w:hAnsiTheme="minorHAnsi"/>
          <w:color w:val="auto"/>
          <w:szCs w:val="24"/>
        </w:rPr>
        <w:t xml:space="preserve">g to be deployed again to Iraq.  </w:t>
      </w:r>
      <w:r w:rsidR="009E3B07">
        <w:rPr>
          <w:rFonts w:asciiTheme="minorHAnsi" w:hAnsiTheme="minorHAnsi"/>
          <w:color w:val="auto"/>
          <w:szCs w:val="24"/>
        </w:rPr>
        <w:t xml:space="preserve">He was </w:t>
      </w:r>
      <w:r w:rsidR="00C025DF" w:rsidRPr="005E7C6A">
        <w:rPr>
          <w:rFonts w:asciiTheme="minorHAnsi" w:hAnsiTheme="minorHAnsi"/>
          <w:color w:val="auto"/>
          <w:szCs w:val="24"/>
        </w:rPr>
        <w:t xml:space="preserve">seen in the emergency room the </w:t>
      </w:r>
      <w:r w:rsidR="00681938" w:rsidRPr="005E7C6A">
        <w:rPr>
          <w:rFonts w:asciiTheme="minorHAnsi" w:hAnsiTheme="minorHAnsi"/>
          <w:color w:val="auto"/>
          <w:szCs w:val="24"/>
        </w:rPr>
        <w:t xml:space="preserve">night before with </w:t>
      </w:r>
      <w:r w:rsidR="00040D75" w:rsidRPr="005E7C6A">
        <w:rPr>
          <w:rFonts w:asciiTheme="minorHAnsi" w:hAnsiTheme="minorHAnsi"/>
          <w:color w:val="auto"/>
          <w:szCs w:val="24"/>
        </w:rPr>
        <w:t xml:space="preserve">rapid heart rate, chest pain, </w:t>
      </w:r>
      <w:proofErr w:type="gramStart"/>
      <w:r w:rsidR="00040D75" w:rsidRPr="005E7C6A">
        <w:rPr>
          <w:rFonts w:asciiTheme="minorHAnsi" w:hAnsiTheme="minorHAnsi"/>
          <w:color w:val="auto"/>
          <w:szCs w:val="24"/>
        </w:rPr>
        <w:t>felt</w:t>
      </w:r>
      <w:proofErr w:type="gramEnd"/>
      <w:r w:rsidR="00040D75" w:rsidRPr="005E7C6A">
        <w:rPr>
          <w:rFonts w:asciiTheme="minorHAnsi" w:hAnsiTheme="minorHAnsi"/>
          <w:color w:val="auto"/>
          <w:szCs w:val="24"/>
        </w:rPr>
        <w:t xml:space="preserve"> like he was going die, felt dizzy, overwhelmed, and had difficulty functioning last evening. </w:t>
      </w:r>
      <w:r w:rsidR="00A72500" w:rsidRPr="005E7C6A">
        <w:rPr>
          <w:rFonts w:asciiTheme="minorHAnsi" w:hAnsiTheme="minorHAnsi"/>
          <w:color w:val="auto"/>
          <w:szCs w:val="24"/>
        </w:rPr>
        <w:t xml:space="preserve"> </w:t>
      </w:r>
      <w:r w:rsidR="00040D75" w:rsidRPr="005E7C6A">
        <w:rPr>
          <w:rFonts w:asciiTheme="minorHAnsi" w:hAnsiTheme="minorHAnsi"/>
          <w:color w:val="auto"/>
          <w:szCs w:val="24"/>
        </w:rPr>
        <w:t xml:space="preserve">He presented to mental health clinic </w:t>
      </w:r>
      <w:r w:rsidR="00681938" w:rsidRPr="005E7C6A">
        <w:rPr>
          <w:rFonts w:asciiTheme="minorHAnsi" w:hAnsiTheme="minorHAnsi"/>
          <w:color w:val="auto"/>
          <w:szCs w:val="24"/>
        </w:rPr>
        <w:t>the next day</w:t>
      </w:r>
      <w:r w:rsidR="00040D75" w:rsidRPr="005E7C6A">
        <w:rPr>
          <w:rFonts w:asciiTheme="minorHAnsi" w:hAnsiTheme="minorHAnsi"/>
          <w:color w:val="auto"/>
          <w:szCs w:val="24"/>
        </w:rPr>
        <w:t xml:space="preserve"> in crisis reporting that "he can't redeploy, things are too bad, and he couldn't go back there".</w:t>
      </w:r>
      <w:r w:rsidR="00A72500" w:rsidRPr="0042395B">
        <w:rPr>
          <w:rFonts w:asciiTheme="minorHAnsi" w:hAnsiTheme="minorHAnsi"/>
          <w:color w:val="auto"/>
          <w:szCs w:val="24"/>
        </w:rPr>
        <w:t xml:space="preserve">  </w:t>
      </w:r>
    </w:p>
    <w:p w:rsidR="00681938" w:rsidRDefault="00681938" w:rsidP="0042395B">
      <w:pPr>
        <w:autoSpaceDE w:val="0"/>
        <w:autoSpaceDN w:val="0"/>
        <w:adjustRightInd w:val="0"/>
        <w:spacing w:line="240" w:lineRule="exact"/>
        <w:jc w:val="both"/>
        <w:rPr>
          <w:rFonts w:asciiTheme="minorHAnsi" w:hAnsiTheme="minorHAnsi"/>
          <w:color w:val="auto"/>
          <w:szCs w:val="24"/>
        </w:rPr>
      </w:pPr>
    </w:p>
    <w:p w:rsidR="00CD0642" w:rsidRDefault="00A72500" w:rsidP="00CD0642">
      <w:pPr>
        <w:autoSpaceDE w:val="0"/>
        <w:autoSpaceDN w:val="0"/>
        <w:adjustRightInd w:val="0"/>
        <w:spacing w:line="240" w:lineRule="exact"/>
        <w:jc w:val="both"/>
        <w:rPr>
          <w:rFonts w:asciiTheme="minorHAnsi" w:hAnsiTheme="minorHAnsi"/>
          <w:color w:val="auto"/>
          <w:szCs w:val="24"/>
        </w:rPr>
      </w:pPr>
      <w:r w:rsidRPr="0042395B">
        <w:rPr>
          <w:rFonts w:asciiTheme="minorHAnsi" w:hAnsiTheme="minorHAnsi"/>
          <w:color w:val="auto"/>
          <w:szCs w:val="24"/>
        </w:rPr>
        <w:t>The patient reported a period of mental instability during his teen years.</w:t>
      </w:r>
      <w:r w:rsidR="00DC1BBF">
        <w:rPr>
          <w:rFonts w:asciiTheme="minorHAnsi" w:hAnsiTheme="minorHAnsi"/>
          <w:color w:val="auto"/>
          <w:szCs w:val="24"/>
        </w:rPr>
        <w:t xml:space="preserve">  </w:t>
      </w:r>
      <w:r w:rsidRPr="0042395B">
        <w:rPr>
          <w:rFonts w:asciiTheme="minorHAnsi" w:hAnsiTheme="minorHAnsi"/>
          <w:color w:val="auto"/>
          <w:szCs w:val="24"/>
        </w:rPr>
        <w:t xml:space="preserve">At that point he made an attempt to hang himself. He received three years of counseling.  Symptoms existed prior to enlistment including suicidal ideation, but symptoms not existing prior to present symptoms include post traumatic stress disorder symptoms.  </w:t>
      </w:r>
      <w:r w:rsidR="00681938">
        <w:rPr>
          <w:rFonts w:asciiTheme="minorHAnsi" w:hAnsiTheme="minorHAnsi"/>
          <w:color w:val="auto"/>
          <w:szCs w:val="24"/>
        </w:rPr>
        <w:t>At th</w:t>
      </w:r>
      <w:r w:rsidR="00CF0E8B">
        <w:rPr>
          <w:rFonts w:asciiTheme="minorHAnsi" w:hAnsiTheme="minorHAnsi"/>
          <w:color w:val="auto"/>
          <w:szCs w:val="24"/>
        </w:rPr>
        <w:t>e</w:t>
      </w:r>
      <w:r w:rsidR="00681938">
        <w:rPr>
          <w:rFonts w:asciiTheme="minorHAnsi" w:hAnsiTheme="minorHAnsi"/>
          <w:color w:val="auto"/>
          <w:szCs w:val="24"/>
        </w:rPr>
        <w:t xml:space="preserve"> time of the MEB examination t</w:t>
      </w:r>
      <w:r w:rsidRPr="0042395B">
        <w:rPr>
          <w:rFonts w:asciiTheme="minorHAnsi" w:hAnsiTheme="minorHAnsi"/>
          <w:color w:val="auto"/>
          <w:szCs w:val="24"/>
        </w:rPr>
        <w:t xml:space="preserve">he patient was oriented to person, </w:t>
      </w:r>
      <w:r w:rsidR="007A5773">
        <w:rPr>
          <w:rFonts w:asciiTheme="minorHAnsi" w:hAnsiTheme="minorHAnsi"/>
          <w:color w:val="auto"/>
          <w:szCs w:val="24"/>
        </w:rPr>
        <w:t xml:space="preserve">place, time, and circumstance.  </w:t>
      </w:r>
      <w:r w:rsidRPr="0042395B">
        <w:rPr>
          <w:rFonts w:asciiTheme="minorHAnsi" w:hAnsiTheme="minorHAnsi"/>
          <w:color w:val="auto"/>
          <w:szCs w:val="24"/>
        </w:rPr>
        <w:t>Appropri</w:t>
      </w:r>
      <w:r w:rsidR="007A5773">
        <w:rPr>
          <w:rFonts w:asciiTheme="minorHAnsi" w:hAnsiTheme="minorHAnsi"/>
          <w:color w:val="auto"/>
          <w:szCs w:val="24"/>
        </w:rPr>
        <w:t xml:space="preserve">ate eye contact was maintained.  </w:t>
      </w:r>
      <w:r w:rsidRPr="0042395B">
        <w:rPr>
          <w:rFonts w:asciiTheme="minorHAnsi" w:hAnsiTheme="minorHAnsi"/>
          <w:color w:val="auto"/>
          <w:szCs w:val="24"/>
        </w:rPr>
        <w:t xml:space="preserve">His speech was slow, but rhythm was normal, and so was his tone. </w:t>
      </w:r>
      <w:r w:rsidR="007A5773">
        <w:rPr>
          <w:rFonts w:asciiTheme="minorHAnsi" w:hAnsiTheme="minorHAnsi"/>
          <w:color w:val="auto"/>
          <w:szCs w:val="24"/>
        </w:rPr>
        <w:t xml:space="preserve"> </w:t>
      </w:r>
      <w:r w:rsidRPr="0042395B">
        <w:rPr>
          <w:rFonts w:asciiTheme="minorHAnsi" w:hAnsiTheme="minorHAnsi"/>
          <w:color w:val="auto"/>
          <w:szCs w:val="24"/>
        </w:rPr>
        <w:t xml:space="preserve">He had mild psychomotor retardation. </w:t>
      </w:r>
      <w:r w:rsidR="007A5773">
        <w:rPr>
          <w:rFonts w:asciiTheme="minorHAnsi" w:hAnsiTheme="minorHAnsi"/>
          <w:color w:val="auto"/>
          <w:szCs w:val="24"/>
        </w:rPr>
        <w:t xml:space="preserve"> </w:t>
      </w:r>
      <w:r w:rsidRPr="0042395B">
        <w:rPr>
          <w:rFonts w:asciiTheme="minorHAnsi" w:hAnsiTheme="minorHAnsi"/>
          <w:color w:val="auto"/>
          <w:szCs w:val="24"/>
        </w:rPr>
        <w:t xml:space="preserve">Mood was described as very tired and scared. </w:t>
      </w:r>
      <w:r w:rsidR="007A5773">
        <w:rPr>
          <w:rFonts w:asciiTheme="minorHAnsi" w:hAnsiTheme="minorHAnsi"/>
          <w:color w:val="auto"/>
          <w:szCs w:val="24"/>
        </w:rPr>
        <w:t xml:space="preserve"> </w:t>
      </w:r>
      <w:r w:rsidRPr="0042395B">
        <w:rPr>
          <w:rFonts w:asciiTheme="minorHAnsi" w:hAnsiTheme="minorHAnsi"/>
          <w:color w:val="auto"/>
          <w:szCs w:val="24"/>
        </w:rPr>
        <w:t>Affect wa</w:t>
      </w:r>
      <w:r w:rsidR="007A5773">
        <w:rPr>
          <w:rFonts w:asciiTheme="minorHAnsi" w:hAnsiTheme="minorHAnsi"/>
          <w:color w:val="auto"/>
          <w:szCs w:val="24"/>
        </w:rPr>
        <w:t xml:space="preserve">s constricted and </w:t>
      </w:r>
      <w:proofErr w:type="spellStart"/>
      <w:r w:rsidR="007A5773">
        <w:rPr>
          <w:rFonts w:asciiTheme="minorHAnsi" w:hAnsiTheme="minorHAnsi"/>
          <w:color w:val="auto"/>
          <w:szCs w:val="24"/>
        </w:rPr>
        <w:t>dysphoric</w:t>
      </w:r>
      <w:proofErr w:type="spellEnd"/>
      <w:r w:rsidR="007A5773">
        <w:rPr>
          <w:rFonts w:asciiTheme="minorHAnsi" w:hAnsiTheme="minorHAnsi"/>
          <w:color w:val="auto"/>
          <w:szCs w:val="24"/>
        </w:rPr>
        <w:t xml:space="preserve">.  </w:t>
      </w:r>
      <w:r w:rsidRPr="0042395B">
        <w:rPr>
          <w:rFonts w:asciiTheme="minorHAnsi" w:hAnsiTheme="minorHAnsi"/>
          <w:color w:val="auto"/>
          <w:szCs w:val="24"/>
        </w:rPr>
        <w:t xml:space="preserve">At times the patient's eyes would tear up. </w:t>
      </w:r>
      <w:r w:rsidR="007A5773">
        <w:rPr>
          <w:rFonts w:asciiTheme="minorHAnsi" w:hAnsiTheme="minorHAnsi"/>
          <w:color w:val="auto"/>
          <w:szCs w:val="24"/>
        </w:rPr>
        <w:t xml:space="preserve"> </w:t>
      </w:r>
      <w:r w:rsidRPr="0042395B">
        <w:rPr>
          <w:rFonts w:asciiTheme="minorHAnsi" w:hAnsiTheme="minorHAnsi"/>
          <w:color w:val="auto"/>
          <w:szCs w:val="24"/>
        </w:rPr>
        <w:t xml:space="preserve">Thought process was linear, logical, and goal directed. </w:t>
      </w:r>
      <w:r w:rsidR="007A5773">
        <w:rPr>
          <w:rFonts w:asciiTheme="minorHAnsi" w:hAnsiTheme="minorHAnsi"/>
          <w:color w:val="auto"/>
          <w:szCs w:val="24"/>
        </w:rPr>
        <w:t xml:space="preserve"> </w:t>
      </w:r>
      <w:r w:rsidRPr="0042395B">
        <w:rPr>
          <w:rFonts w:asciiTheme="minorHAnsi" w:hAnsiTheme="minorHAnsi"/>
          <w:color w:val="auto"/>
          <w:szCs w:val="24"/>
        </w:rPr>
        <w:t xml:space="preserve">He denied auditory and visual hallucinations, and delusional thoughts. </w:t>
      </w:r>
      <w:r w:rsidR="007A5773">
        <w:rPr>
          <w:rFonts w:asciiTheme="minorHAnsi" w:hAnsiTheme="minorHAnsi"/>
          <w:color w:val="auto"/>
          <w:szCs w:val="24"/>
        </w:rPr>
        <w:t xml:space="preserve"> </w:t>
      </w:r>
      <w:r w:rsidRPr="0042395B">
        <w:rPr>
          <w:rFonts w:asciiTheme="minorHAnsi" w:hAnsiTheme="minorHAnsi"/>
          <w:color w:val="auto"/>
          <w:szCs w:val="24"/>
        </w:rPr>
        <w:t xml:space="preserve">He was not responding to internal stimuli. </w:t>
      </w:r>
      <w:r w:rsidR="007A5773">
        <w:rPr>
          <w:rFonts w:asciiTheme="minorHAnsi" w:hAnsiTheme="minorHAnsi"/>
          <w:color w:val="auto"/>
          <w:szCs w:val="24"/>
        </w:rPr>
        <w:t xml:space="preserve"> </w:t>
      </w:r>
      <w:r w:rsidRPr="0042395B">
        <w:rPr>
          <w:rFonts w:asciiTheme="minorHAnsi" w:hAnsiTheme="minorHAnsi"/>
          <w:color w:val="auto"/>
          <w:szCs w:val="24"/>
        </w:rPr>
        <w:t>He denied homicidal and suicidal ideation at present.  Suicidal risk assessment was judged to be low to moderate based on presence of intermittent thoughts</w:t>
      </w:r>
      <w:r w:rsidR="00DC1BBF">
        <w:rPr>
          <w:rFonts w:asciiTheme="minorHAnsi" w:hAnsiTheme="minorHAnsi"/>
          <w:color w:val="auto"/>
          <w:szCs w:val="24"/>
        </w:rPr>
        <w:t xml:space="preserve"> of death with lack of intent.  </w:t>
      </w:r>
      <w:r w:rsidRPr="0042395B">
        <w:rPr>
          <w:rFonts w:asciiTheme="minorHAnsi" w:hAnsiTheme="minorHAnsi"/>
          <w:color w:val="auto"/>
          <w:szCs w:val="24"/>
        </w:rPr>
        <w:t>Cognitive functioning was not formally tested, but grossly intact.  Memory, attention, and concentration skills wer</w:t>
      </w:r>
      <w:r w:rsidR="00CF0E8B">
        <w:rPr>
          <w:rFonts w:asciiTheme="minorHAnsi" w:hAnsiTheme="minorHAnsi"/>
          <w:color w:val="auto"/>
          <w:szCs w:val="24"/>
        </w:rPr>
        <w:t>e unimpaired.  Insight and judg</w:t>
      </w:r>
      <w:r w:rsidRPr="0042395B">
        <w:rPr>
          <w:rFonts w:asciiTheme="minorHAnsi" w:hAnsiTheme="minorHAnsi"/>
          <w:color w:val="auto"/>
          <w:szCs w:val="24"/>
        </w:rPr>
        <w:t>ment</w:t>
      </w:r>
      <w:r w:rsidR="0042395B" w:rsidRPr="0042395B">
        <w:rPr>
          <w:rFonts w:asciiTheme="minorHAnsi" w:hAnsiTheme="minorHAnsi"/>
          <w:color w:val="auto"/>
          <w:szCs w:val="24"/>
        </w:rPr>
        <w:t xml:space="preserve"> </w:t>
      </w:r>
      <w:r w:rsidRPr="0042395B">
        <w:rPr>
          <w:rFonts w:asciiTheme="minorHAnsi" w:hAnsiTheme="minorHAnsi"/>
          <w:color w:val="auto"/>
          <w:szCs w:val="24"/>
        </w:rPr>
        <w:t xml:space="preserve">were fair.  Impulse control </w:t>
      </w:r>
      <w:r w:rsidR="00681938">
        <w:rPr>
          <w:rFonts w:asciiTheme="minorHAnsi" w:hAnsiTheme="minorHAnsi"/>
          <w:color w:val="auto"/>
          <w:szCs w:val="24"/>
        </w:rPr>
        <w:t xml:space="preserve">was </w:t>
      </w:r>
      <w:r w:rsidRPr="0042395B">
        <w:rPr>
          <w:rFonts w:asciiTheme="minorHAnsi" w:hAnsiTheme="minorHAnsi"/>
          <w:color w:val="auto"/>
          <w:szCs w:val="24"/>
        </w:rPr>
        <w:t xml:space="preserve">intact.  </w:t>
      </w:r>
      <w:r w:rsidR="009E3B07">
        <w:rPr>
          <w:rFonts w:asciiTheme="minorHAnsi" w:hAnsiTheme="minorHAnsi"/>
          <w:color w:val="auto"/>
          <w:szCs w:val="24"/>
        </w:rPr>
        <w:t>He</w:t>
      </w:r>
      <w:r w:rsidRPr="0042395B">
        <w:rPr>
          <w:rFonts w:asciiTheme="minorHAnsi" w:hAnsiTheme="minorHAnsi"/>
          <w:color w:val="auto"/>
          <w:szCs w:val="24"/>
        </w:rPr>
        <w:t xml:space="preserve"> at th</w:t>
      </w:r>
      <w:r w:rsidR="00681938">
        <w:rPr>
          <w:rFonts w:asciiTheme="minorHAnsi" w:hAnsiTheme="minorHAnsi"/>
          <w:color w:val="auto"/>
          <w:szCs w:val="24"/>
        </w:rPr>
        <w:t>at</w:t>
      </w:r>
      <w:r w:rsidRPr="0042395B">
        <w:rPr>
          <w:rFonts w:asciiTheme="minorHAnsi" w:hAnsiTheme="minorHAnsi"/>
          <w:color w:val="auto"/>
          <w:szCs w:val="24"/>
        </w:rPr>
        <w:t xml:space="preserve"> time still ha</w:t>
      </w:r>
      <w:r w:rsidR="009E3B07">
        <w:rPr>
          <w:rFonts w:asciiTheme="minorHAnsi" w:hAnsiTheme="minorHAnsi"/>
          <w:color w:val="auto"/>
          <w:szCs w:val="24"/>
        </w:rPr>
        <w:t>d</w:t>
      </w:r>
      <w:r w:rsidRPr="0042395B">
        <w:rPr>
          <w:rFonts w:asciiTheme="minorHAnsi" w:hAnsiTheme="minorHAnsi"/>
          <w:color w:val="auto"/>
          <w:szCs w:val="24"/>
        </w:rPr>
        <w:t xml:space="preserve"> panic attacks in the context of just thinking about deploying.</w:t>
      </w:r>
      <w:r w:rsidR="00DC1BBF">
        <w:rPr>
          <w:rFonts w:asciiTheme="minorHAnsi" w:hAnsiTheme="minorHAnsi"/>
          <w:color w:val="auto"/>
          <w:szCs w:val="24"/>
        </w:rPr>
        <w:t xml:space="preserve">  </w:t>
      </w:r>
      <w:r w:rsidRPr="0042395B">
        <w:rPr>
          <w:rFonts w:asciiTheme="minorHAnsi" w:hAnsiTheme="minorHAnsi"/>
          <w:color w:val="auto"/>
          <w:szCs w:val="24"/>
        </w:rPr>
        <w:t xml:space="preserve">His final diagnosis was </w:t>
      </w:r>
      <w:r w:rsidR="002D4980" w:rsidRPr="0042395B">
        <w:rPr>
          <w:rFonts w:asciiTheme="minorHAnsi" w:hAnsiTheme="minorHAnsi"/>
          <w:color w:val="auto"/>
          <w:szCs w:val="24"/>
        </w:rPr>
        <w:t>Post-</w:t>
      </w:r>
      <w:r w:rsidR="00C72E23">
        <w:rPr>
          <w:rFonts w:asciiTheme="minorHAnsi" w:hAnsiTheme="minorHAnsi"/>
          <w:color w:val="auto"/>
          <w:szCs w:val="24"/>
        </w:rPr>
        <w:t>t</w:t>
      </w:r>
      <w:r w:rsidR="002D4980" w:rsidRPr="0042395B">
        <w:rPr>
          <w:rFonts w:asciiTheme="minorHAnsi" w:hAnsiTheme="minorHAnsi"/>
          <w:color w:val="auto"/>
          <w:szCs w:val="24"/>
        </w:rPr>
        <w:t>raumatic Stress Disorder, Delayed Onset</w:t>
      </w:r>
      <w:r w:rsidR="00DC1BBF">
        <w:rPr>
          <w:rFonts w:asciiTheme="minorHAnsi" w:hAnsiTheme="minorHAnsi"/>
          <w:color w:val="auto"/>
          <w:szCs w:val="24"/>
        </w:rPr>
        <w:t xml:space="preserve">.  </w:t>
      </w:r>
      <w:r w:rsidRPr="0042395B">
        <w:rPr>
          <w:rFonts w:asciiTheme="minorHAnsi" w:hAnsiTheme="minorHAnsi"/>
          <w:color w:val="auto"/>
          <w:szCs w:val="24"/>
        </w:rPr>
        <w:t xml:space="preserve">The GAF was 45 </w:t>
      </w:r>
      <w:r w:rsidR="00034E33">
        <w:rPr>
          <w:rFonts w:asciiTheme="minorHAnsi" w:hAnsiTheme="minorHAnsi"/>
          <w:color w:val="auto"/>
          <w:szCs w:val="24"/>
        </w:rPr>
        <w:t>to</w:t>
      </w:r>
      <w:r w:rsidRPr="0042395B">
        <w:rPr>
          <w:rFonts w:asciiTheme="minorHAnsi" w:hAnsiTheme="minorHAnsi"/>
          <w:color w:val="auto"/>
          <w:szCs w:val="24"/>
        </w:rPr>
        <w:t xml:space="preserve"> 50, indicating</w:t>
      </w:r>
      <w:r w:rsidR="002D4980" w:rsidRPr="0042395B">
        <w:rPr>
          <w:rFonts w:asciiTheme="minorHAnsi" w:hAnsiTheme="minorHAnsi"/>
          <w:color w:val="auto"/>
          <w:szCs w:val="24"/>
        </w:rPr>
        <w:t xml:space="preserve"> severe symptoms and difficulty in social and occupational functioning.</w:t>
      </w:r>
      <w:r w:rsidRPr="0042395B">
        <w:rPr>
          <w:rFonts w:asciiTheme="minorHAnsi" w:hAnsiTheme="minorHAnsi"/>
          <w:color w:val="auto"/>
          <w:szCs w:val="24"/>
        </w:rPr>
        <w:t xml:space="preserve"> </w:t>
      </w:r>
      <w:r w:rsidR="00681938">
        <w:rPr>
          <w:rFonts w:asciiTheme="minorHAnsi" w:hAnsiTheme="minorHAnsi"/>
          <w:color w:val="auto"/>
          <w:szCs w:val="24"/>
        </w:rPr>
        <w:t xml:space="preserve"> </w:t>
      </w:r>
      <w:r w:rsidR="002D4980" w:rsidRPr="0042395B">
        <w:rPr>
          <w:rFonts w:asciiTheme="minorHAnsi" w:hAnsiTheme="minorHAnsi"/>
          <w:color w:val="auto"/>
          <w:szCs w:val="24"/>
        </w:rPr>
        <w:t>In summary the MEB stated that the “Medical Board agrees with the above findings and is of the opinion that the service member is unable to perform further military service as the result of a disability and the disability did not exist prior to entering into the service and therefore is considered to have been aggravated by a period of active military service.  The Medical Board recommends that the member's case be referred to central Physical Evaluation Board.”</w:t>
      </w:r>
      <w:r w:rsidR="00CD0642">
        <w:rPr>
          <w:rFonts w:asciiTheme="minorHAnsi" w:hAnsiTheme="minorHAnsi"/>
          <w:color w:val="auto"/>
          <w:szCs w:val="24"/>
        </w:rPr>
        <w:t xml:space="preserve">  The PEB, on 20070104, adjudicated only the PTSD condition (code 9411) and assigned a 10% disability rating.</w:t>
      </w:r>
    </w:p>
    <w:p w:rsidR="00A72500" w:rsidRPr="0042395B" w:rsidRDefault="00A72500" w:rsidP="0042395B">
      <w:pPr>
        <w:autoSpaceDE w:val="0"/>
        <w:autoSpaceDN w:val="0"/>
        <w:adjustRightInd w:val="0"/>
        <w:spacing w:line="240" w:lineRule="exact"/>
        <w:jc w:val="both"/>
        <w:rPr>
          <w:rFonts w:asciiTheme="minorHAnsi" w:hAnsiTheme="minorHAnsi"/>
          <w:color w:val="auto"/>
          <w:szCs w:val="24"/>
        </w:rPr>
      </w:pPr>
    </w:p>
    <w:p w:rsidR="002C6E5B" w:rsidRDefault="00327853" w:rsidP="00AE5395">
      <w:pPr>
        <w:autoSpaceDE w:val="0"/>
        <w:autoSpaceDN w:val="0"/>
        <w:adjustRightInd w:val="0"/>
        <w:spacing w:line="240" w:lineRule="exact"/>
        <w:jc w:val="both"/>
        <w:rPr>
          <w:rFonts w:asciiTheme="minorHAnsi" w:hAnsiTheme="minorHAnsi"/>
          <w:color w:val="auto"/>
          <w:szCs w:val="24"/>
        </w:rPr>
      </w:pPr>
      <w:r w:rsidRPr="00AE5395">
        <w:rPr>
          <w:rFonts w:asciiTheme="minorHAnsi" w:hAnsiTheme="minorHAnsi"/>
          <w:color w:val="auto"/>
          <w:szCs w:val="24"/>
        </w:rPr>
        <w:t>His Commander’s Statement of 20061207 sta</w:t>
      </w:r>
      <w:r w:rsidR="00AE5395" w:rsidRPr="00AE5395">
        <w:rPr>
          <w:rFonts w:asciiTheme="minorHAnsi" w:hAnsiTheme="minorHAnsi"/>
          <w:color w:val="auto"/>
          <w:szCs w:val="24"/>
        </w:rPr>
        <w:t>t</w:t>
      </w:r>
      <w:r w:rsidRPr="00AE5395">
        <w:rPr>
          <w:rFonts w:asciiTheme="minorHAnsi" w:hAnsiTheme="minorHAnsi"/>
          <w:color w:val="auto"/>
          <w:szCs w:val="24"/>
        </w:rPr>
        <w:t xml:space="preserve">ed that </w:t>
      </w:r>
      <w:r w:rsidR="00AE5395">
        <w:rPr>
          <w:rFonts w:asciiTheme="minorHAnsi" w:hAnsiTheme="minorHAnsi"/>
          <w:color w:val="auto"/>
          <w:szCs w:val="24"/>
        </w:rPr>
        <w:t>“</w:t>
      </w:r>
      <w:r w:rsidR="00AE5395" w:rsidRPr="00AE5395">
        <w:rPr>
          <w:rFonts w:asciiTheme="minorHAnsi" w:hAnsiTheme="minorHAnsi"/>
          <w:color w:val="auto"/>
          <w:szCs w:val="24"/>
        </w:rPr>
        <w:t>Lan</w:t>
      </w:r>
      <w:r w:rsidR="007A5773">
        <w:rPr>
          <w:rFonts w:asciiTheme="minorHAnsi" w:hAnsiTheme="minorHAnsi"/>
          <w:color w:val="auto"/>
          <w:szCs w:val="24"/>
        </w:rPr>
        <w:t>ce C</w:t>
      </w:r>
      <w:r w:rsidR="00AE5395">
        <w:rPr>
          <w:rFonts w:asciiTheme="minorHAnsi" w:hAnsiTheme="minorHAnsi"/>
          <w:color w:val="auto"/>
          <w:szCs w:val="24"/>
        </w:rPr>
        <w:t xml:space="preserve">orporal Zuniga continues to </w:t>
      </w:r>
      <w:r w:rsidR="00AE5395" w:rsidRPr="00AE5395">
        <w:rPr>
          <w:rFonts w:asciiTheme="minorHAnsi" w:hAnsiTheme="minorHAnsi"/>
          <w:color w:val="auto"/>
          <w:szCs w:val="24"/>
        </w:rPr>
        <w:t>provide useful service within the he</w:t>
      </w:r>
      <w:r w:rsidR="00AE5395">
        <w:rPr>
          <w:rFonts w:asciiTheme="minorHAnsi" w:hAnsiTheme="minorHAnsi"/>
          <w:color w:val="auto"/>
          <w:szCs w:val="24"/>
        </w:rPr>
        <w:t xml:space="preserve">adquarters of this command. </w:t>
      </w:r>
      <w:r w:rsidR="007A5773">
        <w:rPr>
          <w:rFonts w:asciiTheme="minorHAnsi" w:hAnsiTheme="minorHAnsi"/>
          <w:color w:val="auto"/>
          <w:szCs w:val="24"/>
        </w:rPr>
        <w:t xml:space="preserve"> </w:t>
      </w:r>
      <w:r w:rsidR="00AE5395">
        <w:rPr>
          <w:rFonts w:asciiTheme="minorHAnsi" w:hAnsiTheme="minorHAnsi"/>
          <w:color w:val="auto"/>
          <w:szCs w:val="24"/>
        </w:rPr>
        <w:t xml:space="preserve">His </w:t>
      </w:r>
      <w:r w:rsidR="00AE5395" w:rsidRPr="00AE5395">
        <w:rPr>
          <w:rFonts w:asciiTheme="minorHAnsi" w:hAnsiTheme="minorHAnsi"/>
          <w:color w:val="auto"/>
          <w:szCs w:val="24"/>
        </w:rPr>
        <w:t>combat experiences have undoubtedly ta</w:t>
      </w:r>
      <w:r w:rsidR="00AE5395">
        <w:rPr>
          <w:rFonts w:asciiTheme="minorHAnsi" w:hAnsiTheme="minorHAnsi"/>
          <w:color w:val="auto"/>
          <w:szCs w:val="24"/>
        </w:rPr>
        <w:t xml:space="preserve">ken a psychological toll on his </w:t>
      </w:r>
      <w:r w:rsidR="00AE5395" w:rsidRPr="00AE5395">
        <w:rPr>
          <w:rFonts w:asciiTheme="minorHAnsi" w:hAnsiTheme="minorHAnsi"/>
          <w:color w:val="auto"/>
          <w:szCs w:val="24"/>
        </w:rPr>
        <w:t xml:space="preserve">ability to function effectively in </w:t>
      </w:r>
      <w:r w:rsidR="00AE5395">
        <w:rPr>
          <w:rFonts w:asciiTheme="minorHAnsi" w:hAnsiTheme="minorHAnsi"/>
          <w:color w:val="auto"/>
          <w:szCs w:val="24"/>
        </w:rPr>
        <w:t xml:space="preserve">a sustained combat environment.  </w:t>
      </w:r>
      <w:r w:rsidR="00AE5395" w:rsidRPr="00AE5395">
        <w:rPr>
          <w:rFonts w:asciiTheme="minorHAnsi" w:hAnsiTheme="minorHAnsi"/>
          <w:color w:val="auto"/>
          <w:szCs w:val="24"/>
        </w:rPr>
        <w:t>Nevertheless, his sense of belongin</w:t>
      </w:r>
      <w:r w:rsidR="00AE5395">
        <w:rPr>
          <w:rFonts w:asciiTheme="minorHAnsi" w:hAnsiTheme="minorHAnsi"/>
          <w:color w:val="auto"/>
          <w:szCs w:val="24"/>
        </w:rPr>
        <w:t xml:space="preserve">g as a Marine in this battalion </w:t>
      </w:r>
      <w:r w:rsidR="00AE5395" w:rsidRPr="00AE5395">
        <w:rPr>
          <w:rFonts w:asciiTheme="minorHAnsi" w:hAnsiTheme="minorHAnsi"/>
          <w:color w:val="auto"/>
          <w:szCs w:val="24"/>
        </w:rPr>
        <w:t>remains intact.</w:t>
      </w:r>
      <w:r w:rsidR="007A5773">
        <w:rPr>
          <w:rFonts w:asciiTheme="minorHAnsi" w:hAnsiTheme="minorHAnsi"/>
          <w:color w:val="auto"/>
          <w:szCs w:val="24"/>
        </w:rPr>
        <w:t xml:space="preserve"> </w:t>
      </w:r>
      <w:r w:rsidR="00AE5395" w:rsidRPr="00AE5395">
        <w:rPr>
          <w:rFonts w:asciiTheme="minorHAnsi" w:hAnsiTheme="minorHAnsi"/>
          <w:color w:val="auto"/>
          <w:szCs w:val="24"/>
        </w:rPr>
        <w:t xml:space="preserve"> I believe his lon</w:t>
      </w:r>
      <w:r w:rsidR="00AE5395">
        <w:rPr>
          <w:rFonts w:asciiTheme="minorHAnsi" w:hAnsiTheme="minorHAnsi"/>
          <w:color w:val="auto"/>
          <w:szCs w:val="24"/>
        </w:rPr>
        <w:t xml:space="preserve">g term health is best served by </w:t>
      </w:r>
      <w:r w:rsidR="00AE5395" w:rsidRPr="00AE5395">
        <w:rPr>
          <w:rFonts w:asciiTheme="minorHAnsi" w:hAnsiTheme="minorHAnsi"/>
          <w:color w:val="auto"/>
          <w:szCs w:val="24"/>
        </w:rPr>
        <w:t>completing the remainder of his obligated service as a member of this</w:t>
      </w:r>
      <w:r w:rsidR="00AE5395">
        <w:rPr>
          <w:rFonts w:asciiTheme="minorHAnsi" w:hAnsiTheme="minorHAnsi"/>
          <w:color w:val="auto"/>
          <w:szCs w:val="24"/>
        </w:rPr>
        <w:t xml:space="preserve"> </w:t>
      </w:r>
      <w:r w:rsidR="00AE5395" w:rsidRPr="00AE5395">
        <w:rPr>
          <w:rFonts w:asciiTheme="minorHAnsi" w:hAnsiTheme="minorHAnsi"/>
          <w:color w:val="auto"/>
          <w:szCs w:val="24"/>
        </w:rPr>
        <w:t>command.</w:t>
      </w:r>
      <w:r w:rsidR="00AE5395">
        <w:rPr>
          <w:rFonts w:asciiTheme="minorHAnsi" w:hAnsiTheme="minorHAnsi"/>
          <w:color w:val="auto"/>
          <w:szCs w:val="24"/>
        </w:rPr>
        <w:t xml:space="preserve">” </w:t>
      </w:r>
      <w:r w:rsidR="007A5773">
        <w:rPr>
          <w:rFonts w:asciiTheme="minorHAnsi" w:hAnsiTheme="minorHAnsi"/>
          <w:color w:val="auto"/>
          <w:szCs w:val="24"/>
        </w:rPr>
        <w:t xml:space="preserve"> </w:t>
      </w:r>
      <w:r w:rsidR="00AE5395">
        <w:rPr>
          <w:rFonts w:asciiTheme="minorHAnsi" w:hAnsiTheme="minorHAnsi"/>
          <w:color w:val="auto"/>
          <w:szCs w:val="24"/>
        </w:rPr>
        <w:t>This statement seems to imply adequate occupational functioning in non-combat environments less than three months before separation.</w:t>
      </w:r>
    </w:p>
    <w:p w:rsidR="001F38C3" w:rsidRDefault="001F38C3" w:rsidP="00962931">
      <w:pPr>
        <w:autoSpaceDE w:val="0"/>
        <w:autoSpaceDN w:val="0"/>
        <w:adjustRightInd w:val="0"/>
        <w:spacing w:line="240" w:lineRule="exact"/>
        <w:jc w:val="both"/>
        <w:rPr>
          <w:rFonts w:asciiTheme="minorHAnsi" w:hAnsiTheme="minorHAnsi"/>
          <w:color w:val="auto"/>
          <w:szCs w:val="24"/>
        </w:rPr>
      </w:pPr>
    </w:p>
    <w:p w:rsidR="009B49DD" w:rsidRPr="009B49DD" w:rsidRDefault="001F38C3" w:rsidP="009B49DD">
      <w:pPr>
        <w:autoSpaceDE w:val="0"/>
        <w:autoSpaceDN w:val="0"/>
        <w:adjustRightInd w:val="0"/>
        <w:spacing w:line="240" w:lineRule="exact"/>
        <w:jc w:val="both"/>
        <w:rPr>
          <w:rFonts w:asciiTheme="minorHAnsi" w:hAnsiTheme="minorHAnsi"/>
          <w:color w:val="auto"/>
          <w:szCs w:val="24"/>
        </w:rPr>
      </w:pPr>
      <w:r w:rsidRPr="009B49DD">
        <w:rPr>
          <w:rFonts w:asciiTheme="minorHAnsi" w:hAnsiTheme="minorHAnsi"/>
          <w:color w:val="auto"/>
          <w:szCs w:val="24"/>
        </w:rPr>
        <w:t xml:space="preserve">The VA </w:t>
      </w:r>
      <w:r w:rsidR="009E3B07">
        <w:rPr>
          <w:rFonts w:asciiTheme="minorHAnsi" w:hAnsiTheme="minorHAnsi"/>
          <w:color w:val="auto"/>
          <w:szCs w:val="24"/>
        </w:rPr>
        <w:t xml:space="preserve">Compensation and Pension (C&amp;P) </w:t>
      </w:r>
      <w:r w:rsidRPr="009B49DD">
        <w:rPr>
          <w:rFonts w:asciiTheme="minorHAnsi" w:hAnsiTheme="minorHAnsi"/>
          <w:color w:val="auto"/>
          <w:szCs w:val="24"/>
        </w:rPr>
        <w:t xml:space="preserve">Special Psychiatric Examination on 20060725 (seven months before separation) noted symptoms including </w:t>
      </w:r>
      <w:r w:rsidR="00942E4B" w:rsidRPr="009B49DD">
        <w:rPr>
          <w:rFonts w:asciiTheme="minorHAnsi" w:hAnsiTheme="minorHAnsi"/>
          <w:color w:val="auto"/>
          <w:szCs w:val="24"/>
        </w:rPr>
        <w:t xml:space="preserve">depression, </w:t>
      </w:r>
      <w:r w:rsidRPr="009B49DD">
        <w:rPr>
          <w:rFonts w:asciiTheme="minorHAnsi" w:hAnsiTheme="minorHAnsi"/>
          <w:color w:val="auto"/>
          <w:szCs w:val="24"/>
        </w:rPr>
        <w:t>trouble sleeping, nightmares, flashbacks, sadness, crying, feelings of hopel</w:t>
      </w:r>
      <w:r w:rsidR="00942E4B" w:rsidRPr="009B49DD">
        <w:rPr>
          <w:rFonts w:asciiTheme="minorHAnsi" w:hAnsiTheme="minorHAnsi"/>
          <w:color w:val="auto"/>
          <w:szCs w:val="24"/>
        </w:rPr>
        <w:t xml:space="preserve">essness and helplessness, being </w:t>
      </w:r>
      <w:r w:rsidRPr="009B49DD">
        <w:rPr>
          <w:rFonts w:asciiTheme="minorHAnsi" w:hAnsiTheme="minorHAnsi"/>
          <w:color w:val="auto"/>
          <w:szCs w:val="24"/>
        </w:rPr>
        <w:t xml:space="preserve">withdrawn </w:t>
      </w:r>
      <w:r w:rsidR="00942E4B" w:rsidRPr="009B49DD">
        <w:rPr>
          <w:rFonts w:asciiTheme="minorHAnsi" w:hAnsiTheme="minorHAnsi"/>
          <w:color w:val="auto"/>
          <w:szCs w:val="24"/>
        </w:rPr>
        <w:t xml:space="preserve">and hypervigilance.  He did not have </w:t>
      </w:r>
      <w:r w:rsidRPr="009B49DD">
        <w:rPr>
          <w:rFonts w:asciiTheme="minorHAnsi" w:hAnsiTheme="minorHAnsi"/>
          <w:color w:val="auto"/>
          <w:szCs w:val="24"/>
        </w:rPr>
        <w:t>suicidal or homicidal ideation.</w:t>
      </w:r>
      <w:r w:rsidR="007A5773">
        <w:rPr>
          <w:rFonts w:asciiTheme="minorHAnsi" w:hAnsiTheme="minorHAnsi"/>
          <w:color w:val="auto"/>
          <w:szCs w:val="24"/>
        </w:rPr>
        <w:t xml:space="preserve">  </w:t>
      </w:r>
      <w:r w:rsidR="00942E4B" w:rsidRPr="009B49DD">
        <w:rPr>
          <w:rFonts w:asciiTheme="minorHAnsi" w:hAnsiTheme="minorHAnsi"/>
          <w:color w:val="auto"/>
          <w:szCs w:val="24"/>
        </w:rPr>
        <w:t>Continuous treatment is required with both</w:t>
      </w:r>
      <w:r w:rsidR="007A5773">
        <w:rPr>
          <w:rFonts w:asciiTheme="minorHAnsi" w:hAnsiTheme="minorHAnsi"/>
          <w:color w:val="auto"/>
          <w:szCs w:val="24"/>
        </w:rPr>
        <w:t xml:space="preserve"> medication and </w:t>
      </w:r>
      <w:r w:rsidR="007A5773" w:rsidRPr="009E3B07">
        <w:rPr>
          <w:rFonts w:asciiTheme="minorHAnsi" w:hAnsiTheme="minorHAnsi"/>
          <w:color w:val="auto"/>
          <w:szCs w:val="24"/>
        </w:rPr>
        <w:t xml:space="preserve">psychotherapy.  </w:t>
      </w:r>
      <w:r w:rsidR="00942E4B" w:rsidRPr="009E3B07">
        <w:rPr>
          <w:rFonts w:asciiTheme="minorHAnsi" w:hAnsiTheme="minorHAnsi"/>
          <w:color w:val="auto"/>
          <w:szCs w:val="24"/>
        </w:rPr>
        <w:t>MSE</w:t>
      </w:r>
      <w:r w:rsidR="00942E4B" w:rsidRPr="009B49DD">
        <w:rPr>
          <w:rFonts w:asciiTheme="minorHAnsi" w:hAnsiTheme="minorHAnsi"/>
          <w:color w:val="auto"/>
          <w:szCs w:val="24"/>
        </w:rPr>
        <w:t xml:space="preserve"> demonstrated a reliable historian who is oriented to time, place, and person.  His affect and mood were somewhat flattened with the </w:t>
      </w:r>
      <w:r w:rsidR="00942E4B" w:rsidRPr="009B49DD">
        <w:rPr>
          <w:rFonts w:asciiTheme="minorHAnsi" w:hAnsiTheme="minorHAnsi"/>
          <w:color w:val="auto"/>
          <w:szCs w:val="24"/>
        </w:rPr>
        <w:lastRenderedPageBreak/>
        <w:t>depressed mood.  His concentration, communication and</w:t>
      </w:r>
      <w:r w:rsidR="00A814AF" w:rsidRPr="009B49DD">
        <w:rPr>
          <w:rFonts w:asciiTheme="minorHAnsi" w:hAnsiTheme="minorHAnsi"/>
          <w:color w:val="auto"/>
          <w:szCs w:val="24"/>
        </w:rPr>
        <w:t xml:space="preserve"> speech were</w:t>
      </w:r>
      <w:r w:rsidR="00942E4B" w:rsidRPr="009B49DD">
        <w:rPr>
          <w:rFonts w:asciiTheme="minorHAnsi" w:hAnsiTheme="minorHAnsi"/>
          <w:color w:val="auto"/>
          <w:szCs w:val="24"/>
        </w:rPr>
        <w:t xml:space="preserve"> normal.</w:t>
      </w:r>
      <w:r w:rsidR="00A814AF" w:rsidRPr="009B49DD">
        <w:rPr>
          <w:rFonts w:asciiTheme="minorHAnsi" w:hAnsiTheme="minorHAnsi"/>
          <w:color w:val="auto"/>
          <w:szCs w:val="24"/>
        </w:rPr>
        <w:t xml:space="preserve">  He did relate</w:t>
      </w:r>
      <w:r w:rsidR="00942E4B" w:rsidRPr="009B49DD">
        <w:rPr>
          <w:rFonts w:asciiTheme="minorHAnsi" w:hAnsiTheme="minorHAnsi"/>
          <w:color w:val="auto"/>
          <w:szCs w:val="24"/>
        </w:rPr>
        <w:t xml:space="preserve"> panic</w:t>
      </w:r>
      <w:r w:rsidR="00A814AF" w:rsidRPr="009B49DD">
        <w:rPr>
          <w:rFonts w:asciiTheme="minorHAnsi" w:hAnsiTheme="minorHAnsi"/>
          <w:color w:val="auto"/>
          <w:szCs w:val="24"/>
        </w:rPr>
        <w:t xml:space="preserve"> attacks, which varied</w:t>
      </w:r>
      <w:r w:rsidR="00942E4B" w:rsidRPr="009B49DD">
        <w:rPr>
          <w:rFonts w:asciiTheme="minorHAnsi" w:hAnsiTheme="minorHAnsi"/>
          <w:color w:val="auto"/>
          <w:szCs w:val="24"/>
        </w:rPr>
        <w:t xml:space="preserve"> in frequency, </w:t>
      </w:r>
      <w:r w:rsidR="00A814AF" w:rsidRPr="009B49DD">
        <w:rPr>
          <w:rFonts w:asciiTheme="minorHAnsi" w:hAnsiTheme="minorHAnsi"/>
          <w:color w:val="auto"/>
          <w:szCs w:val="24"/>
        </w:rPr>
        <w:t xml:space="preserve">and cause </w:t>
      </w:r>
      <w:r w:rsidR="00942E4B" w:rsidRPr="009B49DD">
        <w:rPr>
          <w:rFonts w:asciiTheme="minorHAnsi" w:hAnsiTheme="minorHAnsi"/>
          <w:color w:val="auto"/>
          <w:szCs w:val="24"/>
        </w:rPr>
        <w:t>shor</w:t>
      </w:r>
      <w:r w:rsidR="00A814AF" w:rsidRPr="009B49DD">
        <w:rPr>
          <w:rFonts w:asciiTheme="minorHAnsi" w:hAnsiTheme="minorHAnsi"/>
          <w:color w:val="auto"/>
          <w:szCs w:val="24"/>
        </w:rPr>
        <w:t xml:space="preserve">tness of breath, </w:t>
      </w:r>
      <w:r w:rsidR="00942E4B" w:rsidRPr="009B49DD">
        <w:rPr>
          <w:rFonts w:asciiTheme="minorHAnsi" w:hAnsiTheme="minorHAnsi"/>
          <w:color w:val="auto"/>
          <w:szCs w:val="24"/>
        </w:rPr>
        <w:t>increased heart rate and</w:t>
      </w:r>
      <w:r w:rsidR="007A5773">
        <w:rPr>
          <w:rFonts w:asciiTheme="minorHAnsi" w:hAnsiTheme="minorHAnsi"/>
          <w:color w:val="auto"/>
          <w:szCs w:val="24"/>
        </w:rPr>
        <w:t xml:space="preserve"> nervousness.  </w:t>
      </w:r>
      <w:r w:rsidR="00A814AF" w:rsidRPr="009B49DD">
        <w:rPr>
          <w:rFonts w:asciiTheme="minorHAnsi" w:hAnsiTheme="minorHAnsi"/>
          <w:color w:val="auto"/>
          <w:szCs w:val="24"/>
        </w:rPr>
        <w:t>The symptoms lasted until he wa</w:t>
      </w:r>
      <w:r w:rsidR="00942E4B" w:rsidRPr="009B49DD">
        <w:rPr>
          <w:rFonts w:asciiTheme="minorHAnsi" w:hAnsiTheme="minorHAnsi"/>
          <w:color w:val="auto"/>
          <w:szCs w:val="24"/>
        </w:rPr>
        <w:t>s out of th</w:t>
      </w:r>
      <w:r w:rsidR="00A814AF" w:rsidRPr="009B49DD">
        <w:rPr>
          <w:rFonts w:asciiTheme="minorHAnsi" w:hAnsiTheme="minorHAnsi"/>
          <w:color w:val="auto"/>
          <w:szCs w:val="24"/>
        </w:rPr>
        <w:t>e triggering situation.  He did sometimes feel</w:t>
      </w:r>
      <w:r w:rsidR="00942E4B" w:rsidRPr="009B49DD">
        <w:rPr>
          <w:rFonts w:asciiTheme="minorHAnsi" w:hAnsiTheme="minorHAnsi"/>
          <w:color w:val="auto"/>
          <w:szCs w:val="24"/>
        </w:rPr>
        <w:t xml:space="preserve"> suspicious particularly </w:t>
      </w:r>
      <w:r w:rsidR="00A814AF" w:rsidRPr="009B49DD">
        <w:rPr>
          <w:rFonts w:asciiTheme="minorHAnsi" w:hAnsiTheme="minorHAnsi"/>
          <w:color w:val="auto"/>
          <w:szCs w:val="24"/>
        </w:rPr>
        <w:t xml:space="preserve">in </w:t>
      </w:r>
      <w:r w:rsidR="007A5773">
        <w:rPr>
          <w:rFonts w:asciiTheme="minorHAnsi" w:hAnsiTheme="minorHAnsi"/>
          <w:color w:val="auto"/>
          <w:szCs w:val="24"/>
        </w:rPr>
        <w:t xml:space="preserve">crowds.  </w:t>
      </w:r>
      <w:r w:rsidR="00A814AF" w:rsidRPr="009B49DD">
        <w:rPr>
          <w:rFonts w:asciiTheme="minorHAnsi" w:hAnsiTheme="minorHAnsi"/>
          <w:color w:val="auto"/>
          <w:szCs w:val="24"/>
        </w:rPr>
        <w:t>He had</w:t>
      </w:r>
      <w:r w:rsidR="00942E4B" w:rsidRPr="009B49DD">
        <w:rPr>
          <w:rFonts w:asciiTheme="minorHAnsi" w:hAnsiTheme="minorHAnsi"/>
          <w:color w:val="auto"/>
          <w:szCs w:val="24"/>
        </w:rPr>
        <w:t xml:space="preserve"> no </w:t>
      </w:r>
      <w:r w:rsidR="00A814AF" w:rsidRPr="009B49DD">
        <w:rPr>
          <w:rFonts w:asciiTheme="minorHAnsi" w:hAnsiTheme="minorHAnsi"/>
          <w:color w:val="auto"/>
          <w:szCs w:val="24"/>
        </w:rPr>
        <w:t xml:space="preserve">hallucinations, delusions, or </w:t>
      </w:r>
      <w:proofErr w:type="spellStart"/>
      <w:r w:rsidR="00942E4B" w:rsidRPr="009B49DD">
        <w:rPr>
          <w:rFonts w:asciiTheme="minorHAnsi" w:hAnsiTheme="minorHAnsi"/>
          <w:color w:val="auto"/>
          <w:szCs w:val="24"/>
        </w:rPr>
        <w:t>obsessional</w:t>
      </w:r>
      <w:proofErr w:type="spellEnd"/>
      <w:r w:rsidR="00942E4B" w:rsidRPr="009B49DD">
        <w:rPr>
          <w:rFonts w:asciiTheme="minorHAnsi" w:hAnsiTheme="minorHAnsi"/>
          <w:color w:val="auto"/>
          <w:szCs w:val="24"/>
        </w:rPr>
        <w:t xml:space="preserve"> rituals. </w:t>
      </w:r>
      <w:r w:rsidR="00A814AF" w:rsidRPr="009B49DD">
        <w:rPr>
          <w:rFonts w:asciiTheme="minorHAnsi" w:hAnsiTheme="minorHAnsi"/>
          <w:color w:val="auto"/>
          <w:szCs w:val="24"/>
        </w:rPr>
        <w:t xml:space="preserve"> </w:t>
      </w:r>
      <w:r w:rsidR="00942E4B" w:rsidRPr="009B49DD">
        <w:rPr>
          <w:rFonts w:asciiTheme="minorHAnsi" w:hAnsiTheme="minorHAnsi"/>
          <w:color w:val="auto"/>
          <w:szCs w:val="24"/>
        </w:rPr>
        <w:t>His t</w:t>
      </w:r>
      <w:r w:rsidR="00A814AF" w:rsidRPr="009B49DD">
        <w:rPr>
          <w:rFonts w:asciiTheme="minorHAnsi" w:hAnsiTheme="minorHAnsi"/>
          <w:color w:val="auto"/>
          <w:szCs w:val="24"/>
        </w:rPr>
        <w:t xml:space="preserve">hought processes, judgment, abstract thinking, and memory were normal.  </w:t>
      </w:r>
      <w:r w:rsidR="00942E4B" w:rsidRPr="009B49DD">
        <w:rPr>
          <w:rFonts w:asciiTheme="minorHAnsi" w:hAnsiTheme="minorHAnsi"/>
          <w:color w:val="auto"/>
          <w:szCs w:val="24"/>
        </w:rPr>
        <w:t>He had no suicidal or homicidal ideation.</w:t>
      </w:r>
      <w:r w:rsidR="00A814AF" w:rsidRPr="009B49DD">
        <w:rPr>
          <w:rFonts w:asciiTheme="minorHAnsi" w:hAnsiTheme="minorHAnsi"/>
          <w:color w:val="auto"/>
          <w:szCs w:val="24"/>
        </w:rPr>
        <w:t xml:space="preserve">  </w:t>
      </w:r>
      <w:r w:rsidR="009B49DD" w:rsidRPr="009B49DD">
        <w:rPr>
          <w:rFonts w:asciiTheme="minorHAnsi" w:hAnsiTheme="minorHAnsi"/>
          <w:color w:val="auto"/>
          <w:szCs w:val="24"/>
        </w:rPr>
        <w:t>The Axis I diag</w:t>
      </w:r>
      <w:r w:rsidR="007A5773">
        <w:rPr>
          <w:rFonts w:asciiTheme="minorHAnsi" w:hAnsiTheme="minorHAnsi"/>
          <w:color w:val="auto"/>
          <w:szCs w:val="24"/>
        </w:rPr>
        <w:t xml:space="preserve">noses were PTSD and Depression.  </w:t>
      </w:r>
      <w:r w:rsidR="009B49DD" w:rsidRPr="009B49DD">
        <w:rPr>
          <w:rFonts w:asciiTheme="minorHAnsi" w:hAnsiTheme="minorHAnsi"/>
          <w:color w:val="auto"/>
          <w:szCs w:val="24"/>
        </w:rPr>
        <w:t>The examiner noted that these diagnoses could not be distinguished from each other.  Significant stressors included seeing many dead bodies, body parts and having friends killed in front of him from explosions.  His GAF score is 60 indicating moderate symptoms or moderate difficulty with social or occupational functioning.</w:t>
      </w:r>
    </w:p>
    <w:p w:rsidR="0042395B" w:rsidRDefault="0042395B" w:rsidP="00962931">
      <w:pPr>
        <w:autoSpaceDE w:val="0"/>
        <w:autoSpaceDN w:val="0"/>
        <w:adjustRightInd w:val="0"/>
        <w:spacing w:line="240" w:lineRule="exact"/>
        <w:jc w:val="both"/>
        <w:rPr>
          <w:rFonts w:asciiTheme="minorHAnsi" w:hAnsiTheme="minorHAnsi"/>
          <w:color w:val="auto"/>
          <w:szCs w:val="24"/>
        </w:rPr>
      </w:pPr>
    </w:p>
    <w:p w:rsidR="00167808" w:rsidRDefault="001F38C3" w:rsidP="00962931">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The VA </w:t>
      </w:r>
      <w:r w:rsidR="0042395B" w:rsidRPr="00962931">
        <w:rPr>
          <w:rFonts w:asciiTheme="minorHAnsi" w:hAnsiTheme="minorHAnsi"/>
          <w:color w:val="auto"/>
          <w:szCs w:val="24"/>
        </w:rPr>
        <w:t>Special Psychiatric Examination on 2007011</w:t>
      </w:r>
      <w:r w:rsidR="00962931">
        <w:rPr>
          <w:rFonts w:asciiTheme="minorHAnsi" w:hAnsiTheme="minorHAnsi"/>
          <w:color w:val="auto"/>
          <w:szCs w:val="24"/>
        </w:rPr>
        <w:t xml:space="preserve">5 (one month before separation) </w:t>
      </w:r>
      <w:r w:rsidR="0042395B" w:rsidRPr="00962931">
        <w:rPr>
          <w:rFonts w:asciiTheme="minorHAnsi" w:hAnsiTheme="minorHAnsi"/>
          <w:color w:val="auto"/>
          <w:szCs w:val="24"/>
        </w:rPr>
        <w:t xml:space="preserve">documented a history of </w:t>
      </w:r>
      <w:r w:rsidR="00167808" w:rsidRPr="00962931">
        <w:rPr>
          <w:rFonts w:asciiTheme="minorHAnsi" w:hAnsiTheme="minorHAnsi"/>
          <w:color w:val="auto"/>
          <w:szCs w:val="24"/>
        </w:rPr>
        <w:t>anxiety, nervousness, shaking every time he thought  about Iraq a</w:t>
      </w:r>
      <w:r w:rsidR="009369CD">
        <w:rPr>
          <w:rFonts w:asciiTheme="minorHAnsi" w:hAnsiTheme="minorHAnsi"/>
          <w:color w:val="auto"/>
          <w:szCs w:val="24"/>
        </w:rPr>
        <w:t xml:space="preserve">nd </w:t>
      </w:r>
      <w:r w:rsidR="009E3B07">
        <w:rPr>
          <w:rFonts w:asciiTheme="minorHAnsi" w:hAnsiTheme="minorHAnsi"/>
          <w:color w:val="auto"/>
          <w:szCs w:val="24"/>
        </w:rPr>
        <w:t>seeing a fellow soldier</w:t>
      </w:r>
      <w:r w:rsidR="009369CD">
        <w:rPr>
          <w:rFonts w:asciiTheme="minorHAnsi" w:hAnsiTheme="minorHAnsi"/>
          <w:color w:val="auto"/>
          <w:szCs w:val="24"/>
        </w:rPr>
        <w:t xml:space="preserve"> who was killed.  </w:t>
      </w:r>
      <w:r w:rsidR="00167808" w:rsidRPr="00962931">
        <w:rPr>
          <w:rFonts w:asciiTheme="minorHAnsi" w:hAnsiTheme="minorHAnsi"/>
          <w:color w:val="auto"/>
          <w:szCs w:val="24"/>
        </w:rPr>
        <w:t xml:space="preserve">He avoided crowds and social places due to anxiety. </w:t>
      </w:r>
      <w:r w:rsidR="009369CD">
        <w:rPr>
          <w:rFonts w:asciiTheme="minorHAnsi" w:hAnsiTheme="minorHAnsi"/>
          <w:color w:val="auto"/>
          <w:szCs w:val="24"/>
        </w:rPr>
        <w:t xml:space="preserve"> </w:t>
      </w:r>
      <w:r w:rsidR="00167808" w:rsidRPr="00962931">
        <w:rPr>
          <w:rFonts w:asciiTheme="minorHAnsi" w:hAnsiTheme="minorHAnsi"/>
          <w:color w:val="auto"/>
          <w:szCs w:val="24"/>
        </w:rPr>
        <w:t>He had dreams involving shooting people and</w:t>
      </w:r>
      <w:r w:rsidR="00DC1BBF">
        <w:rPr>
          <w:rFonts w:asciiTheme="minorHAnsi" w:hAnsiTheme="minorHAnsi"/>
          <w:color w:val="auto"/>
          <w:szCs w:val="24"/>
        </w:rPr>
        <w:t xml:space="preserve"> people blowing </w:t>
      </w:r>
      <w:proofErr w:type="gramStart"/>
      <w:r w:rsidR="00DC1BBF">
        <w:rPr>
          <w:rFonts w:asciiTheme="minorHAnsi" w:hAnsiTheme="minorHAnsi"/>
          <w:color w:val="auto"/>
          <w:szCs w:val="24"/>
        </w:rPr>
        <w:t>themselves</w:t>
      </w:r>
      <w:proofErr w:type="gramEnd"/>
      <w:r w:rsidR="009369CD">
        <w:rPr>
          <w:rFonts w:asciiTheme="minorHAnsi" w:hAnsiTheme="minorHAnsi"/>
          <w:color w:val="auto"/>
          <w:szCs w:val="24"/>
        </w:rPr>
        <w:t xml:space="preserve"> up.  </w:t>
      </w:r>
      <w:r w:rsidR="00167808" w:rsidRPr="00962931">
        <w:rPr>
          <w:rFonts w:asciiTheme="minorHAnsi" w:hAnsiTheme="minorHAnsi"/>
          <w:color w:val="auto"/>
          <w:szCs w:val="24"/>
        </w:rPr>
        <w:t>Every time he heard loud noises it reminded him of Iraq.  He had a high level of anxiety, panic attacks</w:t>
      </w:r>
      <w:r w:rsidR="00093B27" w:rsidRPr="00962931">
        <w:rPr>
          <w:rFonts w:asciiTheme="minorHAnsi" w:hAnsiTheme="minorHAnsi"/>
          <w:color w:val="auto"/>
          <w:szCs w:val="24"/>
        </w:rPr>
        <w:t>, flashbacks,</w:t>
      </w:r>
      <w:r w:rsidR="00167808" w:rsidRPr="00962931">
        <w:rPr>
          <w:rFonts w:asciiTheme="minorHAnsi" w:hAnsiTheme="minorHAnsi"/>
          <w:color w:val="auto"/>
          <w:szCs w:val="24"/>
        </w:rPr>
        <w:t xml:space="preserve"> and depression. </w:t>
      </w:r>
      <w:r w:rsidR="00093B27" w:rsidRPr="00962931">
        <w:rPr>
          <w:rFonts w:asciiTheme="minorHAnsi" w:hAnsiTheme="minorHAnsi"/>
          <w:color w:val="auto"/>
          <w:szCs w:val="24"/>
        </w:rPr>
        <w:t xml:space="preserve"> </w:t>
      </w:r>
      <w:r w:rsidR="00167808" w:rsidRPr="00962931">
        <w:rPr>
          <w:rFonts w:asciiTheme="minorHAnsi" w:hAnsiTheme="minorHAnsi"/>
          <w:color w:val="auto"/>
          <w:szCs w:val="24"/>
        </w:rPr>
        <w:t>He had problems sleeping</w:t>
      </w:r>
      <w:r w:rsidR="00093B27" w:rsidRPr="00962931">
        <w:rPr>
          <w:rFonts w:asciiTheme="minorHAnsi" w:hAnsiTheme="minorHAnsi"/>
          <w:color w:val="auto"/>
          <w:szCs w:val="24"/>
        </w:rPr>
        <w:t xml:space="preserve"> due to nightmares</w:t>
      </w:r>
      <w:r w:rsidR="00167808" w:rsidRPr="00962931">
        <w:rPr>
          <w:rFonts w:asciiTheme="minorHAnsi" w:hAnsiTheme="minorHAnsi"/>
          <w:color w:val="auto"/>
          <w:szCs w:val="24"/>
        </w:rPr>
        <w:t xml:space="preserve">, lack of energy, fear of getting hurt, and lack of concentration. </w:t>
      </w:r>
      <w:r w:rsidR="009369CD">
        <w:rPr>
          <w:rFonts w:asciiTheme="minorHAnsi" w:hAnsiTheme="minorHAnsi"/>
          <w:color w:val="auto"/>
          <w:szCs w:val="24"/>
        </w:rPr>
        <w:t xml:space="preserve"> </w:t>
      </w:r>
      <w:r w:rsidR="00167808" w:rsidRPr="00962931">
        <w:rPr>
          <w:rFonts w:asciiTheme="minorHAnsi" w:hAnsiTheme="minorHAnsi"/>
          <w:color w:val="auto"/>
          <w:szCs w:val="24"/>
        </w:rPr>
        <w:t xml:space="preserve">All of the symptoms he reported were still current and constant.  He was being treated with </w:t>
      </w:r>
      <w:r w:rsidR="00093B27" w:rsidRPr="00962931">
        <w:rPr>
          <w:rFonts w:asciiTheme="minorHAnsi" w:hAnsiTheme="minorHAnsi"/>
          <w:color w:val="auto"/>
          <w:szCs w:val="24"/>
        </w:rPr>
        <w:t xml:space="preserve">Zoloft </w:t>
      </w:r>
      <w:r w:rsidR="00167808" w:rsidRPr="00962931">
        <w:rPr>
          <w:rFonts w:asciiTheme="minorHAnsi" w:hAnsiTheme="minorHAnsi"/>
          <w:color w:val="auto"/>
          <w:szCs w:val="24"/>
        </w:rPr>
        <w:t>and Ambien.</w:t>
      </w:r>
      <w:r w:rsidR="00093B27" w:rsidRPr="00962931">
        <w:rPr>
          <w:rFonts w:asciiTheme="minorHAnsi" w:hAnsiTheme="minorHAnsi"/>
          <w:color w:val="auto"/>
          <w:szCs w:val="24"/>
        </w:rPr>
        <w:t xml:space="preserve">  MSE noted normal orientation.  Mood and affect were abnormal with anxiety and depression.  He was irritable, had impaired impulse control, and had outbursts of anger.</w:t>
      </w:r>
      <w:r w:rsidR="00061B83" w:rsidRPr="00962931">
        <w:rPr>
          <w:rFonts w:asciiTheme="minorHAnsi" w:hAnsiTheme="minorHAnsi"/>
          <w:color w:val="auto"/>
          <w:szCs w:val="24"/>
        </w:rPr>
        <w:t xml:space="preserve">  </w:t>
      </w:r>
      <w:r w:rsidR="00093B27" w:rsidRPr="00962931">
        <w:rPr>
          <w:rFonts w:asciiTheme="minorHAnsi" w:hAnsiTheme="minorHAnsi"/>
          <w:color w:val="auto"/>
          <w:szCs w:val="24"/>
        </w:rPr>
        <w:t>Communication and speech were normal.</w:t>
      </w:r>
      <w:r w:rsidR="00061B83" w:rsidRPr="00962931">
        <w:rPr>
          <w:rFonts w:asciiTheme="minorHAnsi" w:hAnsiTheme="minorHAnsi"/>
          <w:color w:val="auto"/>
          <w:szCs w:val="24"/>
        </w:rPr>
        <w:t xml:space="preserve"> </w:t>
      </w:r>
      <w:r w:rsidR="00093B27" w:rsidRPr="00962931">
        <w:rPr>
          <w:rFonts w:asciiTheme="minorHAnsi" w:hAnsiTheme="minorHAnsi"/>
          <w:color w:val="auto"/>
          <w:szCs w:val="24"/>
        </w:rPr>
        <w:t xml:space="preserve"> </w:t>
      </w:r>
      <w:r w:rsidR="00061B83" w:rsidRPr="00962931">
        <w:rPr>
          <w:rFonts w:asciiTheme="minorHAnsi" w:hAnsiTheme="minorHAnsi"/>
          <w:color w:val="auto"/>
          <w:szCs w:val="24"/>
        </w:rPr>
        <w:t>There were no h</w:t>
      </w:r>
      <w:r w:rsidR="00093B27" w:rsidRPr="00962931">
        <w:rPr>
          <w:rFonts w:asciiTheme="minorHAnsi" w:hAnsiTheme="minorHAnsi"/>
          <w:color w:val="auto"/>
          <w:szCs w:val="24"/>
        </w:rPr>
        <w:t>allucinations</w:t>
      </w:r>
      <w:r w:rsidR="00061B83" w:rsidRPr="00962931">
        <w:rPr>
          <w:rFonts w:asciiTheme="minorHAnsi" w:hAnsiTheme="minorHAnsi"/>
          <w:color w:val="auto"/>
          <w:szCs w:val="24"/>
        </w:rPr>
        <w:t>, ritualistic obsessions, or suicidal or homicidal ideations.  Judgment wa</w:t>
      </w:r>
      <w:r w:rsidR="00093B27" w:rsidRPr="00962931">
        <w:rPr>
          <w:rFonts w:asciiTheme="minorHAnsi" w:hAnsiTheme="minorHAnsi"/>
          <w:color w:val="auto"/>
          <w:szCs w:val="24"/>
        </w:rPr>
        <w:t>s</w:t>
      </w:r>
      <w:r w:rsidR="00061B83" w:rsidRPr="00962931">
        <w:rPr>
          <w:rFonts w:asciiTheme="minorHAnsi" w:hAnsiTheme="minorHAnsi"/>
          <w:color w:val="auto"/>
          <w:szCs w:val="24"/>
        </w:rPr>
        <w:t xml:space="preserve"> intact however abstract thinking wa</w:t>
      </w:r>
      <w:r w:rsidR="009369CD">
        <w:rPr>
          <w:rFonts w:asciiTheme="minorHAnsi" w:hAnsiTheme="minorHAnsi"/>
          <w:color w:val="auto"/>
          <w:szCs w:val="24"/>
        </w:rPr>
        <w:t xml:space="preserve">s absent.  </w:t>
      </w:r>
      <w:r w:rsidR="00061B83" w:rsidRPr="00962931">
        <w:rPr>
          <w:rFonts w:asciiTheme="minorHAnsi" w:hAnsiTheme="minorHAnsi"/>
          <w:color w:val="auto"/>
          <w:szCs w:val="24"/>
        </w:rPr>
        <w:t>Memory wa</w:t>
      </w:r>
      <w:r w:rsidR="00093B27" w:rsidRPr="00962931">
        <w:rPr>
          <w:rFonts w:asciiTheme="minorHAnsi" w:hAnsiTheme="minorHAnsi"/>
          <w:color w:val="auto"/>
          <w:szCs w:val="24"/>
        </w:rPr>
        <w:t>s mildly to</w:t>
      </w:r>
      <w:r w:rsidR="00061B83" w:rsidRPr="00962931">
        <w:rPr>
          <w:rFonts w:asciiTheme="minorHAnsi" w:hAnsiTheme="minorHAnsi"/>
          <w:color w:val="auto"/>
          <w:szCs w:val="24"/>
        </w:rPr>
        <w:t xml:space="preserve"> </w:t>
      </w:r>
      <w:r w:rsidR="00093B27" w:rsidRPr="00962931">
        <w:rPr>
          <w:rFonts w:asciiTheme="minorHAnsi" w:hAnsiTheme="minorHAnsi"/>
          <w:color w:val="auto"/>
          <w:szCs w:val="24"/>
        </w:rPr>
        <w:t>moderately a</w:t>
      </w:r>
      <w:r w:rsidR="00061B83" w:rsidRPr="00962931">
        <w:rPr>
          <w:rFonts w:asciiTheme="minorHAnsi" w:hAnsiTheme="minorHAnsi"/>
          <w:color w:val="auto"/>
          <w:szCs w:val="24"/>
        </w:rPr>
        <w:t>bnormal, in that the veteran had</w:t>
      </w:r>
      <w:r w:rsidR="00093B27" w:rsidRPr="00962931">
        <w:rPr>
          <w:rFonts w:asciiTheme="minorHAnsi" w:hAnsiTheme="minorHAnsi"/>
          <w:color w:val="auto"/>
          <w:szCs w:val="24"/>
        </w:rPr>
        <w:t xml:space="preserve"> difficulty with the</w:t>
      </w:r>
      <w:r w:rsidR="00061B83" w:rsidRPr="00962931">
        <w:rPr>
          <w:rFonts w:asciiTheme="minorHAnsi" w:hAnsiTheme="minorHAnsi"/>
          <w:color w:val="auto"/>
          <w:szCs w:val="24"/>
        </w:rPr>
        <w:t xml:space="preserve"> </w:t>
      </w:r>
      <w:r w:rsidR="00093B27" w:rsidRPr="00962931">
        <w:rPr>
          <w:rFonts w:asciiTheme="minorHAnsi" w:hAnsiTheme="minorHAnsi"/>
          <w:color w:val="auto"/>
          <w:szCs w:val="24"/>
        </w:rPr>
        <w:t>retention of highly learned materials and remembering to complete</w:t>
      </w:r>
      <w:r w:rsidR="00061B83" w:rsidRPr="00962931">
        <w:rPr>
          <w:rFonts w:asciiTheme="minorHAnsi" w:hAnsiTheme="minorHAnsi"/>
          <w:color w:val="auto"/>
          <w:szCs w:val="24"/>
        </w:rPr>
        <w:t xml:space="preserve"> </w:t>
      </w:r>
      <w:r w:rsidR="00093B27" w:rsidRPr="00962931">
        <w:rPr>
          <w:rFonts w:asciiTheme="minorHAnsi" w:hAnsiTheme="minorHAnsi"/>
          <w:color w:val="auto"/>
          <w:szCs w:val="24"/>
        </w:rPr>
        <w:t xml:space="preserve">tasks. </w:t>
      </w:r>
      <w:r w:rsidR="00061B83" w:rsidRPr="00962931">
        <w:rPr>
          <w:rFonts w:asciiTheme="minorHAnsi" w:hAnsiTheme="minorHAnsi"/>
          <w:color w:val="auto"/>
          <w:szCs w:val="24"/>
        </w:rPr>
        <w:t xml:space="preserve"> The Axis I diagnosis was P</w:t>
      </w:r>
      <w:r w:rsidR="00C72E23">
        <w:rPr>
          <w:rFonts w:asciiTheme="minorHAnsi" w:hAnsiTheme="minorHAnsi"/>
          <w:color w:val="auto"/>
          <w:szCs w:val="24"/>
        </w:rPr>
        <w:t>TSD</w:t>
      </w:r>
      <w:r w:rsidR="00061B83" w:rsidRPr="00962931">
        <w:rPr>
          <w:rFonts w:asciiTheme="minorHAnsi" w:hAnsiTheme="minorHAnsi"/>
          <w:color w:val="auto"/>
          <w:szCs w:val="24"/>
        </w:rPr>
        <w:t xml:space="preserve"> with a GAF of 6</w:t>
      </w:r>
      <w:r w:rsidR="00962931" w:rsidRPr="00962931">
        <w:rPr>
          <w:rFonts w:asciiTheme="minorHAnsi" w:hAnsiTheme="minorHAnsi"/>
          <w:color w:val="auto"/>
          <w:szCs w:val="24"/>
        </w:rPr>
        <w:t>5 indicating mild symptoms only.</w:t>
      </w:r>
    </w:p>
    <w:p w:rsidR="009B49DD" w:rsidRDefault="009B49DD" w:rsidP="00962931">
      <w:pPr>
        <w:autoSpaceDE w:val="0"/>
        <w:autoSpaceDN w:val="0"/>
        <w:adjustRightInd w:val="0"/>
        <w:spacing w:line="240" w:lineRule="exact"/>
        <w:jc w:val="both"/>
        <w:rPr>
          <w:rFonts w:asciiTheme="minorHAnsi" w:hAnsiTheme="minorHAnsi"/>
          <w:color w:val="auto"/>
          <w:szCs w:val="24"/>
        </w:rPr>
      </w:pPr>
    </w:p>
    <w:p w:rsidR="008438C1" w:rsidRPr="008438C1" w:rsidRDefault="001254D5" w:rsidP="008438C1">
      <w:pPr>
        <w:autoSpaceDE w:val="0"/>
        <w:autoSpaceDN w:val="0"/>
        <w:adjustRightInd w:val="0"/>
        <w:spacing w:line="240" w:lineRule="exact"/>
        <w:jc w:val="both"/>
        <w:rPr>
          <w:rFonts w:asciiTheme="minorHAnsi" w:hAnsiTheme="minorHAnsi"/>
          <w:color w:val="auto"/>
          <w:szCs w:val="24"/>
        </w:rPr>
      </w:pPr>
      <w:r w:rsidRPr="008438C1">
        <w:rPr>
          <w:rFonts w:asciiTheme="minorHAnsi" w:hAnsiTheme="minorHAnsi"/>
          <w:color w:val="auto"/>
          <w:szCs w:val="24"/>
        </w:rPr>
        <w:t xml:space="preserve">The VA Rating Decision of 20070723 granted service connection for </w:t>
      </w:r>
      <w:r w:rsidR="00681938" w:rsidRPr="008438C1">
        <w:rPr>
          <w:rFonts w:asciiTheme="minorHAnsi" w:hAnsiTheme="minorHAnsi"/>
          <w:color w:val="auto"/>
          <w:szCs w:val="24"/>
        </w:rPr>
        <w:t>P</w:t>
      </w:r>
      <w:r w:rsidR="00C72E23">
        <w:rPr>
          <w:rFonts w:asciiTheme="minorHAnsi" w:hAnsiTheme="minorHAnsi"/>
          <w:color w:val="auto"/>
          <w:szCs w:val="24"/>
        </w:rPr>
        <w:t>TSD</w:t>
      </w:r>
      <w:r w:rsidRPr="008438C1">
        <w:rPr>
          <w:rFonts w:asciiTheme="minorHAnsi" w:hAnsiTheme="minorHAnsi"/>
          <w:color w:val="auto"/>
          <w:szCs w:val="24"/>
        </w:rPr>
        <w:t xml:space="preserve">, with social anxiety, depression, and occupational problem </w:t>
      </w:r>
      <w:r w:rsidR="00DC1BBF">
        <w:rPr>
          <w:rFonts w:asciiTheme="minorHAnsi" w:hAnsiTheme="minorHAnsi"/>
          <w:color w:val="auto"/>
          <w:szCs w:val="24"/>
        </w:rPr>
        <w:t>with an evaluation of 50%</w:t>
      </w:r>
      <w:r w:rsidRPr="008438C1">
        <w:rPr>
          <w:rFonts w:asciiTheme="minorHAnsi" w:hAnsiTheme="minorHAnsi"/>
          <w:color w:val="auto"/>
          <w:szCs w:val="24"/>
        </w:rPr>
        <w:t xml:space="preserve"> effective 20070301.  A</w:t>
      </w:r>
      <w:r w:rsidR="00DC1BBF">
        <w:rPr>
          <w:rFonts w:asciiTheme="minorHAnsi" w:hAnsiTheme="minorHAnsi"/>
          <w:color w:val="auto"/>
          <w:szCs w:val="24"/>
        </w:rPr>
        <w:t xml:space="preserve"> higher evaluation of 70%</w:t>
      </w:r>
      <w:r w:rsidRPr="008438C1">
        <w:rPr>
          <w:rFonts w:asciiTheme="minorHAnsi" w:hAnsiTheme="minorHAnsi"/>
          <w:color w:val="auto"/>
          <w:szCs w:val="24"/>
        </w:rPr>
        <w:t xml:space="preserve"> </w:t>
      </w:r>
      <w:r w:rsidR="008438C1" w:rsidRPr="008438C1">
        <w:rPr>
          <w:rFonts w:asciiTheme="minorHAnsi" w:hAnsiTheme="minorHAnsi"/>
          <w:color w:val="auto"/>
          <w:szCs w:val="24"/>
        </w:rPr>
        <w:t>wa</w:t>
      </w:r>
      <w:r w:rsidRPr="008438C1">
        <w:rPr>
          <w:rFonts w:asciiTheme="minorHAnsi" w:hAnsiTheme="minorHAnsi"/>
          <w:color w:val="auto"/>
          <w:szCs w:val="24"/>
        </w:rPr>
        <w:t>s not wa</w:t>
      </w:r>
      <w:r w:rsidR="008438C1" w:rsidRPr="008438C1">
        <w:rPr>
          <w:rFonts w:asciiTheme="minorHAnsi" w:hAnsiTheme="minorHAnsi"/>
          <w:color w:val="auto"/>
          <w:szCs w:val="24"/>
        </w:rPr>
        <w:t>rranted as the VA examination did</w:t>
      </w:r>
      <w:r w:rsidRPr="008438C1">
        <w:rPr>
          <w:rFonts w:asciiTheme="minorHAnsi" w:hAnsiTheme="minorHAnsi"/>
          <w:color w:val="auto"/>
          <w:szCs w:val="24"/>
        </w:rPr>
        <w:t xml:space="preserve"> not show</w:t>
      </w:r>
      <w:r w:rsidR="008438C1">
        <w:rPr>
          <w:rFonts w:asciiTheme="minorHAnsi" w:hAnsiTheme="minorHAnsi"/>
          <w:color w:val="auto"/>
          <w:szCs w:val="24"/>
        </w:rPr>
        <w:t xml:space="preserve"> </w:t>
      </w:r>
      <w:r w:rsidRPr="008438C1">
        <w:rPr>
          <w:rFonts w:asciiTheme="minorHAnsi" w:hAnsiTheme="minorHAnsi"/>
          <w:color w:val="auto"/>
          <w:szCs w:val="24"/>
        </w:rPr>
        <w:t>deficiencies in most areas, such as work, school, family relations, judgment, thinking, or</w:t>
      </w:r>
      <w:r w:rsidR="008438C1" w:rsidRPr="008438C1">
        <w:rPr>
          <w:rFonts w:asciiTheme="minorHAnsi" w:hAnsiTheme="minorHAnsi"/>
          <w:color w:val="auto"/>
          <w:szCs w:val="24"/>
        </w:rPr>
        <w:t xml:space="preserve"> </w:t>
      </w:r>
      <w:r w:rsidRPr="008438C1">
        <w:rPr>
          <w:rFonts w:asciiTheme="minorHAnsi" w:hAnsiTheme="minorHAnsi"/>
          <w:color w:val="auto"/>
          <w:szCs w:val="24"/>
        </w:rPr>
        <w:t xml:space="preserve">mood, due to such symptoms as: suicidal ideation; </w:t>
      </w:r>
      <w:proofErr w:type="spellStart"/>
      <w:r w:rsidRPr="008438C1">
        <w:rPr>
          <w:rFonts w:asciiTheme="minorHAnsi" w:hAnsiTheme="minorHAnsi"/>
          <w:color w:val="auto"/>
          <w:szCs w:val="24"/>
        </w:rPr>
        <w:t>obse</w:t>
      </w:r>
      <w:r w:rsidR="008438C1" w:rsidRPr="008438C1">
        <w:rPr>
          <w:rFonts w:asciiTheme="minorHAnsi" w:hAnsiTheme="minorHAnsi"/>
          <w:color w:val="auto"/>
          <w:szCs w:val="24"/>
        </w:rPr>
        <w:t>ssional</w:t>
      </w:r>
      <w:proofErr w:type="spellEnd"/>
      <w:r w:rsidR="008438C1" w:rsidRPr="008438C1">
        <w:rPr>
          <w:rFonts w:asciiTheme="minorHAnsi" w:hAnsiTheme="minorHAnsi"/>
          <w:color w:val="auto"/>
          <w:szCs w:val="24"/>
        </w:rPr>
        <w:t xml:space="preserve"> rituals which interfere </w:t>
      </w:r>
      <w:r w:rsidRPr="008438C1">
        <w:rPr>
          <w:rFonts w:asciiTheme="minorHAnsi" w:hAnsiTheme="minorHAnsi"/>
          <w:color w:val="auto"/>
          <w:szCs w:val="24"/>
        </w:rPr>
        <w:t>with routine activities; speech intermittently illogical, obscure, or irrelevant; near</w:t>
      </w:r>
      <w:r w:rsidR="008438C1" w:rsidRPr="008438C1">
        <w:rPr>
          <w:rFonts w:asciiTheme="minorHAnsi" w:hAnsiTheme="minorHAnsi"/>
          <w:color w:val="auto"/>
          <w:szCs w:val="24"/>
        </w:rPr>
        <w:t xml:space="preserve"> continuous </w:t>
      </w:r>
      <w:r w:rsidRPr="008438C1">
        <w:rPr>
          <w:rFonts w:asciiTheme="minorHAnsi" w:hAnsiTheme="minorHAnsi"/>
          <w:color w:val="auto"/>
          <w:szCs w:val="24"/>
        </w:rPr>
        <w:t>panic or depression affecting the abi</w:t>
      </w:r>
      <w:r w:rsidR="008438C1" w:rsidRPr="008438C1">
        <w:rPr>
          <w:rFonts w:asciiTheme="minorHAnsi" w:hAnsiTheme="minorHAnsi"/>
          <w:color w:val="auto"/>
          <w:szCs w:val="24"/>
        </w:rPr>
        <w:t>lity to function independently, appropriately and effectively; impaired impulse control (such as unprovoked irritability with periods of violence); spatial disorientation; neglect of personal appearance and hygiene; difficulty in adapting to stressful circumstances (including work or a work-like setting); inability to establish and maintain effective relationships.</w:t>
      </w:r>
    </w:p>
    <w:p w:rsidR="00594E97" w:rsidRDefault="00594E97" w:rsidP="009369CD">
      <w:pPr>
        <w:autoSpaceDE w:val="0"/>
        <w:autoSpaceDN w:val="0"/>
        <w:adjustRightInd w:val="0"/>
        <w:spacing w:line="240" w:lineRule="exact"/>
        <w:jc w:val="both"/>
        <w:rPr>
          <w:rFonts w:asciiTheme="minorHAnsi" w:hAnsiTheme="minorHAnsi"/>
          <w:color w:val="auto"/>
          <w:szCs w:val="24"/>
        </w:rPr>
      </w:pPr>
    </w:p>
    <w:p w:rsidR="00962931" w:rsidRDefault="00962931" w:rsidP="009369CD">
      <w:pPr>
        <w:autoSpaceDE w:val="0"/>
        <w:autoSpaceDN w:val="0"/>
        <w:adjustRightInd w:val="0"/>
        <w:spacing w:line="240" w:lineRule="exact"/>
        <w:jc w:val="both"/>
        <w:rPr>
          <w:rFonts w:asciiTheme="minorHAnsi" w:hAnsiTheme="minorHAnsi"/>
          <w:color w:val="auto"/>
          <w:szCs w:val="24"/>
        </w:rPr>
      </w:pPr>
      <w:r w:rsidRPr="008438C1">
        <w:rPr>
          <w:rFonts w:asciiTheme="minorHAnsi" w:hAnsiTheme="minorHAnsi"/>
          <w:color w:val="auto"/>
          <w:szCs w:val="24"/>
        </w:rPr>
        <w:t xml:space="preserve">The PEB rating, as described above, was derived from DoDI 1332.39 and preceded the promulgation of the </w:t>
      </w:r>
      <w:r w:rsidRPr="008438C1">
        <w:rPr>
          <w:rFonts w:asciiTheme="minorHAnsi" w:hAnsiTheme="minorHAnsi"/>
          <w:bCs/>
          <w:color w:val="auto"/>
          <w:szCs w:val="24"/>
        </w:rPr>
        <w:t>National Defense Authorization Act</w:t>
      </w:r>
      <w:r w:rsidRPr="008438C1">
        <w:rPr>
          <w:rFonts w:asciiTheme="minorHAnsi" w:hAnsiTheme="minorHAnsi"/>
          <w:color w:val="auto"/>
          <w:szCs w:val="24"/>
        </w:rPr>
        <w:t xml:space="preserve"> (NDAA) 2008 mandate for Department of Defense (DoD) adherence to Veterans Administration Schedule for Rating Disabilities (VASRD) §4.129.  IAW DoDI 6040.44 and DoD guidance (which applies current VASRD 4.129 to all Board cases), the Board is obligated to recommend a minimum 50% PTSD rating for a retroactive six month period on the Temporary Disability Retired List (TDRL).  The Board must then determine the most appropriate fit with VASRD 4.130 criteria at six months for its permanent rating recommendation.  </w:t>
      </w:r>
      <w:r w:rsidR="00F943D0">
        <w:rPr>
          <w:rFonts w:asciiTheme="minorHAnsi" w:hAnsiTheme="minorHAnsi"/>
          <w:color w:val="auto"/>
          <w:szCs w:val="24"/>
        </w:rPr>
        <w:t xml:space="preserve">In this case there are no psychiatric examinations or treatment notes beyond the VA </w:t>
      </w:r>
      <w:r w:rsidR="00F943D0" w:rsidRPr="00962931">
        <w:rPr>
          <w:rFonts w:asciiTheme="minorHAnsi" w:hAnsiTheme="minorHAnsi"/>
          <w:color w:val="auto"/>
          <w:szCs w:val="24"/>
        </w:rPr>
        <w:t>Special Psychiatric Examination on 2007011</w:t>
      </w:r>
      <w:r w:rsidR="00F943D0">
        <w:rPr>
          <w:rFonts w:asciiTheme="minorHAnsi" w:hAnsiTheme="minorHAnsi"/>
          <w:color w:val="auto"/>
          <w:szCs w:val="24"/>
        </w:rPr>
        <w:t>5 (one month before separation</w:t>
      </w:r>
      <w:r w:rsidR="0026041F">
        <w:rPr>
          <w:rFonts w:asciiTheme="minorHAnsi" w:hAnsiTheme="minorHAnsi"/>
          <w:color w:val="auto"/>
          <w:szCs w:val="24"/>
        </w:rPr>
        <w:t>) making it the</w:t>
      </w:r>
      <w:r w:rsidRPr="008438C1">
        <w:rPr>
          <w:rFonts w:asciiTheme="minorHAnsi" w:hAnsiTheme="minorHAnsi"/>
          <w:color w:val="auto"/>
          <w:szCs w:val="24"/>
        </w:rPr>
        <w:t xml:space="preserve"> most proximate source of comprehensive evidence on which to base the permanent rating </w:t>
      </w:r>
      <w:proofErr w:type="gramStart"/>
      <w:r w:rsidRPr="008438C1">
        <w:rPr>
          <w:rFonts w:asciiTheme="minorHAnsi" w:hAnsiTheme="minorHAnsi"/>
          <w:color w:val="auto"/>
          <w:szCs w:val="24"/>
        </w:rPr>
        <w:t>recommendation</w:t>
      </w:r>
      <w:r w:rsidR="0026041F">
        <w:rPr>
          <w:rFonts w:asciiTheme="minorHAnsi" w:hAnsiTheme="minorHAnsi"/>
          <w:color w:val="auto"/>
          <w:szCs w:val="24"/>
        </w:rPr>
        <w:t>.</w:t>
      </w:r>
      <w:proofErr w:type="gramEnd"/>
      <w:r w:rsidRPr="008438C1">
        <w:rPr>
          <w:rFonts w:asciiTheme="minorHAnsi" w:hAnsiTheme="minorHAnsi"/>
          <w:color w:val="auto"/>
          <w:szCs w:val="24"/>
        </w:rPr>
        <w:t xml:space="preserve"> </w:t>
      </w:r>
    </w:p>
    <w:p w:rsidR="0026041F" w:rsidRDefault="0026041F" w:rsidP="008438C1">
      <w:pPr>
        <w:autoSpaceDE w:val="0"/>
        <w:autoSpaceDN w:val="0"/>
        <w:adjustRightInd w:val="0"/>
        <w:spacing w:line="240" w:lineRule="exact"/>
        <w:rPr>
          <w:rFonts w:asciiTheme="minorHAnsi" w:hAnsiTheme="minorHAnsi"/>
          <w:color w:val="auto"/>
          <w:szCs w:val="24"/>
        </w:rPr>
      </w:pPr>
    </w:p>
    <w:p w:rsidR="00D368D7" w:rsidRDefault="0026041F" w:rsidP="006F2DA3">
      <w:pPr>
        <w:autoSpaceDE w:val="0"/>
        <w:autoSpaceDN w:val="0"/>
        <w:adjustRightInd w:val="0"/>
        <w:spacing w:line="240" w:lineRule="exact"/>
        <w:jc w:val="both"/>
        <w:rPr>
          <w:rFonts w:asciiTheme="minorHAnsi" w:hAnsiTheme="minorHAnsi"/>
          <w:color w:val="auto"/>
          <w:szCs w:val="24"/>
        </w:rPr>
      </w:pPr>
      <w:r w:rsidRPr="0042395B">
        <w:rPr>
          <w:rFonts w:asciiTheme="minorHAnsi" w:hAnsiTheme="minorHAnsi"/>
          <w:color w:val="auto"/>
          <w:szCs w:val="24"/>
        </w:rPr>
        <w:t>The MEB Report of 20061030</w:t>
      </w:r>
      <w:r>
        <w:rPr>
          <w:rFonts w:asciiTheme="minorHAnsi" w:hAnsiTheme="minorHAnsi"/>
          <w:color w:val="auto"/>
          <w:szCs w:val="24"/>
        </w:rPr>
        <w:t xml:space="preserve"> (</w:t>
      </w:r>
      <w:r w:rsidR="006B47B3">
        <w:rPr>
          <w:rFonts w:asciiTheme="minorHAnsi" w:hAnsiTheme="minorHAnsi"/>
          <w:color w:val="auto"/>
          <w:szCs w:val="24"/>
        </w:rPr>
        <w:t xml:space="preserve">four months before separation) documents four of six descriptors for occupational and social impairment at the 30% level </w:t>
      </w:r>
      <w:r w:rsidR="00C915D2">
        <w:rPr>
          <w:rFonts w:asciiTheme="minorHAnsi" w:hAnsiTheme="minorHAnsi"/>
          <w:color w:val="auto"/>
          <w:szCs w:val="24"/>
        </w:rPr>
        <w:t xml:space="preserve">and two of nine descriptors at the 50% level, </w:t>
      </w:r>
      <w:r w:rsidR="006B47B3">
        <w:rPr>
          <w:rFonts w:asciiTheme="minorHAnsi" w:hAnsiTheme="minorHAnsi"/>
          <w:color w:val="auto"/>
          <w:szCs w:val="24"/>
        </w:rPr>
        <w:t xml:space="preserve">with a GAF of 45-50, </w:t>
      </w:r>
      <w:r w:rsidR="006B47B3" w:rsidRPr="0042395B">
        <w:rPr>
          <w:rFonts w:asciiTheme="minorHAnsi" w:hAnsiTheme="minorHAnsi"/>
          <w:color w:val="auto"/>
          <w:szCs w:val="24"/>
        </w:rPr>
        <w:t>indicating severe symptoms and difficulty in social and occupational functioning.</w:t>
      </w:r>
      <w:r w:rsidR="006B47B3">
        <w:rPr>
          <w:rFonts w:asciiTheme="minorHAnsi" w:hAnsiTheme="minorHAnsi"/>
          <w:color w:val="auto"/>
          <w:szCs w:val="24"/>
        </w:rPr>
        <w:t xml:space="preserve">  The VA </w:t>
      </w:r>
      <w:r w:rsidR="006B47B3" w:rsidRPr="00962931">
        <w:rPr>
          <w:rFonts w:asciiTheme="minorHAnsi" w:hAnsiTheme="minorHAnsi"/>
          <w:color w:val="auto"/>
          <w:szCs w:val="24"/>
        </w:rPr>
        <w:t>Special Psychiatric Examination on 2007011</w:t>
      </w:r>
      <w:r w:rsidR="006B47B3">
        <w:rPr>
          <w:rFonts w:asciiTheme="minorHAnsi" w:hAnsiTheme="minorHAnsi"/>
          <w:color w:val="auto"/>
          <w:szCs w:val="24"/>
        </w:rPr>
        <w:t>5 (one mo</w:t>
      </w:r>
      <w:r w:rsidR="000D3B16">
        <w:rPr>
          <w:rFonts w:asciiTheme="minorHAnsi" w:hAnsiTheme="minorHAnsi"/>
          <w:color w:val="auto"/>
          <w:szCs w:val="24"/>
        </w:rPr>
        <w:t>nth before separation) documented</w:t>
      </w:r>
      <w:r w:rsidR="006B47B3">
        <w:rPr>
          <w:rFonts w:asciiTheme="minorHAnsi" w:hAnsiTheme="minorHAnsi"/>
          <w:color w:val="auto"/>
          <w:szCs w:val="24"/>
        </w:rPr>
        <w:t xml:space="preserve"> </w:t>
      </w:r>
      <w:r w:rsidR="00943D51">
        <w:rPr>
          <w:rFonts w:asciiTheme="minorHAnsi" w:hAnsiTheme="minorHAnsi"/>
          <w:color w:val="auto"/>
          <w:szCs w:val="24"/>
        </w:rPr>
        <w:t xml:space="preserve">all six descriptors </w:t>
      </w:r>
      <w:r w:rsidR="000D3B16">
        <w:rPr>
          <w:rFonts w:asciiTheme="minorHAnsi" w:hAnsiTheme="minorHAnsi"/>
          <w:color w:val="auto"/>
          <w:szCs w:val="24"/>
        </w:rPr>
        <w:t xml:space="preserve">at 30% </w:t>
      </w:r>
      <w:r w:rsidR="006F2DA3">
        <w:rPr>
          <w:rFonts w:asciiTheme="minorHAnsi" w:hAnsiTheme="minorHAnsi"/>
          <w:color w:val="auto"/>
          <w:szCs w:val="24"/>
        </w:rPr>
        <w:t xml:space="preserve">and two of nine descriptors at the </w:t>
      </w:r>
      <w:r w:rsidR="006F2DA3">
        <w:rPr>
          <w:rFonts w:asciiTheme="minorHAnsi" w:hAnsiTheme="minorHAnsi"/>
          <w:color w:val="auto"/>
          <w:szCs w:val="24"/>
        </w:rPr>
        <w:lastRenderedPageBreak/>
        <w:t xml:space="preserve">50% level, with a GAF of </w:t>
      </w:r>
      <w:r w:rsidR="006F2DA3" w:rsidRPr="00962931">
        <w:rPr>
          <w:rFonts w:asciiTheme="minorHAnsi" w:hAnsiTheme="minorHAnsi"/>
          <w:color w:val="auto"/>
          <w:szCs w:val="24"/>
        </w:rPr>
        <w:t>65 indicating mild symptoms only.</w:t>
      </w:r>
      <w:r w:rsidR="009E3B07">
        <w:rPr>
          <w:rFonts w:asciiTheme="minorHAnsi" w:hAnsiTheme="minorHAnsi"/>
          <w:color w:val="auto"/>
          <w:szCs w:val="24"/>
        </w:rPr>
        <w:t xml:space="preserve">  </w:t>
      </w:r>
      <w:r w:rsidR="00D368D7">
        <w:rPr>
          <w:rFonts w:asciiTheme="minorHAnsi" w:hAnsiTheme="minorHAnsi"/>
          <w:color w:val="auto"/>
          <w:szCs w:val="24"/>
        </w:rPr>
        <w:t xml:space="preserve">Examinations were completed in July 2006, October 2006, and January 2007 and GAFs were estimated at 60, 45-50, and 65. These examinations were seven, four, and one month prior to separation from service. </w:t>
      </w:r>
      <w:r w:rsidR="009E3B07">
        <w:rPr>
          <w:rFonts w:asciiTheme="minorHAnsi" w:hAnsiTheme="minorHAnsi"/>
          <w:color w:val="auto"/>
          <w:szCs w:val="24"/>
        </w:rPr>
        <w:t xml:space="preserve"> </w:t>
      </w:r>
      <w:r w:rsidR="00D368D7">
        <w:rPr>
          <w:rFonts w:asciiTheme="minorHAnsi" w:hAnsiTheme="minorHAnsi"/>
          <w:color w:val="auto"/>
          <w:szCs w:val="24"/>
        </w:rPr>
        <w:t xml:space="preserve">The three examinations were all done by different examiners. </w:t>
      </w:r>
      <w:r w:rsidR="009E3B07">
        <w:rPr>
          <w:rFonts w:asciiTheme="minorHAnsi" w:hAnsiTheme="minorHAnsi"/>
          <w:color w:val="auto"/>
          <w:szCs w:val="24"/>
        </w:rPr>
        <w:t xml:space="preserve"> </w:t>
      </w:r>
      <w:r w:rsidR="00D368D7">
        <w:rPr>
          <w:rFonts w:asciiTheme="minorHAnsi" w:hAnsiTheme="minorHAnsi"/>
          <w:color w:val="auto"/>
          <w:szCs w:val="24"/>
        </w:rPr>
        <w:t xml:space="preserve">The service treatment record (STR) documents multiple GAFs in the 50s between February and October 2006. </w:t>
      </w:r>
      <w:r w:rsidR="009E3B07">
        <w:rPr>
          <w:rFonts w:asciiTheme="minorHAnsi" w:hAnsiTheme="minorHAnsi"/>
          <w:color w:val="auto"/>
          <w:szCs w:val="24"/>
        </w:rPr>
        <w:t xml:space="preserve"> </w:t>
      </w:r>
      <w:r w:rsidR="00D368D7">
        <w:rPr>
          <w:rFonts w:asciiTheme="minorHAnsi" w:hAnsiTheme="minorHAnsi"/>
          <w:color w:val="auto"/>
          <w:szCs w:val="24"/>
        </w:rPr>
        <w:t>No examinations were completed after the CI separated from service; however, his symptoms appear to be relatively stable over the six month time period f</w:t>
      </w:r>
      <w:r w:rsidR="005C56CA">
        <w:rPr>
          <w:rFonts w:asciiTheme="minorHAnsi" w:hAnsiTheme="minorHAnsi"/>
          <w:color w:val="auto"/>
          <w:szCs w:val="24"/>
        </w:rPr>
        <w:t>ro</w:t>
      </w:r>
      <w:r w:rsidR="00D368D7">
        <w:rPr>
          <w:rFonts w:asciiTheme="minorHAnsi" w:hAnsiTheme="minorHAnsi"/>
          <w:color w:val="auto"/>
          <w:szCs w:val="24"/>
        </w:rPr>
        <w:t xml:space="preserve">m July 2006 to January 2007. </w:t>
      </w:r>
      <w:r w:rsidR="009E3B07">
        <w:rPr>
          <w:rFonts w:asciiTheme="minorHAnsi" w:hAnsiTheme="minorHAnsi"/>
          <w:color w:val="auto"/>
          <w:szCs w:val="24"/>
        </w:rPr>
        <w:t xml:space="preserve"> </w:t>
      </w:r>
      <w:r w:rsidR="00D368D7">
        <w:rPr>
          <w:rFonts w:asciiTheme="minorHAnsi" w:hAnsiTheme="minorHAnsi"/>
          <w:color w:val="auto"/>
          <w:szCs w:val="24"/>
        </w:rPr>
        <w:t xml:space="preserve">Although the GAF in January 2007 was higher than that reported in July or October 2006, the symptoms described appeared to be relatively similar throughout this time period. </w:t>
      </w:r>
      <w:r w:rsidR="009E3B07">
        <w:rPr>
          <w:rFonts w:asciiTheme="minorHAnsi" w:hAnsiTheme="minorHAnsi"/>
          <w:color w:val="auto"/>
          <w:szCs w:val="24"/>
        </w:rPr>
        <w:t xml:space="preserve"> </w:t>
      </w:r>
      <w:r w:rsidR="00D368D7">
        <w:rPr>
          <w:rFonts w:asciiTheme="minorHAnsi" w:hAnsiTheme="minorHAnsi"/>
          <w:color w:val="auto"/>
          <w:szCs w:val="24"/>
        </w:rPr>
        <w:t xml:space="preserve">The final permanent rating must be based on The CI’s functional limitations as of six months after separation or August 2007. </w:t>
      </w:r>
      <w:r w:rsidR="009E3B07">
        <w:rPr>
          <w:rFonts w:asciiTheme="minorHAnsi" w:hAnsiTheme="minorHAnsi"/>
          <w:color w:val="auto"/>
          <w:szCs w:val="24"/>
        </w:rPr>
        <w:t xml:space="preserve"> </w:t>
      </w:r>
      <w:r w:rsidR="00D368D7">
        <w:rPr>
          <w:rFonts w:asciiTheme="minorHAnsi" w:hAnsiTheme="minorHAnsi"/>
          <w:color w:val="auto"/>
          <w:szCs w:val="24"/>
        </w:rPr>
        <w:t>No information about the CI’s condition i</w:t>
      </w:r>
      <w:r w:rsidR="00ED0F49">
        <w:rPr>
          <w:rFonts w:asciiTheme="minorHAnsi" w:hAnsiTheme="minorHAnsi"/>
          <w:color w:val="auto"/>
          <w:szCs w:val="24"/>
        </w:rPr>
        <w:t>s available after January 2007.  It was noted by the Board that prospect of redeployment to a combat environment was a major precipitating event for severe exacerbations of his PTSD symptoms.  After separation that major stressor would no longer impact his condition.  With this in mind, and noting that</w:t>
      </w:r>
      <w:r w:rsidR="00D368D7">
        <w:rPr>
          <w:rFonts w:asciiTheme="minorHAnsi" w:hAnsiTheme="minorHAnsi"/>
          <w:color w:val="auto"/>
          <w:szCs w:val="24"/>
        </w:rPr>
        <w:t xml:space="preserve"> his condition appeared to be</w:t>
      </w:r>
      <w:r w:rsidR="00ED0F49">
        <w:rPr>
          <w:rFonts w:asciiTheme="minorHAnsi" w:hAnsiTheme="minorHAnsi"/>
          <w:color w:val="auto"/>
          <w:szCs w:val="24"/>
        </w:rPr>
        <w:t xml:space="preserve"> stable over the time period fro</w:t>
      </w:r>
      <w:r w:rsidR="00D368D7">
        <w:rPr>
          <w:rFonts w:asciiTheme="minorHAnsi" w:hAnsiTheme="minorHAnsi"/>
          <w:color w:val="auto"/>
          <w:szCs w:val="24"/>
        </w:rPr>
        <w:t xml:space="preserve">m July 2006 to January 2007, the Board </w:t>
      </w:r>
      <w:r w:rsidR="000526A8">
        <w:rPr>
          <w:rFonts w:asciiTheme="minorHAnsi" w:hAnsiTheme="minorHAnsi"/>
          <w:color w:val="auto"/>
          <w:szCs w:val="24"/>
        </w:rPr>
        <w:t xml:space="preserve">has no basis for determining </w:t>
      </w:r>
      <w:r w:rsidR="001C5CEF">
        <w:rPr>
          <w:rFonts w:asciiTheme="minorHAnsi" w:hAnsiTheme="minorHAnsi"/>
          <w:color w:val="auto"/>
          <w:szCs w:val="24"/>
        </w:rPr>
        <w:t xml:space="preserve">that </w:t>
      </w:r>
      <w:r w:rsidR="000526A8">
        <w:rPr>
          <w:rFonts w:asciiTheme="minorHAnsi" w:hAnsiTheme="minorHAnsi"/>
          <w:color w:val="auto"/>
          <w:szCs w:val="24"/>
        </w:rPr>
        <w:t>his condition was better or worse in August 2007 and the final rating will be based on the January 2007 examination.</w:t>
      </w:r>
      <w:r w:rsidR="00D368D7">
        <w:rPr>
          <w:rFonts w:asciiTheme="minorHAnsi" w:hAnsiTheme="minorHAnsi"/>
          <w:color w:val="auto"/>
          <w:szCs w:val="24"/>
        </w:rPr>
        <w:t xml:space="preserve"> </w:t>
      </w:r>
      <w:r w:rsidR="00ED0F49">
        <w:rPr>
          <w:rFonts w:asciiTheme="minorHAnsi" w:hAnsiTheme="minorHAnsi"/>
          <w:color w:val="auto"/>
          <w:szCs w:val="24"/>
        </w:rPr>
        <w:t xml:space="preserve"> </w:t>
      </w:r>
    </w:p>
    <w:p w:rsidR="006F2DA3" w:rsidRDefault="006F2DA3" w:rsidP="006F2DA3">
      <w:pPr>
        <w:autoSpaceDE w:val="0"/>
        <w:autoSpaceDN w:val="0"/>
        <w:adjustRightInd w:val="0"/>
        <w:spacing w:line="240" w:lineRule="exact"/>
        <w:jc w:val="both"/>
        <w:rPr>
          <w:rFonts w:asciiTheme="minorHAnsi" w:hAnsiTheme="minorHAnsi"/>
          <w:color w:val="auto"/>
          <w:szCs w:val="24"/>
        </w:rPr>
      </w:pPr>
    </w:p>
    <w:p w:rsidR="006F2DA3" w:rsidRDefault="00BD4745" w:rsidP="006F2DA3">
      <w:pPr>
        <w:autoSpaceDE w:val="0"/>
        <w:autoSpaceDN w:val="0"/>
        <w:adjustRightInd w:val="0"/>
        <w:spacing w:line="240" w:lineRule="exact"/>
        <w:jc w:val="both"/>
        <w:rPr>
          <w:rFonts w:asciiTheme="minorHAnsi" w:hAnsiTheme="minorHAnsi"/>
          <w:color w:val="auto"/>
          <w:szCs w:val="24"/>
        </w:rPr>
      </w:pPr>
      <w:r w:rsidRPr="00BD4745">
        <w:rPr>
          <w:rFonts w:asciiTheme="minorHAnsi" w:hAnsiTheme="minorHAnsi"/>
          <w:color w:val="auto"/>
          <w:szCs w:val="24"/>
        </w:rPr>
        <w:t>The Board directs its attention to its rating recommendations based on the evidence just described.  All members agreed that the §4.130 criteria for a rating higher than 50% were not met at the time of separation, and therefore the minimum 50% TDRL rating (as explained above) is applicable.  As regards the permanent rating recommendation, all members agreed th</w:t>
      </w:r>
      <w:r>
        <w:rPr>
          <w:rFonts w:asciiTheme="minorHAnsi" w:hAnsiTheme="minorHAnsi"/>
          <w:color w:val="auto"/>
          <w:szCs w:val="24"/>
        </w:rPr>
        <w:t>at the §4.130 threshold for a 70</w:t>
      </w:r>
      <w:r w:rsidRPr="00BD4745">
        <w:rPr>
          <w:rFonts w:asciiTheme="minorHAnsi" w:hAnsiTheme="minorHAnsi"/>
          <w:color w:val="auto"/>
          <w:szCs w:val="24"/>
        </w:rPr>
        <w:t>% rating was not approached and that the criteria f</w:t>
      </w:r>
      <w:r>
        <w:rPr>
          <w:rFonts w:asciiTheme="minorHAnsi" w:hAnsiTheme="minorHAnsi"/>
          <w:color w:val="auto"/>
          <w:szCs w:val="24"/>
        </w:rPr>
        <w:t>or a 1</w:t>
      </w:r>
      <w:r w:rsidRPr="00BD4745">
        <w:rPr>
          <w:rFonts w:asciiTheme="minorHAnsi" w:hAnsiTheme="minorHAnsi"/>
          <w:color w:val="auto"/>
          <w:szCs w:val="24"/>
        </w:rPr>
        <w:t>0</w:t>
      </w:r>
      <w:r>
        <w:rPr>
          <w:rFonts w:asciiTheme="minorHAnsi" w:hAnsiTheme="minorHAnsi"/>
          <w:color w:val="auto"/>
          <w:szCs w:val="24"/>
        </w:rPr>
        <w:t xml:space="preserve">% rating were well exceeded.  </w:t>
      </w:r>
      <w:r w:rsidRPr="00BD4745">
        <w:rPr>
          <w:rFonts w:asciiTheme="minorHAnsi" w:hAnsiTheme="minorHAnsi"/>
          <w:color w:val="auto"/>
          <w:szCs w:val="24"/>
        </w:rPr>
        <w:t>The deliberat</w:t>
      </w:r>
      <w:r>
        <w:rPr>
          <w:rFonts w:asciiTheme="minorHAnsi" w:hAnsiTheme="minorHAnsi"/>
          <w:color w:val="auto"/>
          <w:szCs w:val="24"/>
        </w:rPr>
        <w:t>ion settled on arguments for a 30% vs. a 5</w:t>
      </w:r>
      <w:r w:rsidRPr="00BD4745">
        <w:rPr>
          <w:rFonts w:asciiTheme="minorHAnsi" w:hAnsiTheme="minorHAnsi"/>
          <w:color w:val="auto"/>
          <w:szCs w:val="24"/>
        </w:rPr>
        <w:t>0% permanent rating recommendation</w:t>
      </w:r>
      <w:r w:rsidR="00DB2F77">
        <w:rPr>
          <w:rFonts w:asciiTheme="minorHAnsi" w:hAnsiTheme="minorHAnsi"/>
          <w:color w:val="auto"/>
          <w:szCs w:val="24"/>
        </w:rPr>
        <w:t xml:space="preserve">. </w:t>
      </w:r>
      <w:r w:rsidRPr="00BD4745">
        <w:rPr>
          <w:rFonts w:asciiTheme="minorHAnsi" w:hAnsiTheme="minorHAnsi"/>
          <w:color w:val="auto"/>
          <w:szCs w:val="24"/>
        </w:rPr>
        <w:t xml:space="preserve"> The 30% description (“occupational and social impairment with occasional decrease in work efficiency and intermittent periods of inability to perform occupational tasks”) is a better fit with the occupational functioning in evidence since decreased efficiency can be assumed even though reliability and productivity were not affected. In addition to the general description of occupational and social impairment, the §4.130 general formula fleshes out each rating description with a list of features or symptoms as examples for this level of impairment.  This helps to determine a potential level of psychiatric impairment regardless of how well or poorly the veteran is actually faring with work and soci</w:t>
      </w:r>
      <w:r w:rsidR="00DB2F77">
        <w:rPr>
          <w:rFonts w:asciiTheme="minorHAnsi" w:hAnsiTheme="minorHAnsi"/>
          <w:color w:val="auto"/>
          <w:szCs w:val="24"/>
        </w:rPr>
        <w:t>al activities at the time.  Of 6 such descriptors under the 30% rating, t</w:t>
      </w:r>
      <w:r w:rsidR="00DB2F77" w:rsidRPr="0042395B">
        <w:rPr>
          <w:rFonts w:asciiTheme="minorHAnsi" w:hAnsiTheme="minorHAnsi"/>
          <w:color w:val="auto"/>
          <w:szCs w:val="24"/>
        </w:rPr>
        <w:t>he MEB Report of 20061030</w:t>
      </w:r>
      <w:r w:rsidR="00DB2F77">
        <w:rPr>
          <w:rFonts w:asciiTheme="minorHAnsi" w:hAnsiTheme="minorHAnsi"/>
          <w:color w:val="auto"/>
          <w:szCs w:val="24"/>
        </w:rPr>
        <w:t xml:space="preserve"> (four months before separation) documented four of the six and the VA </w:t>
      </w:r>
      <w:r w:rsidR="00DB2F77" w:rsidRPr="00962931">
        <w:rPr>
          <w:rFonts w:asciiTheme="minorHAnsi" w:hAnsiTheme="minorHAnsi"/>
          <w:color w:val="auto"/>
          <w:szCs w:val="24"/>
        </w:rPr>
        <w:t>Special Psychiatric Examination on 2007011</w:t>
      </w:r>
      <w:r w:rsidR="00DB2F77">
        <w:rPr>
          <w:rFonts w:asciiTheme="minorHAnsi" w:hAnsiTheme="minorHAnsi"/>
          <w:color w:val="auto"/>
          <w:szCs w:val="24"/>
        </w:rPr>
        <w:t>5 (one month before separa</w:t>
      </w:r>
      <w:r w:rsidR="00943D51">
        <w:rPr>
          <w:rFonts w:asciiTheme="minorHAnsi" w:hAnsiTheme="minorHAnsi"/>
          <w:color w:val="auto"/>
          <w:szCs w:val="24"/>
        </w:rPr>
        <w:t>tion) documented</w:t>
      </w:r>
      <w:r w:rsidR="00DB2F77">
        <w:rPr>
          <w:rFonts w:asciiTheme="minorHAnsi" w:hAnsiTheme="minorHAnsi"/>
          <w:color w:val="auto"/>
          <w:szCs w:val="24"/>
        </w:rPr>
        <w:t xml:space="preserve"> all six descriptors. </w:t>
      </w:r>
      <w:r w:rsidR="00943D51">
        <w:rPr>
          <w:rFonts w:asciiTheme="minorHAnsi" w:hAnsiTheme="minorHAnsi"/>
          <w:color w:val="auto"/>
          <w:szCs w:val="24"/>
        </w:rPr>
        <w:t xml:space="preserve"> Two of the nine descriptors for occupational and social impairment at the 50% level</w:t>
      </w:r>
      <w:r w:rsidR="00DB2F77">
        <w:rPr>
          <w:rFonts w:asciiTheme="minorHAnsi" w:hAnsiTheme="minorHAnsi"/>
          <w:color w:val="auto"/>
          <w:szCs w:val="24"/>
        </w:rPr>
        <w:t xml:space="preserve"> </w:t>
      </w:r>
      <w:r w:rsidR="00943D51">
        <w:rPr>
          <w:rFonts w:asciiTheme="minorHAnsi" w:hAnsiTheme="minorHAnsi"/>
          <w:color w:val="auto"/>
          <w:szCs w:val="24"/>
        </w:rPr>
        <w:t xml:space="preserve">are manifested for both evaluations.  </w:t>
      </w:r>
      <w:r w:rsidRPr="00BD4745">
        <w:rPr>
          <w:rFonts w:asciiTheme="minorHAnsi" w:hAnsiTheme="minorHAnsi"/>
          <w:color w:val="auto"/>
          <w:szCs w:val="24"/>
        </w:rPr>
        <w:t xml:space="preserve">After due deliberation, considering the totality of the evidence and mindful of VASRD §4.3 (reasonable doubt), the Board recommends a permanent PTSD disability rating of </w:t>
      </w:r>
      <w:r w:rsidR="00ED0F49">
        <w:rPr>
          <w:rFonts w:asciiTheme="minorHAnsi" w:hAnsiTheme="minorHAnsi"/>
          <w:color w:val="auto"/>
          <w:szCs w:val="24"/>
        </w:rPr>
        <w:t>30%</w:t>
      </w:r>
      <w:r w:rsidRPr="00BD4745">
        <w:rPr>
          <w:rFonts w:asciiTheme="minorHAnsi" w:hAnsiTheme="minorHAnsi"/>
          <w:color w:val="auto"/>
          <w:szCs w:val="24"/>
        </w:rPr>
        <w:t xml:space="preserve"> in this case.  </w:t>
      </w:r>
    </w:p>
    <w:p w:rsidR="00D3662E" w:rsidRPr="00396779" w:rsidRDefault="00D3662E" w:rsidP="00AF1668">
      <w:pPr>
        <w:tabs>
          <w:tab w:val="left" w:pos="288"/>
          <w:tab w:val="left" w:pos="4752"/>
        </w:tabs>
        <w:spacing w:line="240" w:lineRule="exact"/>
        <w:rPr>
          <w:rFonts w:asciiTheme="minorHAnsi" w:hAnsiTheme="minorHAnsi"/>
          <w:color w:val="auto"/>
          <w:szCs w:val="24"/>
        </w:rPr>
      </w:pPr>
    </w:p>
    <w:p w:rsidR="00C7678C" w:rsidRDefault="00C7678C" w:rsidP="00DD64E0">
      <w:pPr>
        <w:tabs>
          <w:tab w:val="left" w:pos="288"/>
          <w:tab w:val="left" w:pos="4752"/>
        </w:tabs>
        <w:spacing w:line="240" w:lineRule="exact"/>
        <w:jc w:val="both"/>
        <w:rPr>
          <w:rFonts w:asciiTheme="minorHAnsi" w:hAnsiTheme="minorHAnsi"/>
          <w:color w:val="auto"/>
          <w:szCs w:val="24"/>
          <w:u w:val="single"/>
        </w:rPr>
      </w:pPr>
      <w:r>
        <w:rPr>
          <w:rFonts w:asciiTheme="minorHAnsi" w:hAnsiTheme="minorHAnsi"/>
          <w:color w:val="auto"/>
          <w:szCs w:val="24"/>
          <w:u w:val="single"/>
        </w:rPr>
        <w:t>Other conditions in the Disability Evaluation System (DES)</w:t>
      </w:r>
      <w:r w:rsidR="005F094A">
        <w:rPr>
          <w:rFonts w:asciiTheme="minorHAnsi" w:hAnsiTheme="minorHAnsi"/>
          <w:color w:val="auto"/>
          <w:szCs w:val="24"/>
          <w:u w:val="single"/>
        </w:rPr>
        <w:t xml:space="preserve"> (Low Back Pain/Lumbar Strain, Tinnitus, and Hearing Loss):   </w:t>
      </w:r>
    </w:p>
    <w:p w:rsidR="00594E97" w:rsidRDefault="00594E97" w:rsidP="006C427E">
      <w:pPr>
        <w:tabs>
          <w:tab w:val="left" w:pos="288"/>
          <w:tab w:val="left" w:pos="4752"/>
        </w:tabs>
        <w:spacing w:line="240" w:lineRule="exact"/>
        <w:jc w:val="both"/>
        <w:rPr>
          <w:rFonts w:asciiTheme="minorHAnsi" w:hAnsiTheme="minorHAnsi"/>
          <w:color w:val="auto"/>
          <w:szCs w:val="24"/>
          <w:u w:val="single"/>
        </w:rPr>
      </w:pPr>
    </w:p>
    <w:p w:rsidR="006C427E" w:rsidRPr="0042114B" w:rsidRDefault="00925FDC" w:rsidP="006C427E">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Low </w:t>
      </w:r>
      <w:r w:rsidR="00926FCB" w:rsidRPr="00E91E98">
        <w:rPr>
          <w:rFonts w:asciiTheme="minorHAnsi" w:hAnsiTheme="minorHAnsi"/>
          <w:color w:val="auto"/>
          <w:szCs w:val="24"/>
          <w:u w:val="single"/>
        </w:rPr>
        <w:t>Back</w:t>
      </w:r>
      <w:r w:rsidR="002C6E5B" w:rsidRPr="00E91E98">
        <w:rPr>
          <w:rFonts w:asciiTheme="minorHAnsi" w:hAnsiTheme="minorHAnsi"/>
          <w:color w:val="auto"/>
          <w:szCs w:val="24"/>
          <w:u w:val="single"/>
        </w:rPr>
        <w:t xml:space="preserve"> </w:t>
      </w:r>
      <w:r>
        <w:rPr>
          <w:rFonts w:asciiTheme="minorHAnsi" w:hAnsiTheme="minorHAnsi"/>
          <w:color w:val="auto"/>
          <w:szCs w:val="24"/>
          <w:u w:val="single"/>
        </w:rPr>
        <w:t xml:space="preserve">Pain/Lumbar Strain </w:t>
      </w:r>
      <w:r w:rsidR="002C6E5B" w:rsidRPr="00E91E98">
        <w:rPr>
          <w:rFonts w:asciiTheme="minorHAnsi" w:hAnsiTheme="minorHAnsi"/>
          <w:color w:val="auto"/>
          <w:szCs w:val="24"/>
          <w:u w:val="single"/>
        </w:rPr>
        <w:t>Condition</w:t>
      </w:r>
      <w:r w:rsidR="005F094A">
        <w:rPr>
          <w:rFonts w:asciiTheme="minorHAnsi" w:hAnsiTheme="minorHAnsi"/>
          <w:color w:val="auto"/>
          <w:szCs w:val="24"/>
        </w:rPr>
        <w:t>.</w:t>
      </w:r>
      <w:proofErr w:type="gramEnd"/>
      <w:r w:rsidR="005F094A">
        <w:rPr>
          <w:rFonts w:asciiTheme="minorHAnsi" w:hAnsiTheme="minorHAnsi"/>
          <w:color w:val="auto"/>
          <w:szCs w:val="24"/>
        </w:rPr>
        <w:t xml:space="preserve">  </w:t>
      </w:r>
      <w:r w:rsidR="00226366">
        <w:rPr>
          <w:rFonts w:asciiTheme="minorHAnsi" w:hAnsiTheme="minorHAnsi"/>
          <w:color w:val="auto"/>
          <w:szCs w:val="24"/>
        </w:rPr>
        <w:t xml:space="preserve">The </w:t>
      </w:r>
      <w:r w:rsidR="009E3B07">
        <w:rPr>
          <w:rFonts w:asciiTheme="minorHAnsi" w:hAnsiTheme="minorHAnsi"/>
          <w:color w:val="auto"/>
          <w:szCs w:val="24"/>
        </w:rPr>
        <w:t>STR</w:t>
      </w:r>
      <w:r w:rsidR="00226366">
        <w:rPr>
          <w:rFonts w:asciiTheme="minorHAnsi" w:hAnsiTheme="minorHAnsi"/>
          <w:color w:val="auto"/>
          <w:szCs w:val="24"/>
        </w:rPr>
        <w:t xml:space="preserve"> </w:t>
      </w:r>
      <w:r w:rsidR="003F518A">
        <w:rPr>
          <w:rFonts w:asciiTheme="minorHAnsi" w:hAnsiTheme="minorHAnsi"/>
          <w:color w:val="auto"/>
          <w:szCs w:val="24"/>
        </w:rPr>
        <w:t>show</w:t>
      </w:r>
      <w:r w:rsidR="00226366">
        <w:rPr>
          <w:rFonts w:asciiTheme="minorHAnsi" w:hAnsiTheme="minorHAnsi"/>
          <w:color w:val="auto"/>
          <w:szCs w:val="24"/>
        </w:rPr>
        <w:t>s</w:t>
      </w:r>
      <w:r w:rsidR="003F518A">
        <w:rPr>
          <w:rFonts w:asciiTheme="minorHAnsi" w:hAnsiTheme="minorHAnsi"/>
          <w:color w:val="auto"/>
          <w:szCs w:val="24"/>
        </w:rPr>
        <w:t xml:space="preserve"> treatment for low back pain in October 2005</w:t>
      </w:r>
      <w:r w:rsidR="000E0E1F">
        <w:rPr>
          <w:rFonts w:asciiTheme="minorHAnsi" w:hAnsiTheme="minorHAnsi"/>
          <w:color w:val="auto"/>
          <w:szCs w:val="24"/>
        </w:rPr>
        <w:t xml:space="preserve"> after falling while running the </w:t>
      </w:r>
      <w:r w:rsidR="00226366">
        <w:rPr>
          <w:rFonts w:asciiTheme="minorHAnsi" w:hAnsiTheme="minorHAnsi"/>
          <w:color w:val="auto"/>
          <w:szCs w:val="24"/>
        </w:rPr>
        <w:t>physical fitness test</w:t>
      </w:r>
      <w:r w:rsidR="000E0E1F">
        <w:rPr>
          <w:rFonts w:asciiTheme="minorHAnsi" w:hAnsiTheme="minorHAnsi"/>
          <w:color w:val="auto"/>
          <w:szCs w:val="24"/>
        </w:rPr>
        <w:t xml:space="preserve">.  He was referred to Chiropractic for six visits which were not helpful.  </w:t>
      </w:r>
      <w:r w:rsidR="003F5BB6">
        <w:rPr>
          <w:rFonts w:asciiTheme="minorHAnsi" w:hAnsiTheme="minorHAnsi"/>
          <w:color w:val="auto"/>
          <w:szCs w:val="24"/>
        </w:rPr>
        <w:t>His low back pain continued until May 2006 when he was placed on seven days of Limited Duty.  There is a final treatment note on January 2007 recommending Mo</w:t>
      </w:r>
      <w:r w:rsidR="003029F2">
        <w:rPr>
          <w:rFonts w:asciiTheme="minorHAnsi" w:hAnsiTheme="minorHAnsi"/>
          <w:color w:val="auto"/>
          <w:szCs w:val="24"/>
        </w:rPr>
        <w:t xml:space="preserve">trin and back service referral.  The MEB Separation Examination on 20061030 noted a history of low back pain with the condition still existing.  The examiner’s note stated that he had occasional exacerbations but the condition was not considered disqualifying.  The spinal examination was noted to be normal.  </w:t>
      </w:r>
      <w:r w:rsidR="00637C11">
        <w:rPr>
          <w:rFonts w:asciiTheme="minorHAnsi" w:hAnsiTheme="minorHAnsi"/>
          <w:color w:val="auto"/>
          <w:szCs w:val="24"/>
        </w:rPr>
        <w:t xml:space="preserve">The VA C&amp;P </w:t>
      </w:r>
      <w:r w:rsidR="0059582C">
        <w:rPr>
          <w:rFonts w:asciiTheme="minorHAnsi" w:hAnsiTheme="minorHAnsi"/>
          <w:color w:val="auto"/>
          <w:szCs w:val="24"/>
        </w:rPr>
        <w:t xml:space="preserve">Examination of 20060803 demonstrated limited </w:t>
      </w:r>
      <w:r w:rsidR="007C6046" w:rsidRPr="00396779">
        <w:rPr>
          <w:rFonts w:asciiTheme="minorHAnsi" w:hAnsiTheme="minorHAnsi"/>
          <w:color w:val="auto"/>
          <w:szCs w:val="24"/>
        </w:rPr>
        <w:t xml:space="preserve">range-of-motion </w:t>
      </w:r>
      <w:r w:rsidR="0059582C">
        <w:rPr>
          <w:rFonts w:asciiTheme="minorHAnsi" w:hAnsiTheme="minorHAnsi"/>
          <w:color w:val="auto"/>
          <w:szCs w:val="24"/>
        </w:rPr>
        <w:t xml:space="preserve">with painful motion and spasm.  </w:t>
      </w:r>
      <w:r w:rsidR="00637C11" w:rsidRPr="006C427E">
        <w:rPr>
          <w:rFonts w:asciiTheme="minorHAnsi" w:hAnsiTheme="minorHAnsi"/>
          <w:color w:val="auto"/>
          <w:szCs w:val="24"/>
        </w:rPr>
        <w:t xml:space="preserve">The VA Rating Decision of </w:t>
      </w:r>
      <w:r w:rsidR="006C427E" w:rsidRPr="006C427E">
        <w:rPr>
          <w:rFonts w:asciiTheme="minorHAnsi" w:hAnsiTheme="minorHAnsi"/>
          <w:color w:val="auto"/>
          <w:szCs w:val="24"/>
        </w:rPr>
        <w:t xml:space="preserve">20070723 granted service connection for lumbar strain and spasm </w:t>
      </w:r>
      <w:r w:rsidR="005035EF">
        <w:rPr>
          <w:rFonts w:asciiTheme="minorHAnsi" w:hAnsiTheme="minorHAnsi"/>
          <w:color w:val="auto"/>
          <w:szCs w:val="24"/>
        </w:rPr>
        <w:t>with an evaluation of 20%</w:t>
      </w:r>
      <w:r w:rsidR="006C427E" w:rsidRPr="006C427E">
        <w:rPr>
          <w:rFonts w:asciiTheme="minorHAnsi" w:hAnsiTheme="minorHAnsi"/>
          <w:color w:val="auto"/>
          <w:szCs w:val="24"/>
        </w:rPr>
        <w:t xml:space="preserve"> effective 20070301.  His range of motion with spasm did meet the 20% rating criteria.  A</w:t>
      </w:r>
      <w:r w:rsidR="005035EF">
        <w:rPr>
          <w:rFonts w:asciiTheme="minorHAnsi" w:hAnsiTheme="minorHAnsi"/>
          <w:color w:val="auto"/>
          <w:szCs w:val="24"/>
        </w:rPr>
        <w:t xml:space="preserve"> higher </w:t>
      </w:r>
      <w:r w:rsidR="005035EF">
        <w:rPr>
          <w:rFonts w:asciiTheme="minorHAnsi" w:hAnsiTheme="minorHAnsi"/>
          <w:color w:val="auto"/>
          <w:szCs w:val="24"/>
        </w:rPr>
        <w:lastRenderedPageBreak/>
        <w:t>evaluation of 40%</w:t>
      </w:r>
      <w:r w:rsidR="006C427E" w:rsidRPr="006C427E">
        <w:rPr>
          <w:rFonts w:asciiTheme="minorHAnsi" w:hAnsiTheme="minorHAnsi"/>
          <w:color w:val="auto"/>
          <w:szCs w:val="24"/>
        </w:rPr>
        <w:t xml:space="preserve"> was not warranted as the VA examination did not show forward flexion of the thoracolumbar spine of 30 degrees or less; or, favorable ankylosis of the entire thoracolumbar spine.</w:t>
      </w:r>
      <w:r w:rsidR="0059582C">
        <w:rPr>
          <w:rFonts w:asciiTheme="minorHAnsi" w:hAnsiTheme="minorHAnsi"/>
          <w:color w:val="auto"/>
          <w:szCs w:val="24"/>
        </w:rPr>
        <w:t xml:space="preserve">  </w:t>
      </w:r>
      <w:r w:rsidR="006C427E">
        <w:rPr>
          <w:rFonts w:asciiTheme="minorHAnsi" w:hAnsiTheme="minorHAnsi"/>
          <w:color w:val="auto"/>
          <w:szCs w:val="24"/>
        </w:rPr>
        <w:t xml:space="preserve">The Low Back Pain/Lumbar Strain condition </w:t>
      </w:r>
      <w:r>
        <w:rPr>
          <w:rFonts w:asciiTheme="minorHAnsi" w:hAnsiTheme="minorHAnsi"/>
          <w:color w:val="auto"/>
          <w:szCs w:val="24"/>
        </w:rPr>
        <w:t>wa</w:t>
      </w:r>
      <w:r w:rsidR="006C427E">
        <w:rPr>
          <w:rFonts w:asciiTheme="minorHAnsi" w:hAnsiTheme="minorHAnsi"/>
          <w:color w:val="auto"/>
          <w:szCs w:val="24"/>
        </w:rPr>
        <w:t xml:space="preserve">s noted in the DES File.  </w:t>
      </w:r>
      <w:r w:rsidR="002F3899">
        <w:rPr>
          <w:rFonts w:asciiTheme="minorHAnsi" w:hAnsiTheme="minorHAnsi"/>
          <w:color w:val="auto"/>
          <w:szCs w:val="24"/>
        </w:rPr>
        <w:t xml:space="preserve">The Commander’s Statement did not mention any physical limitations.  </w:t>
      </w:r>
      <w:r w:rsidR="007E4FC9">
        <w:rPr>
          <w:rFonts w:asciiTheme="minorHAnsi" w:hAnsiTheme="minorHAnsi"/>
          <w:color w:val="auto"/>
          <w:szCs w:val="24"/>
        </w:rPr>
        <w:t>Although the condition did appear to be chronic, requiring periodic treatment, there wa</w:t>
      </w:r>
      <w:r w:rsidR="006C427E" w:rsidRPr="0042114B">
        <w:rPr>
          <w:rFonts w:asciiTheme="minorHAnsi" w:hAnsiTheme="minorHAnsi"/>
          <w:color w:val="auto"/>
          <w:szCs w:val="24"/>
        </w:rPr>
        <w:t xml:space="preserve">s no evidence </w:t>
      </w:r>
      <w:r w:rsidR="006C427E">
        <w:rPr>
          <w:rFonts w:asciiTheme="minorHAnsi" w:hAnsiTheme="minorHAnsi"/>
          <w:color w:val="auto"/>
          <w:szCs w:val="24"/>
        </w:rPr>
        <w:t>that this condition</w:t>
      </w:r>
      <w:r w:rsidR="006C427E" w:rsidRPr="0042114B">
        <w:rPr>
          <w:rFonts w:asciiTheme="minorHAnsi" w:hAnsiTheme="minorHAnsi"/>
          <w:color w:val="auto"/>
          <w:szCs w:val="24"/>
        </w:rPr>
        <w:t xml:space="preserve"> interfered with</w:t>
      </w:r>
      <w:r w:rsidR="006C427E">
        <w:rPr>
          <w:rFonts w:asciiTheme="minorHAnsi" w:hAnsiTheme="minorHAnsi"/>
          <w:color w:val="auto"/>
          <w:szCs w:val="24"/>
        </w:rPr>
        <w:t xml:space="preserve"> performance of required duties or was </w:t>
      </w:r>
      <w:r w:rsidR="006C427E" w:rsidRPr="0042114B">
        <w:rPr>
          <w:rFonts w:asciiTheme="minorHAnsi" w:hAnsiTheme="minorHAnsi"/>
          <w:color w:val="auto"/>
          <w:szCs w:val="24"/>
        </w:rPr>
        <w:t>unfitting at the time of separation from service.</w:t>
      </w:r>
      <w:r w:rsidR="006C427E">
        <w:rPr>
          <w:rFonts w:asciiTheme="minorHAnsi" w:hAnsiTheme="minorHAnsi"/>
          <w:color w:val="auto"/>
          <w:szCs w:val="24"/>
        </w:rPr>
        <w:t xml:space="preserve">  </w:t>
      </w:r>
      <w:r>
        <w:rPr>
          <w:rFonts w:asciiTheme="minorHAnsi" w:hAnsiTheme="minorHAnsi"/>
          <w:color w:val="auto"/>
          <w:szCs w:val="24"/>
        </w:rPr>
        <w:t>After careful consideration of all evidence t</w:t>
      </w:r>
      <w:r w:rsidR="006C427E" w:rsidRPr="00396779">
        <w:rPr>
          <w:rFonts w:asciiTheme="minorHAnsi" w:hAnsiTheme="minorHAnsi"/>
          <w:color w:val="auto"/>
          <w:szCs w:val="24"/>
        </w:rPr>
        <w:t>he Board</w:t>
      </w:r>
      <w:r>
        <w:rPr>
          <w:rFonts w:asciiTheme="minorHAnsi" w:hAnsiTheme="minorHAnsi"/>
          <w:color w:val="auto"/>
          <w:szCs w:val="24"/>
        </w:rPr>
        <w:t xml:space="preserve"> </w:t>
      </w:r>
      <w:r w:rsidR="006C427E" w:rsidRPr="00396779">
        <w:rPr>
          <w:rFonts w:asciiTheme="minorHAnsi" w:hAnsiTheme="minorHAnsi"/>
          <w:color w:val="auto"/>
          <w:szCs w:val="24"/>
        </w:rPr>
        <w:t xml:space="preserve">has no reasonable basis </w:t>
      </w:r>
      <w:r w:rsidR="006C427E" w:rsidRPr="00B427BB">
        <w:rPr>
          <w:rFonts w:asciiTheme="minorHAnsi" w:hAnsiTheme="minorHAnsi"/>
          <w:color w:val="auto"/>
          <w:szCs w:val="24"/>
        </w:rPr>
        <w:t xml:space="preserve">for recommending </w:t>
      </w:r>
      <w:r>
        <w:rPr>
          <w:rFonts w:asciiTheme="minorHAnsi" w:hAnsiTheme="minorHAnsi"/>
          <w:color w:val="auto"/>
          <w:szCs w:val="24"/>
        </w:rPr>
        <w:t xml:space="preserve">Low Back Pain/Lumbar Strain </w:t>
      </w:r>
      <w:r w:rsidR="006C427E">
        <w:rPr>
          <w:rFonts w:asciiTheme="minorHAnsi" w:hAnsiTheme="minorHAnsi"/>
          <w:color w:val="auto"/>
          <w:szCs w:val="24"/>
        </w:rPr>
        <w:t xml:space="preserve">as an additional unfitting condition </w:t>
      </w:r>
      <w:r w:rsidR="006C427E" w:rsidRPr="00B427BB">
        <w:rPr>
          <w:rFonts w:asciiTheme="minorHAnsi" w:hAnsiTheme="minorHAnsi"/>
          <w:color w:val="auto"/>
          <w:szCs w:val="24"/>
        </w:rPr>
        <w:t>for separation rating.</w:t>
      </w:r>
    </w:p>
    <w:p w:rsidR="00637C11" w:rsidRDefault="00637C11" w:rsidP="00DD64E0">
      <w:pPr>
        <w:tabs>
          <w:tab w:val="left" w:pos="288"/>
          <w:tab w:val="left" w:pos="4752"/>
        </w:tabs>
        <w:spacing w:line="240" w:lineRule="exact"/>
        <w:jc w:val="both"/>
        <w:rPr>
          <w:rFonts w:asciiTheme="minorHAnsi" w:hAnsiTheme="minorHAnsi"/>
          <w:color w:val="auto"/>
          <w:szCs w:val="24"/>
        </w:rPr>
      </w:pPr>
    </w:p>
    <w:p w:rsidR="0042114B" w:rsidRPr="0067698B" w:rsidRDefault="0000156B" w:rsidP="0042114B">
      <w:pPr>
        <w:tabs>
          <w:tab w:val="left" w:pos="288"/>
          <w:tab w:val="left" w:pos="4752"/>
        </w:tabs>
        <w:spacing w:line="240" w:lineRule="exact"/>
        <w:jc w:val="both"/>
        <w:rPr>
          <w:rFonts w:asciiTheme="minorHAnsi" w:hAnsiTheme="minorHAnsi"/>
          <w:color w:val="auto"/>
          <w:szCs w:val="24"/>
          <w:u w:val="single"/>
        </w:rPr>
      </w:pPr>
      <w:proofErr w:type="gramStart"/>
      <w:r w:rsidRPr="0067698B">
        <w:rPr>
          <w:rFonts w:asciiTheme="minorHAnsi" w:hAnsiTheme="minorHAnsi"/>
          <w:color w:val="auto"/>
          <w:szCs w:val="24"/>
          <w:u w:val="single"/>
        </w:rPr>
        <w:t>Tinnitus</w:t>
      </w:r>
      <w:r w:rsidR="0067698B" w:rsidRPr="0067698B">
        <w:rPr>
          <w:rFonts w:asciiTheme="minorHAnsi" w:hAnsiTheme="minorHAnsi"/>
          <w:color w:val="auto"/>
          <w:szCs w:val="24"/>
          <w:u w:val="single"/>
        </w:rPr>
        <w:t xml:space="preserve"> Condition</w:t>
      </w:r>
      <w:r w:rsidR="005F094A">
        <w:rPr>
          <w:rFonts w:asciiTheme="minorHAnsi" w:hAnsiTheme="minorHAnsi"/>
          <w:color w:val="auto"/>
          <w:szCs w:val="24"/>
        </w:rPr>
        <w:t>.</w:t>
      </w:r>
      <w:proofErr w:type="gramEnd"/>
      <w:r w:rsidR="005F094A">
        <w:rPr>
          <w:rFonts w:asciiTheme="minorHAnsi" w:hAnsiTheme="minorHAnsi"/>
          <w:color w:val="auto"/>
          <w:szCs w:val="24"/>
        </w:rPr>
        <w:t xml:space="preserve">  </w:t>
      </w:r>
      <w:r w:rsidR="00925FDC" w:rsidRPr="0067698B">
        <w:rPr>
          <w:rFonts w:asciiTheme="minorHAnsi" w:hAnsiTheme="minorHAnsi"/>
          <w:color w:val="auto"/>
          <w:szCs w:val="24"/>
        </w:rPr>
        <w:t>Tinnitus</w:t>
      </w:r>
      <w:r w:rsidR="00925FDC">
        <w:rPr>
          <w:rFonts w:asciiTheme="minorHAnsi" w:hAnsiTheme="minorHAnsi"/>
          <w:color w:val="auto"/>
          <w:szCs w:val="24"/>
        </w:rPr>
        <w:t xml:space="preserve"> wa</w:t>
      </w:r>
      <w:r w:rsidR="002B602E">
        <w:rPr>
          <w:rFonts w:asciiTheme="minorHAnsi" w:hAnsiTheme="minorHAnsi"/>
          <w:color w:val="auto"/>
          <w:szCs w:val="24"/>
        </w:rPr>
        <w:t>s noted in the DES File.</w:t>
      </w:r>
      <w:r w:rsidR="0042114B">
        <w:rPr>
          <w:rFonts w:asciiTheme="minorHAnsi" w:hAnsiTheme="minorHAnsi"/>
          <w:color w:val="auto"/>
          <w:szCs w:val="24"/>
        </w:rPr>
        <w:t xml:space="preserve">  </w:t>
      </w:r>
      <w:r w:rsidR="00925FDC">
        <w:rPr>
          <w:rFonts w:asciiTheme="minorHAnsi" w:hAnsiTheme="minorHAnsi"/>
          <w:color w:val="auto"/>
          <w:szCs w:val="24"/>
        </w:rPr>
        <w:t>There wa</w:t>
      </w:r>
      <w:r w:rsidR="0042114B" w:rsidRPr="0042114B">
        <w:rPr>
          <w:rFonts w:asciiTheme="minorHAnsi" w:hAnsiTheme="minorHAnsi"/>
          <w:color w:val="auto"/>
          <w:szCs w:val="24"/>
        </w:rPr>
        <w:t>s no evidence th</w:t>
      </w:r>
      <w:r w:rsidR="0042114B">
        <w:rPr>
          <w:rFonts w:asciiTheme="minorHAnsi" w:hAnsiTheme="minorHAnsi"/>
          <w:color w:val="auto"/>
          <w:szCs w:val="24"/>
        </w:rPr>
        <w:t>at supp</w:t>
      </w:r>
      <w:r w:rsidR="00925FDC">
        <w:rPr>
          <w:rFonts w:asciiTheme="minorHAnsi" w:hAnsiTheme="minorHAnsi"/>
          <w:color w:val="auto"/>
          <w:szCs w:val="24"/>
        </w:rPr>
        <w:t>orted</w:t>
      </w:r>
      <w:r w:rsidR="00226366">
        <w:rPr>
          <w:rFonts w:asciiTheme="minorHAnsi" w:hAnsiTheme="minorHAnsi"/>
          <w:color w:val="auto"/>
          <w:szCs w:val="24"/>
        </w:rPr>
        <w:t xml:space="preserve"> finding </w:t>
      </w:r>
      <w:r w:rsidR="0042114B">
        <w:rPr>
          <w:rFonts w:asciiTheme="minorHAnsi" w:hAnsiTheme="minorHAnsi"/>
          <w:color w:val="auto"/>
          <w:szCs w:val="24"/>
        </w:rPr>
        <w:t>that this condition</w:t>
      </w:r>
      <w:r w:rsidR="0042114B" w:rsidRPr="0042114B">
        <w:rPr>
          <w:rFonts w:asciiTheme="minorHAnsi" w:hAnsiTheme="minorHAnsi"/>
          <w:color w:val="auto"/>
          <w:szCs w:val="24"/>
        </w:rPr>
        <w:t xml:space="preserve"> interfered with</w:t>
      </w:r>
      <w:r w:rsidR="0042114B">
        <w:rPr>
          <w:rFonts w:asciiTheme="minorHAnsi" w:hAnsiTheme="minorHAnsi"/>
          <w:color w:val="auto"/>
          <w:szCs w:val="24"/>
        </w:rPr>
        <w:t xml:space="preserve"> performance of required duties or was </w:t>
      </w:r>
      <w:r w:rsidR="0042114B" w:rsidRPr="0042114B">
        <w:rPr>
          <w:rFonts w:asciiTheme="minorHAnsi" w:hAnsiTheme="minorHAnsi"/>
          <w:color w:val="auto"/>
          <w:szCs w:val="24"/>
        </w:rPr>
        <w:t>unfitting at the time of separation from service.</w:t>
      </w:r>
      <w:r w:rsidR="00712EEB">
        <w:rPr>
          <w:rFonts w:asciiTheme="minorHAnsi" w:hAnsiTheme="minorHAnsi"/>
          <w:color w:val="auto"/>
          <w:szCs w:val="24"/>
        </w:rPr>
        <w:t xml:space="preserve">  </w:t>
      </w:r>
      <w:r w:rsidR="00712EEB" w:rsidRPr="00396779">
        <w:rPr>
          <w:rFonts w:asciiTheme="minorHAnsi" w:hAnsiTheme="minorHAnsi"/>
          <w:color w:val="auto"/>
          <w:szCs w:val="24"/>
        </w:rPr>
        <w:t xml:space="preserve">The Board, therefore, has no reasonable basis </w:t>
      </w:r>
      <w:r w:rsidR="00712EEB" w:rsidRPr="00B427BB">
        <w:rPr>
          <w:rFonts w:asciiTheme="minorHAnsi" w:hAnsiTheme="minorHAnsi"/>
          <w:color w:val="auto"/>
          <w:szCs w:val="24"/>
        </w:rPr>
        <w:t xml:space="preserve">for recommending </w:t>
      </w:r>
      <w:r w:rsidR="00712EEB">
        <w:rPr>
          <w:rFonts w:asciiTheme="minorHAnsi" w:hAnsiTheme="minorHAnsi"/>
          <w:color w:val="auto"/>
          <w:szCs w:val="24"/>
        </w:rPr>
        <w:t xml:space="preserve">Tinnitus as an additional unfitting condition </w:t>
      </w:r>
      <w:r w:rsidR="00712EEB" w:rsidRPr="00B427BB">
        <w:rPr>
          <w:rFonts w:asciiTheme="minorHAnsi" w:hAnsiTheme="minorHAnsi"/>
          <w:color w:val="auto"/>
          <w:szCs w:val="24"/>
        </w:rPr>
        <w:t>for separation rating.</w:t>
      </w:r>
    </w:p>
    <w:p w:rsidR="0000156B" w:rsidRDefault="0000156B" w:rsidP="00DD64E0">
      <w:pPr>
        <w:tabs>
          <w:tab w:val="left" w:pos="288"/>
          <w:tab w:val="left" w:pos="4752"/>
        </w:tabs>
        <w:spacing w:line="240" w:lineRule="exact"/>
        <w:jc w:val="both"/>
        <w:rPr>
          <w:rFonts w:asciiTheme="minorHAnsi" w:hAnsiTheme="minorHAnsi"/>
          <w:color w:val="auto"/>
          <w:szCs w:val="24"/>
        </w:rPr>
      </w:pPr>
    </w:p>
    <w:p w:rsidR="00F80716" w:rsidRDefault="00C7678C" w:rsidP="0067698B">
      <w:pPr>
        <w:tabs>
          <w:tab w:val="left" w:pos="288"/>
          <w:tab w:val="left" w:pos="4752"/>
        </w:tabs>
        <w:spacing w:line="240" w:lineRule="exact"/>
        <w:rPr>
          <w:rFonts w:asciiTheme="minorHAnsi" w:hAnsiTheme="minorHAnsi"/>
          <w:color w:val="auto"/>
          <w:szCs w:val="24"/>
        </w:rPr>
      </w:pPr>
      <w:proofErr w:type="gramStart"/>
      <w:r>
        <w:rPr>
          <w:rFonts w:asciiTheme="minorHAnsi" w:hAnsiTheme="minorHAnsi"/>
          <w:color w:val="auto"/>
          <w:szCs w:val="24"/>
          <w:u w:val="single"/>
        </w:rPr>
        <w:t>Hearing Loss</w:t>
      </w:r>
      <w:r w:rsidR="0067698B">
        <w:rPr>
          <w:rFonts w:asciiTheme="minorHAnsi" w:hAnsiTheme="minorHAnsi"/>
          <w:color w:val="auto"/>
          <w:szCs w:val="24"/>
          <w:u w:val="single"/>
        </w:rPr>
        <w:t xml:space="preserve"> Condition</w:t>
      </w:r>
      <w:r w:rsidR="005F094A">
        <w:rPr>
          <w:rFonts w:asciiTheme="minorHAnsi" w:hAnsiTheme="minorHAnsi"/>
          <w:color w:val="auto"/>
          <w:szCs w:val="24"/>
        </w:rPr>
        <w:t>.</w:t>
      </w:r>
      <w:proofErr w:type="gramEnd"/>
      <w:r w:rsidR="005F094A">
        <w:rPr>
          <w:rFonts w:asciiTheme="minorHAnsi" w:hAnsiTheme="minorHAnsi"/>
          <w:color w:val="auto"/>
          <w:szCs w:val="24"/>
        </w:rPr>
        <w:t xml:space="preserve">  </w:t>
      </w:r>
      <w:r w:rsidR="00F80716">
        <w:rPr>
          <w:rFonts w:asciiTheme="minorHAnsi" w:hAnsiTheme="minorHAnsi"/>
          <w:color w:val="auto"/>
          <w:szCs w:val="24"/>
        </w:rPr>
        <w:t xml:space="preserve">Hearing loss is noted in the MEB examination history.  The audiogram of 20061030 demonstrated </w:t>
      </w:r>
      <w:proofErr w:type="spellStart"/>
      <w:r w:rsidR="00F80716">
        <w:rPr>
          <w:rFonts w:asciiTheme="minorHAnsi" w:hAnsiTheme="minorHAnsi"/>
          <w:color w:val="auto"/>
          <w:szCs w:val="24"/>
        </w:rPr>
        <w:t>puretone</w:t>
      </w:r>
      <w:proofErr w:type="spellEnd"/>
      <w:r w:rsidR="00F80716">
        <w:rPr>
          <w:rFonts w:asciiTheme="minorHAnsi" w:hAnsiTheme="minorHAnsi"/>
          <w:color w:val="auto"/>
          <w:szCs w:val="24"/>
        </w:rPr>
        <w:t xml:space="preserve"> threshold averages of 27.5 on the left and 16 on the right.</w:t>
      </w:r>
      <w:r w:rsidR="007E4FC9">
        <w:rPr>
          <w:rFonts w:asciiTheme="minorHAnsi" w:hAnsiTheme="minorHAnsi"/>
          <w:color w:val="auto"/>
          <w:szCs w:val="24"/>
        </w:rPr>
        <w:t xml:space="preserve">  </w:t>
      </w:r>
      <w:r w:rsidR="00F80716">
        <w:rPr>
          <w:rFonts w:asciiTheme="minorHAnsi" w:hAnsiTheme="minorHAnsi"/>
          <w:color w:val="auto"/>
          <w:szCs w:val="24"/>
        </w:rPr>
        <w:t>No criteria for hearing loss</w:t>
      </w:r>
      <w:r w:rsidR="007E4FC9">
        <w:rPr>
          <w:rFonts w:asciiTheme="minorHAnsi" w:hAnsiTheme="minorHAnsi"/>
          <w:color w:val="auto"/>
          <w:szCs w:val="24"/>
        </w:rPr>
        <w:t xml:space="preserve"> or ratable hearing impairment wa</w:t>
      </w:r>
      <w:r w:rsidR="00F80716">
        <w:rPr>
          <w:rFonts w:asciiTheme="minorHAnsi" w:hAnsiTheme="minorHAnsi"/>
          <w:color w:val="auto"/>
          <w:szCs w:val="24"/>
        </w:rPr>
        <w:t xml:space="preserve">s documented in accordance with §4.85.  An earlier audiogram from 20051209 did document hearing loss but that loss was not permanent as evidenced by more recent testing and is thus not considered for rating.  </w:t>
      </w:r>
      <w:r w:rsidR="00F80716" w:rsidRPr="00396779">
        <w:rPr>
          <w:rFonts w:asciiTheme="minorHAnsi" w:hAnsiTheme="minorHAnsi"/>
          <w:color w:val="auto"/>
          <w:szCs w:val="24"/>
        </w:rPr>
        <w:t xml:space="preserve">No link to fitness can be drawn for the </w:t>
      </w:r>
      <w:r w:rsidR="007E4FC9">
        <w:rPr>
          <w:rFonts w:asciiTheme="minorHAnsi" w:hAnsiTheme="minorHAnsi"/>
          <w:color w:val="auto"/>
          <w:szCs w:val="24"/>
        </w:rPr>
        <w:t>h</w:t>
      </w:r>
      <w:r w:rsidR="00F80716">
        <w:rPr>
          <w:rFonts w:asciiTheme="minorHAnsi" w:hAnsiTheme="minorHAnsi"/>
          <w:color w:val="auto"/>
          <w:szCs w:val="24"/>
        </w:rPr>
        <w:t xml:space="preserve">earing </w:t>
      </w:r>
      <w:r w:rsidR="007E4FC9">
        <w:rPr>
          <w:rFonts w:asciiTheme="minorHAnsi" w:hAnsiTheme="minorHAnsi"/>
          <w:color w:val="auto"/>
          <w:szCs w:val="24"/>
        </w:rPr>
        <w:t xml:space="preserve">loss </w:t>
      </w:r>
      <w:r w:rsidR="00F80716">
        <w:rPr>
          <w:rFonts w:asciiTheme="minorHAnsi" w:hAnsiTheme="minorHAnsi"/>
          <w:color w:val="auto"/>
          <w:szCs w:val="24"/>
        </w:rPr>
        <w:t xml:space="preserve">condition.  </w:t>
      </w:r>
    </w:p>
    <w:p w:rsidR="009C63FC" w:rsidRDefault="009C63FC" w:rsidP="00122ABE">
      <w:pPr>
        <w:tabs>
          <w:tab w:val="left" w:pos="288"/>
          <w:tab w:val="left" w:pos="4752"/>
        </w:tabs>
        <w:spacing w:line="240" w:lineRule="exact"/>
        <w:rPr>
          <w:rFonts w:asciiTheme="minorHAnsi" w:hAnsiTheme="minorHAnsi"/>
          <w:color w:val="auto"/>
          <w:szCs w:val="24"/>
        </w:rPr>
      </w:pPr>
    </w:p>
    <w:p w:rsidR="0067698B" w:rsidRPr="0067698B" w:rsidRDefault="00C7678C" w:rsidP="0067698B">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Other Conditions Not in the DES</w:t>
      </w:r>
      <w:r w:rsidR="005F094A">
        <w:rPr>
          <w:rFonts w:asciiTheme="minorHAnsi" w:hAnsiTheme="minorHAnsi"/>
          <w:color w:val="auto"/>
          <w:szCs w:val="24"/>
          <w:u w:val="single"/>
        </w:rPr>
        <w:t xml:space="preserve"> (</w:t>
      </w:r>
      <w:r w:rsidR="000B4A6D" w:rsidRPr="0000156B">
        <w:rPr>
          <w:rFonts w:asciiTheme="minorHAnsi" w:hAnsiTheme="minorHAnsi"/>
          <w:color w:val="auto"/>
          <w:szCs w:val="24"/>
          <w:u w:val="single"/>
        </w:rPr>
        <w:t xml:space="preserve">Right Shoulder </w:t>
      </w:r>
      <w:r>
        <w:rPr>
          <w:rFonts w:asciiTheme="minorHAnsi" w:hAnsiTheme="minorHAnsi"/>
          <w:color w:val="auto"/>
          <w:szCs w:val="24"/>
          <w:u w:val="single"/>
        </w:rPr>
        <w:t>Strai</w:t>
      </w:r>
      <w:r w:rsidR="000B4A6D" w:rsidRPr="0000156B">
        <w:rPr>
          <w:rFonts w:asciiTheme="minorHAnsi" w:hAnsiTheme="minorHAnsi"/>
          <w:color w:val="auto"/>
          <w:szCs w:val="24"/>
          <w:u w:val="single"/>
        </w:rPr>
        <w:t>n</w:t>
      </w:r>
      <w:r w:rsidR="005F094A">
        <w:rPr>
          <w:rFonts w:asciiTheme="minorHAnsi" w:hAnsiTheme="minorHAnsi"/>
          <w:color w:val="auto"/>
          <w:szCs w:val="24"/>
          <w:u w:val="single"/>
        </w:rPr>
        <w:t>)</w:t>
      </w:r>
      <w:r w:rsidR="005F094A">
        <w:rPr>
          <w:rFonts w:asciiTheme="minorHAnsi" w:hAnsiTheme="minorHAnsi"/>
          <w:color w:val="auto"/>
          <w:szCs w:val="24"/>
        </w:rPr>
        <w:t>.</w:t>
      </w:r>
      <w:proofErr w:type="gramEnd"/>
      <w:r w:rsidR="005F094A">
        <w:rPr>
          <w:rFonts w:asciiTheme="minorHAnsi" w:hAnsiTheme="minorHAnsi"/>
          <w:color w:val="auto"/>
          <w:szCs w:val="24"/>
        </w:rPr>
        <w:t xml:space="preserve">  </w:t>
      </w:r>
      <w:r w:rsidR="0067698B">
        <w:rPr>
          <w:rFonts w:asciiTheme="minorHAnsi" w:hAnsiTheme="minorHAnsi"/>
          <w:color w:val="auto"/>
          <w:szCs w:val="24"/>
        </w:rPr>
        <w:t>The Right Shoulder Strain condition is noted in the service treatment records however it</w:t>
      </w:r>
      <w:r w:rsidR="0067698B" w:rsidRPr="0067698B">
        <w:rPr>
          <w:rFonts w:asciiTheme="minorHAnsi" w:hAnsiTheme="minorHAnsi"/>
          <w:color w:val="auto"/>
          <w:szCs w:val="24"/>
        </w:rPr>
        <w:t xml:space="preserve"> is not noted in the DES File.  It is therefore outside the scope of the Board however the CI retains the right to request his service Board of Correction for Naval Records (BCNR) to consider adding this condition as unfitting.</w:t>
      </w:r>
    </w:p>
    <w:p w:rsidR="00C025DF" w:rsidRPr="006970ED" w:rsidRDefault="00C025DF" w:rsidP="00C025DF">
      <w:pPr>
        <w:pBdr>
          <w:bottom w:val="single" w:sz="12" w:space="1" w:color="auto"/>
        </w:pBdr>
        <w:tabs>
          <w:tab w:val="left" w:pos="288"/>
          <w:tab w:val="left" w:pos="4752"/>
        </w:tabs>
        <w:spacing w:line="240" w:lineRule="exact"/>
        <w:jc w:val="both"/>
        <w:rPr>
          <w:rFonts w:asciiTheme="minorHAnsi" w:hAnsiTheme="minorHAnsi"/>
          <w:caps/>
          <w:color w:val="auto"/>
        </w:rPr>
      </w:pPr>
    </w:p>
    <w:p w:rsidR="00C025DF" w:rsidRDefault="00C025DF" w:rsidP="00C025DF">
      <w:pPr>
        <w:tabs>
          <w:tab w:val="left" w:pos="288"/>
          <w:tab w:val="left" w:pos="4752"/>
        </w:tabs>
        <w:spacing w:line="240" w:lineRule="exact"/>
        <w:jc w:val="both"/>
        <w:rPr>
          <w:rFonts w:asciiTheme="minorHAnsi" w:hAnsiTheme="minorHAnsi"/>
          <w:color w:val="auto"/>
          <w:u w:val="single"/>
        </w:rPr>
      </w:pPr>
    </w:p>
    <w:p w:rsidR="00E9418C" w:rsidRPr="000F059B" w:rsidRDefault="00C56FC8" w:rsidP="005F094A">
      <w:pPr>
        <w:tabs>
          <w:tab w:val="left" w:pos="288"/>
          <w:tab w:val="left" w:pos="4752"/>
        </w:tabs>
        <w:spacing w:line="240" w:lineRule="exact"/>
        <w:jc w:val="both"/>
        <w:rPr>
          <w:rFonts w:ascii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Board to the extent they were inconsistent with the VASRD in effect at the time of the adjudication. </w:t>
      </w:r>
      <w:r w:rsidR="001D68CF" w:rsidRPr="00396779">
        <w:rPr>
          <w:rFonts w:asciiTheme="minorHAnsi" w:eastAsiaTheme="minorHAnsi" w:hAnsiTheme="minorHAnsi"/>
          <w:color w:val="auto"/>
          <w:szCs w:val="24"/>
        </w:rPr>
        <w:t xml:space="preserve"> </w:t>
      </w:r>
      <w:r w:rsidR="00C7678C">
        <w:rPr>
          <w:rFonts w:asciiTheme="minorHAnsi" w:eastAsiaTheme="minorHAnsi" w:hAnsiTheme="minorHAnsi"/>
          <w:color w:val="auto"/>
          <w:szCs w:val="24"/>
        </w:rPr>
        <w:t xml:space="preserve">After careful consideration of all </w:t>
      </w:r>
      <w:r w:rsidR="00226366">
        <w:rPr>
          <w:rFonts w:asciiTheme="minorHAnsi" w:eastAsiaTheme="minorHAnsi" w:hAnsiTheme="minorHAnsi"/>
          <w:color w:val="auto"/>
          <w:szCs w:val="24"/>
        </w:rPr>
        <w:t>available</w:t>
      </w:r>
      <w:r w:rsidR="00C7678C">
        <w:rPr>
          <w:rFonts w:asciiTheme="minorHAnsi" w:eastAsiaTheme="minorHAnsi" w:hAnsiTheme="minorHAnsi"/>
          <w:color w:val="auto"/>
          <w:szCs w:val="24"/>
        </w:rPr>
        <w:t xml:space="preserve"> information the </w:t>
      </w:r>
      <w:r w:rsidR="000F49D3" w:rsidRPr="000F49D3">
        <w:rPr>
          <w:rFonts w:asciiTheme="minorHAnsi" w:eastAsiaTheme="minorHAnsi" w:hAnsiTheme="minorHAnsi"/>
          <w:color w:val="auto"/>
          <w:szCs w:val="24"/>
        </w:rPr>
        <w:t>Board unanimously recommend</w:t>
      </w:r>
      <w:r w:rsidR="00C7678C">
        <w:rPr>
          <w:rFonts w:asciiTheme="minorHAnsi" w:eastAsiaTheme="minorHAnsi" w:hAnsiTheme="minorHAnsi"/>
          <w:color w:val="auto"/>
          <w:szCs w:val="24"/>
        </w:rPr>
        <w:t xml:space="preserve">ed </w:t>
      </w:r>
      <w:r w:rsidR="000F49D3" w:rsidRPr="000F49D3">
        <w:rPr>
          <w:rFonts w:asciiTheme="minorHAnsi" w:eastAsiaTheme="minorHAnsi" w:hAnsiTheme="minorHAnsi"/>
          <w:color w:val="auto"/>
          <w:szCs w:val="24"/>
        </w:rPr>
        <w:t xml:space="preserve">an initial TDRL rating </w:t>
      </w:r>
      <w:r w:rsidR="00226366">
        <w:rPr>
          <w:rFonts w:asciiTheme="minorHAnsi" w:eastAsiaTheme="minorHAnsi" w:hAnsiTheme="minorHAnsi"/>
          <w:color w:val="auto"/>
          <w:szCs w:val="24"/>
        </w:rPr>
        <w:t xml:space="preserve">for PTSD </w:t>
      </w:r>
      <w:r w:rsidR="000F49D3" w:rsidRPr="000F49D3">
        <w:rPr>
          <w:rFonts w:asciiTheme="minorHAnsi" w:eastAsiaTheme="minorHAnsi" w:hAnsiTheme="minorHAnsi"/>
          <w:color w:val="auto"/>
          <w:szCs w:val="24"/>
        </w:rPr>
        <w:t xml:space="preserve">of 50% in retroactive compliance with VASRD §4.129 as DOD directed; and a </w:t>
      </w:r>
      <w:r w:rsidR="00554137">
        <w:rPr>
          <w:rFonts w:asciiTheme="minorHAnsi" w:eastAsiaTheme="minorHAnsi" w:hAnsiTheme="minorHAnsi"/>
          <w:color w:val="auto"/>
          <w:szCs w:val="24"/>
        </w:rPr>
        <w:t>30%</w:t>
      </w:r>
      <w:r w:rsidR="000F49D3" w:rsidRPr="000F49D3">
        <w:rPr>
          <w:rFonts w:asciiTheme="minorHAnsi" w:eastAsiaTheme="minorHAnsi" w:hAnsiTheme="minorHAnsi"/>
          <w:color w:val="auto"/>
          <w:szCs w:val="24"/>
        </w:rPr>
        <w:t xml:space="preserve"> permanent rating at </w:t>
      </w:r>
      <w:r w:rsidR="00226366">
        <w:rPr>
          <w:rFonts w:asciiTheme="minorHAnsi" w:eastAsiaTheme="minorHAnsi" w:hAnsiTheme="minorHAnsi"/>
          <w:color w:val="auto"/>
          <w:szCs w:val="24"/>
        </w:rPr>
        <w:t>six</w:t>
      </w:r>
      <w:r w:rsidR="000F49D3" w:rsidRPr="000F49D3">
        <w:rPr>
          <w:rFonts w:asciiTheme="minorHAnsi" w:eastAsiaTheme="minorHAnsi" w:hAnsiTheme="minorHAnsi"/>
          <w:color w:val="auto"/>
          <w:szCs w:val="24"/>
        </w:rPr>
        <w:t xml:space="preserve"> months IAW VASRD §4.130.</w:t>
      </w:r>
      <w:r w:rsidR="005F094A">
        <w:rPr>
          <w:rFonts w:asciiTheme="minorHAnsi" w:eastAsiaTheme="minorHAnsi" w:hAnsiTheme="minorHAnsi"/>
          <w:color w:val="auto"/>
          <w:szCs w:val="24"/>
        </w:rPr>
        <w:t xml:space="preserve">  </w:t>
      </w:r>
      <w:r w:rsidR="000F059B">
        <w:rPr>
          <w:rFonts w:asciiTheme="minorHAnsi" w:eastAsiaTheme="minorHAnsi" w:hAnsiTheme="minorHAnsi"/>
          <w:color w:val="auto"/>
          <w:szCs w:val="24"/>
        </w:rPr>
        <w:t>The 30%</w:t>
      </w:r>
      <w:r w:rsidR="00226366">
        <w:rPr>
          <w:rFonts w:asciiTheme="minorHAnsi" w:eastAsiaTheme="minorHAnsi" w:hAnsiTheme="minorHAnsi"/>
          <w:color w:val="auto"/>
          <w:szCs w:val="24"/>
        </w:rPr>
        <w:t xml:space="preserve"> permanent rating </w:t>
      </w:r>
      <w:r w:rsidR="000F059B">
        <w:rPr>
          <w:rFonts w:asciiTheme="minorHAnsi" w:eastAsiaTheme="minorHAnsi" w:hAnsiTheme="minorHAnsi"/>
          <w:color w:val="auto"/>
          <w:szCs w:val="24"/>
        </w:rPr>
        <w:t xml:space="preserve">is warranted based on manifestation of </w:t>
      </w:r>
      <w:r w:rsidR="00864B88">
        <w:rPr>
          <w:rFonts w:asciiTheme="minorHAnsi" w:hAnsiTheme="minorHAnsi"/>
          <w:color w:val="auto"/>
          <w:szCs w:val="24"/>
        </w:rPr>
        <w:t>all</w:t>
      </w:r>
      <w:r w:rsidR="000F059B">
        <w:rPr>
          <w:rFonts w:asciiTheme="minorHAnsi" w:hAnsiTheme="minorHAnsi"/>
          <w:color w:val="auto"/>
          <w:szCs w:val="24"/>
        </w:rPr>
        <w:t xml:space="preserve"> six descriptors for occupational and social impairment at the 30% level and only two of nine descriptors at the 50% level.  His PTSD condition had appeared to remain stable over the year prior to separation</w:t>
      </w:r>
      <w:r w:rsidR="007D5EB0">
        <w:rPr>
          <w:rFonts w:asciiTheme="minorHAnsi" w:hAnsiTheme="minorHAnsi"/>
          <w:color w:val="auto"/>
          <w:szCs w:val="24"/>
        </w:rPr>
        <w:t xml:space="preserve"> with no reason to believe that his condition would likely worsen after separation</w:t>
      </w:r>
      <w:r w:rsidR="000F059B">
        <w:rPr>
          <w:rFonts w:asciiTheme="minorHAnsi" w:hAnsiTheme="minorHAnsi"/>
          <w:color w:val="auto"/>
          <w:szCs w:val="24"/>
        </w:rPr>
        <w:t xml:space="preserve">. </w:t>
      </w:r>
      <w:r w:rsidR="007D5EB0">
        <w:rPr>
          <w:rFonts w:asciiTheme="minorHAnsi" w:hAnsiTheme="minorHAnsi"/>
          <w:color w:val="auto"/>
          <w:szCs w:val="24"/>
        </w:rPr>
        <w:t xml:space="preserve"> The prospect of redeployment to a combat environment was a major precipitating event for severe exacerbations of his PTSD symptoms.  After separation that stressor would no longer apply. </w:t>
      </w:r>
      <w:r w:rsidR="000F059B">
        <w:rPr>
          <w:rFonts w:asciiTheme="minorHAnsi" w:hAnsiTheme="minorHAnsi"/>
          <w:color w:val="auto"/>
          <w:szCs w:val="24"/>
        </w:rPr>
        <w:t xml:space="preserve"> </w:t>
      </w:r>
      <w:r w:rsidR="007D5EB0">
        <w:rPr>
          <w:rFonts w:asciiTheme="minorHAnsi" w:hAnsiTheme="minorHAnsi"/>
          <w:color w:val="auto"/>
          <w:szCs w:val="24"/>
        </w:rPr>
        <w:t>The best description of his functional status is “</w:t>
      </w:r>
      <w:r w:rsidR="00BD4087">
        <w:rPr>
          <w:rFonts w:asciiTheme="minorHAnsi" w:hAnsiTheme="minorHAnsi"/>
          <w:color w:val="auto"/>
          <w:szCs w:val="24"/>
        </w:rPr>
        <w:t>O</w:t>
      </w:r>
      <w:r w:rsidR="00BD4087" w:rsidRPr="00BD4087">
        <w:rPr>
          <w:rFonts w:asciiTheme="minorHAnsi" w:hAnsiTheme="minorHAnsi"/>
          <w:color w:val="auto"/>
          <w:szCs w:val="24"/>
        </w:rPr>
        <w:t>ccupational and social impairment with occasional decrease in work efficiency and intermittent periods of inabilit</w:t>
      </w:r>
      <w:r w:rsidR="00BD4087">
        <w:rPr>
          <w:rFonts w:asciiTheme="minorHAnsi" w:hAnsiTheme="minorHAnsi"/>
          <w:color w:val="auto"/>
          <w:szCs w:val="24"/>
        </w:rPr>
        <w:t xml:space="preserve">y to perform occupational tasks </w:t>
      </w:r>
      <w:r w:rsidR="007D5EB0" w:rsidRPr="007D5EB0">
        <w:rPr>
          <w:rFonts w:asciiTheme="minorHAnsi" w:hAnsiTheme="minorHAnsi"/>
          <w:color w:val="auto"/>
          <w:szCs w:val="24"/>
        </w:rPr>
        <w:t>(although generally functioning satisfactorily, with routine behavior, self-care, and conversation normal)</w:t>
      </w:r>
      <w:r w:rsidR="007D5EB0">
        <w:rPr>
          <w:rFonts w:asciiTheme="minorHAnsi" w:hAnsiTheme="minorHAnsi"/>
          <w:color w:val="auto"/>
          <w:szCs w:val="24"/>
        </w:rPr>
        <w:t>”, indicating a 30% impairment level.</w:t>
      </w:r>
      <w:r w:rsidR="005F094A">
        <w:rPr>
          <w:rFonts w:asciiTheme="minorHAnsi" w:hAnsiTheme="minorHAnsi"/>
          <w:color w:val="auto"/>
          <w:szCs w:val="24"/>
        </w:rPr>
        <w:t xml:space="preserve">  </w:t>
      </w:r>
      <w:r w:rsidR="00226366">
        <w:rPr>
          <w:rFonts w:asciiTheme="minorHAnsi" w:hAnsiTheme="minorHAnsi"/>
          <w:color w:val="auto"/>
          <w:szCs w:val="24"/>
        </w:rPr>
        <w:t>The Board also considered</w:t>
      </w:r>
      <w:r w:rsidR="00FB3B04" w:rsidRPr="00396779">
        <w:rPr>
          <w:rFonts w:asciiTheme="minorHAnsi" w:hAnsiTheme="minorHAnsi"/>
          <w:color w:val="auto"/>
          <w:szCs w:val="24"/>
        </w:rPr>
        <w:t xml:space="preserve"> </w:t>
      </w:r>
      <w:r w:rsidR="000F059B">
        <w:rPr>
          <w:rFonts w:asciiTheme="minorHAnsi" w:hAnsiTheme="minorHAnsi"/>
          <w:color w:val="auto"/>
          <w:szCs w:val="24"/>
        </w:rPr>
        <w:t xml:space="preserve">the </w:t>
      </w:r>
      <w:r w:rsidR="00FB3B04" w:rsidRPr="00FB3B04">
        <w:rPr>
          <w:rFonts w:asciiTheme="minorHAnsi" w:hAnsiTheme="minorHAnsi"/>
          <w:color w:val="auto"/>
          <w:szCs w:val="24"/>
        </w:rPr>
        <w:t>Low Back Pain/Lumbar Strain</w:t>
      </w:r>
      <w:r w:rsidR="00084BCC">
        <w:rPr>
          <w:rFonts w:asciiTheme="minorHAnsi" w:hAnsiTheme="minorHAnsi"/>
          <w:color w:val="auto"/>
          <w:szCs w:val="24"/>
        </w:rPr>
        <w:t>, Hearing Loss,</w:t>
      </w:r>
      <w:r w:rsidR="00226366">
        <w:rPr>
          <w:rFonts w:asciiTheme="minorHAnsi" w:eastAsiaTheme="minorHAnsi" w:hAnsiTheme="minorHAnsi"/>
          <w:color w:val="auto"/>
          <w:szCs w:val="24"/>
        </w:rPr>
        <w:t xml:space="preserve"> and Tinnitus</w:t>
      </w:r>
      <w:r w:rsidR="000F059B">
        <w:rPr>
          <w:rFonts w:asciiTheme="minorHAnsi" w:eastAsiaTheme="minorHAnsi" w:hAnsiTheme="minorHAnsi"/>
          <w:color w:val="auto"/>
          <w:szCs w:val="24"/>
        </w:rPr>
        <w:t xml:space="preserve"> conditions</w:t>
      </w:r>
      <w:r w:rsidR="001C594F">
        <w:rPr>
          <w:rFonts w:asciiTheme="minorHAnsi" w:eastAsiaTheme="minorHAnsi" w:hAnsiTheme="minorHAnsi"/>
          <w:color w:val="auto"/>
          <w:szCs w:val="24"/>
        </w:rPr>
        <w:t>,</w:t>
      </w:r>
      <w:r w:rsidR="00FB3B04" w:rsidRPr="00FB3B04">
        <w:rPr>
          <w:rFonts w:asciiTheme="minorHAnsi" w:eastAsiaTheme="minorHAnsi" w:hAnsiTheme="minorHAnsi"/>
          <w:color w:val="auto"/>
          <w:szCs w:val="24"/>
        </w:rPr>
        <w:t xml:space="preserve"> </w:t>
      </w:r>
      <w:r w:rsidR="00FB3B04" w:rsidRPr="001C594F">
        <w:rPr>
          <w:rFonts w:asciiTheme="minorHAnsi" w:hAnsiTheme="minorHAnsi"/>
          <w:color w:val="auto"/>
          <w:szCs w:val="24"/>
        </w:rPr>
        <w:t xml:space="preserve">unanimously </w:t>
      </w:r>
      <w:r w:rsidR="000F059B">
        <w:rPr>
          <w:rFonts w:asciiTheme="minorHAnsi" w:hAnsiTheme="minorHAnsi"/>
          <w:color w:val="auto"/>
          <w:szCs w:val="24"/>
        </w:rPr>
        <w:t>determining</w:t>
      </w:r>
      <w:r w:rsidR="00226366">
        <w:rPr>
          <w:rFonts w:asciiTheme="minorHAnsi" w:hAnsiTheme="minorHAnsi"/>
          <w:color w:val="auto"/>
          <w:szCs w:val="24"/>
        </w:rPr>
        <w:t xml:space="preserve"> that none of these conditions were unfitting at the time of separation from service and therefore no disability rating is applied.</w:t>
      </w:r>
      <w:r w:rsidR="005F094A">
        <w:rPr>
          <w:rFonts w:asciiTheme="minorHAnsi" w:hAnsiTheme="minorHAnsi"/>
          <w:color w:val="auto"/>
          <w:szCs w:val="24"/>
        </w:rPr>
        <w:t xml:space="preserve"> </w:t>
      </w:r>
      <w:r w:rsidR="00226366">
        <w:rPr>
          <w:rFonts w:asciiTheme="minorHAnsi" w:hAnsiTheme="minorHAnsi"/>
          <w:color w:val="auto"/>
          <w:szCs w:val="24"/>
        </w:rPr>
        <w:t xml:space="preserve"> None of these conditions prevented performance of duties required of the CI’s rank or rating.</w:t>
      </w:r>
      <w:r w:rsidR="000F059B">
        <w:rPr>
          <w:rFonts w:asciiTheme="minorHAnsi" w:hAnsiTheme="minorHAnsi"/>
          <w:color w:val="auto"/>
          <w:szCs w:val="24"/>
        </w:rPr>
        <w:t xml:space="preserve">  </w:t>
      </w:r>
      <w:r w:rsidR="00226366">
        <w:rPr>
          <w:rFonts w:asciiTheme="minorHAnsi" w:hAnsiTheme="minorHAnsi"/>
          <w:color w:val="auto"/>
          <w:szCs w:val="24"/>
        </w:rPr>
        <w:t>The</w:t>
      </w:r>
      <w:r w:rsidR="001C594F">
        <w:rPr>
          <w:rFonts w:asciiTheme="minorHAnsi" w:hAnsiTheme="minorHAnsi"/>
          <w:color w:val="auto"/>
          <w:szCs w:val="24"/>
        </w:rPr>
        <w:t xml:space="preserve"> Right shoulder strain condition is not noted in the DES </w:t>
      </w:r>
      <w:r w:rsidR="00226366">
        <w:rPr>
          <w:rFonts w:asciiTheme="minorHAnsi" w:hAnsiTheme="minorHAnsi"/>
          <w:color w:val="auto"/>
          <w:szCs w:val="24"/>
        </w:rPr>
        <w:t>f</w:t>
      </w:r>
      <w:r w:rsidR="001C594F">
        <w:rPr>
          <w:rFonts w:asciiTheme="minorHAnsi" w:hAnsiTheme="minorHAnsi"/>
          <w:color w:val="auto"/>
          <w:szCs w:val="24"/>
        </w:rPr>
        <w:t>ile and</w:t>
      </w:r>
      <w:r w:rsidR="001C594F" w:rsidRPr="00CF63B6">
        <w:rPr>
          <w:rFonts w:asciiTheme="minorHAnsi" w:hAnsiTheme="minorHAnsi"/>
          <w:color w:val="auto"/>
          <w:szCs w:val="24"/>
        </w:rPr>
        <w:t xml:space="preserve"> is therefore </w:t>
      </w:r>
      <w:r w:rsidR="001C594F">
        <w:rPr>
          <w:rFonts w:asciiTheme="minorHAnsi" w:hAnsiTheme="minorHAnsi"/>
          <w:color w:val="auto"/>
          <w:szCs w:val="24"/>
        </w:rPr>
        <w:t>outside the scope of the Board.  T</w:t>
      </w:r>
      <w:r w:rsidR="001C594F" w:rsidRPr="00CF63B6">
        <w:rPr>
          <w:rFonts w:asciiTheme="minorHAnsi" w:hAnsiTheme="minorHAnsi"/>
          <w:color w:val="auto"/>
          <w:szCs w:val="24"/>
        </w:rPr>
        <w:t xml:space="preserve">he CI retains the right to request </w:t>
      </w:r>
      <w:r w:rsidR="001C594F" w:rsidRPr="003F6FA1">
        <w:rPr>
          <w:rFonts w:asciiTheme="minorHAnsi" w:hAnsiTheme="minorHAnsi"/>
          <w:color w:val="auto"/>
          <w:szCs w:val="24"/>
        </w:rPr>
        <w:t xml:space="preserve">his service Board </w:t>
      </w:r>
      <w:r w:rsidR="00F248C2">
        <w:rPr>
          <w:rFonts w:asciiTheme="minorHAnsi" w:hAnsiTheme="minorHAnsi"/>
          <w:color w:val="auto"/>
          <w:szCs w:val="24"/>
        </w:rPr>
        <w:t>for</w:t>
      </w:r>
      <w:r w:rsidR="001C594F" w:rsidRPr="003F6FA1">
        <w:rPr>
          <w:rFonts w:asciiTheme="minorHAnsi" w:hAnsiTheme="minorHAnsi"/>
          <w:color w:val="auto"/>
          <w:szCs w:val="24"/>
        </w:rPr>
        <w:t xml:space="preserve"> Correction </w:t>
      </w:r>
      <w:r w:rsidR="00F248C2">
        <w:rPr>
          <w:rFonts w:asciiTheme="minorHAnsi" w:hAnsiTheme="minorHAnsi"/>
          <w:color w:val="auto"/>
          <w:szCs w:val="24"/>
        </w:rPr>
        <w:t>of</w:t>
      </w:r>
      <w:r w:rsidR="001C594F" w:rsidRPr="003F6FA1">
        <w:rPr>
          <w:rFonts w:asciiTheme="minorHAnsi" w:hAnsiTheme="minorHAnsi"/>
          <w:color w:val="auto"/>
          <w:szCs w:val="24"/>
        </w:rPr>
        <w:t xml:space="preserve"> Naval Records (BCNR) to consider adding this condition as unfitting.</w:t>
      </w:r>
    </w:p>
    <w:p w:rsidR="00C025DF" w:rsidRPr="006970ED" w:rsidRDefault="00C025DF" w:rsidP="00C025DF">
      <w:pPr>
        <w:pBdr>
          <w:bottom w:val="single" w:sz="12" w:space="1" w:color="auto"/>
        </w:pBdr>
        <w:tabs>
          <w:tab w:val="left" w:pos="288"/>
          <w:tab w:val="left" w:pos="4752"/>
        </w:tabs>
        <w:spacing w:line="240" w:lineRule="exact"/>
        <w:jc w:val="both"/>
        <w:rPr>
          <w:rFonts w:asciiTheme="minorHAnsi" w:hAnsiTheme="minorHAnsi"/>
          <w:caps/>
          <w:color w:val="auto"/>
        </w:rPr>
      </w:pPr>
    </w:p>
    <w:p w:rsidR="00FB101D" w:rsidRPr="0000156B" w:rsidRDefault="00C56FC8" w:rsidP="00C7678C">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5F094A">
        <w:rPr>
          <w:rFonts w:asciiTheme="minorHAnsi" w:hAnsiTheme="minorHAnsi"/>
          <w:color w:val="000080"/>
          <w:szCs w:val="24"/>
        </w:rPr>
        <w:t xml:space="preserve"> </w:t>
      </w:r>
      <w:r w:rsidR="0000156B" w:rsidRPr="0000156B">
        <w:rPr>
          <w:rFonts w:asciiTheme="minorHAnsi" w:hAnsiTheme="minorHAnsi"/>
          <w:color w:val="auto"/>
          <w:szCs w:val="24"/>
        </w:rPr>
        <w:t xml:space="preserve">The Board recommends that the CI’s prior separation be recharacterized to reflect that rather than discharge with severance pay, the CI was placed on the TDRL at 50% </w:t>
      </w:r>
      <w:r w:rsidR="0000156B" w:rsidRPr="0000156B">
        <w:rPr>
          <w:rFonts w:asciiTheme="minorHAnsi" w:hAnsiTheme="minorHAnsi"/>
          <w:color w:val="auto"/>
          <w:szCs w:val="24"/>
        </w:rPr>
        <w:lastRenderedPageBreak/>
        <w:t xml:space="preserve">for 6 months following CI’s prior medical separation (PTSD at minimum of 50% IAW §4.129 and DoD direction) and then permanently retired by reason of physical disability with a final combined </w:t>
      </w:r>
      <w:r w:rsidR="00554137">
        <w:rPr>
          <w:rFonts w:asciiTheme="minorHAnsi" w:hAnsiTheme="minorHAnsi"/>
          <w:color w:val="auto"/>
          <w:szCs w:val="24"/>
        </w:rPr>
        <w:t>30%</w:t>
      </w:r>
      <w:r w:rsidR="0000156B" w:rsidRPr="0000156B">
        <w:rPr>
          <w:rFonts w:asciiTheme="minorHAnsi" w:hAnsiTheme="minorHAnsi"/>
          <w:color w:val="auto"/>
          <w:szCs w:val="24"/>
        </w:rPr>
        <w:t xml:space="preserve"> rating as indicated below.</w:t>
      </w:r>
    </w:p>
    <w:p w:rsidR="00DB0015" w:rsidRPr="00B427BB" w:rsidRDefault="00DB0015" w:rsidP="00190E48">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B427BB" w:rsidTr="0085089F">
        <w:trPr>
          <w:jc w:val="center"/>
        </w:trPr>
        <w:tc>
          <w:tcPr>
            <w:tcW w:w="4950" w:type="dxa"/>
            <w:shd w:val="clear" w:color="auto" w:fill="D9D9D9"/>
          </w:tcPr>
          <w:p w:rsidR="00DB0015" w:rsidRPr="00B427BB" w:rsidRDefault="00DB0015" w:rsidP="00190E48">
            <w:pPr>
              <w:tabs>
                <w:tab w:val="left" w:pos="288"/>
                <w:tab w:val="left" w:pos="4752"/>
              </w:tabs>
              <w:spacing w:line="240" w:lineRule="exact"/>
              <w:jc w:val="both"/>
              <w:rPr>
                <w:rFonts w:asciiTheme="minorHAnsi" w:hAnsiTheme="minorHAnsi"/>
                <w:b/>
                <w:color w:val="auto"/>
                <w:szCs w:val="24"/>
              </w:rPr>
            </w:pPr>
            <w:r w:rsidRPr="00B427BB">
              <w:rPr>
                <w:rFonts w:asciiTheme="minorHAnsi" w:hAnsiTheme="minorHAnsi"/>
                <w:b/>
                <w:color w:val="auto"/>
                <w:szCs w:val="24"/>
              </w:rPr>
              <w:t>UNFITTING CONDITION</w:t>
            </w:r>
          </w:p>
        </w:tc>
        <w:tc>
          <w:tcPr>
            <w:tcW w:w="1710" w:type="dxa"/>
            <w:shd w:val="clear" w:color="auto" w:fill="D9D9D9"/>
          </w:tcPr>
          <w:p w:rsidR="00DB0015" w:rsidRPr="00B427BB" w:rsidRDefault="00DB0015" w:rsidP="007D6BFE">
            <w:pPr>
              <w:tabs>
                <w:tab w:val="left" w:pos="288"/>
                <w:tab w:val="left" w:pos="4752"/>
              </w:tabs>
              <w:spacing w:line="240" w:lineRule="exact"/>
              <w:jc w:val="center"/>
              <w:rPr>
                <w:rFonts w:asciiTheme="minorHAnsi" w:hAnsiTheme="minorHAnsi"/>
                <w:b/>
                <w:color w:val="auto"/>
                <w:szCs w:val="24"/>
              </w:rPr>
            </w:pPr>
            <w:r w:rsidRPr="00B427BB">
              <w:rPr>
                <w:rFonts w:asciiTheme="minorHAnsi" w:hAnsiTheme="minorHAnsi"/>
                <w:b/>
                <w:color w:val="auto"/>
                <w:szCs w:val="24"/>
              </w:rPr>
              <w:t>VASRD CODE</w:t>
            </w:r>
          </w:p>
        </w:tc>
        <w:tc>
          <w:tcPr>
            <w:tcW w:w="1170" w:type="dxa"/>
            <w:shd w:val="clear" w:color="auto" w:fill="D9D9D9"/>
          </w:tcPr>
          <w:p w:rsidR="00DB0015" w:rsidRPr="00B427BB" w:rsidRDefault="00DB0015" w:rsidP="007D6BFE">
            <w:pPr>
              <w:tabs>
                <w:tab w:val="left" w:pos="288"/>
                <w:tab w:val="left" w:pos="4752"/>
              </w:tabs>
              <w:spacing w:line="240" w:lineRule="exact"/>
              <w:jc w:val="center"/>
              <w:rPr>
                <w:rFonts w:asciiTheme="minorHAnsi" w:hAnsiTheme="minorHAnsi"/>
                <w:b/>
                <w:color w:val="auto"/>
                <w:szCs w:val="24"/>
              </w:rPr>
            </w:pPr>
            <w:r w:rsidRPr="00B427BB">
              <w:rPr>
                <w:rFonts w:asciiTheme="minorHAnsi" w:hAnsiTheme="minorHAnsi"/>
                <w:b/>
                <w:color w:val="auto"/>
                <w:szCs w:val="24"/>
              </w:rPr>
              <w:t>TDRL RATING</w:t>
            </w:r>
          </w:p>
        </w:tc>
        <w:tc>
          <w:tcPr>
            <w:tcW w:w="1530" w:type="dxa"/>
            <w:shd w:val="pct15" w:color="auto" w:fill="auto"/>
          </w:tcPr>
          <w:p w:rsidR="00DB0015" w:rsidRPr="00B427BB" w:rsidRDefault="00DB0015" w:rsidP="007D6BFE">
            <w:pPr>
              <w:tabs>
                <w:tab w:val="left" w:pos="288"/>
                <w:tab w:val="left" w:pos="4752"/>
              </w:tabs>
              <w:spacing w:line="240" w:lineRule="exact"/>
              <w:jc w:val="center"/>
              <w:rPr>
                <w:rFonts w:asciiTheme="minorHAnsi" w:hAnsiTheme="minorHAnsi"/>
                <w:b/>
                <w:color w:val="auto"/>
                <w:szCs w:val="24"/>
              </w:rPr>
            </w:pPr>
            <w:r w:rsidRPr="00B427BB">
              <w:rPr>
                <w:rFonts w:asciiTheme="minorHAnsi" w:hAnsiTheme="minorHAnsi"/>
                <w:b/>
                <w:color w:val="auto"/>
                <w:szCs w:val="24"/>
              </w:rPr>
              <w:t>PERMANENT</w:t>
            </w:r>
          </w:p>
          <w:p w:rsidR="00DB0015" w:rsidRPr="00B427BB" w:rsidRDefault="00DB0015" w:rsidP="007D6BFE">
            <w:pPr>
              <w:tabs>
                <w:tab w:val="left" w:pos="288"/>
                <w:tab w:val="left" w:pos="4752"/>
              </w:tabs>
              <w:spacing w:line="240" w:lineRule="exact"/>
              <w:jc w:val="center"/>
              <w:rPr>
                <w:rFonts w:asciiTheme="minorHAnsi" w:hAnsiTheme="minorHAnsi"/>
                <w:b/>
                <w:color w:val="auto"/>
                <w:szCs w:val="24"/>
              </w:rPr>
            </w:pPr>
            <w:r w:rsidRPr="00B427BB">
              <w:rPr>
                <w:rFonts w:asciiTheme="minorHAnsi" w:hAnsiTheme="minorHAnsi"/>
                <w:b/>
                <w:color w:val="auto"/>
                <w:szCs w:val="24"/>
              </w:rPr>
              <w:t>RATING</w:t>
            </w:r>
          </w:p>
        </w:tc>
      </w:tr>
      <w:tr w:rsidR="00DB0015" w:rsidRPr="00B427BB" w:rsidTr="00911490">
        <w:trPr>
          <w:trHeight w:val="188"/>
          <w:jc w:val="center"/>
        </w:trPr>
        <w:tc>
          <w:tcPr>
            <w:tcW w:w="4950" w:type="dxa"/>
          </w:tcPr>
          <w:p w:rsidR="00DB0015" w:rsidRPr="00B427BB" w:rsidRDefault="00DB0015" w:rsidP="00911490">
            <w:pPr>
              <w:tabs>
                <w:tab w:val="left" w:pos="288"/>
                <w:tab w:val="left" w:pos="4752"/>
              </w:tabs>
              <w:spacing w:before="20" w:line="240" w:lineRule="exact"/>
              <w:jc w:val="both"/>
              <w:rPr>
                <w:rFonts w:asciiTheme="minorHAnsi" w:hAnsiTheme="minorHAnsi"/>
                <w:color w:val="auto"/>
                <w:szCs w:val="24"/>
              </w:rPr>
            </w:pPr>
            <w:r w:rsidRPr="00B427BB">
              <w:rPr>
                <w:rFonts w:asciiTheme="minorHAnsi" w:hAnsiTheme="minorHAnsi"/>
                <w:color w:val="auto"/>
                <w:szCs w:val="24"/>
              </w:rPr>
              <w:t>Post-Traumatic Stress Disorder</w:t>
            </w:r>
          </w:p>
        </w:tc>
        <w:tc>
          <w:tcPr>
            <w:tcW w:w="1710" w:type="dxa"/>
            <w:tcBorders>
              <w:bottom w:val="single" w:sz="4" w:space="0" w:color="000000"/>
            </w:tcBorders>
          </w:tcPr>
          <w:p w:rsidR="00DB0015" w:rsidRPr="00B427BB" w:rsidRDefault="00DB0015" w:rsidP="00911490">
            <w:pPr>
              <w:tabs>
                <w:tab w:val="left" w:pos="288"/>
                <w:tab w:val="left" w:pos="4752"/>
              </w:tabs>
              <w:spacing w:before="20" w:line="240" w:lineRule="exact"/>
              <w:jc w:val="center"/>
              <w:rPr>
                <w:rFonts w:asciiTheme="minorHAnsi" w:hAnsiTheme="minorHAnsi"/>
                <w:color w:val="auto"/>
                <w:szCs w:val="24"/>
              </w:rPr>
            </w:pPr>
            <w:r w:rsidRPr="00B427BB">
              <w:rPr>
                <w:rFonts w:asciiTheme="minorHAnsi" w:hAnsiTheme="minorHAnsi"/>
                <w:color w:val="auto"/>
                <w:szCs w:val="24"/>
              </w:rPr>
              <w:t>9411</w:t>
            </w:r>
          </w:p>
        </w:tc>
        <w:tc>
          <w:tcPr>
            <w:tcW w:w="1170" w:type="dxa"/>
            <w:tcBorders>
              <w:bottom w:val="single" w:sz="4" w:space="0" w:color="000000"/>
            </w:tcBorders>
          </w:tcPr>
          <w:p w:rsidR="00DB0015" w:rsidRPr="00C276CD" w:rsidRDefault="00DB0015" w:rsidP="00911490">
            <w:pPr>
              <w:tabs>
                <w:tab w:val="left" w:pos="288"/>
                <w:tab w:val="left" w:pos="4752"/>
              </w:tabs>
              <w:spacing w:before="20" w:line="240" w:lineRule="exact"/>
              <w:jc w:val="center"/>
              <w:rPr>
                <w:rFonts w:asciiTheme="minorHAnsi" w:hAnsiTheme="minorHAnsi"/>
                <w:color w:val="auto"/>
                <w:szCs w:val="24"/>
                <w:highlight w:val="yellow"/>
              </w:rPr>
            </w:pPr>
            <w:r w:rsidRPr="0000156B">
              <w:rPr>
                <w:rFonts w:asciiTheme="minorHAnsi" w:hAnsiTheme="minorHAnsi"/>
                <w:color w:val="auto"/>
                <w:szCs w:val="24"/>
              </w:rPr>
              <w:t>50%</w:t>
            </w:r>
          </w:p>
        </w:tc>
        <w:tc>
          <w:tcPr>
            <w:tcW w:w="1530" w:type="dxa"/>
            <w:tcBorders>
              <w:bottom w:val="single" w:sz="4" w:space="0" w:color="000000"/>
            </w:tcBorders>
          </w:tcPr>
          <w:p w:rsidR="00DB0015" w:rsidRPr="00C276CD" w:rsidRDefault="00C276CD" w:rsidP="00911490">
            <w:pPr>
              <w:tabs>
                <w:tab w:val="left" w:pos="288"/>
                <w:tab w:val="left" w:pos="4752"/>
              </w:tabs>
              <w:spacing w:before="20" w:line="240" w:lineRule="exact"/>
              <w:jc w:val="center"/>
              <w:rPr>
                <w:rFonts w:asciiTheme="minorHAnsi" w:hAnsiTheme="minorHAnsi"/>
                <w:color w:val="auto"/>
                <w:szCs w:val="24"/>
                <w:highlight w:val="yellow"/>
              </w:rPr>
            </w:pPr>
            <w:r w:rsidRPr="00554137">
              <w:rPr>
                <w:rFonts w:asciiTheme="minorHAnsi" w:hAnsiTheme="minorHAnsi"/>
                <w:color w:val="auto"/>
                <w:szCs w:val="24"/>
              </w:rPr>
              <w:t>3</w:t>
            </w:r>
            <w:r w:rsidR="00DB0015" w:rsidRPr="00554137">
              <w:rPr>
                <w:rFonts w:asciiTheme="minorHAnsi" w:hAnsiTheme="minorHAnsi"/>
                <w:color w:val="auto"/>
                <w:szCs w:val="24"/>
              </w:rPr>
              <w:t>0%</w:t>
            </w:r>
          </w:p>
        </w:tc>
      </w:tr>
      <w:tr w:rsidR="00DB0015" w:rsidRPr="00B427BB" w:rsidTr="00911490">
        <w:tblPrEx>
          <w:tblLook w:val="0000"/>
        </w:tblPrEx>
        <w:trPr>
          <w:gridBefore w:val="1"/>
          <w:wBefore w:w="4950" w:type="dxa"/>
          <w:trHeight w:val="188"/>
          <w:jc w:val="center"/>
        </w:trPr>
        <w:tc>
          <w:tcPr>
            <w:tcW w:w="1710" w:type="dxa"/>
            <w:tcBorders>
              <w:left w:val="single" w:sz="4" w:space="0" w:color="auto"/>
            </w:tcBorders>
            <w:shd w:val="pct15" w:color="auto" w:fill="auto"/>
          </w:tcPr>
          <w:p w:rsidR="00DB0015" w:rsidRPr="00B427BB" w:rsidRDefault="00DB0015" w:rsidP="00911490">
            <w:pPr>
              <w:tabs>
                <w:tab w:val="left" w:pos="288"/>
                <w:tab w:val="left" w:pos="4752"/>
              </w:tabs>
              <w:spacing w:before="20" w:line="240" w:lineRule="exact"/>
              <w:jc w:val="center"/>
              <w:rPr>
                <w:rFonts w:asciiTheme="minorHAnsi" w:hAnsiTheme="minorHAnsi"/>
                <w:b/>
                <w:color w:val="auto"/>
                <w:szCs w:val="24"/>
              </w:rPr>
            </w:pPr>
            <w:r w:rsidRPr="00B427BB">
              <w:rPr>
                <w:rFonts w:asciiTheme="minorHAnsi" w:hAnsiTheme="minorHAnsi"/>
                <w:b/>
                <w:color w:val="auto"/>
                <w:szCs w:val="24"/>
              </w:rPr>
              <w:t>COMBINED</w:t>
            </w:r>
          </w:p>
        </w:tc>
        <w:tc>
          <w:tcPr>
            <w:tcW w:w="1170" w:type="dxa"/>
            <w:tcBorders>
              <w:left w:val="single" w:sz="4" w:space="0" w:color="auto"/>
            </w:tcBorders>
            <w:shd w:val="pct15" w:color="auto" w:fill="auto"/>
          </w:tcPr>
          <w:p w:rsidR="00DB0015" w:rsidRPr="00911490" w:rsidRDefault="00C276CD" w:rsidP="00911490">
            <w:pPr>
              <w:tabs>
                <w:tab w:val="left" w:pos="288"/>
                <w:tab w:val="left" w:pos="4752"/>
              </w:tabs>
              <w:spacing w:before="20" w:line="240" w:lineRule="exact"/>
              <w:jc w:val="center"/>
              <w:rPr>
                <w:rFonts w:asciiTheme="minorHAnsi" w:hAnsiTheme="minorHAnsi"/>
                <w:b/>
                <w:color w:val="auto"/>
                <w:szCs w:val="24"/>
              </w:rPr>
            </w:pPr>
            <w:r w:rsidRPr="00911490">
              <w:rPr>
                <w:rFonts w:asciiTheme="minorHAnsi" w:hAnsiTheme="minorHAnsi"/>
                <w:b/>
                <w:color w:val="auto"/>
                <w:szCs w:val="24"/>
              </w:rPr>
              <w:t>5</w:t>
            </w:r>
            <w:r w:rsidR="007E71B1" w:rsidRPr="00911490">
              <w:rPr>
                <w:rFonts w:asciiTheme="minorHAnsi" w:hAnsiTheme="minorHAnsi"/>
                <w:b/>
                <w:color w:val="auto"/>
                <w:szCs w:val="24"/>
              </w:rPr>
              <w:t>0</w:t>
            </w:r>
            <w:r w:rsidR="00DB0015" w:rsidRPr="00911490">
              <w:rPr>
                <w:rFonts w:asciiTheme="minorHAnsi" w:hAnsiTheme="minorHAnsi"/>
                <w:b/>
                <w:color w:val="auto"/>
                <w:szCs w:val="24"/>
              </w:rPr>
              <w:t>%</w:t>
            </w:r>
          </w:p>
        </w:tc>
        <w:tc>
          <w:tcPr>
            <w:tcW w:w="1530" w:type="dxa"/>
            <w:shd w:val="pct15" w:color="auto" w:fill="auto"/>
          </w:tcPr>
          <w:p w:rsidR="00DB0015" w:rsidRPr="00911490" w:rsidRDefault="00C276CD" w:rsidP="00911490">
            <w:pPr>
              <w:tabs>
                <w:tab w:val="left" w:pos="288"/>
                <w:tab w:val="left" w:pos="4752"/>
              </w:tabs>
              <w:spacing w:before="20" w:line="240" w:lineRule="exact"/>
              <w:jc w:val="center"/>
              <w:rPr>
                <w:rFonts w:asciiTheme="minorHAnsi" w:hAnsiTheme="minorHAnsi"/>
                <w:b/>
                <w:color w:val="auto"/>
                <w:szCs w:val="24"/>
              </w:rPr>
            </w:pPr>
            <w:r w:rsidRPr="00554137">
              <w:rPr>
                <w:rFonts w:asciiTheme="minorHAnsi" w:hAnsiTheme="minorHAnsi"/>
                <w:b/>
                <w:color w:val="auto"/>
                <w:szCs w:val="24"/>
              </w:rPr>
              <w:t>3</w:t>
            </w:r>
            <w:r w:rsidR="007E71B1" w:rsidRPr="00554137">
              <w:rPr>
                <w:rFonts w:asciiTheme="minorHAnsi" w:hAnsiTheme="minorHAnsi"/>
                <w:b/>
                <w:color w:val="auto"/>
                <w:szCs w:val="24"/>
              </w:rPr>
              <w:t>0</w:t>
            </w:r>
            <w:r w:rsidR="00DB0015" w:rsidRPr="00554137">
              <w:rPr>
                <w:rFonts w:asciiTheme="minorHAnsi" w:hAnsiTheme="minorHAnsi"/>
                <w:b/>
                <w:color w:val="auto"/>
                <w:szCs w:val="24"/>
              </w:rPr>
              <w:t>%</w:t>
            </w:r>
          </w:p>
        </w:tc>
      </w:tr>
    </w:tbl>
    <w:p w:rsidR="00C025DF" w:rsidRPr="006970ED" w:rsidRDefault="00C025DF" w:rsidP="00C025DF">
      <w:pPr>
        <w:pBdr>
          <w:bottom w:val="single" w:sz="12" w:space="1" w:color="auto"/>
        </w:pBdr>
        <w:tabs>
          <w:tab w:val="left" w:pos="288"/>
          <w:tab w:val="left" w:pos="4752"/>
        </w:tabs>
        <w:spacing w:line="240" w:lineRule="exact"/>
        <w:jc w:val="both"/>
        <w:rPr>
          <w:rFonts w:asciiTheme="minorHAnsi" w:hAnsiTheme="minorHAnsi"/>
          <w:caps/>
          <w:color w:val="auto"/>
        </w:rPr>
      </w:pPr>
    </w:p>
    <w:p w:rsidR="00C025DF" w:rsidRDefault="00C025DF" w:rsidP="00C025DF">
      <w:pPr>
        <w:tabs>
          <w:tab w:val="left" w:pos="288"/>
          <w:tab w:val="left" w:pos="4752"/>
        </w:tabs>
        <w:spacing w:line="240" w:lineRule="exact"/>
        <w:jc w:val="both"/>
        <w:rPr>
          <w:rFonts w:asciiTheme="minorHAnsi" w:hAnsiTheme="minorHAnsi"/>
          <w:color w:val="auto"/>
          <w:u w:val="single"/>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785966">
        <w:rPr>
          <w:rFonts w:asciiTheme="minorHAnsi" w:hAnsiTheme="minorHAnsi"/>
          <w:color w:val="auto"/>
        </w:rPr>
        <w:t>100622</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594E97"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r>
        <w:rPr>
          <w:rFonts w:asciiTheme="minorHAnsi" w:hAnsiTheme="minorHAnsi"/>
          <w:color w:val="auto"/>
        </w:rPr>
        <w:tab/>
      </w:r>
      <w:r w:rsidR="00FB1725">
        <w:rPr>
          <w:rFonts w:asciiTheme="minorHAnsi" w:hAnsiTheme="minorHAnsi"/>
          <w:color w:val="auto"/>
        </w:rPr>
        <w:t>Deputy Director</w:t>
      </w:r>
    </w:p>
    <w:p w:rsidR="00A64120" w:rsidRDefault="00594E97" w:rsidP="00B427B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00FB1725">
        <w:rPr>
          <w:rFonts w:asciiTheme="minorHAnsi" w:hAnsiTheme="minorHAnsi"/>
          <w:color w:val="auto"/>
        </w:rPr>
        <w:t>Physical Disability Board of Review</w:t>
      </w:r>
    </w:p>
    <w:p w:rsidR="00052F76" w:rsidRDefault="00052F76">
      <w:pPr>
        <w:rPr>
          <w:rFonts w:asciiTheme="minorHAnsi" w:hAnsiTheme="minorHAnsi"/>
          <w:color w:val="auto"/>
        </w:rPr>
      </w:pPr>
      <w:r>
        <w:rPr>
          <w:rFonts w:asciiTheme="minorHAnsi" w:hAnsiTheme="minorHAnsi"/>
          <w:color w:val="auto"/>
        </w:rPr>
        <w:br w:type="page"/>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52F76">
        <w:rPr>
          <w:rFonts w:asciiTheme="minorHAnsi" w:hAnsiTheme="minorHAnsi"/>
          <w:color w:val="auto"/>
        </w:rPr>
        <w:lastRenderedPageBreak/>
        <w:t>MEMORANDUM FOR DEPUTY COMMANDANT, MANPOWER &amp; RESERVE AFFAIRS</w:t>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roofErr w:type="spellStart"/>
      <w:r w:rsidRPr="00052F76">
        <w:rPr>
          <w:rFonts w:asciiTheme="minorHAnsi" w:hAnsiTheme="minorHAnsi"/>
          <w:color w:val="auto"/>
        </w:rPr>
        <w:t>Subj</w:t>
      </w:r>
      <w:proofErr w:type="spellEnd"/>
      <w:r w:rsidRPr="00052F76">
        <w:rPr>
          <w:rFonts w:asciiTheme="minorHAnsi" w:hAnsiTheme="minorHAnsi"/>
          <w:color w:val="auto"/>
        </w:rPr>
        <w:t>:  PHYSICAL DISABILITY BOARD OF REVIEW (PDBR) RECOMMENDATION</w:t>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52F76">
        <w:rPr>
          <w:rFonts w:asciiTheme="minorHAnsi" w:hAnsiTheme="minorHAnsi"/>
          <w:color w:val="auto"/>
        </w:rPr>
        <w:t xml:space="preserve">          </w:t>
      </w:r>
      <w:r w:rsidRPr="00052F76">
        <w:rPr>
          <w:rFonts w:asciiTheme="minorHAnsi" w:hAnsiTheme="minorHAnsi"/>
          <w:color w:val="auto"/>
        </w:rPr>
        <w:tab/>
      </w:r>
      <w:r>
        <w:rPr>
          <w:rFonts w:asciiTheme="minorHAnsi" w:hAnsiTheme="minorHAnsi"/>
          <w:color w:val="auto"/>
        </w:rPr>
        <w:t xml:space="preserve"> </w:t>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52F76">
        <w:rPr>
          <w:rFonts w:asciiTheme="minorHAnsi" w:hAnsiTheme="minorHAnsi"/>
          <w:color w:val="auto"/>
        </w:rPr>
        <w:t xml:space="preserve">Ref:   (a) </w:t>
      </w:r>
      <w:proofErr w:type="spellStart"/>
      <w:r w:rsidRPr="00052F76">
        <w:rPr>
          <w:rFonts w:asciiTheme="minorHAnsi" w:hAnsiTheme="minorHAnsi"/>
          <w:color w:val="auto"/>
        </w:rPr>
        <w:t>DoDI</w:t>
      </w:r>
      <w:proofErr w:type="spellEnd"/>
      <w:r w:rsidRPr="00052F76">
        <w:rPr>
          <w:rFonts w:asciiTheme="minorHAnsi" w:hAnsiTheme="minorHAnsi"/>
          <w:color w:val="auto"/>
        </w:rPr>
        <w:t xml:space="preserve"> 6040.44</w:t>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52F76">
        <w:rPr>
          <w:rFonts w:asciiTheme="minorHAnsi" w:hAnsiTheme="minorHAnsi"/>
          <w:color w:val="auto"/>
        </w:rPr>
        <w:t>1.  I have reviewed the subject case pursuant to reference (a).  The subject member’s official records are to be corrected to reflect the following retroactive disposition:</w:t>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52F76">
        <w:rPr>
          <w:rFonts w:asciiTheme="minorHAnsi" w:hAnsiTheme="minorHAnsi"/>
          <w:color w:val="auto"/>
        </w:rPr>
        <w:tab/>
        <w:t>a.  Separation from the naval service due to physical disability with placement on the Temporary Disability Retired List with a disability rating of 50 percent for the period February  28, 2001 thru August 31, 2007.</w:t>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52F76">
        <w:rPr>
          <w:rFonts w:asciiTheme="minorHAnsi" w:hAnsiTheme="minorHAnsi"/>
          <w:color w:val="auto"/>
        </w:rPr>
        <w:tab/>
      </w:r>
      <w:proofErr w:type="gramStart"/>
      <w:r w:rsidRPr="00052F76">
        <w:rPr>
          <w:rFonts w:asciiTheme="minorHAnsi" w:hAnsiTheme="minorHAnsi"/>
          <w:color w:val="auto"/>
        </w:rPr>
        <w:t>b.  Final</w:t>
      </w:r>
      <w:proofErr w:type="gramEnd"/>
      <w:r w:rsidRPr="00052F76">
        <w:rPr>
          <w:rFonts w:asciiTheme="minorHAnsi" w:hAnsiTheme="minorHAnsi"/>
          <w:color w:val="auto"/>
        </w:rPr>
        <w:t xml:space="preserve"> separation from naval service due to physical disability effective September 1, 2007 with a disability rating of 10 percent and entitlement to disability severance pay.</w:t>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52F76">
        <w:rPr>
          <w:rFonts w:asciiTheme="minorHAnsi" w:hAnsiTheme="minorHAnsi"/>
          <w:color w:val="auto"/>
        </w:rPr>
        <w:t>2.  Please ensure all necessary actions are taken to implement this decision, including the recoupment of previously paid funds if appropriate, and notification to the subject member once those actions are completed.</w:t>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 </w:t>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t xml:space="preserve">      Principal Deputy</w:t>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t xml:space="preserve">      Assistant Secretary of the Navy</w:t>
      </w:r>
    </w:p>
    <w:p w:rsidR="00052F76" w:rsidRPr="00052F76" w:rsidRDefault="00052F76" w:rsidP="00052F76">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r>
      <w:r w:rsidRPr="00052F76">
        <w:rPr>
          <w:rFonts w:asciiTheme="minorHAnsi" w:hAnsiTheme="minorHAnsi"/>
          <w:color w:val="auto"/>
        </w:rPr>
        <w:tab/>
        <w:t xml:space="preserve">        (Manpower &amp; Reserve Affairs)</w:t>
      </w:r>
    </w:p>
    <w:p w:rsidR="00052F76" w:rsidRDefault="00052F76" w:rsidP="00B427BB">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052F7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81" w:rsidRDefault="00495281">
      <w:r>
        <w:separator/>
      </w:r>
    </w:p>
  </w:endnote>
  <w:endnote w:type="continuationSeparator" w:id="0">
    <w:p w:rsidR="00495281" w:rsidRDefault="00495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D7" w:rsidRDefault="0017059F">
    <w:pPr>
      <w:pStyle w:val="Footer"/>
      <w:framePr w:wrap="around" w:vAnchor="text" w:hAnchor="margin" w:xAlign="center" w:y="1"/>
      <w:rPr>
        <w:rStyle w:val="PageNumber"/>
      </w:rPr>
    </w:pPr>
    <w:r>
      <w:rPr>
        <w:rStyle w:val="PageNumber"/>
      </w:rPr>
      <w:fldChar w:fldCharType="begin"/>
    </w:r>
    <w:r w:rsidR="00D368D7">
      <w:rPr>
        <w:rStyle w:val="PageNumber"/>
      </w:rPr>
      <w:instrText xml:space="preserve">PAGE  </w:instrText>
    </w:r>
    <w:r>
      <w:rPr>
        <w:rStyle w:val="PageNumber"/>
      </w:rPr>
      <w:fldChar w:fldCharType="separate"/>
    </w:r>
    <w:r w:rsidR="00D368D7">
      <w:rPr>
        <w:rStyle w:val="PageNumber"/>
        <w:noProof/>
      </w:rPr>
      <w:t>2</w:t>
    </w:r>
    <w:r>
      <w:rPr>
        <w:rStyle w:val="PageNumber"/>
      </w:rPr>
      <w:fldChar w:fldCharType="end"/>
    </w:r>
  </w:p>
  <w:p w:rsidR="00D368D7" w:rsidRDefault="00D368D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8D7" w:rsidRPr="00AC713F" w:rsidRDefault="0017059F">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D368D7"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052F76">
      <w:rPr>
        <w:rStyle w:val="PageNumber"/>
        <w:rFonts w:asciiTheme="minorHAnsi" w:hAnsiTheme="minorHAnsi"/>
        <w:noProof/>
        <w:color w:val="auto"/>
      </w:rPr>
      <w:t>8</w:t>
    </w:r>
    <w:r w:rsidRPr="00AC713F">
      <w:rPr>
        <w:rStyle w:val="PageNumber"/>
        <w:rFonts w:asciiTheme="minorHAnsi" w:hAnsiTheme="minorHAnsi"/>
        <w:color w:val="auto"/>
      </w:rPr>
      <w:fldChar w:fldCharType="end"/>
    </w:r>
  </w:p>
  <w:p w:rsidR="00D368D7" w:rsidRPr="00396779" w:rsidRDefault="00D368D7" w:rsidP="002B0749">
    <w:pPr>
      <w:pStyle w:val="Footer"/>
      <w:jc w:val="right"/>
      <w:rPr>
        <w:rFonts w:asciiTheme="minorHAnsi" w:hAnsiTheme="minorHAnsi"/>
        <w:color w:val="auto"/>
      </w:rPr>
    </w:pPr>
    <w:r>
      <w:tab/>
    </w:r>
    <w:r>
      <w:tab/>
    </w:r>
    <w:r w:rsidRPr="00396779">
      <w:rPr>
        <w:rFonts w:asciiTheme="minorHAnsi" w:hAnsiTheme="minorHAnsi"/>
        <w:caps/>
        <w:color w:val="auto"/>
      </w:rPr>
      <w:t>PD</w:t>
    </w:r>
    <w:r>
      <w:rPr>
        <w:rFonts w:asciiTheme="minorHAnsi" w:hAnsiTheme="minorHAnsi"/>
        <w:caps/>
        <w:color w:val="auto"/>
      </w:rPr>
      <w:t>1000852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81" w:rsidRDefault="00495281">
      <w:r>
        <w:separator/>
      </w:r>
    </w:p>
  </w:footnote>
  <w:footnote w:type="continuationSeparator" w:id="0">
    <w:p w:rsidR="00495281" w:rsidRDefault="00495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17762"/>
  </w:hdrShapeDefaults>
  <w:footnotePr>
    <w:numRestart w:val="eachSect"/>
    <w:footnote w:id="-1"/>
    <w:footnote w:id="0"/>
  </w:footnotePr>
  <w:endnotePr>
    <w:endnote w:id="-1"/>
    <w:endnote w:id="0"/>
  </w:endnotePr>
  <w:compat/>
  <w:rsids>
    <w:rsidRoot w:val="001C28D1"/>
    <w:rsid w:val="0000156B"/>
    <w:rsid w:val="000059FA"/>
    <w:rsid w:val="00006186"/>
    <w:rsid w:val="00006F87"/>
    <w:rsid w:val="000107EB"/>
    <w:rsid w:val="00010ABA"/>
    <w:rsid w:val="00012428"/>
    <w:rsid w:val="00012EAF"/>
    <w:rsid w:val="00013417"/>
    <w:rsid w:val="000145C2"/>
    <w:rsid w:val="0001473F"/>
    <w:rsid w:val="00014A9E"/>
    <w:rsid w:val="00021361"/>
    <w:rsid w:val="00022CF3"/>
    <w:rsid w:val="00023913"/>
    <w:rsid w:val="00023D43"/>
    <w:rsid w:val="00032E07"/>
    <w:rsid w:val="000332CA"/>
    <w:rsid w:val="0003374E"/>
    <w:rsid w:val="000344E6"/>
    <w:rsid w:val="00034E33"/>
    <w:rsid w:val="00035C3A"/>
    <w:rsid w:val="00036E4B"/>
    <w:rsid w:val="000379D0"/>
    <w:rsid w:val="00040D75"/>
    <w:rsid w:val="00040FC4"/>
    <w:rsid w:val="000416F8"/>
    <w:rsid w:val="00042C26"/>
    <w:rsid w:val="00043382"/>
    <w:rsid w:val="00044623"/>
    <w:rsid w:val="00051622"/>
    <w:rsid w:val="00052234"/>
    <w:rsid w:val="000526A8"/>
    <w:rsid w:val="00052A23"/>
    <w:rsid w:val="00052F76"/>
    <w:rsid w:val="00053D7C"/>
    <w:rsid w:val="000577C9"/>
    <w:rsid w:val="00061B83"/>
    <w:rsid w:val="0006431E"/>
    <w:rsid w:val="00065E21"/>
    <w:rsid w:val="00072433"/>
    <w:rsid w:val="000745C5"/>
    <w:rsid w:val="00075702"/>
    <w:rsid w:val="000775C2"/>
    <w:rsid w:val="000806AD"/>
    <w:rsid w:val="00082482"/>
    <w:rsid w:val="00084BCC"/>
    <w:rsid w:val="00086CAE"/>
    <w:rsid w:val="0008708B"/>
    <w:rsid w:val="000922B1"/>
    <w:rsid w:val="00092619"/>
    <w:rsid w:val="00092C66"/>
    <w:rsid w:val="00093B27"/>
    <w:rsid w:val="00094E4F"/>
    <w:rsid w:val="000A1C5E"/>
    <w:rsid w:val="000A2BCE"/>
    <w:rsid w:val="000A3BED"/>
    <w:rsid w:val="000A41E3"/>
    <w:rsid w:val="000A4BBA"/>
    <w:rsid w:val="000A5071"/>
    <w:rsid w:val="000B4A6D"/>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3B16"/>
    <w:rsid w:val="000D43F9"/>
    <w:rsid w:val="000D4717"/>
    <w:rsid w:val="000D4DBD"/>
    <w:rsid w:val="000D6457"/>
    <w:rsid w:val="000D7D55"/>
    <w:rsid w:val="000E0993"/>
    <w:rsid w:val="000E0E1F"/>
    <w:rsid w:val="000E37E0"/>
    <w:rsid w:val="000E7034"/>
    <w:rsid w:val="000F02BE"/>
    <w:rsid w:val="000F059B"/>
    <w:rsid w:val="000F427B"/>
    <w:rsid w:val="000F49D3"/>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54D5"/>
    <w:rsid w:val="001272AE"/>
    <w:rsid w:val="001315DD"/>
    <w:rsid w:val="0013525F"/>
    <w:rsid w:val="00135385"/>
    <w:rsid w:val="001364D1"/>
    <w:rsid w:val="00142EBA"/>
    <w:rsid w:val="00143B79"/>
    <w:rsid w:val="00150B8A"/>
    <w:rsid w:val="00150DCB"/>
    <w:rsid w:val="001518EF"/>
    <w:rsid w:val="00151912"/>
    <w:rsid w:val="00153740"/>
    <w:rsid w:val="001541C5"/>
    <w:rsid w:val="0015623F"/>
    <w:rsid w:val="00156585"/>
    <w:rsid w:val="00156892"/>
    <w:rsid w:val="00156BA9"/>
    <w:rsid w:val="0016040E"/>
    <w:rsid w:val="00160EB2"/>
    <w:rsid w:val="00161761"/>
    <w:rsid w:val="00166182"/>
    <w:rsid w:val="00167808"/>
    <w:rsid w:val="001700A7"/>
    <w:rsid w:val="0017059F"/>
    <w:rsid w:val="00172731"/>
    <w:rsid w:val="001745DD"/>
    <w:rsid w:val="00177659"/>
    <w:rsid w:val="001779E5"/>
    <w:rsid w:val="00182A4C"/>
    <w:rsid w:val="00183F77"/>
    <w:rsid w:val="001844D8"/>
    <w:rsid w:val="00185DA8"/>
    <w:rsid w:val="00185ECB"/>
    <w:rsid w:val="001865E0"/>
    <w:rsid w:val="001870F0"/>
    <w:rsid w:val="00190E48"/>
    <w:rsid w:val="0019273F"/>
    <w:rsid w:val="00193814"/>
    <w:rsid w:val="00193AD5"/>
    <w:rsid w:val="00194930"/>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4368"/>
    <w:rsid w:val="001C594F"/>
    <w:rsid w:val="001C5CEF"/>
    <w:rsid w:val="001C5CFC"/>
    <w:rsid w:val="001C7418"/>
    <w:rsid w:val="001C7EBE"/>
    <w:rsid w:val="001D0051"/>
    <w:rsid w:val="001D2224"/>
    <w:rsid w:val="001D31AA"/>
    <w:rsid w:val="001D4F88"/>
    <w:rsid w:val="001D68CF"/>
    <w:rsid w:val="001D6A8C"/>
    <w:rsid w:val="001D7A56"/>
    <w:rsid w:val="001E15C0"/>
    <w:rsid w:val="001E18E0"/>
    <w:rsid w:val="001E18E2"/>
    <w:rsid w:val="001E19D0"/>
    <w:rsid w:val="001E2A30"/>
    <w:rsid w:val="001E7C38"/>
    <w:rsid w:val="001F38C3"/>
    <w:rsid w:val="001F4245"/>
    <w:rsid w:val="00200AA0"/>
    <w:rsid w:val="00202325"/>
    <w:rsid w:val="00202736"/>
    <w:rsid w:val="00203652"/>
    <w:rsid w:val="00205B4F"/>
    <w:rsid w:val="002060B6"/>
    <w:rsid w:val="002066B5"/>
    <w:rsid w:val="002119B6"/>
    <w:rsid w:val="00212B40"/>
    <w:rsid w:val="00213BD0"/>
    <w:rsid w:val="00215ED6"/>
    <w:rsid w:val="00216049"/>
    <w:rsid w:val="00217606"/>
    <w:rsid w:val="00217C09"/>
    <w:rsid w:val="00220F5C"/>
    <w:rsid w:val="00225196"/>
    <w:rsid w:val="00225CB4"/>
    <w:rsid w:val="00226366"/>
    <w:rsid w:val="0023049F"/>
    <w:rsid w:val="0023153C"/>
    <w:rsid w:val="002316F6"/>
    <w:rsid w:val="00232C9B"/>
    <w:rsid w:val="00232F09"/>
    <w:rsid w:val="002335D5"/>
    <w:rsid w:val="002338CA"/>
    <w:rsid w:val="00233FE5"/>
    <w:rsid w:val="00234B3B"/>
    <w:rsid w:val="00235878"/>
    <w:rsid w:val="0024174E"/>
    <w:rsid w:val="0024227D"/>
    <w:rsid w:val="00242D14"/>
    <w:rsid w:val="00246860"/>
    <w:rsid w:val="00246DFF"/>
    <w:rsid w:val="00246E89"/>
    <w:rsid w:val="0025183C"/>
    <w:rsid w:val="002528EC"/>
    <w:rsid w:val="00255049"/>
    <w:rsid w:val="00257DE5"/>
    <w:rsid w:val="0026041F"/>
    <w:rsid w:val="00260496"/>
    <w:rsid w:val="00260531"/>
    <w:rsid w:val="0026318D"/>
    <w:rsid w:val="00270864"/>
    <w:rsid w:val="002712F7"/>
    <w:rsid w:val="0027159C"/>
    <w:rsid w:val="00273885"/>
    <w:rsid w:val="00274549"/>
    <w:rsid w:val="00274E46"/>
    <w:rsid w:val="00276C86"/>
    <w:rsid w:val="002810A4"/>
    <w:rsid w:val="00284A26"/>
    <w:rsid w:val="00285F08"/>
    <w:rsid w:val="00287006"/>
    <w:rsid w:val="00292AB2"/>
    <w:rsid w:val="00294437"/>
    <w:rsid w:val="002A3237"/>
    <w:rsid w:val="002A58B7"/>
    <w:rsid w:val="002A5943"/>
    <w:rsid w:val="002A5C3C"/>
    <w:rsid w:val="002A685E"/>
    <w:rsid w:val="002A72C7"/>
    <w:rsid w:val="002B03B2"/>
    <w:rsid w:val="002B0749"/>
    <w:rsid w:val="002B2645"/>
    <w:rsid w:val="002B602E"/>
    <w:rsid w:val="002B6FA0"/>
    <w:rsid w:val="002C29D1"/>
    <w:rsid w:val="002C5F10"/>
    <w:rsid w:val="002C6E5B"/>
    <w:rsid w:val="002D18B4"/>
    <w:rsid w:val="002D231A"/>
    <w:rsid w:val="002D41AD"/>
    <w:rsid w:val="002D4980"/>
    <w:rsid w:val="002E1877"/>
    <w:rsid w:val="002E1C31"/>
    <w:rsid w:val="002E333A"/>
    <w:rsid w:val="002E3474"/>
    <w:rsid w:val="002E400C"/>
    <w:rsid w:val="002E49C3"/>
    <w:rsid w:val="002E4D93"/>
    <w:rsid w:val="002E5114"/>
    <w:rsid w:val="002E7570"/>
    <w:rsid w:val="002E764B"/>
    <w:rsid w:val="002F0E28"/>
    <w:rsid w:val="002F287E"/>
    <w:rsid w:val="002F2D63"/>
    <w:rsid w:val="002F3899"/>
    <w:rsid w:val="002F7F81"/>
    <w:rsid w:val="00300A36"/>
    <w:rsid w:val="003029F2"/>
    <w:rsid w:val="0030678B"/>
    <w:rsid w:val="0030769A"/>
    <w:rsid w:val="00310CD7"/>
    <w:rsid w:val="0032136A"/>
    <w:rsid w:val="00323E70"/>
    <w:rsid w:val="00325BA2"/>
    <w:rsid w:val="00326C08"/>
    <w:rsid w:val="00326F7F"/>
    <w:rsid w:val="00327853"/>
    <w:rsid w:val="003320E8"/>
    <w:rsid w:val="0033334F"/>
    <w:rsid w:val="0033555E"/>
    <w:rsid w:val="00336805"/>
    <w:rsid w:val="00337351"/>
    <w:rsid w:val="00341A54"/>
    <w:rsid w:val="0034669F"/>
    <w:rsid w:val="00351498"/>
    <w:rsid w:val="00352B22"/>
    <w:rsid w:val="00354547"/>
    <w:rsid w:val="003547F5"/>
    <w:rsid w:val="003567DE"/>
    <w:rsid w:val="003574F3"/>
    <w:rsid w:val="00357984"/>
    <w:rsid w:val="0036319E"/>
    <w:rsid w:val="003632A4"/>
    <w:rsid w:val="00363362"/>
    <w:rsid w:val="00367D4F"/>
    <w:rsid w:val="00370743"/>
    <w:rsid w:val="00370EF5"/>
    <w:rsid w:val="0037135B"/>
    <w:rsid w:val="00372251"/>
    <w:rsid w:val="00373332"/>
    <w:rsid w:val="0037520D"/>
    <w:rsid w:val="00375262"/>
    <w:rsid w:val="00375724"/>
    <w:rsid w:val="00375809"/>
    <w:rsid w:val="0037628C"/>
    <w:rsid w:val="00376B81"/>
    <w:rsid w:val="00377BD2"/>
    <w:rsid w:val="003821E1"/>
    <w:rsid w:val="00384866"/>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1407"/>
    <w:rsid w:val="003C6068"/>
    <w:rsid w:val="003D24DC"/>
    <w:rsid w:val="003D2BA3"/>
    <w:rsid w:val="003D3C22"/>
    <w:rsid w:val="003D5A6C"/>
    <w:rsid w:val="003D7089"/>
    <w:rsid w:val="003D7DDB"/>
    <w:rsid w:val="003E02C7"/>
    <w:rsid w:val="003E0543"/>
    <w:rsid w:val="003E0B5A"/>
    <w:rsid w:val="003E31E3"/>
    <w:rsid w:val="003E46D1"/>
    <w:rsid w:val="003E6214"/>
    <w:rsid w:val="003F070E"/>
    <w:rsid w:val="003F518A"/>
    <w:rsid w:val="003F58B0"/>
    <w:rsid w:val="003F5BB6"/>
    <w:rsid w:val="003F6FA1"/>
    <w:rsid w:val="003F76C3"/>
    <w:rsid w:val="004007E9"/>
    <w:rsid w:val="00401825"/>
    <w:rsid w:val="00401BBC"/>
    <w:rsid w:val="00403BFB"/>
    <w:rsid w:val="00404B45"/>
    <w:rsid w:val="00405D03"/>
    <w:rsid w:val="00406CC5"/>
    <w:rsid w:val="004074A4"/>
    <w:rsid w:val="004101B2"/>
    <w:rsid w:val="004123D7"/>
    <w:rsid w:val="00412658"/>
    <w:rsid w:val="004160FB"/>
    <w:rsid w:val="004172DB"/>
    <w:rsid w:val="0042114B"/>
    <w:rsid w:val="00421485"/>
    <w:rsid w:val="00422B75"/>
    <w:rsid w:val="0042395B"/>
    <w:rsid w:val="00433F36"/>
    <w:rsid w:val="0043503A"/>
    <w:rsid w:val="0044384F"/>
    <w:rsid w:val="00444F80"/>
    <w:rsid w:val="00446018"/>
    <w:rsid w:val="004467A8"/>
    <w:rsid w:val="004517CB"/>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9255F"/>
    <w:rsid w:val="0049445D"/>
    <w:rsid w:val="00495281"/>
    <w:rsid w:val="00495350"/>
    <w:rsid w:val="00497156"/>
    <w:rsid w:val="004A0C79"/>
    <w:rsid w:val="004A24D2"/>
    <w:rsid w:val="004A3214"/>
    <w:rsid w:val="004A4136"/>
    <w:rsid w:val="004A417B"/>
    <w:rsid w:val="004B03F3"/>
    <w:rsid w:val="004B0CC9"/>
    <w:rsid w:val="004B2536"/>
    <w:rsid w:val="004B6AF3"/>
    <w:rsid w:val="004B715E"/>
    <w:rsid w:val="004B7169"/>
    <w:rsid w:val="004B79C9"/>
    <w:rsid w:val="004C5E33"/>
    <w:rsid w:val="004C6CDA"/>
    <w:rsid w:val="004D10D4"/>
    <w:rsid w:val="004D16BD"/>
    <w:rsid w:val="004D1B0B"/>
    <w:rsid w:val="004D2AAB"/>
    <w:rsid w:val="004D6F2B"/>
    <w:rsid w:val="004E0248"/>
    <w:rsid w:val="004E21A3"/>
    <w:rsid w:val="004E32EA"/>
    <w:rsid w:val="004E6866"/>
    <w:rsid w:val="004F3222"/>
    <w:rsid w:val="004F3BFA"/>
    <w:rsid w:val="005000AB"/>
    <w:rsid w:val="00500F56"/>
    <w:rsid w:val="005025EE"/>
    <w:rsid w:val="0050298A"/>
    <w:rsid w:val="005035EF"/>
    <w:rsid w:val="005055C1"/>
    <w:rsid w:val="00510588"/>
    <w:rsid w:val="005108D7"/>
    <w:rsid w:val="0051146C"/>
    <w:rsid w:val="00513644"/>
    <w:rsid w:val="00514449"/>
    <w:rsid w:val="005157BD"/>
    <w:rsid w:val="005214A3"/>
    <w:rsid w:val="005222E7"/>
    <w:rsid w:val="00523A8B"/>
    <w:rsid w:val="00523E04"/>
    <w:rsid w:val="0052590B"/>
    <w:rsid w:val="00526591"/>
    <w:rsid w:val="00527178"/>
    <w:rsid w:val="005278CB"/>
    <w:rsid w:val="00531321"/>
    <w:rsid w:val="00534D42"/>
    <w:rsid w:val="005350A5"/>
    <w:rsid w:val="00536379"/>
    <w:rsid w:val="00537238"/>
    <w:rsid w:val="005400C5"/>
    <w:rsid w:val="00540BEF"/>
    <w:rsid w:val="00542C9A"/>
    <w:rsid w:val="005436C2"/>
    <w:rsid w:val="005442D4"/>
    <w:rsid w:val="0054586A"/>
    <w:rsid w:val="0054631F"/>
    <w:rsid w:val="00551FE3"/>
    <w:rsid w:val="0055288D"/>
    <w:rsid w:val="0055295C"/>
    <w:rsid w:val="00554137"/>
    <w:rsid w:val="005551AB"/>
    <w:rsid w:val="00555259"/>
    <w:rsid w:val="00560D57"/>
    <w:rsid w:val="00562A94"/>
    <w:rsid w:val="005709F7"/>
    <w:rsid w:val="005710A9"/>
    <w:rsid w:val="00571D1B"/>
    <w:rsid w:val="005738F5"/>
    <w:rsid w:val="0058039C"/>
    <w:rsid w:val="00593043"/>
    <w:rsid w:val="00593819"/>
    <w:rsid w:val="00594E97"/>
    <w:rsid w:val="0059582C"/>
    <w:rsid w:val="00595BF0"/>
    <w:rsid w:val="005A1846"/>
    <w:rsid w:val="005A258C"/>
    <w:rsid w:val="005A3560"/>
    <w:rsid w:val="005A464E"/>
    <w:rsid w:val="005A6C99"/>
    <w:rsid w:val="005A7D5D"/>
    <w:rsid w:val="005B011A"/>
    <w:rsid w:val="005B1D8F"/>
    <w:rsid w:val="005B1E94"/>
    <w:rsid w:val="005B2FE4"/>
    <w:rsid w:val="005B4D4C"/>
    <w:rsid w:val="005B50FE"/>
    <w:rsid w:val="005B5B3D"/>
    <w:rsid w:val="005B64CF"/>
    <w:rsid w:val="005C16F3"/>
    <w:rsid w:val="005C3280"/>
    <w:rsid w:val="005C335D"/>
    <w:rsid w:val="005C3758"/>
    <w:rsid w:val="005C56CA"/>
    <w:rsid w:val="005E3064"/>
    <w:rsid w:val="005E72B2"/>
    <w:rsid w:val="005E7C6A"/>
    <w:rsid w:val="005F094A"/>
    <w:rsid w:val="005F1115"/>
    <w:rsid w:val="005F1886"/>
    <w:rsid w:val="005F1AB6"/>
    <w:rsid w:val="005F27F2"/>
    <w:rsid w:val="005F3AFE"/>
    <w:rsid w:val="005F424D"/>
    <w:rsid w:val="005F6B6D"/>
    <w:rsid w:val="00601B02"/>
    <w:rsid w:val="00605AAB"/>
    <w:rsid w:val="00606BEB"/>
    <w:rsid w:val="0061014A"/>
    <w:rsid w:val="0061054B"/>
    <w:rsid w:val="00613E26"/>
    <w:rsid w:val="00615641"/>
    <w:rsid w:val="00616959"/>
    <w:rsid w:val="006211D0"/>
    <w:rsid w:val="00624D0C"/>
    <w:rsid w:val="006274B4"/>
    <w:rsid w:val="006307BA"/>
    <w:rsid w:val="006315BA"/>
    <w:rsid w:val="00633267"/>
    <w:rsid w:val="00634C4A"/>
    <w:rsid w:val="0063532E"/>
    <w:rsid w:val="00637BDC"/>
    <w:rsid w:val="00637C11"/>
    <w:rsid w:val="006418C9"/>
    <w:rsid w:val="00642BD6"/>
    <w:rsid w:val="00645046"/>
    <w:rsid w:val="0064527A"/>
    <w:rsid w:val="00645EA2"/>
    <w:rsid w:val="00653D2D"/>
    <w:rsid w:val="00654BC7"/>
    <w:rsid w:val="006573F2"/>
    <w:rsid w:val="00662F08"/>
    <w:rsid w:val="00663589"/>
    <w:rsid w:val="006708E3"/>
    <w:rsid w:val="00670DDC"/>
    <w:rsid w:val="00671EB4"/>
    <w:rsid w:val="006732CA"/>
    <w:rsid w:val="0067443B"/>
    <w:rsid w:val="0067698B"/>
    <w:rsid w:val="00681938"/>
    <w:rsid w:val="00684E2B"/>
    <w:rsid w:val="00690FDA"/>
    <w:rsid w:val="00691E61"/>
    <w:rsid w:val="00693C5E"/>
    <w:rsid w:val="00694EEA"/>
    <w:rsid w:val="006955B4"/>
    <w:rsid w:val="00696476"/>
    <w:rsid w:val="006964BF"/>
    <w:rsid w:val="006970ED"/>
    <w:rsid w:val="006A10FA"/>
    <w:rsid w:val="006A40E6"/>
    <w:rsid w:val="006A5C07"/>
    <w:rsid w:val="006A75FA"/>
    <w:rsid w:val="006B07D5"/>
    <w:rsid w:val="006B1309"/>
    <w:rsid w:val="006B3923"/>
    <w:rsid w:val="006B3F3E"/>
    <w:rsid w:val="006B47B3"/>
    <w:rsid w:val="006B5923"/>
    <w:rsid w:val="006B67D9"/>
    <w:rsid w:val="006B6C14"/>
    <w:rsid w:val="006B715E"/>
    <w:rsid w:val="006C1D6E"/>
    <w:rsid w:val="006C2EF6"/>
    <w:rsid w:val="006C3A68"/>
    <w:rsid w:val="006C427E"/>
    <w:rsid w:val="006C6AB1"/>
    <w:rsid w:val="006D07EF"/>
    <w:rsid w:val="006D2D39"/>
    <w:rsid w:val="006D4E0E"/>
    <w:rsid w:val="006D5CE2"/>
    <w:rsid w:val="006E06D1"/>
    <w:rsid w:val="006E1313"/>
    <w:rsid w:val="006E2DC8"/>
    <w:rsid w:val="006E7356"/>
    <w:rsid w:val="006E77C8"/>
    <w:rsid w:val="006F149D"/>
    <w:rsid w:val="006F1A46"/>
    <w:rsid w:val="006F25CE"/>
    <w:rsid w:val="006F2DA3"/>
    <w:rsid w:val="006F4F06"/>
    <w:rsid w:val="006F5061"/>
    <w:rsid w:val="006F5A4E"/>
    <w:rsid w:val="006F6005"/>
    <w:rsid w:val="00703B6C"/>
    <w:rsid w:val="00705C40"/>
    <w:rsid w:val="00706482"/>
    <w:rsid w:val="00706BEF"/>
    <w:rsid w:val="00707ECE"/>
    <w:rsid w:val="00710568"/>
    <w:rsid w:val="00710CE8"/>
    <w:rsid w:val="007116BC"/>
    <w:rsid w:val="00712EEB"/>
    <w:rsid w:val="007165CE"/>
    <w:rsid w:val="00716F48"/>
    <w:rsid w:val="00720968"/>
    <w:rsid w:val="00721705"/>
    <w:rsid w:val="007218BB"/>
    <w:rsid w:val="00721D12"/>
    <w:rsid w:val="00721F8B"/>
    <w:rsid w:val="007237CE"/>
    <w:rsid w:val="00723BE1"/>
    <w:rsid w:val="00724688"/>
    <w:rsid w:val="0073062D"/>
    <w:rsid w:val="0073254D"/>
    <w:rsid w:val="007340A9"/>
    <w:rsid w:val="00736A49"/>
    <w:rsid w:val="007419A1"/>
    <w:rsid w:val="00743B71"/>
    <w:rsid w:val="00743C2D"/>
    <w:rsid w:val="00743E36"/>
    <w:rsid w:val="007446F7"/>
    <w:rsid w:val="00744EBB"/>
    <w:rsid w:val="00745B0A"/>
    <w:rsid w:val="007468AC"/>
    <w:rsid w:val="00746AE2"/>
    <w:rsid w:val="00750C82"/>
    <w:rsid w:val="0075556B"/>
    <w:rsid w:val="0076100C"/>
    <w:rsid w:val="007612A5"/>
    <w:rsid w:val="00763F95"/>
    <w:rsid w:val="007651ED"/>
    <w:rsid w:val="00766C87"/>
    <w:rsid w:val="00776A50"/>
    <w:rsid w:val="00780378"/>
    <w:rsid w:val="00781BD4"/>
    <w:rsid w:val="00784832"/>
    <w:rsid w:val="00785966"/>
    <w:rsid w:val="00785D77"/>
    <w:rsid w:val="00786111"/>
    <w:rsid w:val="00791F1E"/>
    <w:rsid w:val="00794F3D"/>
    <w:rsid w:val="00796045"/>
    <w:rsid w:val="007968AC"/>
    <w:rsid w:val="007969AB"/>
    <w:rsid w:val="007975CC"/>
    <w:rsid w:val="007A0B39"/>
    <w:rsid w:val="007A14A4"/>
    <w:rsid w:val="007A168F"/>
    <w:rsid w:val="007A28E4"/>
    <w:rsid w:val="007A3BB3"/>
    <w:rsid w:val="007A5773"/>
    <w:rsid w:val="007A5AD1"/>
    <w:rsid w:val="007A5B7B"/>
    <w:rsid w:val="007B0A06"/>
    <w:rsid w:val="007B5C5C"/>
    <w:rsid w:val="007B7B37"/>
    <w:rsid w:val="007B7C41"/>
    <w:rsid w:val="007C06C6"/>
    <w:rsid w:val="007C11E9"/>
    <w:rsid w:val="007C433E"/>
    <w:rsid w:val="007C4452"/>
    <w:rsid w:val="007C4B3C"/>
    <w:rsid w:val="007C4DB1"/>
    <w:rsid w:val="007C6046"/>
    <w:rsid w:val="007D0292"/>
    <w:rsid w:val="007D21AC"/>
    <w:rsid w:val="007D3882"/>
    <w:rsid w:val="007D568A"/>
    <w:rsid w:val="007D574E"/>
    <w:rsid w:val="007D5EB0"/>
    <w:rsid w:val="007D6BFE"/>
    <w:rsid w:val="007E2046"/>
    <w:rsid w:val="007E3883"/>
    <w:rsid w:val="007E4FBB"/>
    <w:rsid w:val="007E4FC9"/>
    <w:rsid w:val="007E55BF"/>
    <w:rsid w:val="007E71B1"/>
    <w:rsid w:val="007E7B4E"/>
    <w:rsid w:val="007F0CE2"/>
    <w:rsid w:val="007F0EFF"/>
    <w:rsid w:val="007F1375"/>
    <w:rsid w:val="008020EA"/>
    <w:rsid w:val="00802A0D"/>
    <w:rsid w:val="0080330F"/>
    <w:rsid w:val="00803850"/>
    <w:rsid w:val="00804385"/>
    <w:rsid w:val="00805AFD"/>
    <w:rsid w:val="008078D8"/>
    <w:rsid w:val="00810D55"/>
    <w:rsid w:val="00811D5B"/>
    <w:rsid w:val="00817713"/>
    <w:rsid w:val="00817F71"/>
    <w:rsid w:val="008220F1"/>
    <w:rsid w:val="0082340B"/>
    <w:rsid w:val="00827DB6"/>
    <w:rsid w:val="00830468"/>
    <w:rsid w:val="008304B2"/>
    <w:rsid w:val="00830999"/>
    <w:rsid w:val="00830D5E"/>
    <w:rsid w:val="00830F69"/>
    <w:rsid w:val="00833418"/>
    <w:rsid w:val="00834458"/>
    <w:rsid w:val="00835841"/>
    <w:rsid w:val="00835946"/>
    <w:rsid w:val="00837465"/>
    <w:rsid w:val="00841243"/>
    <w:rsid w:val="00841457"/>
    <w:rsid w:val="00842F8C"/>
    <w:rsid w:val="0084374E"/>
    <w:rsid w:val="008438C1"/>
    <w:rsid w:val="00844842"/>
    <w:rsid w:val="00844DD0"/>
    <w:rsid w:val="0085089F"/>
    <w:rsid w:val="0085206E"/>
    <w:rsid w:val="00852AD4"/>
    <w:rsid w:val="00852BA8"/>
    <w:rsid w:val="00853718"/>
    <w:rsid w:val="008541EF"/>
    <w:rsid w:val="00856AC7"/>
    <w:rsid w:val="00856FA4"/>
    <w:rsid w:val="0086162B"/>
    <w:rsid w:val="00861D5C"/>
    <w:rsid w:val="00864B88"/>
    <w:rsid w:val="00865207"/>
    <w:rsid w:val="008656A7"/>
    <w:rsid w:val="00866231"/>
    <w:rsid w:val="00871262"/>
    <w:rsid w:val="00871D4E"/>
    <w:rsid w:val="00871E7B"/>
    <w:rsid w:val="00875B51"/>
    <w:rsid w:val="00875F2D"/>
    <w:rsid w:val="008764DC"/>
    <w:rsid w:val="00882CC2"/>
    <w:rsid w:val="00882DB4"/>
    <w:rsid w:val="00883930"/>
    <w:rsid w:val="00896535"/>
    <w:rsid w:val="00896683"/>
    <w:rsid w:val="00896DA6"/>
    <w:rsid w:val="0089750B"/>
    <w:rsid w:val="00897589"/>
    <w:rsid w:val="008A63A9"/>
    <w:rsid w:val="008A7F7E"/>
    <w:rsid w:val="008B04DB"/>
    <w:rsid w:val="008B27FD"/>
    <w:rsid w:val="008B3AF2"/>
    <w:rsid w:val="008B446D"/>
    <w:rsid w:val="008B515D"/>
    <w:rsid w:val="008B5D31"/>
    <w:rsid w:val="008B6705"/>
    <w:rsid w:val="008C22F3"/>
    <w:rsid w:val="008D795D"/>
    <w:rsid w:val="008D7B07"/>
    <w:rsid w:val="008E1E94"/>
    <w:rsid w:val="008E2195"/>
    <w:rsid w:val="008E2D99"/>
    <w:rsid w:val="008E4A60"/>
    <w:rsid w:val="008E744D"/>
    <w:rsid w:val="008F1E08"/>
    <w:rsid w:val="00900D8F"/>
    <w:rsid w:val="009014E3"/>
    <w:rsid w:val="009026E8"/>
    <w:rsid w:val="0090573C"/>
    <w:rsid w:val="00906EB7"/>
    <w:rsid w:val="009102BF"/>
    <w:rsid w:val="00911490"/>
    <w:rsid w:val="009115F2"/>
    <w:rsid w:val="00914ADB"/>
    <w:rsid w:val="00917402"/>
    <w:rsid w:val="00923B25"/>
    <w:rsid w:val="0092402E"/>
    <w:rsid w:val="009259BA"/>
    <w:rsid w:val="00925FDC"/>
    <w:rsid w:val="00926FCB"/>
    <w:rsid w:val="0093311A"/>
    <w:rsid w:val="009369CD"/>
    <w:rsid w:val="00942645"/>
    <w:rsid w:val="00942E4B"/>
    <w:rsid w:val="00942FA5"/>
    <w:rsid w:val="00943D51"/>
    <w:rsid w:val="00947C2F"/>
    <w:rsid w:val="00950A3A"/>
    <w:rsid w:val="0095132F"/>
    <w:rsid w:val="0095340A"/>
    <w:rsid w:val="00954581"/>
    <w:rsid w:val="0095466C"/>
    <w:rsid w:val="00954E5B"/>
    <w:rsid w:val="009576BC"/>
    <w:rsid w:val="00960357"/>
    <w:rsid w:val="0096168C"/>
    <w:rsid w:val="00961840"/>
    <w:rsid w:val="00962931"/>
    <w:rsid w:val="00962F2D"/>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9D3"/>
    <w:rsid w:val="009A4F1B"/>
    <w:rsid w:val="009A66C5"/>
    <w:rsid w:val="009A79BA"/>
    <w:rsid w:val="009B14D1"/>
    <w:rsid w:val="009B1534"/>
    <w:rsid w:val="009B4963"/>
    <w:rsid w:val="009B49DD"/>
    <w:rsid w:val="009B4A3B"/>
    <w:rsid w:val="009B69D3"/>
    <w:rsid w:val="009B7BA7"/>
    <w:rsid w:val="009C0938"/>
    <w:rsid w:val="009C22C8"/>
    <w:rsid w:val="009C3B83"/>
    <w:rsid w:val="009C3F82"/>
    <w:rsid w:val="009C63FC"/>
    <w:rsid w:val="009C72DD"/>
    <w:rsid w:val="009C7DF5"/>
    <w:rsid w:val="009D056C"/>
    <w:rsid w:val="009D060F"/>
    <w:rsid w:val="009D1ADE"/>
    <w:rsid w:val="009D37CA"/>
    <w:rsid w:val="009E09D0"/>
    <w:rsid w:val="009E1283"/>
    <w:rsid w:val="009E186D"/>
    <w:rsid w:val="009E3A7F"/>
    <w:rsid w:val="009E3B07"/>
    <w:rsid w:val="009E57B1"/>
    <w:rsid w:val="009E5A13"/>
    <w:rsid w:val="009E6379"/>
    <w:rsid w:val="009F7809"/>
    <w:rsid w:val="009F7AF5"/>
    <w:rsid w:val="00A00D14"/>
    <w:rsid w:val="00A01408"/>
    <w:rsid w:val="00A02457"/>
    <w:rsid w:val="00A03190"/>
    <w:rsid w:val="00A0404B"/>
    <w:rsid w:val="00A0798C"/>
    <w:rsid w:val="00A07BDD"/>
    <w:rsid w:val="00A1105B"/>
    <w:rsid w:val="00A1213C"/>
    <w:rsid w:val="00A12770"/>
    <w:rsid w:val="00A130E8"/>
    <w:rsid w:val="00A15B6B"/>
    <w:rsid w:val="00A15EB4"/>
    <w:rsid w:val="00A16876"/>
    <w:rsid w:val="00A200AA"/>
    <w:rsid w:val="00A20558"/>
    <w:rsid w:val="00A2186F"/>
    <w:rsid w:val="00A222F5"/>
    <w:rsid w:val="00A2270B"/>
    <w:rsid w:val="00A23416"/>
    <w:rsid w:val="00A23B89"/>
    <w:rsid w:val="00A23FE3"/>
    <w:rsid w:val="00A2489A"/>
    <w:rsid w:val="00A248C3"/>
    <w:rsid w:val="00A2496E"/>
    <w:rsid w:val="00A24D19"/>
    <w:rsid w:val="00A258B7"/>
    <w:rsid w:val="00A32743"/>
    <w:rsid w:val="00A40CA2"/>
    <w:rsid w:val="00A414A9"/>
    <w:rsid w:val="00A44CCA"/>
    <w:rsid w:val="00A44D75"/>
    <w:rsid w:val="00A47CF1"/>
    <w:rsid w:val="00A50418"/>
    <w:rsid w:val="00A5267C"/>
    <w:rsid w:val="00A5274A"/>
    <w:rsid w:val="00A54A47"/>
    <w:rsid w:val="00A56D26"/>
    <w:rsid w:val="00A571A7"/>
    <w:rsid w:val="00A608FB"/>
    <w:rsid w:val="00A60D83"/>
    <w:rsid w:val="00A60F68"/>
    <w:rsid w:val="00A63DF3"/>
    <w:rsid w:val="00A64120"/>
    <w:rsid w:val="00A65C78"/>
    <w:rsid w:val="00A660A8"/>
    <w:rsid w:val="00A67591"/>
    <w:rsid w:val="00A67CA6"/>
    <w:rsid w:val="00A704E6"/>
    <w:rsid w:val="00A70A2F"/>
    <w:rsid w:val="00A70E7B"/>
    <w:rsid w:val="00A72500"/>
    <w:rsid w:val="00A73B84"/>
    <w:rsid w:val="00A7411D"/>
    <w:rsid w:val="00A76094"/>
    <w:rsid w:val="00A768E2"/>
    <w:rsid w:val="00A814AF"/>
    <w:rsid w:val="00A82C52"/>
    <w:rsid w:val="00A86CB6"/>
    <w:rsid w:val="00A90D55"/>
    <w:rsid w:val="00A944D8"/>
    <w:rsid w:val="00A959E7"/>
    <w:rsid w:val="00A95BBA"/>
    <w:rsid w:val="00A961EE"/>
    <w:rsid w:val="00AA04B3"/>
    <w:rsid w:val="00AA1253"/>
    <w:rsid w:val="00AA1ED0"/>
    <w:rsid w:val="00AA28EF"/>
    <w:rsid w:val="00AA3593"/>
    <w:rsid w:val="00AA38CA"/>
    <w:rsid w:val="00AA493E"/>
    <w:rsid w:val="00AA73AF"/>
    <w:rsid w:val="00AB0A8A"/>
    <w:rsid w:val="00AB1754"/>
    <w:rsid w:val="00AB27DD"/>
    <w:rsid w:val="00AC439D"/>
    <w:rsid w:val="00AC713F"/>
    <w:rsid w:val="00AD067E"/>
    <w:rsid w:val="00AD0E78"/>
    <w:rsid w:val="00AD2801"/>
    <w:rsid w:val="00AD6870"/>
    <w:rsid w:val="00AD68C5"/>
    <w:rsid w:val="00AE1273"/>
    <w:rsid w:val="00AE2D29"/>
    <w:rsid w:val="00AE4624"/>
    <w:rsid w:val="00AE5395"/>
    <w:rsid w:val="00AE5E14"/>
    <w:rsid w:val="00AE6115"/>
    <w:rsid w:val="00AE625B"/>
    <w:rsid w:val="00AF1668"/>
    <w:rsid w:val="00AF4FA5"/>
    <w:rsid w:val="00B07955"/>
    <w:rsid w:val="00B10367"/>
    <w:rsid w:val="00B140B8"/>
    <w:rsid w:val="00B14FAA"/>
    <w:rsid w:val="00B15D30"/>
    <w:rsid w:val="00B20624"/>
    <w:rsid w:val="00B23436"/>
    <w:rsid w:val="00B237F1"/>
    <w:rsid w:val="00B24F33"/>
    <w:rsid w:val="00B26354"/>
    <w:rsid w:val="00B26CA0"/>
    <w:rsid w:val="00B32179"/>
    <w:rsid w:val="00B33007"/>
    <w:rsid w:val="00B331A9"/>
    <w:rsid w:val="00B362C6"/>
    <w:rsid w:val="00B36569"/>
    <w:rsid w:val="00B40A05"/>
    <w:rsid w:val="00B40A3E"/>
    <w:rsid w:val="00B40AFE"/>
    <w:rsid w:val="00B427BB"/>
    <w:rsid w:val="00B449EE"/>
    <w:rsid w:val="00B50227"/>
    <w:rsid w:val="00B50510"/>
    <w:rsid w:val="00B522CD"/>
    <w:rsid w:val="00B55143"/>
    <w:rsid w:val="00B555C8"/>
    <w:rsid w:val="00B557C1"/>
    <w:rsid w:val="00B55917"/>
    <w:rsid w:val="00B643A6"/>
    <w:rsid w:val="00B64475"/>
    <w:rsid w:val="00B64DD6"/>
    <w:rsid w:val="00B6710C"/>
    <w:rsid w:val="00B67279"/>
    <w:rsid w:val="00B67E84"/>
    <w:rsid w:val="00B72076"/>
    <w:rsid w:val="00B72303"/>
    <w:rsid w:val="00B72C72"/>
    <w:rsid w:val="00B813A3"/>
    <w:rsid w:val="00B82277"/>
    <w:rsid w:val="00B91676"/>
    <w:rsid w:val="00B95833"/>
    <w:rsid w:val="00B96ADB"/>
    <w:rsid w:val="00BA1824"/>
    <w:rsid w:val="00BA2D98"/>
    <w:rsid w:val="00BA30D1"/>
    <w:rsid w:val="00BA30E1"/>
    <w:rsid w:val="00BA3BB8"/>
    <w:rsid w:val="00BA4609"/>
    <w:rsid w:val="00BA5BE2"/>
    <w:rsid w:val="00BA7F46"/>
    <w:rsid w:val="00BB0A0A"/>
    <w:rsid w:val="00BB133C"/>
    <w:rsid w:val="00BB45B5"/>
    <w:rsid w:val="00BB6064"/>
    <w:rsid w:val="00BC09D1"/>
    <w:rsid w:val="00BC1CF3"/>
    <w:rsid w:val="00BC3573"/>
    <w:rsid w:val="00BC7F82"/>
    <w:rsid w:val="00BD4087"/>
    <w:rsid w:val="00BD40AB"/>
    <w:rsid w:val="00BD4745"/>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25DF"/>
    <w:rsid w:val="00C038EC"/>
    <w:rsid w:val="00C04AF5"/>
    <w:rsid w:val="00C05C6D"/>
    <w:rsid w:val="00C1122B"/>
    <w:rsid w:val="00C13B34"/>
    <w:rsid w:val="00C13F26"/>
    <w:rsid w:val="00C1474E"/>
    <w:rsid w:val="00C16E9F"/>
    <w:rsid w:val="00C1713D"/>
    <w:rsid w:val="00C177F1"/>
    <w:rsid w:val="00C17EE6"/>
    <w:rsid w:val="00C22F3A"/>
    <w:rsid w:val="00C23311"/>
    <w:rsid w:val="00C24056"/>
    <w:rsid w:val="00C25978"/>
    <w:rsid w:val="00C261C6"/>
    <w:rsid w:val="00C26E7C"/>
    <w:rsid w:val="00C276CD"/>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2E23"/>
    <w:rsid w:val="00C74D3A"/>
    <w:rsid w:val="00C7678C"/>
    <w:rsid w:val="00C80511"/>
    <w:rsid w:val="00C826F5"/>
    <w:rsid w:val="00C83740"/>
    <w:rsid w:val="00C84AD1"/>
    <w:rsid w:val="00C85579"/>
    <w:rsid w:val="00C863E5"/>
    <w:rsid w:val="00C87BE6"/>
    <w:rsid w:val="00C87F76"/>
    <w:rsid w:val="00C915D2"/>
    <w:rsid w:val="00C920C2"/>
    <w:rsid w:val="00C931FC"/>
    <w:rsid w:val="00C932C5"/>
    <w:rsid w:val="00C961D3"/>
    <w:rsid w:val="00C9650E"/>
    <w:rsid w:val="00CA068D"/>
    <w:rsid w:val="00CA1228"/>
    <w:rsid w:val="00CA282D"/>
    <w:rsid w:val="00CA3A0C"/>
    <w:rsid w:val="00CA4670"/>
    <w:rsid w:val="00CA6B1A"/>
    <w:rsid w:val="00CB037A"/>
    <w:rsid w:val="00CB20DC"/>
    <w:rsid w:val="00CB23DC"/>
    <w:rsid w:val="00CB2487"/>
    <w:rsid w:val="00CB28E2"/>
    <w:rsid w:val="00CB7A3E"/>
    <w:rsid w:val="00CB7FF7"/>
    <w:rsid w:val="00CC0D0E"/>
    <w:rsid w:val="00CC19B3"/>
    <w:rsid w:val="00CC2044"/>
    <w:rsid w:val="00CC39D2"/>
    <w:rsid w:val="00CC69EC"/>
    <w:rsid w:val="00CD0642"/>
    <w:rsid w:val="00CD15BE"/>
    <w:rsid w:val="00CD1EF2"/>
    <w:rsid w:val="00CD2797"/>
    <w:rsid w:val="00CD32BD"/>
    <w:rsid w:val="00CD34C7"/>
    <w:rsid w:val="00CD423D"/>
    <w:rsid w:val="00CD5653"/>
    <w:rsid w:val="00CD5E6D"/>
    <w:rsid w:val="00CD63C8"/>
    <w:rsid w:val="00CF0E8B"/>
    <w:rsid w:val="00CF158D"/>
    <w:rsid w:val="00CF1B2C"/>
    <w:rsid w:val="00CF4394"/>
    <w:rsid w:val="00CF512E"/>
    <w:rsid w:val="00CF63B6"/>
    <w:rsid w:val="00D000A9"/>
    <w:rsid w:val="00D005DB"/>
    <w:rsid w:val="00D0064E"/>
    <w:rsid w:val="00D00981"/>
    <w:rsid w:val="00D02596"/>
    <w:rsid w:val="00D025DD"/>
    <w:rsid w:val="00D0280D"/>
    <w:rsid w:val="00D07A72"/>
    <w:rsid w:val="00D10577"/>
    <w:rsid w:val="00D1323B"/>
    <w:rsid w:val="00D14BAE"/>
    <w:rsid w:val="00D151C0"/>
    <w:rsid w:val="00D1648B"/>
    <w:rsid w:val="00D16819"/>
    <w:rsid w:val="00D17DD9"/>
    <w:rsid w:val="00D20AC0"/>
    <w:rsid w:val="00D2321B"/>
    <w:rsid w:val="00D23DE4"/>
    <w:rsid w:val="00D259A0"/>
    <w:rsid w:val="00D26873"/>
    <w:rsid w:val="00D31683"/>
    <w:rsid w:val="00D336C8"/>
    <w:rsid w:val="00D339E8"/>
    <w:rsid w:val="00D3662E"/>
    <w:rsid w:val="00D368D7"/>
    <w:rsid w:val="00D40B1F"/>
    <w:rsid w:val="00D40D75"/>
    <w:rsid w:val="00D449F0"/>
    <w:rsid w:val="00D50C8C"/>
    <w:rsid w:val="00D52393"/>
    <w:rsid w:val="00D523E4"/>
    <w:rsid w:val="00D5279D"/>
    <w:rsid w:val="00D52A1B"/>
    <w:rsid w:val="00D52FCC"/>
    <w:rsid w:val="00D53F14"/>
    <w:rsid w:val="00D54BE4"/>
    <w:rsid w:val="00D560DC"/>
    <w:rsid w:val="00D60483"/>
    <w:rsid w:val="00D61ABB"/>
    <w:rsid w:val="00D63577"/>
    <w:rsid w:val="00D67FD7"/>
    <w:rsid w:val="00D72E97"/>
    <w:rsid w:val="00D74261"/>
    <w:rsid w:val="00D7441B"/>
    <w:rsid w:val="00D76AB2"/>
    <w:rsid w:val="00D80490"/>
    <w:rsid w:val="00D829AD"/>
    <w:rsid w:val="00D82EE2"/>
    <w:rsid w:val="00D8545C"/>
    <w:rsid w:val="00D86B37"/>
    <w:rsid w:val="00D87788"/>
    <w:rsid w:val="00D877C8"/>
    <w:rsid w:val="00D910C2"/>
    <w:rsid w:val="00D9168C"/>
    <w:rsid w:val="00D9189B"/>
    <w:rsid w:val="00D91DA6"/>
    <w:rsid w:val="00D92CEC"/>
    <w:rsid w:val="00D94705"/>
    <w:rsid w:val="00D9706F"/>
    <w:rsid w:val="00D972D4"/>
    <w:rsid w:val="00DA195B"/>
    <w:rsid w:val="00DA1B00"/>
    <w:rsid w:val="00DA6B55"/>
    <w:rsid w:val="00DA6B97"/>
    <w:rsid w:val="00DB0015"/>
    <w:rsid w:val="00DB13A3"/>
    <w:rsid w:val="00DB2AAD"/>
    <w:rsid w:val="00DB2F77"/>
    <w:rsid w:val="00DB626D"/>
    <w:rsid w:val="00DB6365"/>
    <w:rsid w:val="00DC0BF1"/>
    <w:rsid w:val="00DC1BBF"/>
    <w:rsid w:val="00DC41C3"/>
    <w:rsid w:val="00DC6D3A"/>
    <w:rsid w:val="00DD286D"/>
    <w:rsid w:val="00DD2CAF"/>
    <w:rsid w:val="00DD3593"/>
    <w:rsid w:val="00DD64E0"/>
    <w:rsid w:val="00DD6616"/>
    <w:rsid w:val="00DE0C67"/>
    <w:rsid w:val="00DE6952"/>
    <w:rsid w:val="00DE7E74"/>
    <w:rsid w:val="00DF071B"/>
    <w:rsid w:val="00DF5D9D"/>
    <w:rsid w:val="00DF6EF8"/>
    <w:rsid w:val="00E00A69"/>
    <w:rsid w:val="00E017F0"/>
    <w:rsid w:val="00E01A0E"/>
    <w:rsid w:val="00E041E4"/>
    <w:rsid w:val="00E1012B"/>
    <w:rsid w:val="00E103C8"/>
    <w:rsid w:val="00E1085B"/>
    <w:rsid w:val="00E10D3D"/>
    <w:rsid w:val="00E1308B"/>
    <w:rsid w:val="00E14581"/>
    <w:rsid w:val="00E15539"/>
    <w:rsid w:val="00E16541"/>
    <w:rsid w:val="00E2536E"/>
    <w:rsid w:val="00E25B8A"/>
    <w:rsid w:val="00E2632B"/>
    <w:rsid w:val="00E26A39"/>
    <w:rsid w:val="00E322F7"/>
    <w:rsid w:val="00E3369B"/>
    <w:rsid w:val="00E36D76"/>
    <w:rsid w:val="00E405EA"/>
    <w:rsid w:val="00E408B7"/>
    <w:rsid w:val="00E41637"/>
    <w:rsid w:val="00E42789"/>
    <w:rsid w:val="00E43F59"/>
    <w:rsid w:val="00E464F0"/>
    <w:rsid w:val="00E50BEB"/>
    <w:rsid w:val="00E5454C"/>
    <w:rsid w:val="00E548FA"/>
    <w:rsid w:val="00E57ED4"/>
    <w:rsid w:val="00E6092F"/>
    <w:rsid w:val="00E62049"/>
    <w:rsid w:val="00E629DA"/>
    <w:rsid w:val="00E6469F"/>
    <w:rsid w:val="00E670F8"/>
    <w:rsid w:val="00E67FAC"/>
    <w:rsid w:val="00E7200B"/>
    <w:rsid w:val="00E738CB"/>
    <w:rsid w:val="00E73C88"/>
    <w:rsid w:val="00E74437"/>
    <w:rsid w:val="00E7443D"/>
    <w:rsid w:val="00E81C3E"/>
    <w:rsid w:val="00E82B6D"/>
    <w:rsid w:val="00E85C22"/>
    <w:rsid w:val="00E91AE8"/>
    <w:rsid w:val="00E91E98"/>
    <w:rsid w:val="00E9418C"/>
    <w:rsid w:val="00EA0C42"/>
    <w:rsid w:val="00EA1177"/>
    <w:rsid w:val="00EA118B"/>
    <w:rsid w:val="00EA11B6"/>
    <w:rsid w:val="00EA2181"/>
    <w:rsid w:val="00EA2DD8"/>
    <w:rsid w:val="00EA4475"/>
    <w:rsid w:val="00EA681F"/>
    <w:rsid w:val="00EB10B9"/>
    <w:rsid w:val="00EB3307"/>
    <w:rsid w:val="00EB3823"/>
    <w:rsid w:val="00EB3A02"/>
    <w:rsid w:val="00EB47D8"/>
    <w:rsid w:val="00EB57D3"/>
    <w:rsid w:val="00EB59DC"/>
    <w:rsid w:val="00EB5EFD"/>
    <w:rsid w:val="00EB679F"/>
    <w:rsid w:val="00EB76E4"/>
    <w:rsid w:val="00EC0E65"/>
    <w:rsid w:val="00EC2938"/>
    <w:rsid w:val="00EC38EF"/>
    <w:rsid w:val="00EC50C9"/>
    <w:rsid w:val="00EC58B4"/>
    <w:rsid w:val="00EC5BB2"/>
    <w:rsid w:val="00ED0F49"/>
    <w:rsid w:val="00ED12F0"/>
    <w:rsid w:val="00ED4773"/>
    <w:rsid w:val="00ED664B"/>
    <w:rsid w:val="00ED6A61"/>
    <w:rsid w:val="00EE03BB"/>
    <w:rsid w:val="00EE0B44"/>
    <w:rsid w:val="00EE416C"/>
    <w:rsid w:val="00EE6FE0"/>
    <w:rsid w:val="00EE704A"/>
    <w:rsid w:val="00EE7840"/>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4072"/>
    <w:rsid w:val="00F248C2"/>
    <w:rsid w:val="00F26432"/>
    <w:rsid w:val="00F3197A"/>
    <w:rsid w:val="00F32139"/>
    <w:rsid w:val="00F33D56"/>
    <w:rsid w:val="00F34BB8"/>
    <w:rsid w:val="00F34E08"/>
    <w:rsid w:val="00F41D91"/>
    <w:rsid w:val="00F42363"/>
    <w:rsid w:val="00F46964"/>
    <w:rsid w:val="00F46F9A"/>
    <w:rsid w:val="00F470FD"/>
    <w:rsid w:val="00F50F30"/>
    <w:rsid w:val="00F5126A"/>
    <w:rsid w:val="00F5126E"/>
    <w:rsid w:val="00F51FD5"/>
    <w:rsid w:val="00F6636A"/>
    <w:rsid w:val="00F667C5"/>
    <w:rsid w:val="00F67E31"/>
    <w:rsid w:val="00F718A8"/>
    <w:rsid w:val="00F72183"/>
    <w:rsid w:val="00F76D01"/>
    <w:rsid w:val="00F80716"/>
    <w:rsid w:val="00F81C35"/>
    <w:rsid w:val="00F82981"/>
    <w:rsid w:val="00F8311F"/>
    <w:rsid w:val="00F83248"/>
    <w:rsid w:val="00F83376"/>
    <w:rsid w:val="00F853AE"/>
    <w:rsid w:val="00F93C74"/>
    <w:rsid w:val="00F93DCC"/>
    <w:rsid w:val="00F9435D"/>
    <w:rsid w:val="00F943D0"/>
    <w:rsid w:val="00F97740"/>
    <w:rsid w:val="00FA2F7B"/>
    <w:rsid w:val="00FA3C97"/>
    <w:rsid w:val="00FA5298"/>
    <w:rsid w:val="00FA78C8"/>
    <w:rsid w:val="00FB09FE"/>
    <w:rsid w:val="00FB101D"/>
    <w:rsid w:val="00FB1725"/>
    <w:rsid w:val="00FB1C4E"/>
    <w:rsid w:val="00FB3B04"/>
    <w:rsid w:val="00FB593A"/>
    <w:rsid w:val="00FB6410"/>
    <w:rsid w:val="00FB6E82"/>
    <w:rsid w:val="00FC0042"/>
    <w:rsid w:val="00FC2A13"/>
    <w:rsid w:val="00FC4284"/>
    <w:rsid w:val="00FC4576"/>
    <w:rsid w:val="00FC78FB"/>
    <w:rsid w:val="00FC7DBC"/>
    <w:rsid w:val="00FD076A"/>
    <w:rsid w:val="00FD082F"/>
    <w:rsid w:val="00FD0AA0"/>
    <w:rsid w:val="00FD1D5A"/>
    <w:rsid w:val="00FD5059"/>
    <w:rsid w:val="00FD554D"/>
    <w:rsid w:val="00FD6448"/>
    <w:rsid w:val="00FE2AED"/>
    <w:rsid w:val="00FE6469"/>
    <w:rsid w:val="00FF0FF7"/>
    <w:rsid w:val="00FF10A2"/>
    <w:rsid w:val="00FF1438"/>
    <w:rsid w:val="00FF3A38"/>
    <w:rsid w:val="00FF3C25"/>
    <w:rsid w:val="00FF61BD"/>
    <w:rsid w:val="00FF7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4279-ECA5-4FF4-ADE2-38539F53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34</cp:revision>
  <cp:lastPrinted>2011-01-31T19:51:00Z</cp:lastPrinted>
  <dcterms:created xsi:type="dcterms:W3CDTF">2011-01-15T11:38:00Z</dcterms:created>
  <dcterms:modified xsi:type="dcterms:W3CDTF">2012-03-14T16:09:00Z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