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2D6C47" w:rsidP="007A20CB">
      <w:pPr>
        <w:tabs>
          <w:tab w:val="left" w:pos="288"/>
          <w:tab w:val="left" w:pos="4752"/>
        </w:tabs>
        <w:spacing w:line="240" w:lineRule="exact"/>
        <w:jc w:val="center"/>
        <w:rPr>
          <w:rFonts w:asciiTheme="minorHAnsi" w:hAnsiTheme="minorHAnsi"/>
          <w:color w:val="auto"/>
        </w:rPr>
      </w:pPr>
      <w:r>
        <w:rPr>
          <w:rFonts w:asciiTheme="minorHAnsi" w:hAnsiTheme="minorHAnsi"/>
          <w:color w:val="auto"/>
        </w:rPr>
        <w:t>RE</w:t>
      </w:r>
      <w:r w:rsidR="00540BEF" w:rsidRPr="00396779">
        <w:rPr>
          <w:rFonts w:asciiTheme="minorHAnsi" w:hAnsiTheme="minorHAnsi"/>
          <w:color w:val="auto"/>
        </w:rPr>
        <w:t>CORD OF PROCEEDINGS</w:t>
      </w:r>
    </w:p>
    <w:p w:rsidR="00540BEF" w:rsidRPr="00396779" w:rsidRDefault="00540BEF" w:rsidP="007A20CB">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7A20CB">
      <w:pPr>
        <w:tabs>
          <w:tab w:val="left" w:pos="288"/>
          <w:tab w:val="left" w:pos="4752"/>
        </w:tabs>
        <w:spacing w:line="240" w:lineRule="exact"/>
        <w:jc w:val="both"/>
        <w:rPr>
          <w:rFonts w:asciiTheme="minorHAnsi" w:hAnsiTheme="minorHAnsi"/>
          <w:caps/>
          <w:color w:val="auto"/>
        </w:rPr>
      </w:pPr>
    </w:p>
    <w:p w:rsidR="00E0346A" w:rsidRDefault="00F629C0" w:rsidP="00330329">
      <w:pPr>
        <w:tabs>
          <w:tab w:val="left" w:pos="288"/>
          <w:tab w:val="left" w:pos="558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5E519B">
        <w:rPr>
          <w:rFonts w:asciiTheme="minorHAnsi" w:hAnsiTheme="minorHAnsi"/>
          <w:caps/>
          <w:color w:val="auto"/>
        </w:rPr>
        <w:t xml:space="preserve"> </w:t>
      </w:r>
      <w:r w:rsidR="00330329">
        <w:rPr>
          <w:rFonts w:asciiTheme="minorHAnsi" w:hAnsiTheme="minorHAnsi"/>
          <w:caps/>
          <w:color w:val="auto"/>
        </w:rPr>
        <w:tab/>
      </w:r>
      <w:r w:rsidR="00664B0E">
        <w:rPr>
          <w:rFonts w:asciiTheme="minorHAnsi" w:hAnsiTheme="minorHAnsi"/>
          <w:caps/>
          <w:color w:val="auto"/>
        </w:rPr>
        <w:t xml:space="preserve">  </w:t>
      </w:r>
      <w:r w:rsidRPr="00FD6C41">
        <w:rPr>
          <w:rFonts w:asciiTheme="minorHAnsi" w:hAnsiTheme="minorHAnsi"/>
          <w:caps/>
          <w:color w:val="auto"/>
        </w:rPr>
        <w:t>BRANCH OF SERVICE</w:t>
      </w:r>
      <w:r w:rsidRPr="00816CCB">
        <w:rPr>
          <w:rFonts w:asciiTheme="minorHAnsi" w:hAnsiTheme="minorHAnsi"/>
          <w:caps/>
          <w:color w:val="auto"/>
        </w:rPr>
        <w:t xml:space="preserve">: </w:t>
      </w:r>
      <w:r w:rsidR="00664B0E">
        <w:rPr>
          <w:rFonts w:asciiTheme="minorHAnsi" w:hAnsiTheme="minorHAnsi"/>
          <w:caps/>
          <w:color w:val="auto"/>
        </w:rPr>
        <w:t>marine corps</w:t>
      </w:r>
    </w:p>
    <w:p w:rsidR="00DE3AAD" w:rsidRDefault="00012733" w:rsidP="00330329">
      <w:pPr>
        <w:tabs>
          <w:tab w:val="left" w:pos="288"/>
          <w:tab w:val="left" w:pos="558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8F760C">
        <w:rPr>
          <w:rFonts w:asciiTheme="minorHAnsi" w:hAnsiTheme="minorHAnsi"/>
          <w:caps/>
          <w:color w:val="auto"/>
        </w:rPr>
        <w:t>PD1000</w:t>
      </w:r>
      <w:r w:rsidR="008F760C">
        <w:rPr>
          <w:rFonts w:asciiTheme="minorHAnsi" w:hAnsiTheme="minorHAnsi"/>
          <w:caps/>
          <w:color w:val="auto"/>
        </w:rPr>
        <w:t>776</w:t>
      </w:r>
      <w:r w:rsidR="00DE3AAD" w:rsidRPr="00DE3AAD">
        <w:rPr>
          <w:rFonts w:asciiTheme="minorHAnsi" w:hAnsiTheme="minorHAnsi"/>
          <w:color w:val="auto"/>
        </w:rPr>
        <w:t xml:space="preserve"> </w:t>
      </w:r>
      <w:r w:rsidR="00330329">
        <w:rPr>
          <w:rFonts w:asciiTheme="minorHAnsi" w:hAnsiTheme="minorHAnsi"/>
          <w:color w:val="auto"/>
        </w:rPr>
        <w:tab/>
      </w:r>
      <w:r w:rsidR="00664B0E">
        <w:rPr>
          <w:rFonts w:asciiTheme="minorHAnsi" w:hAnsiTheme="minorHAnsi"/>
          <w:color w:val="auto"/>
        </w:rPr>
        <w:t xml:space="preserve">              </w:t>
      </w:r>
      <w:r w:rsidR="00DE3AAD" w:rsidRPr="00DE3AAD">
        <w:rPr>
          <w:rFonts w:asciiTheme="minorHAnsi" w:hAnsiTheme="minorHAnsi"/>
          <w:color w:val="auto"/>
        </w:rPr>
        <w:t>SEPARATION DATE:  200</w:t>
      </w:r>
      <w:r w:rsidR="008F760C">
        <w:rPr>
          <w:rFonts w:asciiTheme="minorHAnsi" w:hAnsiTheme="minorHAnsi"/>
          <w:color w:val="auto"/>
        </w:rPr>
        <w:t>30228</w:t>
      </w:r>
    </w:p>
    <w:p w:rsidR="00827B29" w:rsidRPr="00427308" w:rsidRDefault="004F3639" w:rsidP="007A20CB">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3207C6">
        <w:rPr>
          <w:rFonts w:asciiTheme="minorHAnsi" w:hAnsiTheme="minorHAnsi"/>
          <w:caps/>
          <w:color w:val="auto"/>
        </w:rPr>
        <w:t>1104</w:t>
      </w:r>
    </w:p>
    <w:p w:rsidR="008E0D8F" w:rsidRDefault="008E0D8F" w:rsidP="007A20CB">
      <w:pPr>
        <w:pBdr>
          <w:bottom w:val="single" w:sz="12" w:space="1" w:color="auto"/>
        </w:pBdr>
        <w:tabs>
          <w:tab w:val="left" w:pos="288"/>
          <w:tab w:val="left" w:pos="4752"/>
        </w:tabs>
        <w:spacing w:line="240" w:lineRule="exact"/>
        <w:jc w:val="both"/>
        <w:rPr>
          <w:rFonts w:asciiTheme="minorHAnsi" w:hAnsiTheme="minorHAnsi"/>
          <w:color w:val="auto"/>
          <w:u w:val="single"/>
        </w:rPr>
      </w:pPr>
    </w:p>
    <w:p w:rsidR="00427308" w:rsidRDefault="00427308" w:rsidP="007A20CB">
      <w:pPr>
        <w:tabs>
          <w:tab w:val="left" w:pos="288"/>
          <w:tab w:val="left" w:pos="4752"/>
        </w:tabs>
        <w:spacing w:line="240" w:lineRule="exact"/>
        <w:jc w:val="both"/>
        <w:rPr>
          <w:rFonts w:asciiTheme="minorHAnsi" w:hAnsiTheme="minorHAnsi"/>
          <w:color w:val="auto"/>
          <w:u w:val="single"/>
        </w:rPr>
      </w:pPr>
    </w:p>
    <w:p w:rsidR="00F63FC7" w:rsidRPr="00427308" w:rsidRDefault="00FB0E80" w:rsidP="007A20CB">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 xml:space="preserve">Data </w:t>
      </w:r>
      <w:r w:rsidR="009759C2" w:rsidRPr="00664B0E">
        <w:rPr>
          <w:rFonts w:asciiTheme="minorHAnsi" w:hAnsiTheme="minorHAnsi"/>
          <w:color w:val="auto"/>
        </w:rPr>
        <w:t>extracted from the available evidence of record reflects that this covered individual (CI)</w:t>
      </w:r>
      <w:r w:rsidR="00570754" w:rsidRPr="00664B0E">
        <w:rPr>
          <w:rFonts w:asciiTheme="minorHAnsi" w:hAnsiTheme="minorHAnsi"/>
          <w:color w:val="auto"/>
        </w:rPr>
        <w:t xml:space="preserve"> </w:t>
      </w:r>
      <w:r w:rsidR="002C6E5B" w:rsidRPr="00664B0E">
        <w:rPr>
          <w:rFonts w:asciiTheme="minorHAnsi" w:hAnsiTheme="minorHAnsi"/>
          <w:color w:val="auto"/>
          <w:szCs w:val="24"/>
        </w:rPr>
        <w:t xml:space="preserve">was </w:t>
      </w:r>
      <w:r w:rsidR="00E322F7" w:rsidRPr="00664B0E">
        <w:rPr>
          <w:rFonts w:asciiTheme="minorHAnsi" w:hAnsiTheme="minorHAnsi"/>
          <w:color w:val="auto"/>
          <w:szCs w:val="24"/>
        </w:rPr>
        <w:t>an active duty</w:t>
      </w:r>
      <w:r w:rsidR="00427308" w:rsidRPr="00664B0E">
        <w:rPr>
          <w:rFonts w:asciiTheme="minorHAnsi" w:hAnsiTheme="minorHAnsi"/>
          <w:color w:val="auto"/>
          <w:szCs w:val="24"/>
        </w:rPr>
        <w:t xml:space="preserve"> </w:t>
      </w:r>
      <w:proofErr w:type="spellStart"/>
      <w:r w:rsidR="008F760C" w:rsidRPr="00664B0E">
        <w:rPr>
          <w:rFonts w:asciiTheme="minorHAnsi" w:hAnsiTheme="minorHAnsi"/>
          <w:color w:val="auto"/>
          <w:szCs w:val="24"/>
        </w:rPr>
        <w:t>LC</w:t>
      </w:r>
      <w:r w:rsidR="00664B0E" w:rsidRPr="00664B0E">
        <w:rPr>
          <w:rFonts w:asciiTheme="minorHAnsi" w:hAnsiTheme="minorHAnsi"/>
          <w:color w:val="auto"/>
          <w:szCs w:val="24"/>
        </w:rPr>
        <w:t>pl</w:t>
      </w:r>
      <w:proofErr w:type="spellEnd"/>
      <w:r w:rsidR="008F760C" w:rsidRPr="00664B0E">
        <w:rPr>
          <w:rFonts w:asciiTheme="minorHAnsi" w:hAnsiTheme="minorHAnsi"/>
          <w:color w:val="auto"/>
          <w:szCs w:val="24"/>
        </w:rPr>
        <w:t xml:space="preserve">/E-3 </w:t>
      </w:r>
      <w:r w:rsidR="00705C40" w:rsidRPr="00664B0E">
        <w:rPr>
          <w:rFonts w:asciiTheme="minorHAnsi" w:hAnsiTheme="minorHAnsi"/>
          <w:color w:val="auto"/>
          <w:szCs w:val="24"/>
        </w:rPr>
        <w:t>(</w:t>
      </w:r>
      <w:r w:rsidR="008F760C" w:rsidRPr="00664B0E">
        <w:rPr>
          <w:rFonts w:asciiTheme="minorHAnsi" w:hAnsiTheme="minorHAnsi"/>
          <w:color w:val="auto"/>
          <w:szCs w:val="24"/>
        </w:rPr>
        <w:t>6172</w:t>
      </w:r>
      <w:r w:rsidR="00C75F3D" w:rsidRPr="00664B0E">
        <w:rPr>
          <w:rFonts w:asciiTheme="minorHAnsi" w:hAnsiTheme="minorHAnsi"/>
          <w:color w:val="auto"/>
          <w:szCs w:val="24"/>
        </w:rPr>
        <w:t xml:space="preserve">, </w:t>
      </w:r>
      <w:r w:rsidR="008F760C" w:rsidRPr="00664B0E">
        <w:rPr>
          <w:rFonts w:asciiTheme="minorHAnsi" w:hAnsiTheme="minorHAnsi"/>
          <w:color w:val="auto"/>
          <w:szCs w:val="24"/>
        </w:rPr>
        <w:t>Helicopter Crew Chief</w:t>
      </w:r>
      <w:r w:rsidR="00E322F7" w:rsidRPr="00664B0E">
        <w:rPr>
          <w:rFonts w:asciiTheme="minorHAnsi" w:hAnsiTheme="minorHAnsi"/>
          <w:color w:val="auto"/>
          <w:szCs w:val="24"/>
        </w:rPr>
        <w:t>)</w:t>
      </w:r>
      <w:r w:rsidR="00C75F3D" w:rsidRPr="00664B0E">
        <w:rPr>
          <w:rFonts w:asciiTheme="minorHAnsi" w:hAnsiTheme="minorHAnsi"/>
          <w:color w:val="auto"/>
          <w:szCs w:val="24"/>
        </w:rPr>
        <w:t xml:space="preserve">, </w:t>
      </w:r>
      <w:r w:rsidR="002C6E5B" w:rsidRPr="00664B0E">
        <w:rPr>
          <w:rFonts w:asciiTheme="minorHAnsi" w:hAnsiTheme="minorHAnsi"/>
          <w:color w:val="auto"/>
          <w:szCs w:val="24"/>
        </w:rPr>
        <w:t xml:space="preserve">medically separated for </w:t>
      </w:r>
      <w:r w:rsidR="004D4D50" w:rsidRPr="00664B0E">
        <w:rPr>
          <w:rFonts w:asciiTheme="minorHAnsi" w:hAnsiTheme="minorHAnsi"/>
          <w:color w:val="auto"/>
          <w:szCs w:val="24"/>
        </w:rPr>
        <w:t>status post</w:t>
      </w:r>
      <w:r w:rsidR="0079652B" w:rsidRPr="00664B0E">
        <w:rPr>
          <w:rFonts w:asciiTheme="minorHAnsi" w:hAnsiTheme="minorHAnsi"/>
          <w:color w:val="auto"/>
          <w:szCs w:val="24"/>
        </w:rPr>
        <w:t xml:space="preserve"> </w:t>
      </w:r>
      <w:r w:rsidR="002713F2" w:rsidRPr="00664B0E">
        <w:rPr>
          <w:rFonts w:asciiTheme="minorHAnsi" w:hAnsiTheme="minorHAnsi"/>
          <w:color w:val="auto"/>
          <w:szCs w:val="24"/>
        </w:rPr>
        <w:t xml:space="preserve">bilateral </w:t>
      </w:r>
      <w:proofErr w:type="spellStart"/>
      <w:r w:rsidR="002713F2" w:rsidRPr="00664B0E">
        <w:rPr>
          <w:rFonts w:asciiTheme="minorHAnsi" w:hAnsiTheme="minorHAnsi"/>
          <w:color w:val="auto"/>
          <w:szCs w:val="24"/>
        </w:rPr>
        <w:t>bunionectomy</w:t>
      </w:r>
      <w:proofErr w:type="spellEnd"/>
      <w:r w:rsidR="004D4D50" w:rsidRPr="00664B0E">
        <w:rPr>
          <w:rFonts w:asciiTheme="minorHAnsi" w:hAnsiTheme="minorHAnsi"/>
          <w:color w:val="auto"/>
          <w:szCs w:val="24"/>
        </w:rPr>
        <w:t xml:space="preserve"> </w:t>
      </w:r>
      <w:r w:rsidR="0079652B" w:rsidRPr="00664B0E">
        <w:rPr>
          <w:rFonts w:asciiTheme="minorHAnsi" w:hAnsiTheme="minorHAnsi"/>
          <w:color w:val="auto"/>
          <w:szCs w:val="24"/>
        </w:rPr>
        <w:t xml:space="preserve">with </w:t>
      </w:r>
      <w:r w:rsidR="004D4D50" w:rsidRPr="00664B0E">
        <w:rPr>
          <w:rFonts w:asciiTheme="minorHAnsi" w:hAnsiTheme="minorHAnsi"/>
          <w:color w:val="auto"/>
          <w:szCs w:val="24"/>
        </w:rPr>
        <w:t>residual pain</w:t>
      </w:r>
      <w:r w:rsidR="002713F2" w:rsidRPr="00664B0E">
        <w:rPr>
          <w:rFonts w:asciiTheme="minorHAnsi" w:hAnsiTheme="minorHAnsi"/>
          <w:color w:val="auto"/>
          <w:szCs w:val="24"/>
        </w:rPr>
        <w:t xml:space="preserve">. </w:t>
      </w:r>
      <w:r w:rsidR="00E322F7" w:rsidRPr="00664B0E">
        <w:rPr>
          <w:rFonts w:asciiTheme="minorHAnsi" w:hAnsiTheme="minorHAnsi"/>
          <w:color w:val="auto"/>
          <w:szCs w:val="24"/>
        </w:rPr>
        <w:t xml:space="preserve">He did not respond adequately </w:t>
      </w:r>
      <w:r w:rsidR="00427308" w:rsidRPr="00664B0E">
        <w:rPr>
          <w:rFonts w:asciiTheme="minorHAnsi" w:hAnsiTheme="minorHAnsi"/>
          <w:color w:val="auto"/>
          <w:szCs w:val="24"/>
        </w:rPr>
        <w:t xml:space="preserve">to treatment and to </w:t>
      </w:r>
      <w:r w:rsidR="003207C6" w:rsidRPr="00664B0E">
        <w:rPr>
          <w:rFonts w:asciiTheme="minorHAnsi" w:hAnsiTheme="minorHAnsi"/>
          <w:color w:val="auto"/>
          <w:szCs w:val="24"/>
        </w:rPr>
        <w:t xml:space="preserve">fully </w:t>
      </w:r>
      <w:r w:rsidR="00427308" w:rsidRPr="00664B0E">
        <w:rPr>
          <w:rFonts w:asciiTheme="minorHAnsi" w:hAnsiTheme="minorHAnsi"/>
          <w:color w:val="auto"/>
          <w:szCs w:val="24"/>
        </w:rPr>
        <w:t xml:space="preserve">perform within his </w:t>
      </w:r>
      <w:r w:rsidR="002D6C47">
        <w:rPr>
          <w:rFonts w:asciiTheme="minorHAnsi" w:hAnsiTheme="minorHAnsi"/>
          <w:color w:val="auto"/>
          <w:szCs w:val="24"/>
        </w:rPr>
        <w:t>m</w:t>
      </w:r>
      <w:r w:rsidR="003207C6" w:rsidRPr="00664B0E">
        <w:rPr>
          <w:rFonts w:asciiTheme="minorHAnsi" w:hAnsiTheme="minorHAnsi"/>
          <w:color w:val="auto"/>
          <w:szCs w:val="24"/>
        </w:rPr>
        <w:t xml:space="preserve">ilitary </w:t>
      </w:r>
      <w:r w:rsidR="002D6C47">
        <w:rPr>
          <w:rFonts w:asciiTheme="minorHAnsi" w:hAnsiTheme="minorHAnsi"/>
          <w:color w:val="auto"/>
          <w:szCs w:val="24"/>
        </w:rPr>
        <w:t>o</w:t>
      </w:r>
      <w:r w:rsidR="003207C6" w:rsidRPr="00664B0E">
        <w:rPr>
          <w:rFonts w:asciiTheme="minorHAnsi" w:hAnsiTheme="minorHAnsi"/>
          <w:color w:val="auto"/>
          <w:szCs w:val="24"/>
        </w:rPr>
        <w:t xml:space="preserve">ccupational </w:t>
      </w:r>
      <w:r w:rsidR="002D6C47">
        <w:rPr>
          <w:rFonts w:asciiTheme="minorHAnsi" w:hAnsiTheme="minorHAnsi"/>
          <w:color w:val="auto"/>
          <w:szCs w:val="24"/>
        </w:rPr>
        <w:t>s</w:t>
      </w:r>
      <w:r w:rsidR="003207C6" w:rsidRPr="00664B0E">
        <w:rPr>
          <w:rFonts w:asciiTheme="minorHAnsi" w:hAnsiTheme="minorHAnsi"/>
          <w:color w:val="auto"/>
          <w:szCs w:val="24"/>
        </w:rPr>
        <w:t xml:space="preserve">pecialty (MOS) </w:t>
      </w:r>
      <w:r w:rsidR="00427308" w:rsidRPr="00664B0E">
        <w:rPr>
          <w:rFonts w:asciiTheme="minorHAnsi" w:hAnsiTheme="minorHAnsi"/>
          <w:color w:val="auto"/>
          <w:szCs w:val="24"/>
        </w:rPr>
        <w:t>or meet physical fitness standards.</w:t>
      </w:r>
      <w:r w:rsidR="00555C66" w:rsidRPr="00664B0E">
        <w:rPr>
          <w:rFonts w:asciiTheme="minorHAnsi" w:hAnsiTheme="minorHAnsi"/>
          <w:color w:val="auto"/>
          <w:szCs w:val="24"/>
        </w:rPr>
        <w:t xml:space="preserve">  He</w:t>
      </w:r>
      <w:r w:rsidR="002713F2" w:rsidRPr="00664B0E">
        <w:rPr>
          <w:rFonts w:asciiTheme="minorHAnsi" w:hAnsiTheme="minorHAnsi"/>
          <w:color w:val="auto"/>
          <w:szCs w:val="24"/>
        </w:rPr>
        <w:t xml:space="preserve"> was </w:t>
      </w:r>
      <w:r w:rsidR="009C7CC7" w:rsidRPr="00664B0E">
        <w:rPr>
          <w:rFonts w:asciiTheme="minorHAnsi" w:hAnsiTheme="minorHAnsi"/>
          <w:color w:val="auto"/>
          <w:szCs w:val="24"/>
        </w:rPr>
        <w:t xml:space="preserve">placed on </w:t>
      </w:r>
      <w:r w:rsidR="002E65E6" w:rsidRPr="00664B0E">
        <w:rPr>
          <w:rFonts w:asciiTheme="minorHAnsi" w:hAnsiTheme="minorHAnsi"/>
          <w:color w:val="auto"/>
          <w:szCs w:val="24"/>
        </w:rPr>
        <w:t>l</w:t>
      </w:r>
      <w:r w:rsidR="0044411E" w:rsidRPr="00664B0E">
        <w:rPr>
          <w:rFonts w:asciiTheme="minorHAnsi" w:hAnsiTheme="minorHAnsi"/>
          <w:color w:val="auto"/>
          <w:szCs w:val="24"/>
        </w:rPr>
        <w:t xml:space="preserve">imited </w:t>
      </w:r>
      <w:r w:rsidR="002E65E6" w:rsidRPr="00664B0E">
        <w:rPr>
          <w:rFonts w:asciiTheme="minorHAnsi" w:hAnsiTheme="minorHAnsi"/>
          <w:color w:val="auto"/>
          <w:szCs w:val="24"/>
        </w:rPr>
        <w:t>d</w:t>
      </w:r>
      <w:r w:rsidR="0044411E" w:rsidRPr="00664B0E">
        <w:rPr>
          <w:rFonts w:asciiTheme="minorHAnsi" w:hAnsiTheme="minorHAnsi"/>
          <w:color w:val="auto"/>
          <w:szCs w:val="24"/>
        </w:rPr>
        <w:t>uty</w:t>
      </w:r>
      <w:r w:rsidR="009C7CC7" w:rsidRPr="00664B0E">
        <w:rPr>
          <w:rFonts w:asciiTheme="minorHAnsi" w:hAnsiTheme="minorHAnsi"/>
          <w:color w:val="auto"/>
          <w:szCs w:val="24"/>
        </w:rPr>
        <w:t xml:space="preserve"> (LIMDU)</w:t>
      </w:r>
      <w:r w:rsidR="00B32341" w:rsidRPr="00664B0E">
        <w:rPr>
          <w:rFonts w:asciiTheme="minorHAnsi" w:hAnsiTheme="minorHAnsi"/>
          <w:color w:val="auto"/>
          <w:szCs w:val="24"/>
        </w:rPr>
        <w:t xml:space="preserve"> </w:t>
      </w:r>
      <w:r w:rsidR="00E322F7" w:rsidRPr="00664B0E">
        <w:rPr>
          <w:rFonts w:asciiTheme="minorHAnsi" w:hAnsiTheme="minorHAnsi"/>
          <w:color w:val="auto"/>
          <w:szCs w:val="24"/>
        </w:rPr>
        <w:t xml:space="preserve">and underwent a </w:t>
      </w:r>
      <w:r w:rsidR="00705C40" w:rsidRPr="00664B0E">
        <w:rPr>
          <w:rFonts w:asciiTheme="minorHAnsi" w:hAnsiTheme="minorHAnsi"/>
          <w:color w:val="auto"/>
          <w:szCs w:val="24"/>
        </w:rPr>
        <w:t>Medical Evaluation Board (</w:t>
      </w:r>
      <w:r w:rsidR="00E322F7" w:rsidRPr="00664B0E">
        <w:rPr>
          <w:rFonts w:asciiTheme="minorHAnsi" w:hAnsiTheme="minorHAnsi"/>
          <w:color w:val="auto"/>
          <w:szCs w:val="24"/>
        </w:rPr>
        <w:t>MEB</w:t>
      </w:r>
      <w:r w:rsidR="00705C40" w:rsidRPr="00664B0E">
        <w:rPr>
          <w:rFonts w:asciiTheme="minorHAnsi" w:hAnsiTheme="minorHAnsi"/>
          <w:color w:val="auto"/>
          <w:szCs w:val="24"/>
        </w:rPr>
        <w:t>)</w:t>
      </w:r>
      <w:r w:rsidR="00E322F7" w:rsidRPr="00664B0E">
        <w:rPr>
          <w:rFonts w:asciiTheme="minorHAnsi" w:hAnsiTheme="minorHAnsi"/>
          <w:color w:val="auto"/>
          <w:szCs w:val="24"/>
        </w:rPr>
        <w:t>.</w:t>
      </w:r>
      <w:r w:rsidR="00427308" w:rsidRPr="00664B0E">
        <w:rPr>
          <w:rFonts w:asciiTheme="minorHAnsi" w:hAnsiTheme="minorHAnsi"/>
          <w:color w:val="auto"/>
          <w:szCs w:val="24"/>
        </w:rPr>
        <w:t xml:space="preserve">  </w:t>
      </w:r>
      <w:r w:rsidR="003207C6" w:rsidRPr="00664B0E">
        <w:rPr>
          <w:rFonts w:asciiTheme="minorHAnsi" w:hAnsiTheme="minorHAnsi"/>
          <w:color w:val="auto"/>
          <w:szCs w:val="24"/>
        </w:rPr>
        <w:t>B</w:t>
      </w:r>
      <w:r w:rsidR="002713F2" w:rsidRPr="00664B0E">
        <w:rPr>
          <w:rFonts w:asciiTheme="minorHAnsi" w:hAnsiTheme="minorHAnsi"/>
          <w:color w:val="auto"/>
          <w:szCs w:val="24"/>
        </w:rPr>
        <w:t xml:space="preserve">ilateral </w:t>
      </w:r>
      <w:proofErr w:type="spellStart"/>
      <w:r w:rsidR="002713F2" w:rsidRPr="00664B0E">
        <w:rPr>
          <w:rFonts w:asciiTheme="minorHAnsi" w:hAnsiTheme="minorHAnsi"/>
          <w:color w:val="auto"/>
          <w:szCs w:val="24"/>
        </w:rPr>
        <w:t>bunionectomy</w:t>
      </w:r>
      <w:proofErr w:type="spellEnd"/>
      <w:r w:rsidR="00897FF0" w:rsidRPr="00664B0E">
        <w:rPr>
          <w:rFonts w:asciiTheme="minorHAnsi" w:hAnsiTheme="minorHAnsi"/>
          <w:color w:val="auto"/>
          <w:szCs w:val="24"/>
        </w:rPr>
        <w:t xml:space="preserve"> was</w:t>
      </w:r>
      <w:r w:rsidR="00BD2BB4" w:rsidRPr="00664B0E">
        <w:rPr>
          <w:rFonts w:asciiTheme="minorHAnsi" w:hAnsiTheme="minorHAnsi"/>
          <w:color w:val="auto"/>
          <w:szCs w:val="24"/>
        </w:rPr>
        <w:t xml:space="preserve"> </w:t>
      </w:r>
      <w:r w:rsidR="000A33C8" w:rsidRPr="00664B0E">
        <w:rPr>
          <w:rFonts w:asciiTheme="minorHAnsi" w:hAnsiTheme="minorHAnsi"/>
          <w:color w:val="auto"/>
          <w:szCs w:val="24"/>
        </w:rPr>
        <w:t>forwarded to the Physical Evaluation Board (PEB</w:t>
      </w:r>
      <w:r w:rsidR="00427308" w:rsidRPr="00664B0E">
        <w:rPr>
          <w:rFonts w:asciiTheme="minorHAnsi" w:hAnsiTheme="minorHAnsi"/>
          <w:color w:val="auto"/>
          <w:szCs w:val="24"/>
        </w:rPr>
        <w:t>) as medically unacceptable IAW NAVPERS 18068F</w:t>
      </w:r>
      <w:r w:rsidR="00F03DCA" w:rsidRPr="00664B0E">
        <w:rPr>
          <w:rFonts w:asciiTheme="minorHAnsi" w:hAnsiTheme="minorHAnsi"/>
          <w:color w:val="auto"/>
          <w:szCs w:val="24"/>
        </w:rPr>
        <w:t xml:space="preserve">.  </w:t>
      </w:r>
      <w:r w:rsidR="00897FF0" w:rsidRPr="00664B0E">
        <w:rPr>
          <w:rFonts w:asciiTheme="minorHAnsi" w:hAnsiTheme="minorHAnsi"/>
          <w:color w:val="auto"/>
          <w:szCs w:val="24"/>
        </w:rPr>
        <w:t xml:space="preserve">Bilateral knee pain, bilateral cataracts, and trigeminal neuralgia also appeared on the MEB submission but were noted to be medically acceptable by the MEB examiner. </w:t>
      </w:r>
      <w:r w:rsidR="00B20624" w:rsidRPr="00664B0E">
        <w:rPr>
          <w:rFonts w:asciiTheme="minorHAnsi" w:hAnsiTheme="minorHAnsi"/>
          <w:color w:val="auto"/>
          <w:szCs w:val="24"/>
        </w:rPr>
        <w:t xml:space="preserve">The </w:t>
      </w:r>
      <w:r w:rsidR="00CD19AA">
        <w:rPr>
          <w:rFonts w:asciiTheme="minorHAnsi" w:hAnsiTheme="minorHAnsi"/>
          <w:color w:val="auto"/>
          <w:szCs w:val="24"/>
        </w:rPr>
        <w:t>I</w:t>
      </w:r>
      <w:r w:rsidR="00FB792E" w:rsidRPr="00664B0E">
        <w:rPr>
          <w:rFonts w:asciiTheme="minorHAnsi" w:hAnsiTheme="minorHAnsi"/>
          <w:color w:val="auto"/>
          <w:szCs w:val="24"/>
        </w:rPr>
        <w:t xml:space="preserve">nformal </w:t>
      </w:r>
      <w:r w:rsidR="00B20624" w:rsidRPr="00664B0E">
        <w:rPr>
          <w:rFonts w:asciiTheme="minorHAnsi" w:hAnsiTheme="minorHAnsi"/>
          <w:color w:val="auto"/>
          <w:szCs w:val="24"/>
        </w:rPr>
        <w:t>PEB</w:t>
      </w:r>
      <w:r w:rsidR="007828B4" w:rsidRPr="00664B0E">
        <w:rPr>
          <w:rFonts w:asciiTheme="minorHAnsi" w:hAnsiTheme="minorHAnsi"/>
          <w:color w:val="auto"/>
          <w:szCs w:val="24"/>
        </w:rPr>
        <w:t xml:space="preserve"> (IPEB)</w:t>
      </w:r>
      <w:r w:rsidR="00B20624" w:rsidRPr="00664B0E">
        <w:rPr>
          <w:rFonts w:asciiTheme="minorHAnsi" w:hAnsiTheme="minorHAnsi"/>
          <w:color w:val="auto"/>
          <w:szCs w:val="24"/>
        </w:rPr>
        <w:t xml:space="preserve"> adjudicated the </w:t>
      </w:r>
      <w:r w:rsidR="002713F2" w:rsidRPr="00664B0E">
        <w:rPr>
          <w:rFonts w:asciiTheme="minorHAnsi" w:hAnsiTheme="minorHAnsi"/>
          <w:color w:val="auto"/>
          <w:szCs w:val="24"/>
        </w:rPr>
        <w:t xml:space="preserve">bilateral </w:t>
      </w:r>
      <w:proofErr w:type="spellStart"/>
      <w:r w:rsidR="002713F2" w:rsidRPr="00664B0E">
        <w:rPr>
          <w:rFonts w:asciiTheme="minorHAnsi" w:hAnsiTheme="minorHAnsi"/>
          <w:color w:val="auto"/>
          <w:szCs w:val="24"/>
        </w:rPr>
        <w:t>bunionectomy</w:t>
      </w:r>
      <w:proofErr w:type="spellEnd"/>
      <w:r w:rsidR="002713F2" w:rsidRPr="00664B0E">
        <w:rPr>
          <w:rFonts w:asciiTheme="minorHAnsi" w:hAnsiTheme="minorHAnsi"/>
          <w:color w:val="auto"/>
          <w:szCs w:val="24"/>
        </w:rPr>
        <w:t xml:space="preserve"> </w:t>
      </w:r>
      <w:r w:rsidR="00C127F2" w:rsidRPr="00664B0E">
        <w:rPr>
          <w:rFonts w:asciiTheme="minorHAnsi" w:hAnsiTheme="minorHAnsi"/>
          <w:color w:val="auto"/>
          <w:szCs w:val="24"/>
        </w:rPr>
        <w:t xml:space="preserve">condition </w:t>
      </w:r>
      <w:r w:rsidR="00B20624" w:rsidRPr="00664B0E">
        <w:rPr>
          <w:rFonts w:asciiTheme="minorHAnsi" w:hAnsiTheme="minorHAnsi"/>
          <w:color w:val="auto"/>
          <w:szCs w:val="24"/>
        </w:rPr>
        <w:t xml:space="preserve">as unfitting, rated </w:t>
      </w:r>
      <w:r w:rsidR="002713F2" w:rsidRPr="00664B0E">
        <w:rPr>
          <w:rFonts w:asciiTheme="minorHAnsi" w:hAnsiTheme="minorHAnsi"/>
          <w:color w:val="auto"/>
          <w:szCs w:val="24"/>
        </w:rPr>
        <w:t>10</w:t>
      </w:r>
      <w:r w:rsidR="00B20624" w:rsidRPr="00664B0E">
        <w:rPr>
          <w:rFonts w:asciiTheme="minorHAnsi" w:hAnsiTheme="minorHAnsi"/>
          <w:color w:val="auto"/>
          <w:szCs w:val="24"/>
        </w:rPr>
        <w:t>%</w:t>
      </w:r>
      <w:r w:rsidR="00B80EDD" w:rsidRPr="00664B0E">
        <w:rPr>
          <w:rFonts w:asciiTheme="minorHAnsi" w:hAnsiTheme="minorHAnsi"/>
          <w:color w:val="auto"/>
          <w:szCs w:val="24"/>
        </w:rPr>
        <w:t>,</w:t>
      </w:r>
      <w:r w:rsidR="00B20624" w:rsidRPr="00664B0E">
        <w:rPr>
          <w:rFonts w:asciiTheme="minorHAnsi" w:hAnsiTheme="minorHAnsi"/>
          <w:color w:val="auto"/>
          <w:szCs w:val="24"/>
        </w:rPr>
        <w:t xml:space="preserve"> with application of </w:t>
      </w:r>
      <w:r w:rsidR="00897FF0" w:rsidRPr="00664B0E">
        <w:rPr>
          <w:rFonts w:asciiTheme="minorHAnsi" w:hAnsiTheme="minorHAnsi"/>
          <w:color w:val="auto"/>
          <w:szCs w:val="24"/>
        </w:rPr>
        <w:t>the Veterans</w:t>
      </w:r>
      <w:r w:rsidR="002B0204" w:rsidRPr="00664B0E">
        <w:rPr>
          <w:rFonts w:asciiTheme="minorHAnsi" w:hAnsiTheme="minorHAnsi"/>
          <w:color w:val="auto"/>
          <w:szCs w:val="24"/>
        </w:rPr>
        <w:t xml:space="preserve"> Administration Schedule for Rating Disabilities (VASRD)</w:t>
      </w:r>
      <w:r w:rsidR="00B20624" w:rsidRPr="00664B0E">
        <w:rPr>
          <w:rFonts w:asciiTheme="minorHAnsi" w:hAnsiTheme="minorHAnsi"/>
          <w:color w:val="auto"/>
          <w:szCs w:val="24"/>
        </w:rPr>
        <w:t>.</w:t>
      </w:r>
      <w:r w:rsidR="002713F2" w:rsidRPr="00664B0E">
        <w:rPr>
          <w:rFonts w:asciiTheme="minorHAnsi" w:hAnsiTheme="minorHAnsi"/>
          <w:color w:val="auto"/>
          <w:szCs w:val="24"/>
        </w:rPr>
        <w:t xml:space="preserve">  </w:t>
      </w:r>
      <w:r w:rsidR="00F03DCA" w:rsidRPr="00664B0E">
        <w:rPr>
          <w:rFonts w:asciiTheme="minorHAnsi" w:hAnsiTheme="minorHAnsi"/>
          <w:color w:val="auto"/>
          <w:szCs w:val="24"/>
        </w:rPr>
        <w:t>The IPEB categorized the bilateral knee pain, minimal cataracts and trigeminal neuralgia as not unfitting</w:t>
      </w:r>
      <w:r w:rsidR="00F03DCA">
        <w:rPr>
          <w:rFonts w:asciiTheme="minorHAnsi" w:hAnsiTheme="minorHAnsi"/>
          <w:color w:val="auto"/>
          <w:szCs w:val="24"/>
        </w:rPr>
        <w:t xml:space="preserve"> category III conditions.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2713F2">
        <w:rPr>
          <w:rFonts w:asciiTheme="minorHAnsi" w:hAnsiTheme="minorHAnsi"/>
          <w:color w:val="auto"/>
        </w:rPr>
        <w:t>10</w:t>
      </w:r>
      <w:r w:rsidR="00B20624" w:rsidRPr="00C472C7">
        <w:rPr>
          <w:rFonts w:asciiTheme="minorHAnsi" w:hAnsiTheme="minorHAnsi"/>
          <w:color w:val="auto"/>
        </w:rPr>
        <w:t>% disability rating.</w:t>
      </w:r>
    </w:p>
    <w:p w:rsidR="008E0D8F" w:rsidRDefault="008E0D8F" w:rsidP="007A20CB">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7A20CB">
      <w:pPr>
        <w:tabs>
          <w:tab w:val="left" w:pos="288"/>
          <w:tab w:val="left" w:pos="4752"/>
        </w:tabs>
        <w:spacing w:line="240" w:lineRule="exact"/>
        <w:jc w:val="both"/>
        <w:rPr>
          <w:rFonts w:asciiTheme="minorHAnsi" w:hAnsiTheme="minorHAnsi"/>
          <w:color w:val="auto"/>
          <w:u w:val="single"/>
        </w:rPr>
      </w:pPr>
    </w:p>
    <w:p w:rsidR="005C4D72" w:rsidRPr="005C4D72" w:rsidRDefault="002C6E5B" w:rsidP="007A20CB">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2713F2">
        <w:rPr>
          <w:rFonts w:asciiTheme="minorHAnsi" w:hAnsiTheme="minorHAnsi"/>
          <w:color w:val="auto"/>
        </w:rPr>
        <w:t xml:space="preserve">  The CI states:  “The conditions were not rated under the guidelines of Veteran Affairs; rated improperly.”  </w:t>
      </w:r>
      <w:r w:rsidR="00ED5284" w:rsidRPr="002713F2">
        <w:rPr>
          <w:rFonts w:eastAsiaTheme="minorHAnsi" w:cstheme="minorBidi"/>
          <w:color w:val="auto"/>
          <w:szCs w:val="24"/>
        </w:rPr>
        <w:t>He</w:t>
      </w:r>
      <w:r w:rsidR="00ED5284" w:rsidRPr="005C4D72">
        <w:rPr>
          <w:rFonts w:eastAsiaTheme="minorHAnsi" w:cstheme="minorBidi"/>
          <w:color w:val="auto"/>
          <w:szCs w:val="24"/>
        </w:rPr>
        <w:t xml:space="preserve"> elaborates no specific contentions regarding rating or coding and mentions no additionally contended conditions.</w:t>
      </w:r>
    </w:p>
    <w:p w:rsidR="003E1682" w:rsidRDefault="003E1682" w:rsidP="007A20CB">
      <w:pPr>
        <w:pBdr>
          <w:bottom w:val="single" w:sz="12" w:space="1" w:color="auto"/>
        </w:pBdr>
        <w:spacing w:line="240" w:lineRule="exact"/>
        <w:rPr>
          <w:rFonts w:asciiTheme="minorHAnsi" w:hAnsiTheme="minorHAnsi"/>
          <w:color w:val="auto"/>
          <w:u w:val="single"/>
        </w:rPr>
      </w:pPr>
    </w:p>
    <w:p w:rsidR="005B0040" w:rsidRDefault="005B0040" w:rsidP="007A20CB">
      <w:pPr>
        <w:spacing w:line="240" w:lineRule="exact"/>
        <w:rPr>
          <w:rFonts w:asciiTheme="minorHAnsi" w:hAnsiTheme="minorHAnsi"/>
          <w:color w:val="auto"/>
          <w:u w:val="single"/>
        </w:rPr>
      </w:pPr>
    </w:p>
    <w:p w:rsidR="002338CA" w:rsidRDefault="007F0AB7" w:rsidP="007A20CB">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9F6292" w:rsidRDefault="009F6292" w:rsidP="007A20CB">
      <w:pPr>
        <w:spacing w:line="240" w:lineRule="exact"/>
        <w:rPr>
          <w:rFonts w:asciiTheme="minorHAnsi" w:hAnsiTheme="minorHAnsi"/>
          <w:color w:val="auto"/>
        </w:rPr>
      </w:pPr>
    </w:p>
    <w:tbl>
      <w:tblPr>
        <w:tblStyle w:val="TableGrid"/>
        <w:tblW w:w="9361" w:type="dxa"/>
        <w:jc w:val="center"/>
        <w:tblInd w:w="-337" w:type="dxa"/>
        <w:tblLayout w:type="fixed"/>
        <w:tblLook w:val="04A0"/>
      </w:tblPr>
      <w:tblGrid>
        <w:gridCol w:w="2340"/>
        <w:gridCol w:w="1079"/>
        <w:gridCol w:w="810"/>
        <w:gridCol w:w="2163"/>
        <w:gridCol w:w="1079"/>
        <w:gridCol w:w="810"/>
        <w:gridCol w:w="1080"/>
      </w:tblGrid>
      <w:tr w:rsidR="002B4E22" w:rsidRPr="00664B0E" w:rsidTr="005E3793">
        <w:trPr>
          <w:trHeight w:val="107"/>
          <w:jc w:val="center"/>
        </w:trPr>
        <w:tc>
          <w:tcPr>
            <w:tcW w:w="4229" w:type="dxa"/>
            <w:gridSpan w:val="3"/>
            <w:tcBorders>
              <w:right w:val="thinThickThinSmallGap" w:sz="24" w:space="0" w:color="auto"/>
            </w:tcBorders>
            <w:shd w:val="clear" w:color="auto" w:fill="D9D9D9" w:themeFill="background1" w:themeFillShade="D9"/>
            <w:vAlign w:val="center"/>
          </w:tcPr>
          <w:p w:rsidR="002B4E22" w:rsidRPr="00664B0E" w:rsidRDefault="00B731E4" w:rsidP="007A20CB">
            <w:pPr>
              <w:spacing w:line="240" w:lineRule="exact"/>
              <w:contextualSpacing/>
              <w:jc w:val="center"/>
              <w:rPr>
                <w:b/>
                <w:color w:val="auto"/>
                <w:sz w:val="20"/>
                <w:szCs w:val="20"/>
              </w:rPr>
            </w:pPr>
            <w:r w:rsidRPr="00664B0E">
              <w:rPr>
                <w:b/>
                <w:color w:val="auto"/>
                <w:sz w:val="20"/>
                <w:szCs w:val="20"/>
              </w:rPr>
              <w:t xml:space="preserve">Service </w:t>
            </w:r>
            <w:r w:rsidR="002713F2" w:rsidRPr="00664B0E">
              <w:rPr>
                <w:b/>
                <w:color w:val="auto"/>
                <w:sz w:val="20"/>
                <w:szCs w:val="20"/>
              </w:rPr>
              <w:t>I</w:t>
            </w:r>
            <w:r w:rsidRPr="00664B0E">
              <w:rPr>
                <w:b/>
                <w:color w:val="auto"/>
                <w:sz w:val="20"/>
                <w:szCs w:val="20"/>
              </w:rPr>
              <w:t>PEB – Dated 200</w:t>
            </w:r>
            <w:r w:rsidR="002713F2" w:rsidRPr="00664B0E">
              <w:rPr>
                <w:b/>
                <w:color w:val="auto"/>
                <w:sz w:val="20"/>
                <w:szCs w:val="20"/>
              </w:rPr>
              <w:t>20815</w:t>
            </w:r>
          </w:p>
        </w:tc>
        <w:tc>
          <w:tcPr>
            <w:tcW w:w="5132" w:type="dxa"/>
            <w:gridSpan w:val="4"/>
            <w:tcBorders>
              <w:left w:val="thinThickThinSmallGap" w:sz="24" w:space="0" w:color="auto"/>
            </w:tcBorders>
            <w:shd w:val="clear" w:color="auto" w:fill="D9D9D9" w:themeFill="background1" w:themeFillShade="D9"/>
            <w:vAlign w:val="center"/>
          </w:tcPr>
          <w:p w:rsidR="002B4E22" w:rsidRPr="00664B0E" w:rsidRDefault="002B4E22" w:rsidP="005E3793">
            <w:pPr>
              <w:spacing w:line="240" w:lineRule="exact"/>
              <w:contextualSpacing/>
              <w:jc w:val="center"/>
              <w:rPr>
                <w:b/>
                <w:color w:val="auto"/>
                <w:sz w:val="20"/>
                <w:szCs w:val="20"/>
              </w:rPr>
            </w:pPr>
            <w:r w:rsidRPr="00664B0E">
              <w:rPr>
                <w:b/>
                <w:color w:val="auto"/>
                <w:sz w:val="20"/>
                <w:szCs w:val="20"/>
              </w:rPr>
              <w:t>VA (</w:t>
            </w:r>
            <w:r w:rsidR="002713F2" w:rsidRPr="00664B0E">
              <w:rPr>
                <w:b/>
                <w:color w:val="auto"/>
                <w:sz w:val="20"/>
                <w:szCs w:val="20"/>
              </w:rPr>
              <w:t>18</w:t>
            </w:r>
            <w:r w:rsidR="0079154B" w:rsidRPr="00664B0E">
              <w:rPr>
                <w:b/>
                <w:color w:val="auto"/>
                <w:sz w:val="20"/>
                <w:szCs w:val="20"/>
              </w:rPr>
              <w:t xml:space="preserve"> </w:t>
            </w:r>
            <w:r w:rsidRPr="00664B0E">
              <w:rPr>
                <w:b/>
                <w:color w:val="auto"/>
                <w:sz w:val="20"/>
                <w:szCs w:val="20"/>
              </w:rPr>
              <w:t>Mo. Pr</w:t>
            </w:r>
            <w:r w:rsidR="007272F1" w:rsidRPr="00664B0E">
              <w:rPr>
                <w:b/>
                <w:color w:val="auto"/>
                <w:sz w:val="20"/>
                <w:szCs w:val="20"/>
              </w:rPr>
              <w:t>e</w:t>
            </w:r>
            <w:r w:rsidRPr="00664B0E">
              <w:rPr>
                <w:b/>
                <w:color w:val="auto"/>
                <w:sz w:val="20"/>
                <w:szCs w:val="20"/>
              </w:rPr>
              <w:t xml:space="preserve"> Separation) – All Effective </w:t>
            </w:r>
            <w:r w:rsidR="002D08F3" w:rsidRPr="00664B0E">
              <w:rPr>
                <w:b/>
                <w:color w:val="auto"/>
                <w:sz w:val="20"/>
                <w:szCs w:val="20"/>
              </w:rPr>
              <w:t>200</w:t>
            </w:r>
            <w:r w:rsidR="002713F2" w:rsidRPr="00664B0E">
              <w:rPr>
                <w:b/>
                <w:color w:val="auto"/>
                <w:sz w:val="20"/>
                <w:szCs w:val="20"/>
              </w:rPr>
              <w:t>30301</w:t>
            </w:r>
          </w:p>
        </w:tc>
      </w:tr>
      <w:tr w:rsidR="002B4E22" w:rsidRPr="00664B0E" w:rsidTr="005E3793">
        <w:trPr>
          <w:trHeight w:val="125"/>
          <w:jc w:val="center"/>
        </w:trPr>
        <w:tc>
          <w:tcPr>
            <w:tcW w:w="2340" w:type="dxa"/>
            <w:tcBorders>
              <w:bottom w:val="single" w:sz="4" w:space="0" w:color="000000" w:themeColor="text1"/>
              <w:right w:val="single" w:sz="4" w:space="0" w:color="auto"/>
            </w:tcBorders>
            <w:shd w:val="clear" w:color="auto" w:fill="D9D9D9" w:themeFill="background1" w:themeFillShade="D9"/>
            <w:vAlign w:val="center"/>
          </w:tcPr>
          <w:p w:rsidR="002B4E22" w:rsidRPr="00664B0E" w:rsidRDefault="002B4E22" w:rsidP="007A20CB">
            <w:pPr>
              <w:spacing w:line="240" w:lineRule="exact"/>
              <w:contextualSpacing/>
              <w:jc w:val="center"/>
              <w:rPr>
                <w:b/>
                <w:color w:val="auto"/>
                <w:sz w:val="20"/>
                <w:szCs w:val="20"/>
              </w:rPr>
            </w:pPr>
            <w:r w:rsidRPr="00664B0E">
              <w:rPr>
                <w:b/>
                <w:color w:val="auto"/>
                <w:sz w:val="20"/>
                <w:szCs w:val="20"/>
              </w:rPr>
              <w:t>Condition</w:t>
            </w:r>
          </w:p>
        </w:tc>
        <w:tc>
          <w:tcPr>
            <w:tcW w:w="1079" w:type="dxa"/>
            <w:tcBorders>
              <w:left w:val="single" w:sz="4" w:space="0" w:color="auto"/>
              <w:bottom w:val="single" w:sz="4" w:space="0" w:color="000000" w:themeColor="text1"/>
            </w:tcBorders>
            <w:shd w:val="clear" w:color="auto" w:fill="D9D9D9" w:themeFill="background1" w:themeFillShade="D9"/>
            <w:vAlign w:val="center"/>
          </w:tcPr>
          <w:p w:rsidR="002B4E22" w:rsidRPr="00664B0E" w:rsidRDefault="002B4E22" w:rsidP="007A20CB">
            <w:pPr>
              <w:spacing w:line="240" w:lineRule="exact"/>
              <w:contextualSpacing/>
              <w:jc w:val="center"/>
              <w:rPr>
                <w:b/>
                <w:color w:val="auto"/>
                <w:sz w:val="20"/>
                <w:szCs w:val="20"/>
              </w:rPr>
            </w:pPr>
            <w:r w:rsidRPr="00664B0E">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664B0E" w:rsidRDefault="002B4E22" w:rsidP="007A20CB">
            <w:pPr>
              <w:spacing w:line="240" w:lineRule="exact"/>
              <w:contextualSpacing/>
              <w:jc w:val="center"/>
              <w:rPr>
                <w:b/>
                <w:color w:val="auto"/>
                <w:sz w:val="20"/>
                <w:szCs w:val="20"/>
              </w:rPr>
            </w:pPr>
            <w:r w:rsidRPr="00664B0E">
              <w:rPr>
                <w:b/>
                <w:color w:val="auto"/>
                <w:sz w:val="20"/>
                <w:szCs w:val="20"/>
              </w:rPr>
              <w:t>Rating</w:t>
            </w:r>
          </w:p>
        </w:tc>
        <w:tc>
          <w:tcPr>
            <w:tcW w:w="2163"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664B0E" w:rsidRDefault="002B4E22" w:rsidP="007A20CB">
            <w:pPr>
              <w:spacing w:line="240" w:lineRule="exact"/>
              <w:contextualSpacing/>
              <w:jc w:val="center"/>
              <w:rPr>
                <w:b/>
                <w:color w:val="auto"/>
                <w:sz w:val="20"/>
                <w:szCs w:val="20"/>
              </w:rPr>
            </w:pPr>
            <w:r w:rsidRPr="00664B0E">
              <w:rPr>
                <w:b/>
                <w:color w:val="auto"/>
                <w:sz w:val="20"/>
                <w:szCs w:val="20"/>
              </w:rPr>
              <w:t>Condition</w:t>
            </w:r>
          </w:p>
        </w:tc>
        <w:tc>
          <w:tcPr>
            <w:tcW w:w="1079" w:type="dxa"/>
            <w:tcBorders>
              <w:bottom w:val="single" w:sz="4" w:space="0" w:color="000000" w:themeColor="text1"/>
            </w:tcBorders>
            <w:shd w:val="clear" w:color="auto" w:fill="D9D9D9" w:themeFill="background1" w:themeFillShade="D9"/>
            <w:vAlign w:val="center"/>
          </w:tcPr>
          <w:p w:rsidR="002B4E22" w:rsidRPr="00664B0E" w:rsidRDefault="002B4E22" w:rsidP="007A20CB">
            <w:pPr>
              <w:spacing w:line="240" w:lineRule="exact"/>
              <w:contextualSpacing/>
              <w:jc w:val="center"/>
              <w:rPr>
                <w:b/>
                <w:color w:val="auto"/>
                <w:sz w:val="20"/>
                <w:szCs w:val="20"/>
              </w:rPr>
            </w:pPr>
            <w:r w:rsidRPr="00664B0E">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2B4E22" w:rsidRPr="00664B0E" w:rsidRDefault="002B4E22" w:rsidP="007A20CB">
            <w:pPr>
              <w:spacing w:line="240" w:lineRule="exact"/>
              <w:contextualSpacing/>
              <w:jc w:val="center"/>
              <w:rPr>
                <w:b/>
                <w:color w:val="auto"/>
                <w:sz w:val="20"/>
                <w:szCs w:val="20"/>
              </w:rPr>
            </w:pPr>
            <w:r w:rsidRPr="00664B0E">
              <w:rPr>
                <w:b/>
                <w:color w:val="auto"/>
                <w:sz w:val="20"/>
                <w:szCs w:val="20"/>
              </w:rPr>
              <w:t>Rating</w:t>
            </w:r>
          </w:p>
        </w:tc>
        <w:tc>
          <w:tcPr>
            <w:tcW w:w="1080" w:type="dxa"/>
            <w:tcBorders>
              <w:bottom w:val="single" w:sz="4" w:space="0" w:color="000000" w:themeColor="text1"/>
            </w:tcBorders>
            <w:shd w:val="clear" w:color="auto" w:fill="D9D9D9" w:themeFill="background1" w:themeFillShade="D9"/>
            <w:vAlign w:val="center"/>
          </w:tcPr>
          <w:p w:rsidR="002B4E22" w:rsidRPr="00664B0E" w:rsidRDefault="002B4E22" w:rsidP="007A20CB">
            <w:pPr>
              <w:spacing w:line="240" w:lineRule="exact"/>
              <w:contextualSpacing/>
              <w:jc w:val="center"/>
              <w:rPr>
                <w:b/>
                <w:color w:val="auto"/>
                <w:sz w:val="20"/>
                <w:szCs w:val="20"/>
              </w:rPr>
            </w:pPr>
            <w:r w:rsidRPr="00664B0E">
              <w:rPr>
                <w:b/>
                <w:color w:val="auto"/>
                <w:sz w:val="20"/>
                <w:szCs w:val="20"/>
              </w:rPr>
              <w:t>Exam</w:t>
            </w:r>
          </w:p>
        </w:tc>
      </w:tr>
      <w:tr w:rsidR="002713F2" w:rsidRPr="00664B0E" w:rsidTr="005E3793">
        <w:trPr>
          <w:trHeight w:val="152"/>
          <w:jc w:val="center"/>
        </w:trPr>
        <w:tc>
          <w:tcPr>
            <w:tcW w:w="2340" w:type="dxa"/>
            <w:vMerge w:val="restart"/>
            <w:tcBorders>
              <w:right w:val="single" w:sz="4" w:space="0" w:color="auto"/>
            </w:tcBorders>
            <w:shd w:val="clear" w:color="auto" w:fill="FFFFFF" w:themeFill="background1"/>
            <w:vAlign w:val="center"/>
          </w:tcPr>
          <w:p w:rsidR="002713F2" w:rsidRPr="00664B0E" w:rsidRDefault="002713F2" w:rsidP="007A20CB">
            <w:pPr>
              <w:spacing w:line="240" w:lineRule="exact"/>
              <w:contextualSpacing/>
              <w:rPr>
                <w:color w:val="auto"/>
                <w:sz w:val="18"/>
                <w:szCs w:val="18"/>
              </w:rPr>
            </w:pPr>
            <w:r w:rsidRPr="00664B0E">
              <w:rPr>
                <w:color w:val="auto"/>
                <w:sz w:val="18"/>
                <w:szCs w:val="18"/>
              </w:rPr>
              <w:t xml:space="preserve">S/P Bilateral </w:t>
            </w:r>
            <w:proofErr w:type="spellStart"/>
            <w:r w:rsidRPr="00664B0E">
              <w:rPr>
                <w:color w:val="auto"/>
                <w:sz w:val="18"/>
                <w:szCs w:val="18"/>
              </w:rPr>
              <w:t>Bunionectomy</w:t>
            </w:r>
            <w:proofErr w:type="spellEnd"/>
          </w:p>
        </w:tc>
        <w:tc>
          <w:tcPr>
            <w:tcW w:w="1079" w:type="dxa"/>
            <w:vMerge w:val="restart"/>
            <w:tcBorders>
              <w:left w:val="single" w:sz="4" w:space="0" w:color="auto"/>
            </w:tcBorders>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5299-5003</w:t>
            </w:r>
          </w:p>
        </w:tc>
        <w:tc>
          <w:tcPr>
            <w:tcW w:w="810" w:type="dxa"/>
            <w:vMerge w:val="restart"/>
            <w:tcBorders>
              <w:right w:val="thinThickThinSmallGap" w:sz="24" w:space="0" w:color="auto"/>
            </w:tcBorders>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10%</w:t>
            </w:r>
          </w:p>
        </w:tc>
        <w:tc>
          <w:tcPr>
            <w:tcW w:w="2163" w:type="dxa"/>
            <w:tcBorders>
              <w:left w:val="thinThickThinSmallGap" w:sz="24" w:space="0" w:color="auto"/>
            </w:tcBorders>
            <w:shd w:val="clear" w:color="auto" w:fill="FFFFFF" w:themeFill="background1"/>
            <w:vAlign w:val="center"/>
          </w:tcPr>
          <w:p w:rsidR="002713F2" w:rsidRPr="00664B0E" w:rsidRDefault="002713F2" w:rsidP="005E3793">
            <w:pPr>
              <w:spacing w:line="240" w:lineRule="exact"/>
              <w:contextualSpacing/>
              <w:rPr>
                <w:color w:val="auto"/>
                <w:sz w:val="18"/>
                <w:szCs w:val="18"/>
              </w:rPr>
            </w:pPr>
            <w:r w:rsidRPr="00664B0E">
              <w:rPr>
                <w:color w:val="auto"/>
                <w:sz w:val="18"/>
                <w:szCs w:val="18"/>
              </w:rPr>
              <w:t xml:space="preserve">S/P </w:t>
            </w:r>
            <w:r w:rsidR="005E3793" w:rsidRPr="00664B0E">
              <w:rPr>
                <w:color w:val="auto"/>
                <w:sz w:val="18"/>
                <w:szCs w:val="18"/>
              </w:rPr>
              <w:t xml:space="preserve">Left </w:t>
            </w:r>
            <w:proofErr w:type="spellStart"/>
            <w:r w:rsidRPr="00664B0E">
              <w:rPr>
                <w:color w:val="auto"/>
                <w:sz w:val="18"/>
                <w:szCs w:val="18"/>
              </w:rPr>
              <w:t>Bunionectomy</w:t>
            </w:r>
            <w:proofErr w:type="spellEnd"/>
          </w:p>
        </w:tc>
        <w:tc>
          <w:tcPr>
            <w:tcW w:w="1079" w:type="dxa"/>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5280</w:t>
            </w:r>
          </w:p>
        </w:tc>
        <w:tc>
          <w:tcPr>
            <w:tcW w:w="810" w:type="dxa"/>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10%</w:t>
            </w:r>
          </w:p>
        </w:tc>
        <w:tc>
          <w:tcPr>
            <w:tcW w:w="1080" w:type="dxa"/>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20010824</w:t>
            </w:r>
          </w:p>
        </w:tc>
      </w:tr>
      <w:tr w:rsidR="002713F2" w:rsidRPr="00664B0E" w:rsidTr="005E3793">
        <w:trPr>
          <w:trHeight w:val="80"/>
          <w:jc w:val="center"/>
        </w:trPr>
        <w:tc>
          <w:tcPr>
            <w:tcW w:w="2340" w:type="dxa"/>
            <w:vMerge/>
            <w:tcBorders>
              <w:right w:val="single" w:sz="4" w:space="0" w:color="auto"/>
            </w:tcBorders>
            <w:shd w:val="clear" w:color="auto" w:fill="FFFFFF" w:themeFill="background1"/>
            <w:vAlign w:val="center"/>
          </w:tcPr>
          <w:p w:rsidR="002713F2" w:rsidRPr="00664B0E" w:rsidRDefault="002713F2" w:rsidP="007A20CB">
            <w:pPr>
              <w:spacing w:line="240" w:lineRule="exact"/>
              <w:contextualSpacing/>
              <w:rPr>
                <w:color w:val="auto"/>
                <w:sz w:val="18"/>
                <w:szCs w:val="18"/>
              </w:rPr>
            </w:pPr>
          </w:p>
        </w:tc>
        <w:tc>
          <w:tcPr>
            <w:tcW w:w="1079" w:type="dxa"/>
            <w:vMerge/>
            <w:tcBorders>
              <w:left w:val="single" w:sz="4" w:space="0" w:color="auto"/>
            </w:tcBorders>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p>
        </w:tc>
        <w:tc>
          <w:tcPr>
            <w:tcW w:w="810" w:type="dxa"/>
            <w:vMerge/>
            <w:tcBorders>
              <w:right w:val="thinThickThinSmallGap" w:sz="24" w:space="0" w:color="auto"/>
            </w:tcBorders>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p>
        </w:tc>
        <w:tc>
          <w:tcPr>
            <w:tcW w:w="2163" w:type="dxa"/>
            <w:tcBorders>
              <w:left w:val="thinThickThinSmallGap" w:sz="24" w:space="0" w:color="auto"/>
            </w:tcBorders>
            <w:shd w:val="clear" w:color="auto" w:fill="FFFFFF" w:themeFill="background1"/>
            <w:vAlign w:val="center"/>
          </w:tcPr>
          <w:p w:rsidR="002713F2" w:rsidRPr="00664B0E" w:rsidRDefault="002713F2" w:rsidP="005E3793">
            <w:pPr>
              <w:spacing w:line="240" w:lineRule="exact"/>
              <w:contextualSpacing/>
              <w:rPr>
                <w:color w:val="auto"/>
                <w:sz w:val="18"/>
                <w:szCs w:val="18"/>
              </w:rPr>
            </w:pPr>
            <w:r w:rsidRPr="00664B0E">
              <w:rPr>
                <w:color w:val="auto"/>
                <w:sz w:val="18"/>
                <w:szCs w:val="18"/>
              </w:rPr>
              <w:t xml:space="preserve">S/P </w:t>
            </w:r>
            <w:r w:rsidR="005E3793" w:rsidRPr="00664B0E">
              <w:rPr>
                <w:color w:val="auto"/>
                <w:sz w:val="18"/>
                <w:szCs w:val="18"/>
              </w:rPr>
              <w:t xml:space="preserve">Right </w:t>
            </w:r>
            <w:proofErr w:type="spellStart"/>
            <w:r w:rsidRPr="00664B0E">
              <w:rPr>
                <w:color w:val="auto"/>
                <w:sz w:val="18"/>
                <w:szCs w:val="18"/>
              </w:rPr>
              <w:t>Bunionectomy</w:t>
            </w:r>
            <w:proofErr w:type="spellEnd"/>
          </w:p>
        </w:tc>
        <w:tc>
          <w:tcPr>
            <w:tcW w:w="1079" w:type="dxa"/>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5280</w:t>
            </w:r>
          </w:p>
        </w:tc>
        <w:tc>
          <w:tcPr>
            <w:tcW w:w="810" w:type="dxa"/>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10%</w:t>
            </w:r>
          </w:p>
        </w:tc>
        <w:tc>
          <w:tcPr>
            <w:tcW w:w="1080" w:type="dxa"/>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20010824</w:t>
            </w:r>
          </w:p>
        </w:tc>
      </w:tr>
      <w:tr w:rsidR="002713F2" w:rsidRPr="00664B0E" w:rsidTr="005E3793">
        <w:trPr>
          <w:trHeight w:val="98"/>
          <w:jc w:val="center"/>
        </w:trPr>
        <w:tc>
          <w:tcPr>
            <w:tcW w:w="2340" w:type="dxa"/>
            <w:tcBorders>
              <w:right w:val="single" w:sz="4" w:space="0" w:color="auto"/>
            </w:tcBorders>
            <w:shd w:val="clear" w:color="auto" w:fill="FFFFFF" w:themeFill="background1"/>
            <w:vAlign w:val="center"/>
          </w:tcPr>
          <w:p w:rsidR="002713F2" w:rsidRPr="00664B0E" w:rsidRDefault="002713F2" w:rsidP="007A20CB">
            <w:pPr>
              <w:spacing w:line="240" w:lineRule="exact"/>
              <w:contextualSpacing/>
              <w:rPr>
                <w:color w:val="auto"/>
                <w:sz w:val="18"/>
                <w:szCs w:val="18"/>
              </w:rPr>
            </w:pPr>
            <w:r w:rsidRPr="00664B0E">
              <w:rPr>
                <w:color w:val="auto"/>
                <w:sz w:val="18"/>
                <w:szCs w:val="18"/>
              </w:rPr>
              <w:t>Bilateral Cataracts Minimal</w:t>
            </w:r>
          </w:p>
        </w:tc>
        <w:tc>
          <w:tcPr>
            <w:tcW w:w="1889" w:type="dxa"/>
            <w:gridSpan w:val="2"/>
            <w:tcBorders>
              <w:left w:val="single" w:sz="4" w:space="0" w:color="auto"/>
              <w:right w:val="thinThickThinSmallGap" w:sz="24" w:space="0" w:color="auto"/>
            </w:tcBorders>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CAT III</w:t>
            </w:r>
          </w:p>
        </w:tc>
        <w:tc>
          <w:tcPr>
            <w:tcW w:w="2163" w:type="dxa"/>
            <w:tcBorders>
              <w:left w:val="thinThickThinSmallGap" w:sz="24" w:space="0" w:color="auto"/>
              <w:right w:val="single" w:sz="4" w:space="0" w:color="auto"/>
            </w:tcBorders>
            <w:shd w:val="clear" w:color="auto" w:fill="FFFFFF" w:themeFill="background1"/>
            <w:vAlign w:val="center"/>
          </w:tcPr>
          <w:p w:rsidR="002713F2" w:rsidRPr="00664B0E" w:rsidRDefault="002713F2" w:rsidP="007A20CB">
            <w:pPr>
              <w:spacing w:line="240" w:lineRule="exact"/>
              <w:contextualSpacing/>
              <w:rPr>
                <w:color w:val="auto"/>
                <w:sz w:val="18"/>
                <w:szCs w:val="18"/>
              </w:rPr>
            </w:pPr>
            <w:r w:rsidRPr="00664B0E">
              <w:rPr>
                <w:color w:val="auto"/>
                <w:sz w:val="18"/>
                <w:szCs w:val="18"/>
              </w:rPr>
              <w:t>Bilateral Cataracts</w:t>
            </w:r>
          </w:p>
        </w:tc>
        <w:tc>
          <w:tcPr>
            <w:tcW w:w="1079" w:type="dxa"/>
            <w:tcBorders>
              <w:left w:val="single" w:sz="4" w:space="0" w:color="auto"/>
            </w:tcBorders>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6027</w:t>
            </w:r>
          </w:p>
        </w:tc>
        <w:tc>
          <w:tcPr>
            <w:tcW w:w="810" w:type="dxa"/>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0%</w:t>
            </w:r>
          </w:p>
        </w:tc>
        <w:tc>
          <w:tcPr>
            <w:tcW w:w="1080" w:type="dxa"/>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20010824</w:t>
            </w:r>
          </w:p>
        </w:tc>
      </w:tr>
      <w:tr w:rsidR="007A65A9" w:rsidRPr="00664B0E" w:rsidTr="005E3793">
        <w:trPr>
          <w:trHeight w:val="125"/>
          <w:jc w:val="center"/>
        </w:trPr>
        <w:tc>
          <w:tcPr>
            <w:tcW w:w="2340" w:type="dxa"/>
            <w:tcBorders>
              <w:right w:val="single" w:sz="4" w:space="0" w:color="auto"/>
            </w:tcBorders>
            <w:shd w:val="clear" w:color="auto" w:fill="FFFFFF" w:themeFill="background1"/>
            <w:vAlign w:val="center"/>
          </w:tcPr>
          <w:p w:rsidR="007A65A9" w:rsidRPr="00664B0E" w:rsidRDefault="002713F2" w:rsidP="007A20CB">
            <w:pPr>
              <w:spacing w:line="240" w:lineRule="exact"/>
              <w:contextualSpacing/>
              <w:rPr>
                <w:color w:val="auto"/>
                <w:sz w:val="18"/>
                <w:szCs w:val="18"/>
              </w:rPr>
            </w:pPr>
            <w:r w:rsidRPr="00664B0E">
              <w:rPr>
                <w:color w:val="auto"/>
                <w:sz w:val="18"/>
                <w:szCs w:val="18"/>
              </w:rPr>
              <w:t>Trigeminal Neuralgia</w:t>
            </w:r>
          </w:p>
        </w:tc>
        <w:tc>
          <w:tcPr>
            <w:tcW w:w="1889" w:type="dxa"/>
            <w:gridSpan w:val="2"/>
            <w:tcBorders>
              <w:left w:val="single" w:sz="4" w:space="0" w:color="auto"/>
              <w:right w:val="thinThickThinSmallGap" w:sz="24" w:space="0" w:color="auto"/>
            </w:tcBorders>
            <w:shd w:val="clear" w:color="auto" w:fill="FFFFFF" w:themeFill="background1"/>
            <w:vAlign w:val="center"/>
          </w:tcPr>
          <w:p w:rsidR="007A65A9" w:rsidRPr="00664B0E" w:rsidRDefault="002713F2" w:rsidP="007A20CB">
            <w:pPr>
              <w:spacing w:line="240" w:lineRule="exact"/>
              <w:contextualSpacing/>
              <w:jc w:val="center"/>
              <w:rPr>
                <w:color w:val="auto"/>
                <w:sz w:val="18"/>
                <w:szCs w:val="18"/>
              </w:rPr>
            </w:pPr>
            <w:r w:rsidRPr="00664B0E">
              <w:rPr>
                <w:color w:val="auto"/>
                <w:sz w:val="18"/>
                <w:szCs w:val="18"/>
              </w:rPr>
              <w:t>CAT III</w:t>
            </w:r>
          </w:p>
        </w:tc>
        <w:tc>
          <w:tcPr>
            <w:tcW w:w="2163" w:type="dxa"/>
            <w:tcBorders>
              <w:left w:val="thinThickThinSmallGap" w:sz="24" w:space="0" w:color="auto"/>
              <w:right w:val="single" w:sz="4" w:space="0" w:color="auto"/>
            </w:tcBorders>
            <w:shd w:val="clear" w:color="auto" w:fill="FFFFFF" w:themeFill="background1"/>
            <w:vAlign w:val="center"/>
          </w:tcPr>
          <w:p w:rsidR="007A65A9" w:rsidRPr="00664B0E" w:rsidRDefault="002713F2" w:rsidP="007A20CB">
            <w:pPr>
              <w:spacing w:line="240" w:lineRule="exact"/>
              <w:contextualSpacing/>
              <w:rPr>
                <w:color w:val="auto"/>
                <w:sz w:val="18"/>
                <w:szCs w:val="18"/>
              </w:rPr>
            </w:pPr>
            <w:r w:rsidRPr="00664B0E">
              <w:rPr>
                <w:color w:val="auto"/>
                <w:sz w:val="18"/>
                <w:szCs w:val="18"/>
              </w:rPr>
              <w:t>Trigeminal Neuralgia</w:t>
            </w:r>
          </w:p>
        </w:tc>
        <w:tc>
          <w:tcPr>
            <w:tcW w:w="1079" w:type="dxa"/>
            <w:tcBorders>
              <w:left w:val="single" w:sz="4" w:space="0" w:color="auto"/>
              <w:right w:val="single" w:sz="4" w:space="0" w:color="auto"/>
            </w:tcBorders>
            <w:shd w:val="clear" w:color="auto" w:fill="FFFFFF" w:themeFill="background1"/>
            <w:vAlign w:val="center"/>
          </w:tcPr>
          <w:p w:rsidR="007A65A9" w:rsidRPr="00664B0E" w:rsidRDefault="002713F2" w:rsidP="007A20CB">
            <w:pPr>
              <w:spacing w:line="240" w:lineRule="exact"/>
              <w:contextualSpacing/>
              <w:jc w:val="center"/>
              <w:rPr>
                <w:color w:val="auto"/>
                <w:sz w:val="18"/>
                <w:szCs w:val="18"/>
              </w:rPr>
            </w:pPr>
            <w:r w:rsidRPr="00664B0E">
              <w:rPr>
                <w:color w:val="auto"/>
                <w:sz w:val="18"/>
                <w:szCs w:val="18"/>
              </w:rPr>
              <w:t>8405</w:t>
            </w:r>
          </w:p>
        </w:tc>
        <w:tc>
          <w:tcPr>
            <w:tcW w:w="810" w:type="dxa"/>
            <w:tcBorders>
              <w:left w:val="single" w:sz="4" w:space="0" w:color="auto"/>
            </w:tcBorders>
            <w:shd w:val="clear" w:color="auto" w:fill="FFFFFF" w:themeFill="background1"/>
            <w:vAlign w:val="center"/>
          </w:tcPr>
          <w:p w:rsidR="007A65A9" w:rsidRPr="00664B0E" w:rsidRDefault="002713F2" w:rsidP="007A20CB">
            <w:pPr>
              <w:spacing w:line="240" w:lineRule="exact"/>
              <w:contextualSpacing/>
              <w:jc w:val="center"/>
              <w:rPr>
                <w:color w:val="auto"/>
                <w:sz w:val="18"/>
                <w:szCs w:val="18"/>
              </w:rPr>
            </w:pPr>
            <w:r w:rsidRPr="00664B0E">
              <w:rPr>
                <w:color w:val="auto"/>
                <w:sz w:val="18"/>
                <w:szCs w:val="18"/>
              </w:rPr>
              <w:t>0%</w:t>
            </w:r>
          </w:p>
        </w:tc>
        <w:tc>
          <w:tcPr>
            <w:tcW w:w="1080" w:type="dxa"/>
            <w:shd w:val="clear" w:color="auto" w:fill="FFFFFF" w:themeFill="background1"/>
            <w:vAlign w:val="center"/>
          </w:tcPr>
          <w:p w:rsidR="007A65A9" w:rsidRPr="00664B0E" w:rsidRDefault="002D08F3" w:rsidP="007A20CB">
            <w:pPr>
              <w:spacing w:line="240" w:lineRule="exact"/>
              <w:contextualSpacing/>
              <w:jc w:val="center"/>
              <w:rPr>
                <w:color w:val="auto"/>
                <w:sz w:val="18"/>
                <w:szCs w:val="18"/>
              </w:rPr>
            </w:pPr>
            <w:r w:rsidRPr="00664B0E">
              <w:rPr>
                <w:color w:val="auto"/>
                <w:sz w:val="18"/>
                <w:szCs w:val="18"/>
              </w:rPr>
              <w:t>200</w:t>
            </w:r>
            <w:r w:rsidR="002713F2" w:rsidRPr="00664B0E">
              <w:rPr>
                <w:color w:val="auto"/>
                <w:sz w:val="18"/>
                <w:szCs w:val="18"/>
              </w:rPr>
              <w:t>10824</w:t>
            </w:r>
          </w:p>
        </w:tc>
      </w:tr>
      <w:tr w:rsidR="002713F2" w:rsidRPr="00664B0E" w:rsidTr="005E3793">
        <w:trPr>
          <w:trHeight w:val="143"/>
          <w:jc w:val="center"/>
        </w:trPr>
        <w:tc>
          <w:tcPr>
            <w:tcW w:w="2340" w:type="dxa"/>
            <w:vMerge w:val="restart"/>
            <w:tcBorders>
              <w:right w:val="single" w:sz="4" w:space="0" w:color="auto"/>
            </w:tcBorders>
            <w:shd w:val="clear" w:color="auto" w:fill="FFFFFF" w:themeFill="background1"/>
            <w:vAlign w:val="center"/>
          </w:tcPr>
          <w:p w:rsidR="002713F2" w:rsidRPr="00664B0E" w:rsidRDefault="002713F2" w:rsidP="007A20CB">
            <w:pPr>
              <w:spacing w:line="240" w:lineRule="exact"/>
              <w:contextualSpacing/>
              <w:rPr>
                <w:color w:val="auto"/>
                <w:sz w:val="18"/>
                <w:szCs w:val="18"/>
              </w:rPr>
            </w:pPr>
            <w:r w:rsidRPr="00664B0E">
              <w:rPr>
                <w:color w:val="auto"/>
                <w:sz w:val="18"/>
                <w:szCs w:val="18"/>
              </w:rPr>
              <w:t>Bilateral Knee Pain</w:t>
            </w:r>
          </w:p>
        </w:tc>
        <w:tc>
          <w:tcPr>
            <w:tcW w:w="1889" w:type="dxa"/>
            <w:gridSpan w:val="2"/>
            <w:vMerge w:val="restart"/>
            <w:tcBorders>
              <w:left w:val="single" w:sz="4" w:space="0" w:color="auto"/>
              <w:right w:val="thinThickThinSmallGap" w:sz="24" w:space="0" w:color="auto"/>
            </w:tcBorders>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CAT III</w:t>
            </w:r>
          </w:p>
        </w:tc>
        <w:tc>
          <w:tcPr>
            <w:tcW w:w="2163" w:type="dxa"/>
            <w:tcBorders>
              <w:left w:val="thinThickThinSmallGap" w:sz="24" w:space="0" w:color="auto"/>
              <w:right w:val="single" w:sz="4" w:space="0" w:color="auto"/>
            </w:tcBorders>
            <w:shd w:val="clear" w:color="auto" w:fill="FFFFFF" w:themeFill="background1"/>
            <w:vAlign w:val="center"/>
          </w:tcPr>
          <w:p w:rsidR="002713F2" w:rsidRPr="00664B0E" w:rsidRDefault="002713F2" w:rsidP="007A20CB">
            <w:pPr>
              <w:spacing w:line="240" w:lineRule="exact"/>
              <w:contextualSpacing/>
              <w:rPr>
                <w:color w:val="auto"/>
                <w:sz w:val="18"/>
                <w:szCs w:val="18"/>
              </w:rPr>
            </w:pPr>
            <w:r w:rsidRPr="00664B0E">
              <w:rPr>
                <w:color w:val="auto"/>
                <w:sz w:val="18"/>
                <w:szCs w:val="18"/>
              </w:rPr>
              <w:t>PFS, Right Knee</w:t>
            </w:r>
          </w:p>
        </w:tc>
        <w:tc>
          <w:tcPr>
            <w:tcW w:w="1079" w:type="dxa"/>
            <w:tcBorders>
              <w:left w:val="single" w:sz="4" w:space="0" w:color="auto"/>
              <w:right w:val="single" w:sz="4" w:space="0" w:color="auto"/>
            </w:tcBorders>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5262-5024</w:t>
            </w:r>
          </w:p>
        </w:tc>
        <w:tc>
          <w:tcPr>
            <w:tcW w:w="810" w:type="dxa"/>
            <w:tcBorders>
              <w:left w:val="single" w:sz="4" w:space="0" w:color="auto"/>
            </w:tcBorders>
            <w:shd w:val="clear" w:color="auto" w:fill="FFFFFF" w:themeFill="background1"/>
            <w:vAlign w:val="center"/>
          </w:tcPr>
          <w:p w:rsidR="002713F2" w:rsidRPr="00664B0E" w:rsidRDefault="00427308" w:rsidP="007A20CB">
            <w:pPr>
              <w:spacing w:line="240" w:lineRule="exact"/>
              <w:contextualSpacing/>
              <w:jc w:val="center"/>
              <w:rPr>
                <w:color w:val="auto"/>
                <w:sz w:val="18"/>
                <w:szCs w:val="18"/>
              </w:rPr>
            </w:pPr>
            <w:r w:rsidRPr="00664B0E">
              <w:rPr>
                <w:color w:val="auto"/>
                <w:sz w:val="18"/>
                <w:szCs w:val="18"/>
              </w:rPr>
              <w:t>1</w:t>
            </w:r>
            <w:r w:rsidR="002713F2" w:rsidRPr="00664B0E">
              <w:rPr>
                <w:color w:val="auto"/>
                <w:sz w:val="18"/>
                <w:szCs w:val="18"/>
              </w:rPr>
              <w:t>0%</w:t>
            </w:r>
          </w:p>
        </w:tc>
        <w:tc>
          <w:tcPr>
            <w:tcW w:w="1080" w:type="dxa"/>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20010824</w:t>
            </w:r>
          </w:p>
        </w:tc>
      </w:tr>
      <w:tr w:rsidR="002713F2" w:rsidRPr="00664B0E" w:rsidTr="005E3793">
        <w:trPr>
          <w:trHeight w:val="71"/>
          <w:jc w:val="center"/>
        </w:trPr>
        <w:tc>
          <w:tcPr>
            <w:tcW w:w="2340" w:type="dxa"/>
            <w:vMerge/>
            <w:tcBorders>
              <w:right w:val="single" w:sz="4" w:space="0" w:color="auto"/>
            </w:tcBorders>
            <w:shd w:val="clear" w:color="auto" w:fill="FFFFFF" w:themeFill="background1"/>
            <w:vAlign w:val="center"/>
          </w:tcPr>
          <w:p w:rsidR="002713F2" w:rsidRPr="00664B0E" w:rsidRDefault="002713F2" w:rsidP="007A20CB">
            <w:pPr>
              <w:spacing w:line="240" w:lineRule="exact"/>
              <w:contextualSpacing/>
              <w:rPr>
                <w:color w:val="auto"/>
                <w:sz w:val="18"/>
                <w:szCs w:val="18"/>
              </w:rPr>
            </w:pPr>
          </w:p>
        </w:tc>
        <w:tc>
          <w:tcPr>
            <w:tcW w:w="1889" w:type="dxa"/>
            <w:gridSpan w:val="2"/>
            <w:vMerge/>
            <w:tcBorders>
              <w:left w:val="single" w:sz="4" w:space="0" w:color="auto"/>
              <w:right w:val="thinThickThinSmallGap" w:sz="24" w:space="0" w:color="auto"/>
            </w:tcBorders>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p>
        </w:tc>
        <w:tc>
          <w:tcPr>
            <w:tcW w:w="2163" w:type="dxa"/>
            <w:tcBorders>
              <w:left w:val="thinThickThinSmallGap" w:sz="24" w:space="0" w:color="auto"/>
              <w:right w:val="single" w:sz="4" w:space="0" w:color="auto"/>
            </w:tcBorders>
            <w:shd w:val="clear" w:color="auto" w:fill="FFFFFF" w:themeFill="background1"/>
            <w:vAlign w:val="center"/>
          </w:tcPr>
          <w:p w:rsidR="002713F2" w:rsidRPr="00664B0E" w:rsidRDefault="002713F2" w:rsidP="007A20CB">
            <w:pPr>
              <w:spacing w:line="240" w:lineRule="exact"/>
              <w:contextualSpacing/>
              <w:rPr>
                <w:color w:val="auto"/>
                <w:sz w:val="18"/>
                <w:szCs w:val="18"/>
              </w:rPr>
            </w:pPr>
            <w:r w:rsidRPr="00664B0E">
              <w:rPr>
                <w:color w:val="auto"/>
                <w:sz w:val="18"/>
                <w:szCs w:val="18"/>
              </w:rPr>
              <w:t>PFS, Left Knee</w:t>
            </w:r>
          </w:p>
        </w:tc>
        <w:tc>
          <w:tcPr>
            <w:tcW w:w="1079" w:type="dxa"/>
            <w:tcBorders>
              <w:left w:val="single" w:sz="4" w:space="0" w:color="auto"/>
              <w:right w:val="single" w:sz="4" w:space="0" w:color="auto"/>
            </w:tcBorders>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5262-5024</w:t>
            </w:r>
          </w:p>
        </w:tc>
        <w:tc>
          <w:tcPr>
            <w:tcW w:w="810" w:type="dxa"/>
            <w:tcBorders>
              <w:left w:val="single" w:sz="4" w:space="0" w:color="auto"/>
            </w:tcBorders>
            <w:shd w:val="clear" w:color="auto" w:fill="FFFFFF" w:themeFill="background1"/>
            <w:vAlign w:val="center"/>
          </w:tcPr>
          <w:p w:rsidR="002713F2" w:rsidRPr="00664B0E" w:rsidRDefault="00427308" w:rsidP="007A20CB">
            <w:pPr>
              <w:spacing w:line="240" w:lineRule="exact"/>
              <w:contextualSpacing/>
              <w:jc w:val="center"/>
              <w:rPr>
                <w:color w:val="auto"/>
                <w:sz w:val="18"/>
                <w:szCs w:val="18"/>
              </w:rPr>
            </w:pPr>
            <w:r w:rsidRPr="00664B0E">
              <w:rPr>
                <w:color w:val="auto"/>
                <w:sz w:val="18"/>
                <w:szCs w:val="18"/>
              </w:rPr>
              <w:t>1</w:t>
            </w:r>
            <w:r w:rsidR="002713F2" w:rsidRPr="00664B0E">
              <w:rPr>
                <w:color w:val="auto"/>
                <w:sz w:val="18"/>
                <w:szCs w:val="18"/>
              </w:rPr>
              <w:t>0%</w:t>
            </w:r>
          </w:p>
        </w:tc>
        <w:tc>
          <w:tcPr>
            <w:tcW w:w="1080" w:type="dxa"/>
            <w:shd w:val="clear" w:color="auto" w:fill="FFFFFF" w:themeFill="background1"/>
            <w:vAlign w:val="center"/>
          </w:tcPr>
          <w:p w:rsidR="002713F2" w:rsidRPr="00664B0E" w:rsidRDefault="002713F2" w:rsidP="007A20CB">
            <w:pPr>
              <w:spacing w:line="240" w:lineRule="exact"/>
              <w:contextualSpacing/>
              <w:jc w:val="center"/>
              <w:rPr>
                <w:color w:val="auto"/>
                <w:sz w:val="18"/>
                <w:szCs w:val="18"/>
              </w:rPr>
            </w:pPr>
            <w:r w:rsidRPr="00664B0E">
              <w:rPr>
                <w:color w:val="auto"/>
                <w:sz w:val="18"/>
                <w:szCs w:val="18"/>
              </w:rPr>
              <w:t>20010824</w:t>
            </w:r>
          </w:p>
        </w:tc>
      </w:tr>
      <w:tr w:rsidR="007A65A9" w:rsidRPr="002A4119" w:rsidTr="005E3793">
        <w:trPr>
          <w:trHeight w:val="89"/>
          <w:jc w:val="center"/>
        </w:trPr>
        <w:tc>
          <w:tcPr>
            <w:tcW w:w="4229" w:type="dxa"/>
            <w:gridSpan w:val="3"/>
            <w:vMerge w:val="restart"/>
            <w:tcBorders>
              <w:right w:val="thinThickThinSmallGap" w:sz="24" w:space="0" w:color="auto"/>
            </w:tcBorders>
            <w:shd w:val="clear" w:color="auto" w:fill="FFFFFF" w:themeFill="background1"/>
            <w:vAlign w:val="center"/>
          </w:tcPr>
          <w:p w:rsidR="007A65A9" w:rsidRPr="00664B0E" w:rsidRDefault="007D136C" w:rsidP="007A20CB">
            <w:pPr>
              <w:spacing w:line="240" w:lineRule="exact"/>
              <w:contextualSpacing/>
              <w:jc w:val="center"/>
              <w:rPr>
                <w:color w:val="auto"/>
                <w:sz w:val="18"/>
                <w:szCs w:val="18"/>
              </w:rPr>
            </w:pPr>
            <w:r w:rsidRPr="00664B0E">
              <w:rPr>
                <w:color w:val="auto"/>
                <w:sz w:val="18"/>
                <w:szCs w:val="18"/>
              </w:rPr>
              <w:t>↓No Additional MEB</w:t>
            </w:r>
            <w:r w:rsidR="00FB4484" w:rsidRPr="00664B0E">
              <w:rPr>
                <w:color w:val="auto"/>
                <w:sz w:val="18"/>
                <w:szCs w:val="18"/>
              </w:rPr>
              <w:t>/PEB</w:t>
            </w:r>
            <w:r w:rsidRPr="00664B0E">
              <w:rPr>
                <w:color w:val="auto"/>
                <w:sz w:val="18"/>
                <w:szCs w:val="18"/>
              </w:rPr>
              <w:t xml:space="preserve"> Entries</w:t>
            </w:r>
            <w:r w:rsidR="007A65A9" w:rsidRPr="00664B0E">
              <w:rPr>
                <w:color w:val="auto"/>
                <w:sz w:val="18"/>
                <w:szCs w:val="18"/>
              </w:rPr>
              <w:t>↓</w:t>
            </w:r>
          </w:p>
        </w:tc>
        <w:tc>
          <w:tcPr>
            <w:tcW w:w="2163" w:type="dxa"/>
            <w:tcBorders>
              <w:left w:val="thinThickThinSmallGap" w:sz="24" w:space="0" w:color="auto"/>
              <w:right w:val="single" w:sz="4" w:space="0" w:color="auto"/>
            </w:tcBorders>
            <w:shd w:val="clear" w:color="auto" w:fill="FFFFFF" w:themeFill="background1"/>
            <w:vAlign w:val="center"/>
          </w:tcPr>
          <w:p w:rsidR="007A65A9" w:rsidRPr="00664B0E" w:rsidRDefault="002713F2" w:rsidP="007A20CB">
            <w:pPr>
              <w:spacing w:line="240" w:lineRule="exact"/>
              <w:contextualSpacing/>
              <w:rPr>
                <w:color w:val="auto"/>
                <w:sz w:val="18"/>
                <w:szCs w:val="18"/>
              </w:rPr>
            </w:pPr>
            <w:r w:rsidRPr="00664B0E">
              <w:rPr>
                <w:color w:val="auto"/>
                <w:sz w:val="18"/>
                <w:szCs w:val="18"/>
              </w:rPr>
              <w:t>Tinnitus</w:t>
            </w:r>
          </w:p>
        </w:tc>
        <w:tc>
          <w:tcPr>
            <w:tcW w:w="1079" w:type="dxa"/>
            <w:tcBorders>
              <w:left w:val="single" w:sz="4" w:space="0" w:color="auto"/>
            </w:tcBorders>
            <w:shd w:val="clear" w:color="auto" w:fill="FFFFFF" w:themeFill="background1"/>
            <w:vAlign w:val="center"/>
          </w:tcPr>
          <w:p w:rsidR="007A65A9" w:rsidRPr="00664B0E" w:rsidRDefault="002713F2" w:rsidP="007A20CB">
            <w:pPr>
              <w:spacing w:line="240" w:lineRule="exact"/>
              <w:contextualSpacing/>
              <w:jc w:val="center"/>
              <w:rPr>
                <w:color w:val="auto"/>
                <w:sz w:val="18"/>
                <w:szCs w:val="18"/>
              </w:rPr>
            </w:pPr>
            <w:r w:rsidRPr="00664B0E">
              <w:rPr>
                <w:color w:val="auto"/>
                <w:sz w:val="18"/>
                <w:szCs w:val="18"/>
              </w:rPr>
              <w:t>6260</w:t>
            </w:r>
          </w:p>
        </w:tc>
        <w:tc>
          <w:tcPr>
            <w:tcW w:w="810" w:type="dxa"/>
            <w:shd w:val="clear" w:color="auto" w:fill="FFFFFF" w:themeFill="background1"/>
            <w:vAlign w:val="center"/>
          </w:tcPr>
          <w:p w:rsidR="007A65A9" w:rsidRPr="00664B0E" w:rsidRDefault="002713F2" w:rsidP="007A20CB">
            <w:pPr>
              <w:spacing w:line="240" w:lineRule="exact"/>
              <w:contextualSpacing/>
              <w:jc w:val="center"/>
              <w:rPr>
                <w:color w:val="auto"/>
                <w:sz w:val="18"/>
                <w:szCs w:val="18"/>
              </w:rPr>
            </w:pPr>
            <w:r w:rsidRPr="00664B0E">
              <w:rPr>
                <w:color w:val="auto"/>
                <w:sz w:val="18"/>
                <w:szCs w:val="18"/>
              </w:rPr>
              <w:t>10%</w:t>
            </w:r>
          </w:p>
        </w:tc>
        <w:tc>
          <w:tcPr>
            <w:tcW w:w="1080" w:type="dxa"/>
            <w:shd w:val="clear" w:color="auto" w:fill="FFFFFF" w:themeFill="background1"/>
            <w:vAlign w:val="center"/>
          </w:tcPr>
          <w:p w:rsidR="007A65A9" w:rsidRPr="002713F2" w:rsidRDefault="002D08F3" w:rsidP="007A20CB">
            <w:pPr>
              <w:spacing w:line="240" w:lineRule="exact"/>
              <w:contextualSpacing/>
              <w:jc w:val="center"/>
              <w:rPr>
                <w:color w:val="auto"/>
                <w:sz w:val="18"/>
                <w:szCs w:val="18"/>
              </w:rPr>
            </w:pPr>
            <w:r w:rsidRPr="00664B0E">
              <w:rPr>
                <w:color w:val="auto"/>
                <w:sz w:val="18"/>
                <w:szCs w:val="18"/>
              </w:rPr>
              <w:t>200</w:t>
            </w:r>
            <w:r w:rsidR="002713F2" w:rsidRPr="00664B0E">
              <w:rPr>
                <w:color w:val="auto"/>
                <w:sz w:val="18"/>
                <w:szCs w:val="18"/>
              </w:rPr>
              <w:t>20513</w:t>
            </w:r>
          </w:p>
        </w:tc>
      </w:tr>
      <w:tr w:rsidR="007A65A9" w:rsidRPr="002A4119" w:rsidTr="005E3793">
        <w:trPr>
          <w:trHeight w:val="107"/>
          <w:jc w:val="center"/>
        </w:trPr>
        <w:tc>
          <w:tcPr>
            <w:tcW w:w="4229" w:type="dxa"/>
            <w:gridSpan w:val="3"/>
            <w:vMerge/>
            <w:tcBorders>
              <w:right w:val="thinThickThinSmallGap" w:sz="24" w:space="0" w:color="auto"/>
            </w:tcBorders>
            <w:shd w:val="clear" w:color="auto" w:fill="FFFFFF" w:themeFill="background1"/>
          </w:tcPr>
          <w:p w:rsidR="007A65A9" w:rsidRPr="0086102A" w:rsidRDefault="007A65A9" w:rsidP="007A20CB">
            <w:pPr>
              <w:spacing w:line="240" w:lineRule="exact"/>
              <w:contextualSpacing/>
              <w:jc w:val="center"/>
              <w:rPr>
                <w:color w:val="auto"/>
                <w:sz w:val="18"/>
                <w:szCs w:val="18"/>
              </w:rPr>
            </w:pPr>
          </w:p>
        </w:tc>
        <w:tc>
          <w:tcPr>
            <w:tcW w:w="4052" w:type="dxa"/>
            <w:gridSpan w:val="3"/>
            <w:tcBorders>
              <w:left w:val="thinThickThinSmallGap" w:sz="24" w:space="0" w:color="auto"/>
            </w:tcBorders>
            <w:shd w:val="clear" w:color="auto" w:fill="FFFFFF" w:themeFill="background1"/>
            <w:vAlign w:val="center"/>
          </w:tcPr>
          <w:p w:rsidR="007A65A9" w:rsidRPr="0086102A" w:rsidRDefault="007A65A9" w:rsidP="007A20CB">
            <w:pPr>
              <w:spacing w:line="240" w:lineRule="exact"/>
              <w:contextualSpacing/>
              <w:jc w:val="center"/>
              <w:rPr>
                <w:color w:val="auto"/>
                <w:sz w:val="18"/>
                <w:szCs w:val="18"/>
              </w:rPr>
            </w:pPr>
            <w:r w:rsidRPr="0086102A">
              <w:rPr>
                <w:rFonts w:cs="Times New Roman"/>
                <w:color w:val="auto"/>
                <w:sz w:val="18"/>
                <w:szCs w:val="18"/>
              </w:rPr>
              <w:t xml:space="preserve">0% </w:t>
            </w:r>
            <w:r w:rsidR="00374EA1">
              <w:rPr>
                <w:rFonts w:cs="Times New Roman"/>
                <w:color w:val="auto"/>
                <w:sz w:val="18"/>
                <w:szCs w:val="18"/>
              </w:rPr>
              <w:t>x</w:t>
            </w:r>
            <w:r w:rsidRPr="0086102A">
              <w:rPr>
                <w:rFonts w:cs="Times New Roman"/>
                <w:color w:val="auto"/>
                <w:sz w:val="18"/>
                <w:szCs w:val="18"/>
              </w:rPr>
              <w:t xml:space="preserve"> </w:t>
            </w:r>
            <w:r w:rsidR="002713F2">
              <w:rPr>
                <w:rFonts w:cs="Times New Roman"/>
                <w:color w:val="auto"/>
                <w:sz w:val="18"/>
                <w:szCs w:val="18"/>
              </w:rPr>
              <w:t>8</w:t>
            </w:r>
            <w:r w:rsidR="005E3793">
              <w:rPr>
                <w:rFonts w:cs="Times New Roman"/>
                <w:color w:val="auto"/>
                <w:sz w:val="18"/>
                <w:szCs w:val="18"/>
              </w:rPr>
              <w:t xml:space="preserve"> </w:t>
            </w:r>
            <w:r w:rsidRPr="0086102A">
              <w:rPr>
                <w:rFonts w:cs="Times New Roman"/>
                <w:color w:val="auto"/>
                <w:sz w:val="18"/>
                <w:szCs w:val="18"/>
              </w:rPr>
              <w:t>/</w:t>
            </w:r>
            <w:r w:rsidR="005E3793">
              <w:rPr>
                <w:rFonts w:cs="Times New Roman"/>
                <w:color w:val="auto"/>
                <w:sz w:val="18"/>
                <w:szCs w:val="18"/>
              </w:rPr>
              <w:t xml:space="preserve"> </w:t>
            </w:r>
            <w:r w:rsidRPr="0086102A">
              <w:rPr>
                <w:rFonts w:cs="Times New Roman"/>
                <w:color w:val="auto"/>
                <w:sz w:val="18"/>
                <w:szCs w:val="18"/>
              </w:rPr>
              <w:t xml:space="preserve">Not Service Connected </w:t>
            </w:r>
            <w:r w:rsidR="00374EA1">
              <w:rPr>
                <w:rFonts w:cs="Times New Roman"/>
                <w:color w:val="auto"/>
                <w:sz w:val="18"/>
                <w:szCs w:val="18"/>
              </w:rPr>
              <w:t>x</w:t>
            </w:r>
            <w:r w:rsidRPr="0086102A">
              <w:rPr>
                <w:rFonts w:cs="Times New Roman"/>
                <w:color w:val="auto"/>
                <w:sz w:val="18"/>
                <w:szCs w:val="18"/>
              </w:rPr>
              <w:t xml:space="preserve"> </w:t>
            </w:r>
            <w:r w:rsidR="002713F2">
              <w:rPr>
                <w:rFonts w:cs="Times New Roman"/>
                <w:color w:val="auto"/>
                <w:sz w:val="18"/>
                <w:szCs w:val="18"/>
              </w:rPr>
              <w:t>6</w:t>
            </w:r>
          </w:p>
        </w:tc>
        <w:tc>
          <w:tcPr>
            <w:tcW w:w="1080" w:type="dxa"/>
            <w:shd w:val="clear" w:color="auto" w:fill="FFFFFF" w:themeFill="background1"/>
            <w:vAlign w:val="center"/>
          </w:tcPr>
          <w:p w:rsidR="002713F2" w:rsidRPr="0086102A" w:rsidRDefault="002713F2" w:rsidP="007A20CB">
            <w:pPr>
              <w:spacing w:line="240" w:lineRule="exact"/>
              <w:contextualSpacing/>
              <w:jc w:val="center"/>
              <w:rPr>
                <w:color w:val="auto"/>
                <w:sz w:val="18"/>
                <w:szCs w:val="18"/>
                <w:highlight w:val="yellow"/>
              </w:rPr>
            </w:pPr>
            <w:r w:rsidRPr="002713F2">
              <w:rPr>
                <w:color w:val="auto"/>
                <w:sz w:val="18"/>
                <w:szCs w:val="18"/>
              </w:rPr>
              <w:t>20020509</w:t>
            </w:r>
          </w:p>
        </w:tc>
      </w:tr>
      <w:tr w:rsidR="007A65A9" w:rsidRPr="002A4119" w:rsidTr="005E3793">
        <w:trPr>
          <w:trHeight w:val="125"/>
          <w:jc w:val="center"/>
        </w:trPr>
        <w:tc>
          <w:tcPr>
            <w:tcW w:w="4229" w:type="dxa"/>
            <w:gridSpan w:val="3"/>
            <w:tcBorders>
              <w:right w:val="thinThickThinSmallGap" w:sz="24" w:space="0" w:color="auto"/>
            </w:tcBorders>
            <w:shd w:val="clear" w:color="auto" w:fill="D9D9D9" w:themeFill="background1" w:themeFillShade="D9"/>
            <w:vAlign w:val="center"/>
          </w:tcPr>
          <w:p w:rsidR="007A65A9" w:rsidRPr="00B06930" w:rsidRDefault="007A65A9" w:rsidP="007A20CB">
            <w:pPr>
              <w:spacing w:line="24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2713F2">
              <w:rPr>
                <w:b/>
                <w:color w:val="auto"/>
                <w:sz w:val="20"/>
                <w:szCs w:val="20"/>
              </w:rPr>
              <w:t>10</w:t>
            </w:r>
            <w:r w:rsidRPr="00B06930">
              <w:rPr>
                <w:b/>
                <w:color w:val="auto"/>
                <w:sz w:val="20"/>
                <w:szCs w:val="20"/>
              </w:rPr>
              <w:t>%</w:t>
            </w:r>
          </w:p>
        </w:tc>
        <w:tc>
          <w:tcPr>
            <w:tcW w:w="5132" w:type="dxa"/>
            <w:gridSpan w:val="4"/>
            <w:tcBorders>
              <w:left w:val="thinThickThinSmallGap" w:sz="24" w:space="0" w:color="auto"/>
            </w:tcBorders>
            <w:shd w:val="clear" w:color="auto" w:fill="D9D9D9" w:themeFill="background1" w:themeFillShade="D9"/>
            <w:vAlign w:val="center"/>
          </w:tcPr>
          <w:p w:rsidR="007A65A9" w:rsidRPr="00B06930" w:rsidRDefault="007A65A9" w:rsidP="007A20CB">
            <w:pPr>
              <w:spacing w:line="240" w:lineRule="exact"/>
              <w:contextualSpacing/>
              <w:jc w:val="center"/>
              <w:rPr>
                <w:b/>
                <w:color w:val="auto"/>
                <w:sz w:val="20"/>
                <w:szCs w:val="20"/>
              </w:rPr>
            </w:pPr>
            <w:r w:rsidRPr="00B06930">
              <w:rPr>
                <w:b/>
                <w:color w:val="auto"/>
                <w:sz w:val="20"/>
                <w:szCs w:val="20"/>
              </w:rPr>
              <w:t xml:space="preserve">Combined:  </w:t>
            </w:r>
            <w:r w:rsidR="002713F2">
              <w:rPr>
                <w:b/>
                <w:color w:val="auto"/>
                <w:sz w:val="20"/>
                <w:szCs w:val="20"/>
              </w:rPr>
              <w:t>40</w:t>
            </w:r>
            <w:r w:rsidRPr="00B06930">
              <w:rPr>
                <w:b/>
                <w:color w:val="auto"/>
                <w:sz w:val="20"/>
                <w:szCs w:val="20"/>
              </w:rPr>
              <w:t>%</w:t>
            </w:r>
          </w:p>
        </w:tc>
      </w:tr>
    </w:tbl>
    <w:p w:rsidR="00437D18" w:rsidRPr="00391858" w:rsidRDefault="00437D18" w:rsidP="007A20C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2713F2" w:rsidRDefault="002713F2" w:rsidP="007A20CB">
      <w:pPr>
        <w:spacing w:line="240" w:lineRule="exact"/>
        <w:rPr>
          <w:rFonts w:asciiTheme="minorHAnsi" w:hAnsiTheme="minorHAnsi"/>
          <w:color w:val="auto"/>
          <w:szCs w:val="24"/>
          <w:u w:val="single"/>
        </w:rPr>
      </w:pPr>
    </w:p>
    <w:p w:rsidR="002C6E5B" w:rsidRDefault="002C6E5B" w:rsidP="007A20CB">
      <w:pPr>
        <w:spacing w:line="240" w:lineRule="exact"/>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p>
    <w:p w:rsidR="004C60A3" w:rsidRDefault="004C60A3" w:rsidP="007A20CB">
      <w:pPr>
        <w:spacing w:line="240" w:lineRule="exact"/>
        <w:rPr>
          <w:rFonts w:asciiTheme="minorHAnsi" w:hAnsiTheme="minorHAnsi"/>
          <w:color w:val="auto"/>
          <w:szCs w:val="24"/>
        </w:rPr>
      </w:pPr>
    </w:p>
    <w:p w:rsidR="00BC7B26" w:rsidRPr="00E80D0E" w:rsidRDefault="00B06374" w:rsidP="00E80D0E">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u w:val="single"/>
        </w:rPr>
        <w:t>Bilateral Great Toe</w:t>
      </w:r>
      <w:r w:rsidR="0079652B">
        <w:rPr>
          <w:rFonts w:asciiTheme="minorHAnsi" w:hAnsiTheme="minorHAnsi"/>
          <w:color w:val="auto"/>
          <w:szCs w:val="24"/>
          <w:u w:val="single"/>
        </w:rPr>
        <w:t xml:space="preserve"> Condition</w:t>
      </w:r>
      <w:r w:rsidR="00CD19AA">
        <w:rPr>
          <w:rFonts w:asciiTheme="minorHAnsi" w:hAnsiTheme="minorHAnsi"/>
          <w:color w:val="auto"/>
          <w:szCs w:val="24"/>
        </w:rPr>
        <w:t>:</w:t>
      </w:r>
      <w:r w:rsidR="002713F2">
        <w:rPr>
          <w:rFonts w:asciiTheme="minorHAnsi" w:hAnsiTheme="minorHAnsi"/>
          <w:color w:val="auto"/>
          <w:szCs w:val="24"/>
        </w:rPr>
        <w:t xml:space="preserve">  </w:t>
      </w:r>
      <w:r w:rsidR="0029449B">
        <w:rPr>
          <w:rFonts w:asciiTheme="minorHAnsi" w:hAnsiTheme="minorHAnsi"/>
          <w:color w:val="auto"/>
          <w:szCs w:val="24"/>
        </w:rPr>
        <w:t xml:space="preserve"> </w:t>
      </w:r>
      <w:r w:rsidR="0029449B" w:rsidRPr="00E47441">
        <w:rPr>
          <w:color w:val="auto"/>
          <w:szCs w:val="24"/>
        </w:rPr>
        <w:t>The</w:t>
      </w:r>
      <w:r w:rsidR="0012613A">
        <w:rPr>
          <w:color w:val="auto"/>
          <w:szCs w:val="24"/>
        </w:rPr>
        <w:t xml:space="preserve"> CI was first evaluated for his foot pain in April 1997 but did not seek follow-up care.</w:t>
      </w:r>
      <w:r w:rsidR="00427308">
        <w:rPr>
          <w:color w:val="auto"/>
          <w:szCs w:val="24"/>
        </w:rPr>
        <w:t xml:space="preserve"> </w:t>
      </w:r>
      <w:r w:rsidR="0029449B" w:rsidRPr="00E47441">
        <w:rPr>
          <w:color w:val="auto"/>
          <w:szCs w:val="24"/>
        </w:rPr>
        <w:t xml:space="preserve"> He was </w:t>
      </w:r>
      <w:r w:rsidR="0012613A">
        <w:rPr>
          <w:color w:val="auto"/>
          <w:szCs w:val="24"/>
        </w:rPr>
        <w:t xml:space="preserve">seen again in June 1999, </w:t>
      </w:r>
      <w:r w:rsidR="009D43A1">
        <w:rPr>
          <w:color w:val="auto"/>
          <w:szCs w:val="24"/>
        </w:rPr>
        <w:t>pl</w:t>
      </w:r>
      <w:r w:rsidR="009C7CC7">
        <w:rPr>
          <w:color w:val="auto"/>
          <w:szCs w:val="24"/>
        </w:rPr>
        <w:t>aced on an eight month LIMDU</w:t>
      </w:r>
      <w:r w:rsidR="0012613A">
        <w:rPr>
          <w:color w:val="auto"/>
          <w:szCs w:val="24"/>
        </w:rPr>
        <w:t xml:space="preserve"> </w:t>
      </w:r>
      <w:r w:rsidR="009D43A1">
        <w:rPr>
          <w:color w:val="auto"/>
          <w:szCs w:val="24"/>
        </w:rPr>
        <w:t>and referred to podiatry</w:t>
      </w:r>
      <w:r w:rsidR="00355C3F">
        <w:rPr>
          <w:color w:val="auto"/>
          <w:szCs w:val="24"/>
        </w:rPr>
        <w:t xml:space="preserve">.  </w:t>
      </w:r>
      <w:r w:rsidR="0012613A">
        <w:rPr>
          <w:color w:val="auto"/>
          <w:szCs w:val="24"/>
        </w:rPr>
        <w:t>He was treated with orthotics</w:t>
      </w:r>
      <w:r w:rsidR="00E2021B">
        <w:rPr>
          <w:color w:val="auto"/>
          <w:szCs w:val="24"/>
        </w:rPr>
        <w:t xml:space="preserve"> and physical therapy</w:t>
      </w:r>
      <w:r w:rsidR="0012613A">
        <w:rPr>
          <w:color w:val="auto"/>
          <w:szCs w:val="24"/>
        </w:rPr>
        <w:t xml:space="preserve"> but declined surgery so he was </w:t>
      </w:r>
      <w:r w:rsidR="009D43A1">
        <w:rPr>
          <w:color w:val="auto"/>
          <w:szCs w:val="24"/>
        </w:rPr>
        <w:t>medically boarded</w:t>
      </w:r>
      <w:r w:rsidR="00355C3F">
        <w:rPr>
          <w:color w:val="auto"/>
          <w:szCs w:val="24"/>
        </w:rPr>
        <w:t xml:space="preserve"> in October 1999</w:t>
      </w:r>
      <w:r w:rsidR="009D43A1">
        <w:rPr>
          <w:color w:val="auto"/>
          <w:szCs w:val="24"/>
        </w:rPr>
        <w:t xml:space="preserve">.  No PEB </w:t>
      </w:r>
      <w:r w:rsidR="009D43A1" w:rsidRPr="00664B0E">
        <w:rPr>
          <w:color w:val="auto"/>
          <w:szCs w:val="24"/>
        </w:rPr>
        <w:t xml:space="preserve">action was taken </w:t>
      </w:r>
      <w:r w:rsidR="0012613A" w:rsidRPr="00664B0E">
        <w:rPr>
          <w:color w:val="auto"/>
          <w:szCs w:val="24"/>
        </w:rPr>
        <w:t xml:space="preserve">at that time </w:t>
      </w:r>
      <w:r w:rsidR="009D43A1" w:rsidRPr="00664B0E">
        <w:rPr>
          <w:color w:val="auto"/>
          <w:szCs w:val="24"/>
        </w:rPr>
        <w:t xml:space="preserve">and he remained on active duty. </w:t>
      </w:r>
      <w:r w:rsidR="00355C3F" w:rsidRPr="00664B0E">
        <w:rPr>
          <w:color w:val="auto"/>
          <w:szCs w:val="24"/>
        </w:rPr>
        <w:t xml:space="preserve"> By Oct</w:t>
      </w:r>
      <w:r w:rsidR="009C7CC7" w:rsidRPr="00664B0E">
        <w:rPr>
          <w:color w:val="auto"/>
          <w:szCs w:val="24"/>
        </w:rPr>
        <w:t xml:space="preserve">ober 2001, due to his increasing </w:t>
      </w:r>
      <w:r w:rsidR="00355C3F" w:rsidRPr="00664B0E">
        <w:rPr>
          <w:color w:val="auto"/>
          <w:szCs w:val="24"/>
        </w:rPr>
        <w:t xml:space="preserve">foot pain, the CI elected to have surgery and was placed on another eight month LIMDU. </w:t>
      </w:r>
      <w:r w:rsidR="0029449B" w:rsidRPr="00664B0E">
        <w:rPr>
          <w:color w:val="auto"/>
          <w:szCs w:val="24"/>
        </w:rPr>
        <w:t xml:space="preserve"> He had surgical correction of the bunions with </w:t>
      </w:r>
      <w:r w:rsidR="009D43A1" w:rsidRPr="00664B0E">
        <w:rPr>
          <w:color w:val="auto"/>
          <w:szCs w:val="24"/>
        </w:rPr>
        <w:t xml:space="preserve">an </w:t>
      </w:r>
      <w:r w:rsidR="009C7CC7" w:rsidRPr="00664B0E">
        <w:rPr>
          <w:color w:val="auto"/>
          <w:szCs w:val="24"/>
        </w:rPr>
        <w:t xml:space="preserve">Akins </w:t>
      </w:r>
      <w:proofErr w:type="spellStart"/>
      <w:r w:rsidR="009C7CC7" w:rsidRPr="00664B0E">
        <w:rPr>
          <w:color w:val="auto"/>
          <w:szCs w:val="24"/>
        </w:rPr>
        <w:t>osteotomy</w:t>
      </w:r>
      <w:proofErr w:type="spellEnd"/>
      <w:r w:rsidR="009C7CC7" w:rsidRPr="00664B0E">
        <w:rPr>
          <w:color w:val="auto"/>
          <w:szCs w:val="24"/>
        </w:rPr>
        <w:t xml:space="preserve"> </w:t>
      </w:r>
      <w:r w:rsidR="0029449B" w:rsidRPr="00664B0E">
        <w:rPr>
          <w:color w:val="auto"/>
          <w:szCs w:val="24"/>
        </w:rPr>
        <w:t>on the right foot in January 2002 and left foot</w:t>
      </w:r>
      <w:r w:rsidR="00E47441" w:rsidRPr="00664B0E">
        <w:rPr>
          <w:color w:val="auto"/>
          <w:szCs w:val="24"/>
        </w:rPr>
        <w:t xml:space="preserve"> </w:t>
      </w:r>
      <w:r w:rsidR="0029449B" w:rsidRPr="00664B0E">
        <w:rPr>
          <w:color w:val="auto"/>
          <w:szCs w:val="24"/>
        </w:rPr>
        <w:t>in A</w:t>
      </w:r>
      <w:r w:rsidR="0079652B" w:rsidRPr="00664B0E">
        <w:rPr>
          <w:color w:val="auto"/>
          <w:szCs w:val="24"/>
        </w:rPr>
        <w:t xml:space="preserve">pril 2002.  </w:t>
      </w:r>
      <w:r w:rsidR="0029449B" w:rsidRPr="00664B0E">
        <w:rPr>
          <w:color w:val="auto"/>
          <w:szCs w:val="24"/>
        </w:rPr>
        <w:lastRenderedPageBreak/>
        <w:t xml:space="preserve">The </w:t>
      </w:r>
      <w:r w:rsidR="003D7E61" w:rsidRPr="00664B0E">
        <w:rPr>
          <w:color w:val="auto"/>
          <w:szCs w:val="24"/>
        </w:rPr>
        <w:t>CI</w:t>
      </w:r>
      <w:r w:rsidR="009D43A1" w:rsidRPr="00664B0E">
        <w:rPr>
          <w:color w:val="auto"/>
          <w:szCs w:val="24"/>
        </w:rPr>
        <w:t xml:space="preserve"> was seen </w:t>
      </w:r>
      <w:r w:rsidR="009C7CC7" w:rsidRPr="00664B0E">
        <w:rPr>
          <w:color w:val="auto"/>
          <w:szCs w:val="24"/>
        </w:rPr>
        <w:t xml:space="preserve">by podiatry </w:t>
      </w:r>
      <w:r w:rsidR="009D43A1" w:rsidRPr="00664B0E">
        <w:rPr>
          <w:color w:val="auto"/>
          <w:szCs w:val="24"/>
        </w:rPr>
        <w:t xml:space="preserve">in </w:t>
      </w:r>
      <w:r w:rsidR="0029449B" w:rsidRPr="00664B0E">
        <w:rPr>
          <w:color w:val="auto"/>
          <w:szCs w:val="24"/>
        </w:rPr>
        <w:t xml:space="preserve">August </w:t>
      </w:r>
      <w:r w:rsidR="009D43A1" w:rsidRPr="00664B0E">
        <w:rPr>
          <w:color w:val="auto"/>
          <w:szCs w:val="24"/>
        </w:rPr>
        <w:t xml:space="preserve">2002 </w:t>
      </w:r>
      <w:r w:rsidR="0029449B" w:rsidRPr="00664B0E">
        <w:rPr>
          <w:color w:val="auto"/>
          <w:szCs w:val="24"/>
        </w:rPr>
        <w:t xml:space="preserve">and was </w:t>
      </w:r>
      <w:r w:rsidR="009C7CC7" w:rsidRPr="00664B0E">
        <w:rPr>
          <w:color w:val="auto"/>
          <w:szCs w:val="24"/>
        </w:rPr>
        <w:t>released</w:t>
      </w:r>
      <w:r w:rsidR="009C7CC7">
        <w:rPr>
          <w:color w:val="auto"/>
          <w:szCs w:val="24"/>
        </w:rPr>
        <w:t xml:space="preserve"> from care </w:t>
      </w:r>
      <w:r w:rsidR="0029449B" w:rsidRPr="00E47441">
        <w:rPr>
          <w:color w:val="auto"/>
          <w:szCs w:val="24"/>
        </w:rPr>
        <w:t>with no</w:t>
      </w:r>
      <w:r w:rsidR="00E47441">
        <w:rPr>
          <w:color w:val="auto"/>
          <w:szCs w:val="24"/>
        </w:rPr>
        <w:t xml:space="preserve"> </w:t>
      </w:r>
      <w:r w:rsidR="0029449B" w:rsidRPr="00E47441">
        <w:rPr>
          <w:color w:val="auto"/>
          <w:szCs w:val="24"/>
        </w:rPr>
        <w:t xml:space="preserve">restrictions </w:t>
      </w:r>
      <w:r w:rsidR="009D43A1">
        <w:rPr>
          <w:color w:val="auto"/>
          <w:szCs w:val="24"/>
        </w:rPr>
        <w:t>to a</w:t>
      </w:r>
      <w:r w:rsidR="0079652B">
        <w:rPr>
          <w:color w:val="auto"/>
          <w:szCs w:val="24"/>
        </w:rPr>
        <w:t>ctivity.  P</w:t>
      </w:r>
      <w:r w:rsidR="009D43A1">
        <w:rPr>
          <w:color w:val="auto"/>
          <w:szCs w:val="24"/>
        </w:rPr>
        <w:t xml:space="preserve">odiatry </w:t>
      </w:r>
      <w:r w:rsidR="0079652B">
        <w:rPr>
          <w:color w:val="auto"/>
          <w:szCs w:val="24"/>
        </w:rPr>
        <w:t xml:space="preserve">had also </w:t>
      </w:r>
      <w:r w:rsidR="009D43A1">
        <w:rPr>
          <w:color w:val="auto"/>
          <w:szCs w:val="24"/>
        </w:rPr>
        <w:t>recommended the r</w:t>
      </w:r>
      <w:r w:rsidR="0029449B" w:rsidRPr="00E47441">
        <w:rPr>
          <w:color w:val="auto"/>
          <w:szCs w:val="24"/>
        </w:rPr>
        <w:t xml:space="preserve">emoval of </w:t>
      </w:r>
      <w:r w:rsidR="009D43A1">
        <w:rPr>
          <w:color w:val="auto"/>
          <w:szCs w:val="24"/>
        </w:rPr>
        <w:t xml:space="preserve">the surgical </w:t>
      </w:r>
      <w:r w:rsidR="0029449B" w:rsidRPr="00E47441">
        <w:rPr>
          <w:color w:val="auto"/>
          <w:szCs w:val="24"/>
        </w:rPr>
        <w:t>pins</w:t>
      </w:r>
      <w:r w:rsidR="0079652B">
        <w:rPr>
          <w:color w:val="auto"/>
          <w:szCs w:val="24"/>
        </w:rPr>
        <w:t xml:space="preserve"> </w:t>
      </w:r>
      <w:r w:rsidR="0029449B" w:rsidRPr="00E47441">
        <w:rPr>
          <w:color w:val="auto"/>
          <w:szCs w:val="24"/>
        </w:rPr>
        <w:t>to decrease likelihood of subcutaneous irritation</w:t>
      </w:r>
      <w:r w:rsidR="009D43A1">
        <w:rPr>
          <w:color w:val="auto"/>
          <w:szCs w:val="24"/>
        </w:rPr>
        <w:t>, but the CI declined this pr</w:t>
      </w:r>
      <w:r w:rsidR="0079652B">
        <w:rPr>
          <w:color w:val="auto"/>
          <w:szCs w:val="24"/>
        </w:rPr>
        <w:t xml:space="preserve">ocedure.  </w:t>
      </w:r>
      <w:r w:rsidR="00700888" w:rsidRPr="003551D0">
        <w:rPr>
          <w:rFonts w:asciiTheme="minorHAnsi" w:hAnsiTheme="minorHAnsi"/>
          <w:color w:val="auto"/>
          <w:szCs w:val="24"/>
        </w:rPr>
        <w:t xml:space="preserve">At his Compensation </w:t>
      </w:r>
      <w:r w:rsidR="00700888" w:rsidRPr="009A7247">
        <w:rPr>
          <w:rFonts w:asciiTheme="minorHAnsi" w:hAnsiTheme="minorHAnsi"/>
          <w:color w:val="auto"/>
          <w:szCs w:val="24"/>
        </w:rPr>
        <w:t xml:space="preserve">and Pension (C&amp;P) exam, ten months prior to separating, </w:t>
      </w:r>
      <w:r w:rsidR="009A7247" w:rsidRPr="009A7247">
        <w:rPr>
          <w:rFonts w:asciiTheme="minorHAnsi" w:hAnsiTheme="minorHAnsi"/>
          <w:color w:val="auto"/>
          <w:szCs w:val="24"/>
        </w:rPr>
        <w:t>(and just</w:t>
      </w:r>
      <w:r w:rsidR="00700888" w:rsidRPr="009A7247">
        <w:rPr>
          <w:rFonts w:asciiTheme="minorHAnsi" w:hAnsiTheme="minorHAnsi"/>
          <w:color w:val="auto"/>
          <w:szCs w:val="24"/>
        </w:rPr>
        <w:t xml:space="preserve"> one month after his second surgery</w:t>
      </w:r>
      <w:r w:rsidR="009C7CC7" w:rsidRPr="009A7247">
        <w:rPr>
          <w:rFonts w:asciiTheme="minorHAnsi" w:hAnsiTheme="minorHAnsi"/>
          <w:color w:val="auto"/>
          <w:szCs w:val="24"/>
        </w:rPr>
        <w:t>)</w:t>
      </w:r>
      <w:r w:rsidR="00700888" w:rsidRPr="009A7247">
        <w:rPr>
          <w:rFonts w:asciiTheme="minorHAnsi" w:hAnsiTheme="minorHAnsi"/>
          <w:color w:val="auto"/>
          <w:szCs w:val="24"/>
        </w:rPr>
        <w:t xml:space="preserve"> the CI complained of constant foot pain that worsened with standing, walking, running or wearing</w:t>
      </w:r>
      <w:r w:rsidR="00700888">
        <w:rPr>
          <w:rFonts w:asciiTheme="minorHAnsi" w:hAnsiTheme="minorHAnsi"/>
          <w:color w:val="auto"/>
          <w:szCs w:val="24"/>
        </w:rPr>
        <w:t xml:space="preserve"> boots.  His ambulation was somewhat impaired because he was wearing orthopedic boots on both feet due to the recent surgeries.  </w:t>
      </w:r>
      <w:r w:rsidR="00E80D0E">
        <w:rPr>
          <w:rFonts w:asciiTheme="minorHAnsi" w:hAnsiTheme="minorHAnsi"/>
          <w:color w:val="auto"/>
          <w:szCs w:val="24"/>
        </w:rPr>
        <w:t>The examiner</w:t>
      </w:r>
      <w:r w:rsidR="00700888">
        <w:rPr>
          <w:rFonts w:asciiTheme="minorHAnsi" w:hAnsiTheme="minorHAnsi"/>
          <w:color w:val="auto"/>
          <w:szCs w:val="24"/>
        </w:rPr>
        <w:t xml:space="preserve"> noted that his feet were without signs of abnormal weight bearing but he had flat feet bilaterally.  Examination of the feet revealed no painful motion, edema, instability or weakness.  There was tenderness to palpation of both arches, the heads of both first metatarsals as well as both great toes.  Both first toes appeared to be thickened due to the surgeries.  </w:t>
      </w:r>
      <w:proofErr w:type="spellStart"/>
      <w:r w:rsidR="00700888">
        <w:rPr>
          <w:rFonts w:asciiTheme="minorHAnsi" w:hAnsiTheme="minorHAnsi"/>
          <w:color w:val="auto"/>
          <w:szCs w:val="24"/>
        </w:rPr>
        <w:t>Hallux</w:t>
      </w:r>
      <w:proofErr w:type="spellEnd"/>
      <w:r w:rsidR="00700888">
        <w:rPr>
          <w:rFonts w:asciiTheme="minorHAnsi" w:hAnsiTheme="minorHAnsi"/>
          <w:color w:val="auto"/>
          <w:szCs w:val="24"/>
        </w:rPr>
        <w:t xml:space="preserve"> </w:t>
      </w:r>
      <w:proofErr w:type="spellStart"/>
      <w:r w:rsidR="00700888">
        <w:rPr>
          <w:rFonts w:asciiTheme="minorHAnsi" w:hAnsiTheme="minorHAnsi"/>
          <w:color w:val="auto"/>
          <w:szCs w:val="24"/>
        </w:rPr>
        <w:t>valgus</w:t>
      </w:r>
      <w:proofErr w:type="spellEnd"/>
      <w:r w:rsidR="00700888">
        <w:rPr>
          <w:rFonts w:asciiTheme="minorHAnsi" w:hAnsiTheme="minorHAnsi"/>
          <w:color w:val="auto"/>
          <w:szCs w:val="24"/>
        </w:rPr>
        <w:t xml:space="preserve"> was present bilaterally with 30 degrees of </w:t>
      </w:r>
      <w:proofErr w:type="spellStart"/>
      <w:r w:rsidR="00700888">
        <w:rPr>
          <w:rFonts w:asciiTheme="minorHAnsi" w:hAnsiTheme="minorHAnsi"/>
          <w:color w:val="auto"/>
          <w:szCs w:val="24"/>
        </w:rPr>
        <w:t>angulation</w:t>
      </w:r>
      <w:proofErr w:type="spellEnd"/>
      <w:r w:rsidR="00700888">
        <w:rPr>
          <w:rFonts w:asciiTheme="minorHAnsi" w:hAnsiTheme="minorHAnsi"/>
          <w:color w:val="auto"/>
          <w:szCs w:val="24"/>
        </w:rPr>
        <w:t xml:space="preserve"> as well as five degrees of </w:t>
      </w:r>
      <w:proofErr w:type="spellStart"/>
      <w:r w:rsidR="00700888">
        <w:rPr>
          <w:rFonts w:asciiTheme="minorHAnsi" w:hAnsiTheme="minorHAnsi"/>
          <w:color w:val="auto"/>
          <w:szCs w:val="24"/>
        </w:rPr>
        <w:t>dorsiflexion</w:t>
      </w:r>
      <w:proofErr w:type="spellEnd"/>
      <w:r w:rsidR="00700888">
        <w:rPr>
          <w:rFonts w:asciiTheme="minorHAnsi" w:hAnsiTheme="minorHAnsi"/>
          <w:color w:val="auto"/>
          <w:szCs w:val="24"/>
        </w:rPr>
        <w:t xml:space="preserve"> at both first MTP joints</w:t>
      </w:r>
      <w:r w:rsidR="00E80D0E">
        <w:rPr>
          <w:rFonts w:asciiTheme="minorHAnsi" w:hAnsiTheme="minorHAnsi"/>
          <w:color w:val="auto"/>
          <w:szCs w:val="24"/>
        </w:rPr>
        <w:t>.  Radiographs</w:t>
      </w:r>
      <w:r w:rsidR="00700888">
        <w:rPr>
          <w:rFonts w:asciiTheme="minorHAnsi" w:hAnsiTheme="minorHAnsi"/>
          <w:color w:val="auto"/>
          <w:szCs w:val="24"/>
        </w:rPr>
        <w:t xml:space="preserve"> of his feet revealed </w:t>
      </w:r>
      <w:r w:rsidR="00E80D0E">
        <w:rPr>
          <w:rFonts w:asciiTheme="minorHAnsi" w:hAnsiTheme="minorHAnsi"/>
          <w:color w:val="auto"/>
          <w:szCs w:val="24"/>
        </w:rPr>
        <w:t>surgical</w:t>
      </w:r>
      <w:r w:rsidR="00700888">
        <w:rPr>
          <w:rFonts w:asciiTheme="minorHAnsi" w:hAnsiTheme="minorHAnsi"/>
          <w:color w:val="auto"/>
          <w:szCs w:val="24"/>
        </w:rPr>
        <w:t xml:space="preserve"> changes of the proximal phalanges and metatarsals of each great toe with satisfactory p</w:t>
      </w:r>
      <w:r w:rsidR="00E80D0E">
        <w:rPr>
          <w:rFonts w:asciiTheme="minorHAnsi" w:hAnsiTheme="minorHAnsi"/>
          <w:color w:val="auto"/>
          <w:szCs w:val="24"/>
        </w:rPr>
        <w:t>osition of the screws and pins, as well as</w:t>
      </w:r>
      <w:r w:rsidR="00700888">
        <w:rPr>
          <w:rFonts w:asciiTheme="minorHAnsi" w:hAnsiTheme="minorHAnsi"/>
          <w:color w:val="auto"/>
          <w:szCs w:val="24"/>
        </w:rPr>
        <w:t xml:space="preserve"> moderately severe bilateral </w:t>
      </w:r>
      <w:proofErr w:type="spellStart"/>
      <w:r w:rsidR="00700888">
        <w:rPr>
          <w:rFonts w:asciiTheme="minorHAnsi" w:hAnsiTheme="minorHAnsi"/>
          <w:color w:val="auto"/>
          <w:szCs w:val="24"/>
        </w:rPr>
        <w:t>pes</w:t>
      </w:r>
      <w:proofErr w:type="spellEnd"/>
      <w:r w:rsidR="00700888">
        <w:rPr>
          <w:rFonts w:asciiTheme="minorHAnsi" w:hAnsiTheme="minorHAnsi"/>
          <w:color w:val="auto"/>
          <w:szCs w:val="24"/>
        </w:rPr>
        <w:t xml:space="preserve"> </w:t>
      </w:r>
      <w:proofErr w:type="spellStart"/>
      <w:r w:rsidR="00700888">
        <w:rPr>
          <w:rFonts w:asciiTheme="minorHAnsi" w:hAnsiTheme="minorHAnsi"/>
          <w:color w:val="auto"/>
          <w:szCs w:val="24"/>
        </w:rPr>
        <w:t>planus</w:t>
      </w:r>
      <w:proofErr w:type="spellEnd"/>
      <w:r w:rsidR="00700888">
        <w:rPr>
          <w:rFonts w:asciiTheme="minorHAnsi" w:hAnsiTheme="minorHAnsi"/>
          <w:color w:val="auto"/>
          <w:szCs w:val="24"/>
        </w:rPr>
        <w:t xml:space="preserve"> with hind foot </w:t>
      </w:r>
      <w:proofErr w:type="spellStart"/>
      <w:r w:rsidR="00700888">
        <w:rPr>
          <w:rFonts w:asciiTheme="minorHAnsi" w:hAnsiTheme="minorHAnsi"/>
          <w:color w:val="auto"/>
          <w:szCs w:val="24"/>
        </w:rPr>
        <w:t>valgus</w:t>
      </w:r>
      <w:proofErr w:type="spellEnd"/>
      <w:r w:rsidR="00700888">
        <w:rPr>
          <w:rFonts w:asciiTheme="minorHAnsi" w:hAnsiTheme="minorHAnsi"/>
          <w:color w:val="auto"/>
          <w:szCs w:val="24"/>
        </w:rPr>
        <w:t xml:space="preserve">.  His final diagnosis was; </w:t>
      </w:r>
      <w:proofErr w:type="spellStart"/>
      <w:r w:rsidR="00700888">
        <w:rPr>
          <w:rFonts w:asciiTheme="minorHAnsi" w:hAnsiTheme="minorHAnsi"/>
          <w:color w:val="auto"/>
          <w:szCs w:val="24"/>
        </w:rPr>
        <w:t>pes</w:t>
      </w:r>
      <w:proofErr w:type="spellEnd"/>
      <w:r w:rsidR="00700888">
        <w:rPr>
          <w:rFonts w:asciiTheme="minorHAnsi" w:hAnsiTheme="minorHAnsi"/>
          <w:color w:val="auto"/>
          <w:szCs w:val="24"/>
        </w:rPr>
        <w:t xml:space="preserve"> </w:t>
      </w:r>
      <w:proofErr w:type="spellStart"/>
      <w:r w:rsidR="00700888">
        <w:rPr>
          <w:rFonts w:asciiTheme="minorHAnsi" w:hAnsiTheme="minorHAnsi"/>
          <w:color w:val="auto"/>
          <w:szCs w:val="24"/>
        </w:rPr>
        <w:t>planus</w:t>
      </w:r>
      <w:proofErr w:type="spellEnd"/>
      <w:r w:rsidR="00700888">
        <w:rPr>
          <w:rFonts w:asciiTheme="minorHAnsi" w:hAnsiTheme="minorHAnsi"/>
          <w:color w:val="auto"/>
          <w:szCs w:val="24"/>
        </w:rPr>
        <w:t xml:space="preserve"> with hind foot </w:t>
      </w:r>
      <w:proofErr w:type="spellStart"/>
      <w:r w:rsidR="00700888">
        <w:rPr>
          <w:rFonts w:asciiTheme="minorHAnsi" w:hAnsiTheme="minorHAnsi"/>
          <w:color w:val="auto"/>
          <w:szCs w:val="24"/>
        </w:rPr>
        <w:t>valgus</w:t>
      </w:r>
      <w:proofErr w:type="spellEnd"/>
      <w:r w:rsidR="00700888">
        <w:rPr>
          <w:rFonts w:asciiTheme="minorHAnsi" w:hAnsiTheme="minorHAnsi"/>
          <w:color w:val="auto"/>
          <w:szCs w:val="24"/>
        </w:rPr>
        <w:t xml:space="preserve">, bilateral </w:t>
      </w:r>
      <w:proofErr w:type="spellStart"/>
      <w:r w:rsidR="00700888">
        <w:rPr>
          <w:rFonts w:asciiTheme="minorHAnsi" w:hAnsiTheme="minorHAnsi"/>
          <w:color w:val="auto"/>
          <w:szCs w:val="24"/>
        </w:rPr>
        <w:t>hallux</w:t>
      </w:r>
      <w:proofErr w:type="spellEnd"/>
      <w:r w:rsidR="00700888">
        <w:rPr>
          <w:rFonts w:asciiTheme="minorHAnsi" w:hAnsiTheme="minorHAnsi"/>
          <w:color w:val="auto"/>
          <w:szCs w:val="24"/>
        </w:rPr>
        <w:t xml:space="preserve"> </w:t>
      </w:r>
      <w:proofErr w:type="spellStart"/>
      <w:r w:rsidR="00700888">
        <w:rPr>
          <w:rFonts w:asciiTheme="minorHAnsi" w:hAnsiTheme="minorHAnsi"/>
          <w:color w:val="auto"/>
          <w:szCs w:val="24"/>
        </w:rPr>
        <w:t>valgus</w:t>
      </w:r>
      <w:proofErr w:type="spellEnd"/>
      <w:r w:rsidR="00700888">
        <w:rPr>
          <w:rFonts w:asciiTheme="minorHAnsi" w:hAnsiTheme="minorHAnsi"/>
          <w:color w:val="auto"/>
          <w:szCs w:val="24"/>
        </w:rPr>
        <w:t xml:space="preserve"> and status post bilateral </w:t>
      </w:r>
      <w:proofErr w:type="spellStart"/>
      <w:r w:rsidR="00700888">
        <w:rPr>
          <w:rFonts w:asciiTheme="minorHAnsi" w:hAnsiTheme="minorHAnsi"/>
          <w:color w:val="auto"/>
          <w:szCs w:val="24"/>
        </w:rPr>
        <w:t>bunionectomy</w:t>
      </w:r>
      <w:proofErr w:type="spellEnd"/>
      <w:r w:rsidR="00700888">
        <w:rPr>
          <w:rFonts w:asciiTheme="minorHAnsi" w:hAnsiTheme="minorHAnsi"/>
          <w:color w:val="auto"/>
          <w:szCs w:val="24"/>
        </w:rPr>
        <w:t xml:space="preserve">.  </w:t>
      </w:r>
      <w:r w:rsidR="00E80D0E">
        <w:rPr>
          <w:color w:val="auto"/>
          <w:szCs w:val="24"/>
        </w:rPr>
        <w:t>A</w:t>
      </w:r>
      <w:r w:rsidR="0012613A">
        <w:rPr>
          <w:color w:val="auto"/>
          <w:szCs w:val="24"/>
        </w:rPr>
        <w:t xml:space="preserve">t his MEB </w:t>
      </w:r>
      <w:r w:rsidR="002D6C47">
        <w:rPr>
          <w:color w:val="auto"/>
          <w:szCs w:val="24"/>
        </w:rPr>
        <w:t>narrative summary (</w:t>
      </w:r>
      <w:r w:rsidR="0012613A">
        <w:rPr>
          <w:color w:val="auto"/>
          <w:szCs w:val="24"/>
        </w:rPr>
        <w:t>NARSUM</w:t>
      </w:r>
      <w:r w:rsidR="002D6C47">
        <w:rPr>
          <w:color w:val="auto"/>
          <w:szCs w:val="24"/>
        </w:rPr>
        <w:t>)</w:t>
      </w:r>
      <w:r w:rsidR="0012613A">
        <w:rPr>
          <w:color w:val="auto"/>
          <w:szCs w:val="24"/>
        </w:rPr>
        <w:t xml:space="preserve"> exam six </w:t>
      </w:r>
      <w:r w:rsidR="00355C3F">
        <w:rPr>
          <w:color w:val="auto"/>
          <w:szCs w:val="24"/>
        </w:rPr>
        <w:t xml:space="preserve">and one-half </w:t>
      </w:r>
      <w:r w:rsidR="0012613A">
        <w:rPr>
          <w:color w:val="auto"/>
          <w:szCs w:val="24"/>
        </w:rPr>
        <w:t xml:space="preserve">months prior to separation, </w:t>
      </w:r>
      <w:r w:rsidR="00355C3F">
        <w:rPr>
          <w:color w:val="auto"/>
          <w:szCs w:val="24"/>
        </w:rPr>
        <w:t xml:space="preserve">the </w:t>
      </w:r>
      <w:r w:rsidR="0012613A">
        <w:rPr>
          <w:color w:val="auto"/>
          <w:szCs w:val="24"/>
        </w:rPr>
        <w:t>CI</w:t>
      </w:r>
      <w:r w:rsidR="0012613A" w:rsidRPr="00E47441">
        <w:rPr>
          <w:color w:val="auto"/>
          <w:szCs w:val="24"/>
        </w:rPr>
        <w:t xml:space="preserve"> </w:t>
      </w:r>
      <w:r w:rsidR="00FC6C76">
        <w:rPr>
          <w:color w:val="auto"/>
          <w:szCs w:val="24"/>
        </w:rPr>
        <w:t>reported that he was unable to walk or stand for significant periods of time, or participate in physical training due to his foot pain</w:t>
      </w:r>
      <w:r w:rsidR="0012613A" w:rsidRPr="00355C3F">
        <w:rPr>
          <w:rFonts w:asciiTheme="minorHAnsi" w:hAnsiTheme="minorHAnsi" w:cstheme="minorHAnsi"/>
          <w:color w:val="auto"/>
          <w:szCs w:val="24"/>
        </w:rPr>
        <w:t>.</w:t>
      </w:r>
      <w:r w:rsidR="00355C3F" w:rsidRPr="00355C3F">
        <w:rPr>
          <w:rFonts w:asciiTheme="minorHAnsi" w:hAnsiTheme="minorHAnsi" w:cstheme="minorHAnsi"/>
          <w:color w:val="auto"/>
          <w:szCs w:val="24"/>
        </w:rPr>
        <w:t xml:space="preserve">  </w:t>
      </w:r>
      <w:r w:rsidR="00FC6C76">
        <w:rPr>
          <w:rFonts w:asciiTheme="minorHAnsi" w:hAnsiTheme="minorHAnsi" w:cstheme="minorHAnsi"/>
          <w:color w:val="auto"/>
          <w:szCs w:val="24"/>
        </w:rPr>
        <w:t>Examination revealed</w:t>
      </w:r>
      <w:r w:rsidR="00355C3F" w:rsidRPr="00355C3F">
        <w:rPr>
          <w:rFonts w:asciiTheme="minorHAnsi" w:hAnsiTheme="minorHAnsi" w:cstheme="minorHAnsi"/>
          <w:color w:val="auto"/>
          <w:szCs w:val="24"/>
        </w:rPr>
        <w:t xml:space="preserve"> </w:t>
      </w:r>
      <w:proofErr w:type="spellStart"/>
      <w:r w:rsidR="00355C3F" w:rsidRPr="00355C3F">
        <w:rPr>
          <w:rFonts w:asciiTheme="minorHAnsi" w:hAnsiTheme="minorHAnsi" w:cstheme="minorHAnsi"/>
          <w:color w:val="auto"/>
          <w:szCs w:val="24"/>
        </w:rPr>
        <w:t>paresthesia</w:t>
      </w:r>
      <w:r w:rsidR="00FC6C76">
        <w:rPr>
          <w:rFonts w:asciiTheme="minorHAnsi" w:hAnsiTheme="minorHAnsi" w:cstheme="minorHAnsi"/>
          <w:color w:val="auto"/>
          <w:szCs w:val="24"/>
        </w:rPr>
        <w:t>s</w:t>
      </w:r>
      <w:proofErr w:type="spellEnd"/>
      <w:r w:rsidR="00355C3F" w:rsidRPr="00355C3F">
        <w:rPr>
          <w:rFonts w:asciiTheme="minorHAnsi" w:hAnsiTheme="minorHAnsi" w:cstheme="minorHAnsi"/>
          <w:color w:val="auto"/>
          <w:szCs w:val="24"/>
        </w:rPr>
        <w:t xml:space="preserve"> over </w:t>
      </w:r>
      <w:r w:rsidR="00355C3F">
        <w:rPr>
          <w:rFonts w:asciiTheme="minorHAnsi" w:hAnsiTheme="minorHAnsi" w:cstheme="minorHAnsi"/>
          <w:color w:val="auto"/>
          <w:szCs w:val="24"/>
        </w:rPr>
        <w:t xml:space="preserve">the dorsal aspect of the </w:t>
      </w:r>
      <w:proofErr w:type="spellStart"/>
      <w:r w:rsidR="00355C3F">
        <w:rPr>
          <w:rFonts w:asciiTheme="minorHAnsi" w:hAnsiTheme="minorHAnsi" w:cstheme="minorHAnsi"/>
          <w:color w:val="auto"/>
          <w:szCs w:val="24"/>
        </w:rPr>
        <w:t>metatarsophalangeal</w:t>
      </w:r>
      <w:proofErr w:type="spellEnd"/>
      <w:r w:rsidR="00355C3F">
        <w:rPr>
          <w:rFonts w:asciiTheme="minorHAnsi" w:hAnsiTheme="minorHAnsi" w:cstheme="minorHAnsi"/>
          <w:color w:val="auto"/>
          <w:szCs w:val="24"/>
        </w:rPr>
        <w:t xml:space="preserve"> (MTP) joint and first digit of each foot and mild </w:t>
      </w:r>
      <w:r w:rsidR="00355C3F" w:rsidRPr="00355C3F">
        <w:rPr>
          <w:rFonts w:asciiTheme="minorHAnsi" w:hAnsiTheme="minorHAnsi" w:cstheme="minorHAnsi"/>
          <w:color w:val="auto"/>
          <w:szCs w:val="24"/>
        </w:rPr>
        <w:t>t</w:t>
      </w:r>
      <w:r w:rsidR="00355C3F">
        <w:rPr>
          <w:rFonts w:asciiTheme="minorHAnsi" w:hAnsiTheme="minorHAnsi" w:cstheme="minorHAnsi"/>
          <w:color w:val="auto"/>
          <w:szCs w:val="24"/>
        </w:rPr>
        <w:t xml:space="preserve">enderness to palpation over the </w:t>
      </w:r>
      <w:proofErr w:type="spellStart"/>
      <w:r w:rsidR="00355C3F">
        <w:rPr>
          <w:rFonts w:asciiTheme="minorHAnsi" w:hAnsiTheme="minorHAnsi" w:cstheme="minorHAnsi"/>
          <w:color w:val="auto"/>
          <w:szCs w:val="24"/>
        </w:rPr>
        <w:t>volar</w:t>
      </w:r>
      <w:proofErr w:type="spellEnd"/>
      <w:r w:rsidR="00355C3F">
        <w:rPr>
          <w:rFonts w:asciiTheme="minorHAnsi" w:hAnsiTheme="minorHAnsi" w:cstheme="minorHAnsi"/>
          <w:color w:val="auto"/>
          <w:szCs w:val="24"/>
        </w:rPr>
        <w:t xml:space="preserve"> </w:t>
      </w:r>
      <w:r w:rsidR="00355C3F" w:rsidRPr="00355C3F">
        <w:rPr>
          <w:rFonts w:asciiTheme="minorHAnsi" w:hAnsiTheme="minorHAnsi" w:cstheme="minorHAnsi"/>
          <w:color w:val="auto"/>
          <w:szCs w:val="24"/>
        </w:rPr>
        <w:t xml:space="preserve">aspect of </w:t>
      </w:r>
      <w:r w:rsidR="00355C3F">
        <w:rPr>
          <w:rFonts w:asciiTheme="minorHAnsi" w:hAnsiTheme="minorHAnsi" w:cstheme="minorHAnsi"/>
          <w:color w:val="auto"/>
          <w:szCs w:val="24"/>
        </w:rPr>
        <w:t xml:space="preserve">the </w:t>
      </w:r>
      <w:r w:rsidR="00355C3F" w:rsidRPr="00355C3F">
        <w:rPr>
          <w:rFonts w:asciiTheme="minorHAnsi" w:hAnsiTheme="minorHAnsi" w:cstheme="minorHAnsi"/>
          <w:color w:val="auto"/>
          <w:szCs w:val="24"/>
        </w:rPr>
        <w:t>M</w:t>
      </w:r>
      <w:r w:rsidR="00355C3F">
        <w:rPr>
          <w:rFonts w:asciiTheme="minorHAnsi" w:hAnsiTheme="minorHAnsi" w:cstheme="minorHAnsi"/>
          <w:color w:val="auto"/>
          <w:szCs w:val="24"/>
        </w:rPr>
        <w:t xml:space="preserve">TP joints extending to mid foot bilaterally.  Range of motion (ROM) was mildly </w:t>
      </w:r>
      <w:r w:rsidR="00FC6C76">
        <w:rPr>
          <w:rFonts w:asciiTheme="minorHAnsi" w:hAnsiTheme="minorHAnsi" w:cstheme="minorHAnsi"/>
          <w:color w:val="auto"/>
          <w:szCs w:val="24"/>
        </w:rPr>
        <w:t xml:space="preserve">decreased </w:t>
      </w:r>
      <w:r w:rsidR="00355C3F" w:rsidRPr="00355C3F">
        <w:rPr>
          <w:rFonts w:asciiTheme="minorHAnsi" w:hAnsiTheme="minorHAnsi" w:cstheme="minorHAnsi"/>
          <w:color w:val="auto"/>
          <w:szCs w:val="24"/>
        </w:rPr>
        <w:t xml:space="preserve">at </w:t>
      </w:r>
      <w:r w:rsidR="00FC6C76">
        <w:rPr>
          <w:rFonts w:asciiTheme="minorHAnsi" w:hAnsiTheme="minorHAnsi" w:cstheme="minorHAnsi"/>
          <w:color w:val="auto"/>
          <w:szCs w:val="24"/>
        </w:rPr>
        <w:t xml:space="preserve">the </w:t>
      </w:r>
      <w:r w:rsidR="00355C3F" w:rsidRPr="00355C3F">
        <w:rPr>
          <w:rFonts w:asciiTheme="minorHAnsi" w:hAnsiTheme="minorHAnsi" w:cstheme="minorHAnsi"/>
          <w:color w:val="auto"/>
          <w:szCs w:val="24"/>
        </w:rPr>
        <w:t>ankle in flexion and extension</w:t>
      </w:r>
      <w:r w:rsidR="003551D0">
        <w:rPr>
          <w:rFonts w:asciiTheme="minorHAnsi" w:hAnsiTheme="minorHAnsi" w:cstheme="minorHAnsi"/>
          <w:color w:val="auto"/>
          <w:szCs w:val="24"/>
        </w:rPr>
        <w:t xml:space="preserve"> </w:t>
      </w:r>
      <w:r w:rsidR="00355C3F" w:rsidRPr="00355C3F">
        <w:rPr>
          <w:rFonts w:asciiTheme="minorHAnsi" w:hAnsiTheme="minorHAnsi" w:cstheme="minorHAnsi"/>
          <w:color w:val="auto"/>
          <w:szCs w:val="24"/>
        </w:rPr>
        <w:t xml:space="preserve">bilaterally and </w:t>
      </w:r>
      <w:r w:rsidR="00FC6C76">
        <w:rPr>
          <w:rFonts w:asciiTheme="minorHAnsi" w:hAnsiTheme="minorHAnsi" w:cstheme="minorHAnsi"/>
          <w:color w:val="auto"/>
          <w:szCs w:val="24"/>
        </w:rPr>
        <w:t xml:space="preserve">there was </w:t>
      </w:r>
      <w:r w:rsidR="00355C3F" w:rsidRPr="00355C3F">
        <w:rPr>
          <w:rFonts w:asciiTheme="minorHAnsi" w:hAnsiTheme="minorHAnsi" w:cstheme="minorHAnsi"/>
          <w:color w:val="auto"/>
          <w:szCs w:val="24"/>
        </w:rPr>
        <w:t>mild to modera</w:t>
      </w:r>
      <w:r w:rsidR="00FC6C76">
        <w:rPr>
          <w:rFonts w:asciiTheme="minorHAnsi" w:hAnsiTheme="minorHAnsi" w:cstheme="minorHAnsi"/>
          <w:color w:val="auto"/>
          <w:szCs w:val="24"/>
        </w:rPr>
        <w:t>te weakness in extension to the point where the CI</w:t>
      </w:r>
      <w:r w:rsidR="00355C3F" w:rsidRPr="00355C3F">
        <w:rPr>
          <w:rFonts w:asciiTheme="minorHAnsi" w:hAnsiTheme="minorHAnsi" w:cstheme="minorHAnsi"/>
          <w:color w:val="auto"/>
          <w:szCs w:val="24"/>
        </w:rPr>
        <w:t xml:space="preserve"> </w:t>
      </w:r>
      <w:r w:rsidR="00FC6C76">
        <w:rPr>
          <w:rFonts w:asciiTheme="minorHAnsi" w:hAnsiTheme="minorHAnsi" w:cstheme="minorHAnsi"/>
          <w:color w:val="auto"/>
          <w:szCs w:val="24"/>
        </w:rPr>
        <w:t>had some difficulty standing and walking on the balls of his feet.</w:t>
      </w:r>
      <w:r w:rsidR="00355C3F" w:rsidRPr="00355C3F">
        <w:rPr>
          <w:rFonts w:asciiTheme="minorHAnsi" w:hAnsiTheme="minorHAnsi" w:cstheme="minorHAnsi"/>
          <w:color w:val="auto"/>
          <w:szCs w:val="24"/>
        </w:rPr>
        <w:t xml:space="preserve"> </w:t>
      </w:r>
      <w:r w:rsidR="003551D0">
        <w:rPr>
          <w:rFonts w:asciiTheme="minorHAnsi" w:hAnsiTheme="minorHAnsi" w:cstheme="minorHAnsi"/>
          <w:color w:val="auto"/>
          <w:szCs w:val="24"/>
        </w:rPr>
        <w:t xml:space="preserve"> </w:t>
      </w:r>
      <w:r w:rsidR="00355C3F" w:rsidRPr="00355C3F">
        <w:rPr>
          <w:rFonts w:asciiTheme="minorHAnsi" w:hAnsiTheme="minorHAnsi" w:cstheme="minorHAnsi"/>
          <w:color w:val="auto"/>
          <w:szCs w:val="24"/>
        </w:rPr>
        <w:t>T</w:t>
      </w:r>
      <w:r w:rsidR="00FC6C76">
        <w:rPr>
          <w:rFonts w:asciiTheme="minorHAnsi" w:hAnsiTheme="minorHAnsi" w:cstheme="minorHAnsi"/>
          <w:color w:val="auto"/>
          <w:szCs w:val="24"/>
        </w:rPr>
        <w:t xml:space="preserve">he feet were normal in appearance </w:t>
      </w:r>
      <w:r w:rsidR="00355C3F" w:rsidRPr="00355C3F">
        <w:rPr>
          <w:rFonts w:asciiTheme="minorHAnsi" w:hAnsiTheme="minorHAnsi" w:cstheme="minorHAnsi"/>
          <w:color w:val="auto"/>
          <w:szCs w:val="24"/>
        </w:rPr>
        <w:t>with the exception of bil</w:t>
      </w:r>
      <w:r w:rsidR="00FC6C76">
        <w:rPr>
          <w:rFonts w:asciiTheme="minorHAnsi" w:hAnsiTheme="minorHAnsi" w:cstheme="minorHAnsi"/>
          <w:color w:val="auto"/>
          <w:szCs w:val="24"/>
        </w:rPr>
        <w:t xml:space="preserve">ateral scarring and mild medial </w:t>
      </w:r>
      <w:r w:rsidR="00355C3F" w:rsidRPr="00355C3F">
        <w:rPr>
          <w:rFonts w:asciiTheme="minorHAnsi" w:hAnsiTheme="minorHAnsi" w:cstheme="minorHAnsi"/>
          <w:color w:val="auto"/>
          <w:szCs w:val="24"/>
        </w:rPr>
        <w:t xml:space="preserve">deviation of </w:t>
      </w:r>
      <w:r w:rsidR="00FC6C76">
        <w:rPr>
          <w:rFonts w:asciiTheme="minorHAnsi" w:hAnsiTheme="minorHAnsi" w:cstheme="minorHAnsi"/>
          <w:color w:val="auto"/>
          <w:szCs w:val="24"/>
        </w:rPr>
        <w:t xml:space="preserve">the first digits bilaterally.  </w:t>
      </w:r>
      <w:r w:rsidR="00355C3F" w:rsidRPr="00355C3F">
        <w:rPr>
          <w:rFonts w:asciiTheme="minorHAnsi" w:hAnsiTheme="minorHAnsi" w:cstheme="minorHAnsi"/>
          <w:color w:val="auto"/>
          <w:szCs w:val="24"/>
        </w:rPr>
        <w:t>Deep tendon reflexes and</w:t>
      </w:r>
      <w:r w:rsidR="00FC6C76">
        <w:rPr>
          <w:rFonts w:asciiTheme="minorHAnsi" w:hAnsiTheme="minorHAnsi" w:cstheme="minorHAnsi"/>
          <w:color w:val="auto"/>
          <w:szCs w:val="24"/>
        </w:rPr>
        <w:t xml:space="preserve"> plantar reflexes were</w:t>
      </w:r>
      <w:r w:rsidR="00355C3F" w:rsidRPr="00355C3F">
        <w:rPr>
          <w:rFonts w:asciiTheme="minorHAnsi" w:hAnsiTheme="minorHAnsi" w:cstheme="minorHAnsi"/>
          <w:color w:val="auto"/>
          <w:szCs w:val="24"/>
        </w:rPr>
        <w:t xml:space="preserve"> within normal limits and symmetric.</w:t>
      </w:r>
      <w:r w:rsidR="003551D0">
        <w:rPr>
          <w:rFonts w:asciiTheme="minorHAnsi" w:hAnsiTheme="minorHAnsi" w:cstheme="minorHAnsi"/>
          <w:color w:val="auto"/>
          <w:szCs w:val="24"/>
        </w:rPr>
        <w:t xml:space="preserve">  Final limitations included, no prolonged standing, marching or running.  In summary, it was noted by the examiner that the CI’s, “physical limitations may be rescinded based on patients level of subjective pain, which has remained stable over time, despite repeated efforts at physical therapy and repeated normal exams”.</w:t>
      </w:r>
    </w:p>
    <w:p w:rsidR="00BC7B26" w:rsidRDefault="00BC7B26" w:rsidP="007A20CB">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rPr>
      </w:pPr>
    </w:p>
    <w:p w:rsidR="0012613A" w:rsidRPr="00BC7B26" w:rsidRDefault="008757F4" w:rsidP="00664B0E">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r>
        <w:rPr>
          <w:rFonts w:asciiTheme="minorHAnsi" w:hAnsiTheme="minorHAnsi"/>
          <w:color w:val="auto"/>
          <w:szCs w:val="24"/>
        </w:rPr>
        <w:t xml:space="preserve">The PEB rated </w:t>
      </w:r>
      <w:r w:rsidR="00D403F8">
        <w:rPr>
          <w:rFonts w:asciiTheme="minorHAnsi" w:hAnsiTheme="minorHAnsi"/>
          <w:color w:val="auto"/>
          <w:szCs w:val="24"/>
        </w:rPr>
        <w:t xml:space="preserve">the </w:t>
      </w:r>
      <w:r>
        <w:rPr>
          <w:rFonts w:asciiTheme="minorHAnsi" w:hAnsiTheme="minorHAnsi"/>
          <w:color w:val="auto"/>
          <w:szCs w:val="24"/>
        </w:rPr>
        <w:t>bilateral great toe condition with t</w:t>
      </w:r>
      <w:r w:rsidR="00D403F8">
        <w:rPr>
          <w:rFonts w:asciiTheme="minorHAnsi" w:hAnsiTheme="minorHAnsi"/>
          <w:color w:val="auto"/>
          <w:szCs w:val="24"/>
        </w:rPr>
        <w:t xml:space="preserve">he analogous code 5299-5003 (painful motion due to arthritis) </w:t>
      </w:r>
      <w:r>
        <w:rPr>
          <w:rFonts w:asciiTheme="minorHAnsi" w:hAnsiTheme="minorHAnsi"/>
          <w:color w:val="auto"/>
          <w:szCs w:val="24"/>
        </w:rPr>
        <w:t>at 10%</w:t>
      </w:r>
      <w:r w:rsidR="00D403F8">
        <w:rPr>
          <w:rFonts w:asciiTheme="minorHAnsi" w:hAnsiTheme="minorHAnsi"/>
          <w:color w:val="auto"/>
          <w:szCs w:val="24"/>
        </w:rPr>
        <w:t xml:space="preserve">.  </w:t>
      </w:r>
      <w:r>
        <w:rPr>
          <w:rFonts w:asciiTheme="minorHAnsi" w:hAnsiTheme="minorHAnsi"/>
          <w:color w:val="auto"/>
          <w:szCs w:val="24"/>
        </w:rPr>
        <w:t xml:space="preserve">The VA rated each great toe at 10% </w:t>
      </w:r>
      <w:r w:rsidR="00D403F8">
        <w:rPr>
          <w:rFonts w:asciiTheme="minorHAnsi" w:hAnsiTheme="minorHAnsi"/>
          <w:color w:val="auto"/>
          <w:szCs w:val="24"/>
        </w:rPr>
        <w:t>using code 5280 (</w:t>
      </w:r>
      <w:proofErr w:type="spellStart"/>
      <w:r>
        <w:rPr>
          <w:rFonts w:asciiTheme="minorHAnsi" w:hAnsiTheme="minorHAnsi"/>
          <w:color w:val="auto"/>
          <w:szCs w:val="24"/>
        </w:rPr>
        <w:t>hallux</w:t>
      </w:r>
      <w:proofErr w:type="spellEnd"/>
      <w:r>
        <w:rPr>
          <w:rFonts w:asciiTheme="minorHAnsi" w:hAnsiTheme="minorHAnsi"/>
          <w:color w:val="auto"/>
          <w:szCs w:val="24"/>
        </w:rPr>
        <w:t xml:space="preserve"> </w:t>
      </w:r>
      <w:proofErr w:type="spellStart"/>
      <w:r>
        <w:rPr>
          <w:rFonts w:asciiTheme="minorHAnsi" w:hAnsiTheme="minorHAnsi"/>
          <w:color w:val="auto"/>
          <w:szCs w:val="24"/>
        </w:rPr>
        <w:t>valgus</w:t>
      </w:r>
      <w:proofErr w:type="spellEnd"/>
      <w:r>
        <w:rPr>
          <w:rFonts w:asciiTheme="minorHAnsi" w:hAnsiTheme="minorHAnsi"/>
          <w:color w:val="auto"/>
          <w:szCs w:val="24"/>
        </w:rPr>
        <w:t>, operated with resection of metatarsal head</w:t>
      </w:r>
      <w:r w:rsidR="00D403F8">
        <w:rPr>
          <w:rFonts w:asciiTheme="minorHAnsi" w:hAnsiTheme="minorHAnsi"/>
          <w:color w:val="auto"/>
          <w:szCs w:val="24"/>
        </w:rPr>
        <w:t>)</w:t>
      </w:r>
      <w:r>
        <w:rPr>
          <w:rFonts w:asciiTheme="minorHAnsi" w:hAnsiTheme="minorHAnsi"/>
          <w:color w:val="auto"/>
          <w:szCs w:val="24"/>
        </w:rPr>
        <w:t>.</w:t>
      </w:r>
      <w:r w:rsidR="00A733D7">
        <w:rPr>
          <w:rFonts w:asciiTheme="minorHAnsi" w:hAnsiTheme="minorHAnsi"/>
          <w:color w:val="auto"/>
          <w:szCs w:val="24"/>
        </w:rPr>
        <w:t xml:space="preserve"> </w:t>
      </w:r>
      <w:r w:rsidR="004B6D20">
        <w:rPr>
          <w:rFonts w:asciiTheme="minorHAnsi" w:hAnsiTheme="minorHAnsi"/>
          <w:color w:val="auto"/>
          <w:szCs w:val="24"/>
        </w:rPr>
        <w:t xml:space="preserve"> </w:t>
      </w:r>
      <w:r w:rsidR="00295E15">
        <w:rPr>
          <w:rFonts w:asciiTheme="minorHAnsi" w:hAnsiTheme="minorHAnsi"/>
          <w:color w:val="auto"/>
          <w:szCs w:val="24"/>
        </w:rPr>
        <w:t xml:space="preserve">The Akin </w:t>
      </w:r>
      <w:proofErr w:type="spellStart"/>
      <w:r w:rsidR="00295E15">
        <w:rPr>
          <w:rFonts w:asciiTheme="minorHAnsi" w:hAnsiTheme="minorHAnsi"/>
          <w:color w:val="auto"/>
          <w:szCs w:val="24"/>
        </w:rPr>
        <w:t>osteotomy</w:t>
      </w:r>
      <w:proofErr w:type="spellEnd"/>
      <w:r w:rsidR="00295E15">
        <w:rPr>
          <w:rFonts w:asciiTheme="minorHAnsi" w:hAnsiTheme="minorHAnsi"/>
          <w:color w:val="auto"/>
          <w:szCs w:val="24"/>
        </w:rPr>
        <w:t xml:space="preserve"> procedure </w:t>
      </w:r>
      <w:r w:rsidR="00E80D0E">
        <w:rPr>
          <w:rFonts w:asciiTheme="minorHAnsi" w:hAnsiTheme="minorHAnsi"/>
          <w:color w:val="auto"/>
          <w:szCs w:val="24"/>
        </w:rPr>
        <w:t>performed</w:t>
      </w:r>
      <w:r w:rsidR="00295E15">
        <w:rPr>
          <w:rFonts w:asciiTheme="minorHAnsi" w:hAnsiTheme="minorHAnsi"/>
          <w:color w:val="auto"/>
          <w:szCs w:val="24"/>
        </w:rPr>
        <w:t xml:space="preserve"> on both </w:t>
      </w:r>
      <w:r w:rsidR="00E80D0E">
        <w:rPr>
          <w:rFonts w:asciiTheme="minorHAnsi" w:hAnsiTheme="minorHAnsi"/>
          <w:color w:val="auto"/>
          <w:szCs w:val="24"/>
        </w:rPr>
        <w:t xml:space="preserve">of the CI’s </w:t>
      </w:r>
      <w:r w:rsidR="00295E15">
        <w:rPr>
          <w:rFonts w:asciiTheme="minorHAnsi" w:hAnsiTheme="minorHAnsi"/>
          <w:color w:val="auto"/>
          <w:szCs w:val="24"/>
        </w:rPr>
        <w:t xml:space="preserve">great toes involved resection of the metatarsal head.  In light of this surgical procedure, the </w:t>
      </w:r>
      <w:r w:rsidR="004B6D20">
        <w:rPr>
          <w:rFonts w:asciiTheme="minorHAnsi" w:hAnsiTheme="minorHAnsi"/>
          <w:color w:val="auto"/>
          <w:szCs w:val="24"/>
        </w:rPr>
        <w:t xml:space="preserve">Board </w:t>
      </w:r>
      <w:r w:rsidR="00E80D0E">
        <w:rPr>
          <w:rFonts w:asciiTheme="minorHAnsi" w:hAnsiTheme="minorHAnsi"/>
          <w:color w:val="auto"/>
          <w:szCs w:val="24"/>
        </w:rPr>
        <w:t>determined</w:t>
      </w:r>
      <w:r w:rsidR="004B6D20">
        <w:rPr>
          <w:rFonts w:asciiTheme="minorHAnsi" w:hAnsiTheme="minorHAnsi"/>
          <w:color w:val="auto"/>
          <w:szCs w:val="24"/>
        </w:rPr>
        <w:t xml:space="preserve"> that the </w:t>
      </w:r>
      <w:r w:rsidR="00E80D0E">
        <w:rPr>
          <w:rFonts w:asciiTheme="minorHAnsi" w:hAnsiTheme="minorHAnsi"/>
          <w:color w:val="auto"/>
          <w:szCs w:val="24"/>
        </w:rPr>
        <w:t xml:space="preserve">5280 </w:t>
      </w:r>
      <w:r w:rsidR="004B6D20">
        <w:rPr>
          <w:rFonts w:asciiTheme="minorHAnsi" w:hAnsiTheme="minorHAnsi"/>
          <w:color w:val="auto"/>
          <w:szCs w:val="24"/>
        </w:rPr>
        <w:t xml:space="preserve">code was more </w:t>
      </w:r>
      <w:r w:rsidR="00E80D0E">
        <w:rPr>
          <w:rFonts w:asciiTheme="minorHAnsi" w:hAnsiTheme="minorHAnsi"/>
          <w:color w:val="auto"/>
          <w:szCs w:val="24"/>
        </w:rPr>
        <w:t xml:space="preserve">accurate and </w:t>
      </w:r>
      <w:r w:rsidR="004B6D20">
        <w:rPr>
          <w:rFonts w:asciiTheme="minorHAnsi" w:hAnsiTheme="minorHAnsi"/>
          <w:color w:val="auto"/>
          <w:szCs w:val="24"/>
        </w:rPr>
        <w:t>app</w:t>
      </w:r>
      <w:r w:rsidR="00295E15">
        <w:rPr>
          <w:rFonts w:asciiTheme="minorHAnsi" w:hAnsiTheme="minorHAnsi"/>
          <w:color w:val="auto"/>
          <w:szCs w:val="24"/>
        </w:rPr>
        <w:t>ropriate</w:t>
      </w:r>
      <w:r w:rsidR="00E80D0E">
        <w:rPr>
          <w:rFonts w:asciiTheme="minorHAnsi" w:hAnsiTheme="minorHAnsi"/>
          <w:color w:val="auto"/>
          <w:szCs w:val="24"/>
        </w:rPr>
        <w:t xml:space="preserve"> to the CI’s condition</w:t>
      </w:r>
      <w:r w:rsidR="004B6D20">
        <w:rPr>
          <w:rFonts w:asciiTheme="minorHAnsi" w:hAnsiTheme="minorHAnsi"/>
          <w:color w:val="auto"/>
          <w:szCs w:val="24"/>
        </w:rPr>
        <w:t>.  Despite having uncomplicated corrective surgery</w:t>
      </w:r>
      <w:r w:rsidR="00BC7B26">
        <w:rPr>
          <w:rFonts w:asciiTheme="minorHAnsi" w:hAnsiTheme="minorHAnsi"/>
          <w:color w:val="auto"/>
          <w:szCs w:val="24"/>
        </w:rPr>
        <w:t>,</w:t>
      </w:r>
      <w:r w:rsidR="004B6D20">
        <w:rPr>
          <w:rFonts w:asciiTheme="minorHAnsi" w:hAnsiTheme="minorHAnsi"/>
          <w:color w:val="auto"/>
          <w:szCs w:val="24"/>
        </w:rPr>
        <w:t xml:space="preserve"> the CI clearly had </w:t>
      </w:r>
      <w:r w:rsidR="00BC7B26">
        <w:rPr>
          <w:rFonts w:asciiTheme="minorHAnsi" w:hAnsiTheme="minorHAnsi"/>
          <w:color w:val="auto"/>
          <w:szCs w:val="24"/>
        </w:rPr>
        <w:t xml:space="preserve">bilateral great toe </w:t>
      </w:r>
      <w:r w:rsidR="004B6D20">
        <w:rPr>
          <w:rFonts w:asciiTheme="minorHAnsi" w:hAnsiTheme="minorHAnsi"/>
          <w:color w:val="auto"/>
          <w:szCs w:val="24"/>
        </w:rPr>
        <w:t xml:space="preserve">pain </w:t>
      </w:r>
      <w:r w:rsidR="00E80D0E">
        <w:rPr>
          <w:rFonts w:asciiTheme="minorHAnsi" w:hAnsiTheme="minorHAnsi"/>
          <w:color w:val="auto"/>
          <w:szCs w:val="24"/>
        </w:rPr>
        <w:t>with use and on palpation</w:t>
      </w:r>
      <w:r w:rsidR="00B06374">
        <w:rPr>
          <w:rFonts w:asciiTheme="minorHAnsi" w:hAnsiTheme="minorHAnsi"/>
          <w:color w:val="auto"/>
          <w:szCs w:val="24"/>
        </w:rPr>
        <w:t xml:space="preserve"> </w:t>
      </w:r>
      <w:r w:rsidR="00BC7B26">
        <w:rPr>
          <w:rFonts w:asciiTheme="minorHAnsi" w:hAnsiTheme="minorHAnsi"/>
          <w:color w:val="auto"/>
          <w:szCs w:val="24"/>
        </w:rPr>
        <w:t xml:space="preserve">prior to separation.  This pain was sufficient to </w:t>
      </w:r>
      <w:r w:rsidR="004B6D20">
        <w:rPr>
          <w:rFonts w:asciiTheme="minorHAnsi" w:hAnsiTheme="minorHAnsi"/>
          <w:color w:val="auto"/>
          <w:szCs w:val="24"/>
        </w:rPr>
        <w:t>affect</w:t>
      </w:r>
      <w:r w:rsidR="00BC7B26">
        <w:rPr>
          <w:rFonts w:asciiTheme="minorHAnsi" w:hAnsiTheme="minorHAnsi"/>
          <w:color w:val="auto"/>
          <w:szCs w:val="24"/>
        </w:rPr>
        <w:t xml:space="preserve"> </w:t>
      </w:r>
      <w:r w:rsidR="004B6D20">
        <w:rPr>
          <w:rFonts w:asciiTheme="minorHAnsi" w:hAnsiTheme="minorHAnsi"/>
          <w:color w:val="auto"/>
          <w:szCs w:val="24"/>
        </w:rPr>
        <w:t>his</w:t>
      </w:r>
      <w:r w:rsidR="00BC7B26">
        <w:rPr>
          <w:rFonts w:asciiTheme="minorHAnsi" w:hAnsiTheme="minorHAnsi"/>
          <w:color w:val="auto"/>
          <w:szCs w:val="24"/>
        </w:rPr>
        <w:t xml:space="preserve"> activity level and make him unfit for the </w:t>
      </w:r>
      <w:r w:rsidR="00E80D0E">
        <w:rPr>
          <w:rFonts w:asciiTheme="minorHAnsi" w:hAnsiTheme="minorHAnsi"/>
          <w:color w:val="auto"/>
          <w:szCs w:val="24"/>
        </w:rPr>
        <w:t>continued duty as a Marine</w:t>
      </w:r>
      <w:r w:rsidR="00BC7B26">
        <w:rPr>
          <w:rFonts w:asciiTheme="minorHAnsi" w:hAnsiTheme="minorHAnsi"/>
          <w:color w:val="auto"/>
          <w:szCs w:val="24"/>
        </w:rPr>
        <w:t xml:space="preserve">.  </w:t>
      </w:r>
      <w:r w:rsidR="00E80D0E" w:rsidRPr="00E80D0E">
        <w:rPr>
          <w:rFonts w:asciiTheme="minorHAnsi" w:hAnsiTheme="minorHAnsi"/>
          <w:color w:val="auto"/>
          <w:szCs w:val="24"/>
        </w:rPr>
        <w:t>After due deliberation, considering all of the evidence</w:t>
      </w:r>
      <w:r w:rsidR="004B6D20">
        <w:rPr>
          <w:rFonts w:asciiTheme="minorHAnsi" w:hAnsiTheme="minorHAnsi"/>
          <w:color w:val="auto"/>
          <w:szCs w:val="24"/>
        </w:rPr>
        <w:t>, t</w:t>
      </w:r>
      <w:r w:rsidR="004B6D20">
        <w:rPr>
          <w:rFonts w:asciiTheme="minorHAnsi" w:hAnsiTheme="minorHAnsi" w:cs="Arial"/>
          <w:color w:val="auto"/>
          <w:szCs w:val="24"/>
        </w:rPr>
        <w:t xml:space="preserve">he Board unanimously recommends a disability </w:t>
      </w:r>
      <w:r w:rsidR="009C7CC7">
        <w:rPr>
          <w:rFonts w:asciiTheme="minorHAnsi" w:hAnsiTheme="minorHAnsi" w:cs="Courier New"/>
          <w:color w:val="auto"/>
          <w:szCs w:val="24"/>
        </w:rPr>
        <w:t>rating of 10% for each</w:t>
      </w:r>
      <w:r w:rsidR="00B06374">
        <w:rPr>
          <w:rFonts w:asciiTheme="minorHAnsi" w:hAnsiTheme="minorHAnsi" w:cs="Courier New"/>
          <w:color w:val="auto"/>
          <w:szCs w:val="24"/>
        </w:rPr>
        <w:t xml:space="preserve"> great toe </w:t>
      </w:r>
      <w:r w:rsidR="004B6D20">
        <w:rPr>
          <w:rFonts w:asciiTheme="minorHAnsi" w:hAnsiTheme="minorHAnsi" w:cs="Courier New"/>
          <w:color w:val="auto"/>
          <w:szCs w:val="24"/>
        </w:rPr>
        <w:t>condition</w:t>
      </w:r>
      <w:r w:rsidR="009C7CC7">
        <w:rPr>
          <w:rFonts w:asciiTheme="minorHAnsi" w:hAnsiTheme="minorHAnsi" w:cs="Courier New"/>
          <w:color w:val="auto"/>
          <w:szCs w:val="24"/>
        </w:rPr>
        <w:t xml:space="preserve"> </w:t>
      </w:r>
      <w:r w:rsidR="00BC7B26">
        <w:rPr>
          <w:rFonts w:asciiTheme="minorHAnsi" w:hAnsiTheme="minorHAnsi"/>
          <w:color w:val="auto"/>
          <w:szCs w:val="24"/>
        </w:rPr>
        <w:t>coded 5280</w:t>
      </w:r>
      <w:r w:rsidR="004B6D20">
        <w:rPr>
          <w:rFonts w:asciiTheme="minorHAnsi" w:hAnsiTheme="minorHAnsi"/>
          <w:color w:val="auto"/>
          <w:szCs w:val="24"/>
        </w:rPr>
        <w:t>.</w:t>
      </w:r>
    </w:p>
    <w:p w:rsidR="0012613A" w:rsidRDefault="0012613A" w:rsidP="007A20CB">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u w:val="single"/>
        </w:rPr>
      </w:pPr>
    </w:p>
    <w:p w:rsidR="00EC337D" w:rsidRPr="00EC337D" w:rsidRDefault="004C60A3" w:rsidP="007A20CB">
      <w:pPr>
        <w:spacing w:line="240" w:lineRule="exact"/>
        <w:jc w:val="both"/>
        <w:rPr>
          <w:rFonts w:asciiTheme="minorHAnsi" w:eastAsia="HiddenHorzOCR" w:hAnsiTheme="minorHAnsi"/>
          <w:color w:val="auto"/>
          <w:szCs w:val="24"/>
        </w:rPr>
      </w:pPr>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0B2FB8" w:rsidRPr="003F1206">
        <w:rPr>
          <w:rFonts w:asciiTheme="minorHAnsi" w:eastAsia="HiddenHorzOCR" w:hAnsiTheme="minorHAnsi"/>
          <w:color w:val="auto"/>
          <w:szCs w:val="24"/>
          <w:u w:val="single"/>
        </w:rPr>
        <w:t xml:space="preserve">PEB </w:t>
      </w:r>
      <w:r w:rsidR="003604A5" w:rsidRPr="003F1206">
        <w:rPr>
          <w:rFonts w:asciiTheme="minorHAnsi" w:eastAsia="HiddenHorzOCR" w:hAnsiTheme="minorHAnsi"/>
          <w:color w:val="auto"/>
          <w:szCs w:val="24"/>
          <w:u w:val="single"/>
        </w:rPr>
        <w:t>Conditions</w:t>
      </w:r>
      <w:r w:rsidR="00CD19AA">
        <w:rPr>
          <w:rFonts w:asciiTheme="minorHAnsi" w:eastAsia="HiddenHorzOCR" w:hAnsiTheme="minorHAnsi"/>
          <w:color w:val="auto"/>
          <w:szCs w:val="24"/>
        </w:rPr>
        <w:t>:</w:t>
      </w:r>
      <w:r w:rsidR="002F2981">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 xml:space="preserve">The other conditions </w:t>
      </w:r>
      <w:r w:rsidR="00EC337D" w:rsidRPr="00664B0E">
        <w:rPr>
          <w:rFonts w:asciiTheme="minorHAnsi" w:eastAsia="HiddenHorzOCR" w:hAnsiTheme="minorHAnsi"/>
          <w:color w:val="auto"/>
          <w:szCs w:val="24"/>
        </w:rPr>
        <w:t xml:space="preserve">forwarded by the MEB and adjudicated as not unfitting by the PEB were </w:t>
      </w:r>
      <w:r w:rsidR="002713F2" w:rsidRPr="00664B0E">
        <w:rPr>
          <w:rFonts w:asciiTheme="minorHAnsi" w:eastAsia="HiddenHorzOCR" w:hAnsiTheme="minorHAnsi"/>
          <w:color w:val="auto"/>
          <w:szCs w:val="24"/>
        </w:rPr>
        <w:t>bilateral cataracts, trigeminal neuralgia and bilateral knee pain</w:t>
      </w:r>
      <w:r w:rsidR="00EC337D" w:rsidRPr="00664B0E">
        <w:rPr>
          <w:rFonts w:asciiTheme="minorHAnsi" w:eastAsia="HiddenHorzOCR" w:hAnsiTheme="minorHAnsi"/>
          <w:color w:val="auto"/>
          <w:szCs w:val="24"/>
        </w:rPr>
        <w:t xml:space="preserve">.  None of these </w:t>
      </w:r>
      <w:r w:rsidR="005E3793" w:rsidRPr="00664B0E">
        <w:rPr>
          <w:rFonts w:asciiTheme="minorHAnsi" w:eastAsia="HiddenHorzOCR" w:hAnsiTheme="minorHAnsi"/>
          <w:color w:val="auto"/>
          <w:szCs w:val="24"/>
        </w:rPr>
        <w:t>conditions were profiled or</w:t>
      </w:r>
      <w:r w:rsidR="00EC337D" w:rsidRPr="00664B0E">
        <w:rPr>
          <w:rFonts w:asciiTheme="minorHAnsi" w:eastAsia="HiddenHorzOCR" w:hAnsiTheme="minorHAnsi"/>
          <w:color w:val="auto"/>
          <w:szCs w:val="24"/>
        </w:rPr>
        <w:t xml:space="preserve"> implicated in the </w:t>
      </w:r>
      <w:r w:rsidR="002D6C47">
        <w:rPr>
          <w:rFonts w:asciiTheme="minorHAnsi" w:eastAsia="HiddenHorzOCR" w:hAnsiTheme="minorHAnsi"/>
          <w:color w:val="auto"/>
          <w:szCs w:val="24"/>
        </w:rPr>
        <w:t>commander’</w:t>
      </w:r>
      <w:r w:rsidR="00EC337D" w:rsidRPr="00664B0E">
        <w:rPr>
          <w:rFonts w:asciiTheme="minorHAnsi" w:eastAsia="HiddenHorzOCR" w:hAnsiTheme="minorHAnsi"/>
          <w:color w:val="auto"/>
          <w:szCs w:val="24"/>
        </w:rPr>
        <w:t>s</w:t>
      </w:r>
      <w:r w:rsidR="00774FFD" w:rsidRPr="00664B0E">
        <w:rPr>
          <w:rFonts w:asciiTheme="minorHAnsi" w:eastAsia="HiddenHorzOCR" w:hAnsiTheme="minorHAnsi"/>
          <w:color w:val="auto"/>
          <w:szCs w:val="24"/>
        </w:rPr>
        <w:t xml:space="preserve"> statement</w:t>
      </w:r>
      <w:r w:rsidR="005E3793" w:rsidRPr="00664B0E">
        <w:rPr>
          <w:rFonts w:asciiTheme="minorHAnsi" w:eastAsia="HiddenHorzOCR" w:hAnsiTheme="minorHAnsi"/>
          <w:color w:val="auto"/>
          <w:szCs w:val="24"/>
        </w:rPr>
        <w:t>.  The MEB examiner noted that no condition other than the bunion condition</w:t>
      </w:r>
      <w:r w:rsidR="00897FF0" w:rsidRPr="00664B0E">
        <w:rPr>
          <w:rFonts w:asciiTheme="minorHAnsi" w:eastAsia="HiddenHorzOCR" w:hAnsiTheme="minorHAnsi"/>
          <w:color w:val="auto"/>
          <w:szCs w:val="24"/>
        </w:rPr>
        <w:t xml:space="preserve"> would prevent the CI from being found fit for duty.</w:t>
      </w:r>
      <w:r w:rsidR="00EC337D" w:rsidRPr="00664B0E">
        <w:rPr>
          <w:rFonts w:asciiTheme="minorHAnsi" w:eastAsia="HiddenHorzOCR" w:hAnsiTheme="minorHAnsi"/>
          <w:color w:val="auto"/>
          <w:szCs w:val="24"/>
        </w:rPr>
        <w:t xml:space="preserve">  All were reviewed by the </w:t>
      </w:r>
      <w:r w:rsidR="00B80EDD" w:rsidRPr="00664B0E">
        <w:rPr>
          <w:rFonts w:asciiTheme="minorHAnsi" w:eastAsia="HiddenHorzOCR" w:hAnsiTheme="minorHAnsi"/>
          <w:color w:val="auto"/>
          <w:szCs w:val="24"/>
        </w:rPr>
        <w:t>a</w:t>
      </w:r>
      <w:r w:rsidR="00EC337D" w:rsidRPr="00664B0E">
        <w:rPr>
          <w:rFonts w:asciiTheme="minorHAnsi" w:eastAsia="HiddenHorzOCR" w:hAnsiTheme="minorHAnsi"/>
          <w:color w:val="auto"/>
          <w:szCs w:val="24"/>
        </w:rPr>
        <w:t xml:space="preserve">ction </w:t>
      </w:r>
      <w:r w:rsidR="00B80EDD" w:rsidRPr="00664B0E">
        <w:rPr>
          <w:rFonts w:asciiTheme="minorHAnsi" w:eastAsia="HiddenHorzOCR" w:hAnsiTheme="minorHAnsi"/>
          <w:color w:val="auto"/>
          <w:szCs w:val="24"/>
        </w:rPr>
        <w:t>o</w:t>
      </w:r>
      <w:r w:rsidR="00EC337D" w:rsidRPr="00664B0E">
        <w:rPr>
          <w:rFonts w:asciiTheme="minorHAnsi" w:eastAsia="HiddenHorzOCR" w:hAnsiTheme="minorHAnsi"/>
          <w:color w:val="auto"/>
          <w:szCs w:val="24"/>
        </w:rPr>
        <w:t>fficer and considered by the Board.  There was no indication from the record that any of these conditions</w:t>
      </w:r>
      <w:r w:rsidR="00EC337D" w:rsidRPr="002713F2">
        <w:rPr>
          <w:rFonts w:asciiTheme="minorHAnsi" w:eastAsia="HiddenHorzOCR" w:hAnsiTheme="minorHAnsi"/>
          <w:color w:val="auto"/>
          <w:szCs w:val="24"/>
        </w:rPr>
        <w:t xml:space="preserve"> significantly interfered with satisfactory performance of MOS</w:t>
      </w:r>
      <w:r w:rsidR="00C217F7" w:rsidRPr="002713F2">
        <w:rPr>
          <w:rFonts w:asciiTheme="minorHAnsi" w:eastAsia="HiddenHorzOCR" w:hAnsiTheme="minorHAnsi"/>
          <w:color w:val="auto"/>
          <w:szCs w:val="24"/>
        </w:rPr>
        <w:t xml:space="preserve"> </w:t>
      </w:r>
      <w:r w:rsidR="00B56F3D" w:rsidRPr="00C217F7">
        <w:rPr>
          <w:rFonts w:asciiTheme="minorHAnsi" w:eastAsia="HiddenHorzOCR" w:hAnsiTheme="minorHAnsi"/>
          <w:color w:val="auto"/>
          <w:szCs w:val="24"/>
        </w:rPr>
        <w:t>duty</w:t>
      </w:r>
      <w:r w:rsidR="00EC337D" w:rsidRPr="00711350">
        <w:rPr>
          <w:rFonts w:asciiTheme="minorHAnsi" w:eastAsia="HiddenHorzOCR" w:hAnsiTheme="minorHAnsi"/>
          <w:color w:val="auto"/>
          <w:szCs w:val="24"/>
        </w:rPr>
        <w:t xml:space="preserve"> requirements.  All evidence considered</w:t>
      </w:r>
      <w:proofErr w:type="gramStart"/>
      <w:r w:rsidR="00EC337D" w:rsidRPr="00711350">
        <w:rPr>
          <w:rFonts w:asciiTheme="minorHAnsi" w:eastAsia="HiddenHorzOCR" w:hAnsiTheme="minorHAnsi"/>
          <w:color w:val="auto"/>
          <w:szCs w:val="24"/>
        </w:rPr>
        <w:t>,</w:t>
      </w:r>
      <w:proofErr w:type="gramEnd"/>
      <w:r w:rsidR="00EC337D" w:rsidRPr="00711350">
        <w:rPr>
          <w:rFonts w:asciiTheme="minorHAnsi" w:eastAsia="HiddenHorzOCR" w:hAnsiTheme="minorHAnsi"/>
          <w:color w:val="auto"/>
          <w:szCs w:val="24"/>
        </w:rPr>
        <w:t xml:space="preserve"> there is not reasonable doubt in the CI’s favor supporting </w:t>
      </w:r>
      <w:proofErr w:type="spellStart"/>
      <w:r w:rsidR="00EC337D" w:rsidRPr="00711350">
        <w:rPr>
          <w:rFonts w:asciiTheme="minorHAnsi" w:eastAsia="HiddenHorzOCR" w:hAnsiTheme="minorHAnsi"/>
          <w:color w:val="auto"/>
          <w:szCs w:val="24"/>
        </w:rPr>
        <w:t>recharacterization</w:t>
      </w:r>
      <w:proofErr w:type="spellEnd"/>
      <w:r w:rsidR="00EC337D" w:rsidRPr="00711350">
        <w:rPr>
          <w:rFonts w:asciiTheme="minorHAnsi" w:eastAsia="HiddenHorzOCR" w:hAnsiTheme="minorHAnsi"/>
          <w:color w:val="auto"/>
          <w:szCs w:val="24"/>
        </w:rPr>
        <w:t xml:space="preserve"> of the PEB fitness adjudication for any of the stated conditions.</w:t>
      </w:r>
    </w:p>
    <w:p w:rsidR="00EC337D" w:rsidRPr="00EC337D" w:rsidRDefault="00EC337D" w:rsidP="007A20CB">
      <w:pPr>
        <w:spacing w:line="240" w:lineRule="exact"/>
        <w:jc w:val="both"/>
        <w:rPr>
          <w:rFonts w:asciiTheme="minorHAnsi" w:eastAsia="HiddenHorzOCR" w:hAnsiTheme="minorHAnsi"/>
          <w:color w:val="auto"/>
          <w:szCs w:val="24"/>
        </w:rPr>
      </w:pPr>
    </w:p>
    <w:p w:rsidR="00F1737C" w:rsidRDefault="00F6196E" w:rsidP="007A20CB">
      <w:pPr>
        <w:spacing w:line="240" w:lineRule="exact"/>
        <w:jc w:val="both"/>
        <w:rPr>
          <w:rFonts w:asciiTheme="minorHAnsi" w:hAnsiTheme="minorHAnsi"/>
          <w:color w:val="auto"/>
          <w:szCs w:val="24"/>
        </w:rPr>
      </w:pPr>
      <w:r w:rsidRPr="00F6196E">
        <w:rPr>
          <w:rFonts w:asciiTheme="minorHAnsi" w:hAnsiTheme="minorHAnsi"/>
          <w:color w:val="auto"/>
          <w:szCs w:val="24"/>
          <w:u w:val="single"/>
        </w:rPr>
        <w:t>Remaining Conditions</w:t>
      </w:r>
      <w:r w:rsidR="00CD19AA">
        <w:rPr>
          <w:rFonts w:asciiTheme="minorHAnsi" w:hAnsiTheme="minorHAnsi"/>
          <w:color w:val="auto"/>
          <w:szCs w:val="24"/>
        </w:rPr>
        <w:t>:</w:t>
      </w:r>
      <w:r w:rsidRPr="00F6196E">
        <w:rPr>
          <w:rFonts w:asciiTheme="minorHAnsi" w:hAnsiTheme="minorHAnsi"/>
          <w:color w:val="auto"/>
          <w:szCs w:val="24"/>
        </w:rPr>
        <w:t xml:space="preserve">  </w:t>
      </w:r>
      <w:r w:rsidR="00424562">
        <w:rPr>
          <w:rFonts w:asciiTheme="minorHAnsi" w:hAnsiTheme="minorHAnsi"/>
          <w:color w:val="auto"/>
          <w:szCs w:val="24"/>
        </w:rPr>
        <w:t>O</w:t>
      </w:r>
      <w:r w:rsidR="002713F2">
        <w:rPr>
          <w:rFonts w:asciiTheme="minorHAnsi" w:hAnsiTheme="minorHAnsi"/>
          <w:color w:val="auto"/>
          <w:szCs w:val="24"/>
        </w:rPr>
        <w:t>ther condition</w:t>
      </w:r>
      <w:r w:rsidR="00424562">
        <w:rPr>
          <w:rFonts w:asciiTheme="minorHAnsi" w:hAnsiTheme="minorHAnsi"/>
          <w:color w:val="auto"/>
          <w:szCs w:val="24"/>
        </w:rPr>
        <w:t>s</w:t>
      </w:r>
      <w:r w:rsidRPr="00F6196E">
        <w:rPr>
          <w:rFonts w:asciiTheme="minorHAnsi" w:hAnsiTheme="minorHAnsi"/>
          <w:color w:val="auto"/>
          <w:szCs w:val="24"/>
        </w:rPr>
        <w:t xml:space="preserve"> identified in the DES file w</w:t>
      </w:r>
      <w:r w:rsidR="00424562">
        <w:rPr>
          <w:rFonts w:asciiTheme="minorHAnsi" w:hAnsiTheme="minorHAnsi"/>
          <w:color w:val="auto"/>
          <w:szCs w:val="24"/>
        </w:rPr>
        <w:t xml:space="preserve">ere </w:t>
      </w:r>
      <w:proofErr w:type="spellStart"/>
      <w:r w:rsidR="00424562">
        <w:rPr>
          <w:rFonts w:asciiTheme="minorHAnsi" w:hAnsiTheme="minorHAnsi"/>
          <w:color w:val="auto"/>
          <w:szCs w:val="24"/>
        </w:rPr>
        <w:t>pes</w:t>
      </w:r>
      <w:proofErr w:type="spellEnd"/>
      <w:r w:rsidR="00424562">
        <w:rPr>
          <w:rFonts w:asciiTheme="minorHAnsi" w:hAnsiTheme="minorHAnsi"/>
          <w:color w:val="auto"/>
          <w:szCs w:val="24"/>
        </w:rPr>
        <w:t xml:space="preserve"> </w:t>
      </w:r>
      <w:proofErr w:type="spellStart"/>
      <w:r w:rsidR="00424562">
        <w:rPr>
          <w:rFonts w:asciiTheme="minorHAnsi" w:hAnsiTheme="minorHAnsi"/>
          <w:color w:val="auto"/>
          <w:szCs w:val="24"/>
        </w:rPr>
        <w:t>planus</w:t>
      </w:r>
      <w:proofErr w:type="spellEnd"/>
      <w:r w:rsidR="00424562">
        <w:rPr>
          <w:rFonts w:asciiTheme="minorHAnsi" w:hAnsiTheme="minorHAnsi"/>
          <w:color w:val="auto"/>
          <w:szCs w:val="24"/>
        </w:rPr>
        <w:t xml:space="preserve"> and</w:t>
      </w:r>
      <w:r w:rsidRPr="00F6196E">
        <w:rPr>
          <w:rFonts w:asciiTheme="minorHAnsi" w:hAnsiTheme="minorHAnsi"/>
          <w:color w:val="auto"/>
          <w:szCs w:val="24"/>
        </w:rPr>
        <w:t xml:space="preserve"> </w:t>
      </w:r>
      <w:r w:rsidR="002713F2">
        <w:rPr>
          <w:rFonts w:asciiTheme="minorHAnsi" w:hAnsiTheme="minorHAnsi"/>
          <w:color w:val="auto"/>
          <w:szCs w:val="24"/>
        </w:rPr>
        <w:t>tinnitus</w:t>
      </w:r>
      <w:r w:rsidRPr="00F6196E">
        <w:rPr>
          <w:rFonts w:asciiTheme="minorHAnsi" w:hAnsiTheme="minorHAnsi"/>
          <w:color w:val="auto"/>
          <w:szCs w:val="24"/>
        </w:rPr>
        <w:t xml:space="preserve">.  Several additional non-acute conditions or medical complaints were </w:t>
      </w:r>
      <w:r w:rsidR="00424562">
        <w:rPr>
          <w:rFonts w:asciiTheme="minorHAnsi" w:hAnsiTheme="minorHAnsi"/>
          <w:color w:val="auto"/>
          <w:szCs w:val="24"/>
        </w:rPr>
        <w:t xml:space="preserve">also documented.  </w:t>
      </w:r>
      <w:r w:rsidR="009E0F71">
        <w:rPr>
          <w:rFonts w:asciiTheme="minorHAnsi" w:hAnsiTheme="minorHAnsi"/>
          <w:color w:val="auto"/>
          <w:szCs w:val="24"/>
        </w:rPr>
        <w:t xml:space="preserve">The </w:t>
      </w:r>
      <w:proofErr w:type="spellStart"/>
      <w:r w:rsidR="009E0F71">
        <w:rPr>
          <w:rFonts w:asciiTheme="minorHAnsi" w:hAnsiTheme="minorHAnsi"/>
          <w:color w:val="auto"/>
          <w:szCs w:val="24"/>
        </w:rPr>
        <w:t>pes</w:t>
      </w:r>
      <w:proofErr w:type="spellEnd"/>
      <w:r w:rsidR="009E0F71">
        <w:rPr>
          <w:rFonts w:asciiTheme="minorHAnsi" w:hAnsiTheme="minorHAnsi"/>
          <w:color w:val="auto"/>
          <w:szCs w:val="24"/>
        </w:rPr>
        <w:t xml:space="preserve"> </w:t>
      </w:r>
      <w:proofErr w:type="spellStart"/>
      <w:r w:rsidR="009E0F71">
        <w:rPr>
          <w:rFonts w:asciiTheme="minorHAnsi" w:hAnsiTheme="minorHAnsi"/>
          <w:color w:val="auto"/>
          <w:szCs w:val="24"/>
        </w:rPr>
        <w:lastRenderedPageBreak/>
        <w:t>planus</w:t>
      </w:r>
      <w:proofErr w:type="spellEnd"/>
      <w:r w:rsidR="009E0F71">
        <w:rPr>
          <w:rFonts w:asciiTheme="minorHAnsi" w:hAnsiTheme="minorHAnsi"/>
          <w:color w:val="auto"/>
          <w:szCs w:val="24"/>
        </w:rPr>
        <w:t xml:space="preserve"> condition</w:t>
      </w:r>
      <w:r w:rsidRPr="002713F2">
        <w:rPr>
          <w:rFonts w:asciiTheme="minorHAnsi" w:hAnsiTheme="minorHAnsi"/>
          <w:color w:val="auto"/>
          <w:szCs w:val="24"/>
        </w:rPr>
        <w:t xml:space="preserve"> </w:t>
      </w:r>
      <w:r w:rsidR="009E0F71">
        <w:rPr>
          <w:rFonts w:asciiTheme="minorHAnsi" w:hAnsiTheme="minorHAnsi"/>
          <w:color w:val="auto"/>
          <w:szCs w:val="24"/>
        </w:rPr>
        <w:t>appeared on the</w:t>
      </w:r>
      <w:r w:rsidR="00F611B3" w:rsidRPr="002713F2">
        <w:rPr>
          <w:rFonts w:asciiTheme="minorHAnsi" w:hAnsiTheme="minorHAnsi"/>
          <w:color w:val="auto"/>
          <w:szCs w:val="24"/>
        </w:rPr>
        <w:t xml:space="preserve"> limited duty</w:t>
      </w:r>
      <w:r w:rsidRPr="002713F2">
        <w:rPr>
          <w:rFonts w:asciiTheme="minorHAnsi" w:hAnsiTheme="minorHAnsi"/>
          <w:color w:val="auto"/>
          <w:szCs w:val="24"/>
        </w:rPr>
        <w:t xml:space="preserve"> </w:t>
      </w:r>
      <w:r w:rsidR="009E0F71">
        <w:rPr>
          <w:rFonts w:asciiTheme="minorHAnsi" w:hAnsiTheme="minorHAnsi"/>
          <w:color w:val="auto"/>
          <w:szCs w:val="24"/>
        </w:rPr>
        <w:t>board, but was not</w:t>
      </w:r>
      <w:r w:rsidRPr="002713F2">
        <w:rPr>
          <w:rFonts w:asciiTheme="minorHAnsi" w:hAnsiTheme="minorHAnsi"/>
          <w:color w:val="auto"/>
          <w:szCs w:val="24"/>
        </w:rPr>
        <w:t xml:space="preserve"> implicated in the </w:t>
      </w:r>
      <w:r w:rsidR="002D6C47">
        <w:rPr>
          <w:rFonts w:asciiTheme="minorHAnsi" w:hAnsiTheme="minorHAnsi"/>
          <w:color w:val="auto"/>
          <w:szCs w:val="24"/>
        </w:rPr>
        <w:t xml:space="preserve">commander’s statement </w:t>
      </w:r>
      <w:r w:rsidR="00DF2006">
        <w:rPr>
          <w:rFonts w:asciiTheme="minorHAnsi" w:hAnsiTheme="minorHAnsi"/>
          <w:color w:val="auto"/>
          <w:szCs w:val="24"/>
        </w:rPr>
        <w:t>or noted to be medically unacceptable</w:t>
      </w:r>
      <w:r w:rsidRPr="002713F2">
        <w:rPr>
          <w:rFonts w:asciiTheme="minorHAnsi" w:hAnsiTheme="minorHAnsi"/>
          <w:color w:val="auto"/>
          <w:szCs w:val="24"/>
        </w:rPr>
        <w:t>.  These conditions were</w:t>
      </w:r>
      <w:r w:rsidRPr="00F6196E">
        <w:rPr>
          <w:rFonts w:asciiTheme="minorHAnsi" w:hAnsiTheme="minorHAnsi"/>
          <w:color w:val="auto"/>
          <w:szCs w:val="24"/>
        </w:rPr>
        <w:t xml:space="preserve"> reviewed by the </w:t>
      </w:r>
      <w:r w:rsidR="006B4AA2">
        <w:rPr>
          <w:rFonts w:asciiTheme="minorHAnsi" w:hAnsiTheme="minorHAnsi"/>
          <w:color w:val="auto"/>
          <w:szCs w:val="24"/>
        </w:rPr>
        <w:t>a</w:t>
      </w:r>
      <w:r w:rsidR="003B4319">
        <w:rPr>
          <w:rFonts w:asciiTheme="minorHAnsi" w:hAnsiTheme="minorHAnsi"/>
          <w:color w:val="auto"/>
          <w:szCs w:val="24"/>
        </w:rPr>
        <w:t>ction officer</w:t>
      </w:r>
      <w:r w:rsidRPr="00F6196E">
        <w:rPr>
          <w:rFonts w:asciiTheme="minorHAnsi" w:hAnsiTheme="minorHAnsi"/>
          <w:color w:val="auto"/>
          <w:szCs w:val="24"/>
        </w:rPr>
        <w:t xml:space="preserve"> and considered by the Board.  It was determined that none could be argued as unfitting and subject to separation rating</w:t>
      </w:r>
      <w:r w:rsidR="00BD2BB4">
        <w:rPr>
          <w:rFonts w:asciiTheme="minorHAnsi" w:hAnsiTheme="minorHAnsi"/>
          <w:color w:val="auto"/>
          <w:szCs w:val="24"/>
        </w:rPr>
        <w:t xml:space="preserve">.  </w:t>
      </w:r>
      <w:r w:rsidRPr="00F6196E">
        <w:rPr>
          <w:rFonts w:asciiTheme="minorHAnsi" w:hAnsiTheme="minorHAnsi"/>
          <w:color w:val="auto"/>
          <w:szCs w:val="24"/>
        </w:rPr>
        <w:t>The Board, therefore, has no reasonable basis for recommending any additional unfitting conditions for separation rating.</w:t>
      </w:r>
    </w:p>
    <w:p w:rsidR="00CD5565" w:rsidRPr="00391858" w:rsidRDefault="00CD5565" w:rsidP="007A20C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7A20CB">
      <w:pPr>
        <w:spacing w:line="240" w:lineRule="exact"/>
        <w:rPr>
          <w:rFonts w:asciiTheme="minorHAnsi" w:hAnsiTheme="minorHAnsi"/>
          <w:b/>
          <w:color w:val="auto"/>
          <w:szCs w:val="24"/>
          <w:u w:val="single"/>
        </w:rPr>
      </w:pPr>
    </w:p>
    <w:p w:rsidR="00BD2BB4" w:rsidRDefault="00C56FC8" w:rsidP="007A20CB">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w:t>
      </w:r>
      <w:proofErr w:type="spellStart"/>
      <w:r w:rsidRPr="009C78FD">
        <w:rPr>
          <w:rFonts w:asciiTheme="minorHAnsi" w:eastAsiaTheme="minorHAnsi" w:hAnsiTheme="minorHAnsi"/>
          <w:color w:val="auto"/>
          <w:szCs w:val="24"/>
        </w:rPr>
        <w:t>DoD</w:t>
      </w:r>
      <w:proofErr w:type="spellEnd"/>
      <w:r w:rsidRPr="009C78FD">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BD2BB4">
        <w:rPr>
          <w:rFonts w:asciiTheme="minorHAnsi" w:eastAsiaTheme="minorHAnsi" w:hAnsiTheme="minorHAnsi"/>
          <w:color w:val="auto"/>
          <w:szCs w:val="24"/>
        </w:rPr>
        <w:t xml:space="preserve">  </w:t>
      </w:r>
      <w:r w:rsidR="00E80D0E" w:rsidRPr="00E80D0E">
        <w:rPr>
          <w:rFonts w:asciiTheme="minorHAnsi" w:eastAsiaTheme="minorHAnsi" w:hAnsiTheme="minorHAnsi"/>
          <w:color w:val="auto"/>
          <w:szCs w:val="24"/>
        </w:rPr>
        <w:t>The Board did not surmise from the record or PEB ruling in this case that any prerogatives outside the VASRD were exercised.</w:t>
      </w:r>
      <w:r w:rsidR="00E80D0E">
        <w:rPr>
          <w:rFonts w:asciiTheme="minorHAnsi" w:eastAsiaTheme="minorHAnsi" w:hAnsiTheme="minorHAnsi"/>
          <w:color w:val="auto"/>
          <w:szCs w:val="24"/>
        </w:rPr>
        <w:t xml:space="preserve">  </w:t>
      </w:r>
      <w:r w:rsidR="00BD2BB4">
        <w:rPr>
          <w:rFonts w:asciiTheme="minorHAnsi" w:eastAsiaTheme="minorHAnsi" w:hAnsiTheme="minorHAnsi"/>
          <w:color w:val="auto"/>
          <w:szCs w:val="24"/>
        </w:rPr>
        <w:t xml:space="preserve">In the matter of the bilateral foot condition and IAW </w:t>
      </w:r>
      <w:r w:rsidR="00BD2BB4" w:rsidRPr="00396779">
        <w:rPr>
          <w:rFonts w:asciiTheme="minorHAnsi" w:hAnsiTheme="minorHAnsi"/>
          <w:color w:val="auto"/>
          <w:szCs w:val="24"/>
        </w:rPr>
        <w:t>§</w:t>
      </w:r>
      <w:r w:rsidR="00BD2BB4" w:rsidRPr="00E13C97">
        <w:rPr>
          <w:rFonts w:asciiTheme="minorHAnsi" w:hAnsiTheme="minorHAnsi"/>
          <w:color w:val="auto"/>
          <w:szCs w:val="24"/>
        </w:rPr>
        <w:t>4.71a</w:t>
      </w:r>
      <w:r w:rsidR="00BD2BB4" w:rsidRPr="00396779">
        <w:rPr>
          <w:rFonts w:asciiTheme="minorHAnsi" w:eastAsiaTheme="minorHAnsi" w:hAnsiTheme="minorHAnsi"/>
          <w:color w:val="auto"/>
          <w:szCs w:val="24"/>
        </w:rPr>
        <w:t xml:space="preserve">, the Board </w:t>
      </w:r>
      <w:r w:rsidR="00BD2BB4" w:rsidRPr="00E13C97">
        <w:rPr>
          <w:rFonts w:asciiTheme="minorHAnsi" w:eastAsiaTheme="minorHAnsi" w:hAnsiTheme="minorHAnsi"/>
          <w:color w:val="auto"/>
          <w:szCs w:val="24"/>
        </w:rPr>
        <w:t>unanimously</w:t>
      </w:r>
      <w:r w:rsidR="00BD2BB4" w:rsidRPr="00396779">
        <w:rPr>
          <w:rFonts w:asciiTheme="minorHAnsi" w:eastAsiaTheme="minorHAnsi" w:hAnsiTheme="minorHAnsi"/>
          <w:color w:val="auto"/>
          <w:szCs w:val="24"/>
        </w:rPr>
        <w:t xml:space="preserve"> recommends</w:t>
      </w:r>
      <w:r w:rsidR="00F03DCA">
        <w:rPr>
          <w:rFonts w:asciiTheme="minorHAnsi" w:eastAsiaTheme="minorHAnsi" w:hAnsiTheme="minorHAnsi"/>
          <w:color w:val="auto"/>
          <w:szCs w:val="24"/>
        </w:rPr>
        <w:t xml:space="preserve"> a rating of 1</w:t>
      </w:r>
      <w:r w:rsidR="00BD2BB4">
        <w:rPr>
          <w:rFonts w:asciiTheme="minorHAnsi" w:eastAsiaTheme="minorHAnsi" w:hAnsiTheme="minorHAnsi"/>
          <w:color w:val="auto"/>
          <w:szCs w:val="24"/>
        </w:rPr>
        <w:t xml:space="preserve">0% for each foot coded 5280.  </w:t>
      </w:r>
      <w:r w:rsidR="00BD2BB4" w:rsidRPr="00AE3316">
        <w:rPr>
          <w:color w:val="auto"/>
          <w:szCs w:val="24"/>
        </w:rPr>
        <w:t xml:space="preserve">In the matter of the </w:t>
      </w:r>
      <w:r w:rsidR="00BD2BB4">
        <w:rPr>
          <w:rFonts w:asciiTheme="minorHAnsi" w:eastAsia="HiddenHorzOCR" w:hAnsiTheme="minorHAnsi"/>
          <w:color w:val="auto"/>
          <w:szCs w:val="24"/>
        </w:rPr>
        <w:t>bilateral cataracts, trigeminal neuralgia, bilateral knee pain</w:t>
      </w:r>
      <w:r w:rsidR="00BD2BB4">
        <w:rPr>
          <w:rFonts w:asciiTheme="minorHAnsi" w:hAnsiTheme="minorHAnsi" w:cstheme="minorHAnsi"/>
          <w:color w:val="auto"/>
        </w:rPr>
        <w:t xml:space="preserve">, </w:t>
      </w:r>
      <w:proofErr w:type="spellStart"/>
      <w:r w:rsidR="00150CC5">
        <w:rPr>
          <w:rFonts w:asciiTheme="minorHAnsi" w:hAnsiTheme="minorHAnsi" w:cstheme="minorHAnsi"/>
          <w:color w:val="auto"/>
        </w:rPr>
        <w:t>pes</w:t>
      </w:r>
      <w:proofErr w:type="spellEnd"/>
      <w:r w:rsidR="00150CC5">
        <w:rPr>
          <w:rFonts w:asciiTheme="minorHAnsi" w:hAnsiTheme="minorHAnsi" w:cstheme="minorHAnsi"/>
          <w:color w:val="auto"/>
        </w:rPr>
        <w:t xml:space="preserve"> </w:t>
      </w:r>
      <w:proofErr w:type="spellStart"/>
      <w:r w:rsidR="00150CC5">
        <w:rPr>
          <w:rFonts w:asciiTheme="minorHAnsi" w:hAnsiTheme="minorHAnsi" w:cstheme="minorHAnsi"/>
          <w:color w:val="auto"/>
        </w:rPr>
        <w:t>planus</w:t>
      </w:r>
      <w:proofErr w:type="spellEnd"/>
      <w:r w:rsidR="00150CC5">
        <w:rPr>
          <w:rFonts w:asciiTheme="minorHAnsi" w:hAnsiTheme="minorHAnsi" w:cstheme="minorHAnsi"/>
          <w:color w:val="auto"/>
        </w:rPr>
        <w:t xml:space="preserve">, tinnitus </w:t>
      </w:r>
      <w:r w:rsidR="00BD2BB4">
        <w:rPr>
          <w:color w:val="auto"/>
          <w:szCs w:val="24"/>
        </w:rPr>
        <w:t>or any other</w:t>
      </w:r>
      <w:r w:rsidR="00BD2BB4" w:rsidRPr="00AE3316">
        <w:rPr>
          <w:color w:val="auto"/>
          <w:szCs w:val="24"/>
        </w:rPr>
        <w:t xml:space="preserve"> medical conditions</w:t>
      </w:r>
      <w:r w:rsidR="00BD2BB4">
        <w:rPr>
          <w:color w:val="auto"/>
          <w:szCs w:val="24"/>
        </w:rPr>
        <w:t xml:space="preserve"> eligible for Board consideration</w:t>
      </w:r>
      <w:r w:rsidR="00BD2BB4" w:rsidRPr="00AE3316">
        <w:rPr>
          <w:color w:val="auto"/>
          <w:szCs w:val="24"/>
        </w:rPr>
        <w:t xml:space="preserve">; the Board </w:t>
      </w:r>
      <w:r w:rsidR="00BD2BB4" w:rsidRPr="001236EC">
        <w:rPr>
          <w:color w:val="auto"/>
          <w:szCs w:val="24"/>
        </w:rPr>
        <w:t xml:space="preserve">unanimously </w:t>
      </w:r>
      <w:r w:rsidR="00BD2BB4" w:rsidRPr="00AE3316">
        <w:rPr>
          <w:color w:val="auto"/>
          <w:szCs w:val="24"/>
        </w:rPr>
        <w:t>agrees that it cannot</w:t>
      </w:r>
      <w:r w:rsidR="00BD2BB4" w:rsidRPr="00AE3316">
        <w:rPr>
          <w:color w:val="000080"/>
          <w:szCs w:val="24"/>
        </w:rPr>
        <w:t xml:space="preserve"> </w:t>
      </w:r>
      <w:r w:rsidR="00BD2BB4" w:rsidRPr="00AE3316">
        <w:rPr>
          <w:color w:val="auto"/>
          <w:szCs w:val="24"/>
        </w:rPr>
        <w:t>recommend a</w:t>
      </w:r>
      <w:r w:rsidR="00BD2BB4">
        <w:rPr>
          <w:color w:val="auto"/>
          <w:szCs w:val="24"/>
        </w:rPr>
        <w:t>ny</w:t>
      </w:r>
      <w:r w:rsidR="00BD2BB4" w:rsidRPr="00AE3316">
        <w:rPr>
          <w:color w:val="auto"/>
          <w:szCs w:val="24"/>
        </w:rPr>
        <w:t xml:space="preserve"> finding</w:t>
      </w:r>
      <w:r w:rsidR="00BD2BB4">
        <w:rPr>
          <w:color w:val="auto"/>
          <w:szCs w:val="24"/>
        </w:rPr>
        <w:t>s</w:t>
      </w:r>
      <w:r w:rsidR="00BD2BB4" w:rsidRPr="00AE3316">
        <w:rPr>
          <w:color w:val="auto"/>
          <w:szCs w:val="24"/>
        </w:rPr>
        <w:t xml:space="preserve"> of unfit for additional rating at separation</w:t>
      </w:r>
      <w:r w:rsidR="00150CC5">
        <w:rPr>
          <w:color w:val="auto"/>
          <w:szCs w:val="24"/>
        </w:rPr>
        <w:t>.</w:t>
      </w:r>
    </w:p>
    <w:p w:rsidR="00F1737C" w:rsidRPr="00391858" w:rsidRDefault="00F1737C" w:rsidP="007A20C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7A20CB">
      <w:pPr>
        <w:spacing w:line="240" w:lineRule="exact"/>
        <w:rPr>
          <w:rFonts w:asciiTheme="minorHAnsi" w:hAnsiTheme="minorHAnsi"/>
          <w:b/>
          <w:color w:val="auto"/>
          <w:szCs w:val="24"/>
          <w:u w:val="single"/>
        </w:rPr>
      </w:pPr>
    </w:p>
    <w:p w:rsidR="006B4AA2" w:rsidRPr="00664B0E" w:rsidRDefault="00C56FC8" w:rsidP="00664B0E">
      <w:pPr>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424562">
        <w:rPr>
          <w:rFonts w:asciiTheme="minorHAnsi" w:hAnsiTheme="minorHAnsi"/>
          <w:color w:val="000080"/>
          <w:szCs w:val="24"/>
        </w:rPr>
        <w:t xml:space="preserve">  </w:t>
      </w:r>
      <w:r w:rsidRPr="00396779">
        <w:rPr>
          <w:rFonts w:asciiTheme="minorHAnsi" w:hAnsiTheme="minorHAnsi"/>
          <w:color w:val="auto"/>
          <w:szCs w:val="24"/>
        </w:rPr>
        <w:t xml:space="preserve">The Board recommends that the CI’s prior </w:t>
      </w:r>
      <w:r w:rsidRPr="00664B0E">
        <w:rPr>
          <w:rFonts w:asciiTheme="minorHAnsi" w:hAnsiTheme="minorHAnsi"/>
          <w:color w:val="auto"/>
          <w:szCs w:val="24"/>
        </w:rPr>
        <w:t>determination be modified as follows, effective as of the date of his</w:t>
      </w:r>
      <w:r w:rsidR="00911B11" w:rsidRPr="00664B0E">
        <w:rPr>
          <w:rFonts w:asciiTheme="minorHAnsi" w:hAnsiTheme="minorHAnsi"/>
          <w:color w:val="auto"/>
          <w:szCs w:val="24"/>
        </w:rPr>
        <w:t xml:space="preserve"> prior medical separation:</w:t>
      </w:r>
    </w:p>
    <w:p w:rsidR="004101B2" w:rsidRPr="00664B0E" w:rsidRDefault="004101B2" w:rsidP="007A20CB">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0"/>
        <w:gridCol w:w="1980"/>
        <w:gridCol w:w="1530"/>
        <w:gridCol w:w="1170"/>
      </w:tblGrid>
      <w:tr w:rsidR="00150CC5" w:rsidRPr="00664B0E" w:rsidTr="00150CC5">
        <w:trPr>
          <w:trHeight w:val="233"/>
          <w:jc w:val="center"/>
        </w:trPr>
        <w:tc>
          <w:tcPr>
            <w:tcW w:w="6660" w:type="dxa"/>
            <w:gridSpan w:val="2"/>
            <w:tcBorders>
              <w:right w:val="single" w:sz="4" w:space="0" w:color="auto"/>
            </w:tcBorders>
            <w:shd w:val="clear" w:color="auto" w:fill="D9D9D9"/>
            <w:vAlign w:val="center"/>
          </w:tcPr>
          <w:p w:rsidR="00150CC5" w:rsidRPr="00664B0E" w:rsidRDefault="00150CC5" w:rsidP="00150CC5">
            <w:pPr>
              <w:tabs>
                <w:tab w:val="left" w:pos="288"/>
                <w:tab w:val="left" w:pos="4752"/>
              </w:tabs>
              <w:spacing w:line="240" w:lineRule="exact"/>
              <w:jc w:val="center"/>
              <w:rPr>
                <w:rFonts w:asciiTheme="minorHAnsi" w:hAnsiTheme="minorHAnsi"/>
                <w:b/>
                <w:color w:val="auto"/>
                <w:szCs w:val="24"/>
              </w:rPr>
            </w:pPr>
            <w:r w:rsidRPr="00664B0E">
              <w:rPr>
                <w:rFonts w:asciiTheme="minorHAnsi" w:hAnsiTheme="minorHAnsi"/>
                <w:b/>
                <w:color w:val="auto"/>
                <w:szCs w:val="24"/>
              </w:rPr>
              <w:t>UNFITTING CONDITION</w:t>
            </w:r>
          </w:p>
        </w:tc>
        <w:tc>
          <w:tcPr>
            <w:tcW w:w="1530" w:type="dxa"/>
            <w:tcBorders>
              <w:left w:val="single" w:sz="4" w:space="0" w:color="auto"/>
            </w:tcBorders>
            <w:shd w:val="clear" w:color="auto" w:fill="D9D9D9"/>
            <w:vAlign w:val="center"/>
          </w:tcPr>
          <w:p w:rsidR="00150CC5" w:rsidRPr="00664B0E" w:rsidRDefault="00150CC5" w:rsidP="007A20CB">
            <w:pPr>
              <w:tabs>
                <w:tab w:val="left" w:pos="288"/>
                <w:tab w:val="left" w:pos="4752"/>
              </w:tabs>
              <w:spacing w:line="240" w:lineRule="exact"/>
              <w:jc w:val="center"/>
              <w:rPr>
                <w:rFonts w:asciiTheme="minorHAnsi" w:hAnsiTheme="minorHAnsi"/>
                <w:b/>
                <w:color w:val="auto"/>
                <w:szCs w:val="24"/>
              </w:rPr>
            </w:pPr>
            <w:r w:rsidRPr="00664B0E">
              <w:rPr>
                <w:rFonts w:asciiTheme="minorHAnsi" w:hAnsiTheme="minorHAnsi"/>
                <w:b/>
                <w:color w:val="auto"/>
                <w:szCs w:val="24"/>
              </w:rPr>
              <w:t>VASRD CODE</w:t>
            </w:r>
          </w:p>
        </w:tc>
        <w:tc>
          <w:tcPr>
            <w:tcW w:w="1170" w:type="dxa"/>
            <w:shd w:val="clear" w:color="auto" w:fill="D9D9D9"/>
            <w:vAlign w:val="center"/>
          </w:tcPr>
          <w:p w:rsidR="00150CC5" w:rsidRPr="00664B0E" w:rsidRDefault="00150CC5" w:rsidP="007A20CB">
            <w:pPr>
              <w:tabs>
                <w:tab w:val="left" w:pos="288"/>
                <w:tab w:val="left" w:pos="4752"/>
              </w:tabs>
              <w:spacing w:line="240" w:lineRule="exact"/>
              <w:jc w:val="center"/>
              <w:rPr>
                <w:rFonts w:asciiTheme="minorHAnsi" w:hAnsiTheme="minorHAnsi"/>
                <w:b/>
                <w:color w:val="auto"/>
                <w:szCs w:val="24"/>
              </w:rPr>
            </w:pPr>
            <w:r w:rsidRPr="00664B0E">
              <w:rPr>
                <w:rFonts w:asciiTheme="minorHAnsi" w:hAnsiTheme="minorHAnsi"/>
                <w:b/>
                <w:color w:val="auto"/>
                <w:szCs w:val="24"/>
              </w:rPr>
              <w:t>RATING</w:t>
            </w:r>
          </w:p>
        </w:tc>
      </w:tr>
      <w:tr w:rsidR="00150CC5" w:rsidRPr="00664B0E" w:rsidTr="00150CC5">
        <w:trPr>
          <w:jc w:val="center"/>
        </w:trPr>
        <w:tc>
          <w:tcPr>
            <w:tcW w:w="6660" w:type="dxa"/>
            <w:gridSpan w:val="2"/>
            <w:tcBorders>
              <w:right w:val="single" w:sz="4" w:space="0" w:color="auto"/>
            </w:tcBorders>
            <w:vAlign w:val="center"/>
          </w:tcPr>
          <w:p w:rsidR="00150CC5" w:rsidRPr="00664B0E" w:rsidRDefault="00150CC5" w:rsidP="00150CC5">
            <w:pPr>
              <w:tabs>
                <w:tab w:val="left" w:pos="288"/>
                <w:tab w:val="left" w:pos="4752"/>
              </w:tabs>
              <w:spacing w:line="240" w:lineRule="exact"/>
              <w:rPr>
                <w:rFonts w:asciiTheme="minorHAnsi" w:hAnsiTheme="minorHAnsi"/>
                <w:color w:val="auto"/>
                <w:szCs w:val="24"/>
              </w:rPr>
            </w:pPr>
            <w:r w:rsidRPr="00664B0E">
              <w:rPr>
                <w:rFonts w:asciiTheme="minorHAnsi" w:hAnsiTheme="minorHAnsi"/>
                <w:color w:val="auto"/>
                <w:szCs w:val="24"/>
              </w:rPr>
              <w:t xml:space="preserve">Right </w:t>
            </w:r>
            <w:proofErr w:type="spellStart"/>
            <w:r w:rsidRPr="00664B0E">
              <w:rPr>
                <w:rFonts w:asciiTheme="minorHAnsi" w:hAnsiTheme="minorHAnsi"/>
                <w:color w:val="auto"/>
                <w:szCs w:val="24"/>
              </w:rPr>
              <w:t>Bunionectomy</w:t>
            </w:r>
            <w:proofErr w:type="spellEnd"/>
            <w:r w:rsidRPr="00664B0E">
              <w:rPr>
                <w:rFonts w:asciiTheme="minorHAnsi" w:hAnsiTheme="minorHAnsi"/>
                <w:color w:val="auto"/>
                <w:szCs w:val="24"/>
              </w:rPr>
              <w:t xml:space="preserve"> Residuals</w:t>
            </w:r>
          </w:p>
        </w:tc>
        <w:tc>
          <w:tcPr>
            <w:tcW w:w="1530" w:type="dxa"/>
            <w:tcBorders>
              <w:left w:val="single" w:sz="4" w:space="0" w:color="auto"/>
            </w:tcBorders>
            <w:vAlign w:val="center"/>
          </w:tcPr>
          <w:p w:rsidR="00150CC5" w:rsidRPr="00664B0E" w:rsidRDefault="00150CC5" w:rsidP="007A20CB">
            <w:pPr>
              <w:tabs>
                <w:tab w:val="left" w:pos="288"/>
                <w:tab w:val="left" w:pos="4752"/>
              </w:tabs>
              <w:spacing w:line="240" w:lineRule="exact"/>
              <w:jc w:val="center"/>
              <w:rPr>
                <w:rFonts w:asciiTheme="minorHAnsi" w:hAnsiTheme="minorHAnsi"/>
                <w:color w:val="auto"/>
                <w:szCs w:val="24"/>
              </w:rPr>
            </w:pPr>
            <w:r w:rsidRPr="00664B0E">
              <w:rPr>
                <w:rFonts w:asciiTheme="minorHAnsi" w:hAnsiTheme="minorHAnsi"/>
                <w:color w:val="auto"/>
                <w:szCs w:val="24"/>
              </w:rPr>
              <w:t>5280</w:t>
            </w:r>
          </w:p>
        </w:tc>
        <w:tc>
          <w:tcPr>
            <w:tcW w:w="1170" w:type="dxa"/>
            <w:vAlign w:val="center"/>
          </w:tcPr>
          <w:p w:rsidR="00150CC5" w:rsidRPr="00664B0E" w:rsidRDefault="00150CC5" w:rsidP="007A20CB">
            <w:pPr>
              <w:tabs>
                <w:tab w:val="left" w:pos="288"/>
                <w:tab w:val="left" w:pos="4752"/>
              </w:tabs>
              <w:spacing w:line="240" w:lineRule="exact"/>
              <w:jc w:val="center"/>
              <w:rPr>
                <w:rFonts w:asciiTheme="minorHAnsi" w:hAnsiTheme="minorHAnsi"/>
                <w:color w:val="auto"/>
                <w:szCs w:val="24"/>
              </w:rPr>
            </w:pPr>
            <w:r w:rsidRPr="00664B0E">
              <w:rPr>
                <w:rFonts w:asciiTheme="minorHAnsi" w:hAnsiTheme="minorHAnsi"/>
                <w:color w:val="auto"/>
                <w:szCs w:val="24"/>
              </w:rPr>
              <w:t>10%</w:t>
            </w:r>
          </w:p>
        </w:tc>
      </w:tr>
      <w:tr w:rsidR="00150CC5" w:rsidRPr="00664B0E" w:rsidTr="00150CC5">
        <w:trPr>
          <w:jc w:val="center"/>
        </w:trPr>
        <w:tc>
          <w:tcPr>
            <w:tcW w:w="6660" w:type="dxa"/>
            <w:gridSpan w:val="2"/>
            <w:tcBorders>
              <w:right w:val="single" w:sz="4" w:space="0" w:color="auto"/>
            </w:tcBorders>
            <w:vAlign w:val="center"/>
          </w:tcPr>
          <w:p w:rsidR="00150CC5" w:rsidRPr="00664B0E" w:rsidRDefault="00150CC5" w:rsidP="00150CC5">
            <w:pPr>
              <w:tabs>
                <w:tab w:val="left" w:pos="288"/>
                <w:tab w:val="left" w:pos="4752"/>
              </w:tabs>
              <w:spacing w:line="240" w:lineRule="exact"/>
              <w:rPr>
                <w:rFonts w:asciiTheme="minorHAnsi" w:hAnsiTheme="minorHAnsi"/>
                <w:color w:val="auto"/>
                <w:szCs w:val="24"/>
              </w:rPr>
            </w:pPr>
            <w:r w:rsidRPr="00664B0E">
              <w:rPr>
                <w:rFonts w:asciiTheme="minorHAnsi" w:hAnsiTheme="minorHAnsi"/>
                <w:color w:val="auto"/>
                <w:szCs w:val="24"/>
              </w:rPr>
              <w:t xml:space="preserve">Left </w:t>
            </w:r>
            <w:proofErr w:type="spellStart"/>
            <w:r w:rsidRPr="00664B0E">
              <w:rPr>
                <w:rFonts w:asciiTheme="minorHAnsi" w:hAnsiTheme="minorHAnsi"/>
                <w:color w:val="auto"/>
                <w:szCs w:val="24"/>
              </w:rPr>
              <w:t>Bunionectomy</w:t>
            </w:r>
            <w:proofErr w:type="spellEnd"/>
            <w:r w:rsidRPr="00664B0E">
              <w:rPr>
                <w:rFonts w:asciiTheme="minorHAnsi" w:hAnsiTheme="minorHAnsi"/>
                <w:color w:val="auto"/>
                <w:szCs w:val="24"/>
              </w:rPr>
              <w:t xml:space="preserve"> Residuals</w:t>
            </w:r>
          </w:p>
        </w:tc>
        <w:tc>
          <w:tcPr>
            <w:tcW w:w="1530" w:type="dxa"/>
            <w:tcBorders>
              <w:left w:val="single" w:sz="4" w:space="0" w:color="auto"/>
            </w:tcBorders>
            <w:vAlign w:val="center"/>
          </w:tcPr>
          <w:p w:rsidR="00150CC5" w:rsidRPr="00664B0E" w:rsidRDefault="00150CC5" w:rsidP="007A20CB">
            <w:pPr>
              <w:tabs>
                <w:tab w:val="left" w:pos="288"/>
                <w:tab w:val="left" w:pos="4752"/>
              </w:tabs>
              <w:spacing w:line="240" w:lineRule="exact"/>
              <w:jc w:val="center"/>
              <w:rPr>
                <w:rFonts w:asciiTheme="minorHAnsi" w:hAnsiTheme="minorHAnsi"/>
                <w:color w:val="auto"/>
                <w:szCs w:val="24"/>
              </w:rPr>
            </w:pPr>
            <w:r w:rsidRPr="00664B0E">
              <w:rPr>
                <w:rFonts w:asciiTheme="minorHAnsi" w:hAnsiTheme="minorHAnsi"/>
                <w:color w:val="auto"/>
                <w:szCs w:val="24"/>
              </w:rPr>
              <w:t>5280</w:t>
            </w:r>
          </w:p>
        </w:tc>
        <w:tc>
          <w:tcPr>
            <w:tcW w:w="1170" w:type="dxa"/>
            <w:vAlign w:val="center"/>
          </w:tcPr>
          <w:p w:rsidR="00150CC5" w:rsidRPr="00664B0E" w:rsidRDefault="00150CC5" w:rsidP="007A20CB">
            <w:pPr>
              <w:tabs>
                <w:tab w:val="left" w:pos="288"/>
                <w:tab w:val="left" w:pos="4752"/>
              </w:tabs>
              <w:spacing w:line="240" w:lineRule="exact"/>
              <w:jc w:val="center"/>
              <w:rPr>
                <w:rFonts w:asciiTheme="minorHAnsi" w:hAnsiTheme="minorHAnsi"/>
                <w:color w:val="auto"/>
                <w:szCs w:val="24"/>
              </w:rPr>
            </w:pPr>
            <w:r w:rsidRPr="00664B0E">
              <w:rPr>
                <w:rFonts w:asciiTheme="minorHAnsi" w:hAnsiTheme="minorHAnsi"/>
                <w:color w:val="auto"/>
                <w:szCs w:val="24"/>
              </w:rPr>
              <w:t>10%</w:t>
            </w:r>
          </w:p>
        </w:tc>
      </w:tr>
      <w:tr w:rsidR="00A95BBA" w:rsidRPr="00664B0E" w:rsidTr="00150CC5">
        <w:tblPrEx>
          <w:tblLook w:val="0000"/>
        </w:tblPrEx>
        <w:trPr>
          <w:gridBefore w:val="1"/>
          <w:wBefore w:w="4680" w:type="dxa"/>
          <w:trHeight w:val="152"/>
          <w:jc w:val="center"/>
        </w:trPr>
        <w:tc>
          <w:tcPr>
            <w:tcW w:w="3510" w:type="dxa"/>
            <w:gridSpan w:val="2"/>
            <w:tcBorders>
              <w:left w:val="single" w:sz="4" w:space="0" w:color="auto"/>
              <w:bottom w:val="single" w:sz="4" w:space="0" w:color="000000"/>
            </w:tcBorders>
            <w:shd w:val="clear" w:color="auto" w:fill="D9D9D9" w:themeFill="background1" w:themeFillShade="D9"/>
            <w:vAlign w:val="center"/>
          </w:tcPr>
          <w:p w:rsidR="00A95BBA" w:rsidRPr="00664B0E" w:rsidRDefault="00150CC5" w:rsidP="007A20CB">
            <w:pPr>
              <w:tabs>
                <w:tab w:val="left" w:pos="288"/>
                <w:tab w:val="left" w:pos="4752"/>
              </w:tabs>
              <w:spacing w:line="240" w:lineRule="exact"/>
              <w:jc w:val="center"/>
              <w:rPr>
                <w:rFonts w:asciiTheme="minorHAnsi" w:hAnsiTheme="minorHAnsi"/>
                <w:b/>
                <w:color w:val="auto"/>
                <w:szCs w:val="24"/>
              </w:rPr>
            </w:pPr>
            <w:r w:rsidRPr="00664B0E">
              <w:rPr>
                <w:rFonts w:asciiTheme="minorHAnsi" w:hAnsiTheme="minorHAnsi"/>
                <w:b/>
                <w:color w:val="auto"/>
                <w:szCs w:val="24"/>
              </w:rPr>
              <w:t>COMBINED (Incorporating BLF)</w:t>
            </w:r>
          </w:p>
        </w:tc>
        <w:tc>
          <w:tcPr>
            <w:tcW w:w="1170" w:type="dxa"/>
            <w:tcBorders>
              <w:bottom w:val="single" w:sz="4" w:space="0" w:color="000000"/>
            </w:tcBorders>
            <w:shd w:val="clear" w:color="auto" w:fill="D9D9D9" w:themeFill="background1" w:themeFillShade="D9"/>
            <w:vAlign w:val="center"/>
          </w:tcPr>
          <w:p w:rsidR="00A95BBA" w:rsidRPr="00664B0E" w:rsidRDefault="00424562" w:rsidP="007A20CB">
            <w:pPr>
              <w:tabs>
                <w:tab w:val="left" w:pos="288"/>
                <w:tab w:val="left" w:pos="4752"/>
              </w:tabs>
              <w:spacing w:line="240" w:lineRule="exact"/>
              <w:jc w:val="center"/>
              <w:rPr>
                <w:rFonts w:asciiTheme="minorHAnsi" w:hAnsiTheme="minorHAnsi"/>
                <w:b/>
                <w:color w:val="auto"/>
                <w:szCs w:val="24"/>
              </w:rPr>
            </w:pPr>
            <w:r w:rsidRPr="00664B0E">
              <w:rPr>
                <w:rFonts w:asciiTheme="minorHAnsi" w:hAnsiTheme="minorHAnsi"/>
                <w:b/>
                <w:color w:val="auto"/>
                <w:szCs w:val="24"/>
              </w:rPr>
              <w:t>20</w:t>
            </w:r>
            <w:r w:rsidR="00A95BBA" w:rsidRPr="00664B0E">
              <w:rPr>
                <w:rFonts w:asciiTheme="minorHAnsi" w:hAnsiTheme="minorHAnsi"/>
                <w:b/>
                <w:color w:val="auto"/>
                <w:szCs w:val="24"/>
              </w:rPr>
              <w:t>%</w:t>
            </w:r>
          </w:p>
        </w:tc>
      </w:tr>
    </w:tbl>
    <w:p w:rsidR="00865FA3" w:rsidRPr="00664B0E" w:rsidRDefault="00865FA3" w:rsidP="007A20CB">
      <w:pPr>
        <w:pBdr>
          <w:bottom w:val="single" w:sz="12" w:space="1" w:color="auto"/>
        </w:pBdr>
        <w:tabs>
          <w:tab w:val="left" w:pos="288"/>
          <w:tab w:val="left" w:pos="1710"/>
        </w:tabs>
        <w:spacing w:line="240" w:lineRule="exact"/>
        <w:rPr>
          <w:rFonts w:asciiTheme="minorHAnsi" w:hAnsiTheme="minorHAnsi"/>
          <w:color w:val="auto"/>
          <w:szCs w:val="24"/>
        </w:rPr>
      </w:pPr>
    </w:p>
    <w:p w:rsidR="00BD2BB4" w:rsidRPr="00664B0E" w:rsidRDefault="00BD2BB4" w:rsidP="007A20CB">
      <w:pPr>
        <w:tabs>
          <w:tab w:val="left" w:pos="288"/>
          <w:tab w:val="left" w:pos="1710"/>
        </w:tabs>
        <w:spacing w:line="240" w:lineRule="exact"/>
        <w:rPr>
          <w:rFonts w:asciiTheme="minorHAnsi" w:hAnsiTheme="minorHAnsi"/>
          <w:b/>
          <w:caps/>
          <w:color w:val="auto"/>
          <w:u w:val="single"/>
        </w:rPr>
      </w:pPr>
    </w:p>
    <w:p w:rsidR="00D91DA6" w:rsidRPr="00006186" w:rsidRDefault="00FB1725" w:rsidP="007A20CB">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7A20CB">
      <w:pPr>
        <w:tabs>
          <w:tab w:val="left" w:pos="288"/>
          <w:tab w:val="left" w:pos="4752"/>
        </w:tabs>
        <w:spacing w:line="240" w:lineRule="exact"/>
        <w:jc w:val="both"/>
        <w:rPr>
          <w:rFonts w:asciiTheme="minorHAnsi" w:hAnsiTheme="minorHAnsi"/>
          <w:color w:val="auto"/>
        </w:rPr>
      </w:pPr>
    </w:p>
    <w:p w:rsidR="00114F20" w:rsidRPr="00006186" w:rsidRDefault="00FB1725" w:rsidP="007A20CB">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2713F2">
        <w:rPr>
          <w:rFonts w:asciiTheme="minorHAnsi" w:hAnsiTheme="minorHAnsi"/>
          <w:color w:val="auto"/>
        </w:rPr>
        <w:t>100712</w:t>
      </w:r>
      <w:r w:rsidR="00CD19AA">
        <w:rPr>
          <w:rFonts w:asciiTheme="minorHAnsi" w:hAnsiTheme="minorHAnsi"/>
          <w:color w:val="auto"/>
        </w:rPr>
        <w:t>, w/</w:t>
      </w:r>
      <w:proofErr w:type="spellStart"/>
      <w:r w:rsidR="00CD19AA">
        <w:rPr>
          <w:rFonts w:asciiTheme="minorHAnsi" w:hAnsiTheme="minorHAnsi"/>
          <w:color w:val="auto"/>
        </w:rPr>
        <w:t>atchs</w:t>
      </w:r>
      <w:proofErr w:type="spellEnd"/>
    </w:p>
    <w:p w:rsidR="00114F20" w:rsidRPr="00006186" w:rsidRDefault="00FB1725" w:rsidP="007A20CB">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CD19AA">
        <w:rPr>
          <w:rFonts w:asciiTheme="minorHAnsi" w:hAnsiTheme="minorHAnsi"/>
          <w:color w:val="auto"/>
        </w:rPr>
        <w:t>it B.  Service Treatment Record</w:t>
      </w:r>
    </w:p>
    <w:p w:rsidR="00114F20" w:rsidRPr="00006186" w:rsidRDefault="00FB1725" w:rsidP="007A20CB">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CD19AA">
        <w:rPr>
          <w:rFonts w:asciiTheme="minorHAnsi" w:hAnsiTheme="minorHAnsi"/>
          <w:color w:val="auto"/>
        </w:rPr>
        <w:t>erans' Affairs Treatment Record</w:t>
      </w:r>
    </w:p>
    <w:p w:rsidR="00D91DA6" w:rsidRPr="00006186" w:rsidRDefault="00D91DA6" w:rsidP="007A20CB">
      <w:pPr>
        <w:tabs>
          <w:tab w:val="left" w:pos="288"/>
          <w:tab w:val="left" w:pos="4752"/>
        </w:tabs>
        <w:spacing w:line="240" w:lineRule="exact"/>
        <w:jc w:val="both"/>
        <w:rPr>
          <w:rFonts w:asciiTheme="minorHAnsi" w:hAnsiTheme="minorHAnsi"/>
          <w:color w:val="auto"/>
        </w:rPr>
      </w:pPr>
    </w:p>
    <w:p w:rsidR="00114F20" w:rsidRPr="00006186" w:rsidRDefault="00114F20" w:rsidP="007A20CB">
      <w:pPr>
        <w:tabs>
          <w:tab w:val="left" w:pos="288"/>
          <w:tab w:val="left" w:pos="4752"/>
        </w:tabs>
        <w:spacing w:line="240" w:lineRule="exact"/>
        <w:jc w:val="both"/>
        <w:rPr>
          <w:rFonts w:asciiTheme="minorHAnsi" w:hAnsiTheme="minorHAnsi"/>
          <w:color w:val="auto"/>
        </w:rPr>
      </w:pPr>
    </w:p>
    <w:p w:rsidR="00114F20" w:rsidRPr="00006186" w:rsidRDefault="00114F20" w:rsidP="007A20CB">
      <w:pPr>
        <w:tabs>
          <w:tab w:val="left" w:pos="288"/>
          <w:tab w:val="left" w:pos="4752"/>
        </w:tabs>
        <w:spacing w:line="240" w:lineRule="exact"/>
        <w:jc w:val="both"/>
        <w:rPr>
          <w:rFonts w:asciiTheme="minorHAnsi" w:hAnsiTheme="minorHAnsi"/>
          <w:color w:val="auto"/>
        </w:rPr>
      </w:pPr>
    </w:p>
    <w:p w:rsidR="00BD2BB4" w:rsidRPr="00CF7EBC" w:rsidRDefault="00BD2BB4" w:rsidP="007A20CB">
      <w:pPr>
        <w:pStyle w:val="PlainText"/>
        <w:spacing w:line="240" w:lineRule="exact"/>
        <w:ind w:left="4320" w:firstLine="720"/>
        <w:rPr>
          <w:rFonts w:asciiTheme="minorHAnsi" w:hAnsiTheme="minorHAnsi" w:cstheme="minorHAnsi"/>
          <w:sz w:val="24"/>
          <w:szCs w:val="24"/>
        </w:rPr>
      </w:pPr>
      <w:r w:rsidRPr="00CF7EBC">
        <w:rPr>
          <w:rFonts w:asciiTheme="minorHAnsi" w:hAnsiTheme="minorHAnsi" w:cstheme="minorHAnsi"/>
          <w:sz w:val="24"/>
          <w:szCs w:val="24"/>
        </w:rPr>
        <w:t>President</w:t>
      </w:r>
    </w:p>
    <w:p w:rsidR="005E519B" w:rsidRDefault="00BD2BB4" w:rsidP="007A20CB">
      <w:pPr>
        <w:pStyle w:val="PlainText"/>
        <w:spacing w:line="240" w:lineRule="exact"/>
        <w:ind w:left="4320" w:firstLine="720"/>
        <w:rPr>
          <w:rFonts w:asciiTheme="minorHAnsi" w:hAnsiTheme="minorHAnsi" w:cstheme="minorHAnsi"/>
          <w:sz w:val="24"/>
          <w:szCs w:val="24"/>
        </w:rPr>
      </w:pPr>
      <w:r w:rsidRPr="00CF7EBC">
        <w:rPr>
          <w:rFonts w:asciiTheme="minorHAnsi" w:hAnsiTheme="minorHAnsi" w:cstheme="minorHAnsi"/>
          <w:sz w:val="24"/>
          <w:szCs w:val="24"/>
        </w:rPr>
        <w:t xml:space="preserve">Physical Disability Board of Review </w:t>
      </w:r>
    </w:p>
    <w:p w:rsidR="005E519B" w:rsidRDefault="005E519B">
      <w:pPr>
        <w:rPr>
          <w:rFonts w:asciiTheme="minorHAnsi" w:eastAsia="Calibri" w:hAnsiTheme="minorHAnsi" w:cstheme="minorHAnsi"/>
          <w:color w:val="auto"/>
          <w:szCs w:val="24"/>
        </w:rPr>
      </w:pPr>
      <w:r>
        <w:rPr>
          <w:rFonts w:asciiTheme="minorHAnsi" w:hAnsiTheme="minorHAnsi" w:cstheme="minorHAnsi"/>
          <w:szCs w:val="24"/>
        </w:rPr>
        <w:br w:type="page"/>
      </w:r>
    </w:p>
    <w:p w:rsidR="005E519B" w:rsidRPr="000F3863" w:rsidRDefault="005E519B" w:rsidP="005E519B">
      <w:pPr>
        <w:rPr>
          <w:rFonts w:ascii="Times New Roman" w:hAnsi="Times New Roman"/>
          <w:color w:val="auto"/>
          <w:sz w:val="20"/>
        </w:rPr>
      </w:pPr>
      <w:r w:rsidRPr="000F3863">
        <w:rPr>
          <w:rFonts w:ascii="Times New Roman" w:hAnsi="Times New Roman"/>
          <w:color w:val="auto"/>
          <w:sz w:val="20"/>
        </w:rPr>
        <w:lastRenderedPageBreak/>
        <w:t>MEMORANDUM FOR DEPUTY COMMANDANT, MANPOWER &amp; RESERVE AFFAIRS</w:t>
      </w:r>
    </w:p>
    <w:p w:rsidR="005E519B" w:rsidRPr="000F3863" w:rsidRDefault="005E519B" w:rsidP="005E519B">
      <w:pPr>
        <w:rPr>
          <w:rFonts w:ascii="Times New Roman" w:hAnsi="Times New Roman"/>
          <w:color w:val="auto"/>
          <w:sz w:val="20"/>
        </w:rPr>
      </w:pPr>
      <w:r w:rsidRPr="000F3863">
        <w:rPr>
          <w:rFonts w:ascii="Times New Roman" w:hAnsi="Times New Roman"/>
          <w:color w:val="auto"/>
          <w:sz w:val="20"/>
        </w:rPr>
        <w:tab/>
        <w:t xml:space="preserve">                          </w:t>
      </w:r>
    </w:p>
    <w:p w:rsidR="005E519B" w:rsidRPr="000F3863" w:rsidRDefault="005E519B" w:rsidP="005E519B">
      <w:pPr>
        <w:rPr>
          <w:rFonts w:ascii="Times New Roman" w:hAnsi="Times New Roman"/>
          <w:color w:val="auto"/>
          <w:sz w:val="20"/>
        </w:rPr>
      </w:pPr>
      <w:proofErr w:type="spellStart"/>
      <w:r w:rsidRPr="000F3863">
        <w:rPr>
          <w:rFonts w:ascii="Times New Roman" w:hAnsi="Times New Roman"/>
          <w:color w:val="auto"/>
          <w:sz w:val="20"/>
        </w:rPr>
        <w:t>Subj</w:t>
      </w:r>
      <w:proofErr w:type="spellEnd"/>
      <w:r w:rsidRPr="000F3863">
        <w:rPr>
          <w:rFonts w:ascii="Times New Roman" w:hAnsi="Times New Roman"/>
          <w:color w:val="auto"/>
          <w:sz w:val="20"/>
        </w:rPr>
        <w:t xml:space="preserve">:  PHYSICAL DISABILITY BOARD OF REVIEW (PDBR) RECOMMENDATIONS          </w:t>
      </w:r>
    </w:p>
    <w:p w:rsidR="005E519B" w:rsidRPr="000F3863" w:rsidRDefault="005E519B" w:rsidP="005E519B">
      <w:pPr>
        <w:rPr>
          <w:rFonts w:ascii="Times New Roman" w:hAnsi="Times New Roman"/>
          <w:color w:val="auto"/>
          <w:sz w:val="20"/>
        </w:rPr>
      </w:pPr>
    </w:p>
    <w:p w:rsidR="005E519B" w:rsidRPr="000F3863" w:rsidRDefault="005E519B" w:rsidP="005E519B">
      <w:pPr>
        <w:rPr>
          <w:rFonts w:ascii="Times New Roman" w:hAnsi="Times New Roman"/>
          <w:color w:val="auto"/>
          <w:sz w:val="20"/>
        </w:rPr>
      </w:pPr>
      <w:r w:rsidRPr="000F3863">
        <w:rPr>
          <w:rFonts w:ascii="Times New Roman" w:hAnsi="Times New Roman"/>
          <w:color w:val="auto"/>
          <w:sz w:val="20"/>
        </w:rPr>
        <w:t xml:space="preserve">Ref:   (a) </w:t>
      </w:r>
      <w:proofErr w:type="spellStart"/>
      <w:r w:rsidRPr="000F3863">
        <w:rPr>
          <w:rFonts w:ascii="Times New Roman" w:hAnsi="Times New Roman"/>
          <w:color w:val="auto"/>
          <w:sz w:val="20"/>
        </w:rPr>
        <w:t>DoDI</w:t>
      </w:r>
      <w:proofErr w:type="spellEnd"/>
      <w:r w:rsidRPr="000F3863">
        <w:rPr>
          <w:rFonts w:ascii="Times New Roman" w:hAnsi="Times New Roman"/>
          <w:color w:val="auto"/>
          <w:sz w:val="20"/>
        </w:rPr>
        <w:t xml:space="preserve"> 6040.44</w:t>
      </w:r>
    </w:p>
    <w:p w:rsidR="005E519B" w:rsidRPr="000F3863" w:rsidRDefault="005E519B" w:rsidP="005E519B">
      <w:pPr>
        <w:rPr>
          <w:rFonts w:ascii="Times New Roman" w:hAnsi="Times New Roman"/>
          <w:color w:val="auto"/>
          <w:sz w:val="20"/>
        </w:rPr>
      </w:pPr>
      <w:r w:rsidRPr="000F3863">
        <w:rPr>
          <w:rFonts w:ascii="Times New Roman" w:hAnsi="Times New Roman"/>
          <w:color w:val="auto"/>
          <w:sz w:val="20"/>
        </w:rPr>
        <w:t xml:space="preserve">          (b) PDBR </w:t>
      </w:r>
      <w:proofErr w:type="spellStart"/>
      <w:r w:rsidRPr="000F3863">
        <w:rPr>
          <w:rFonts w:ascii="Times New Roman" w:hAnsi="Times New Roman"/>
          <w:color w:val="auto"/>
          <w:sz w:val="20"/>
        </w:rPr>
        <w:t>ltr</w:t>
      </w:r>
      <w:proofErr w:type="spellEnd"/>
      <w:r w:rsidRPr="000F3863">
        <w:rPr>
          <w:rFonts w:ascii="Times New Roman" w:hAnsi="Times New Roman"/>
          <w:color w:val="auto"/>
          <w:sz w:val="20"/>
        </w:rPr>
        <w:t xml:space="preserve"> </w:t>
      </w:r>
      <w:proofErr w:type="spellStart"/>
      <w:r w:rsidRPr="000F3863">
        <w:rPr>
          <w:rFonts w:ascii="Times New Roman" w:hAnsi="Times New Roman"/>
          <w:color w:val="auto"/>
          <w:sz w:val="20"/>
        </w:rPr>
        <w:t>dtd</w:t>
      </w:r>
      <w:proofErr w:type="spellEnd"/>
      <w:r w:rsidRPr="000F3863">
        <w:rPr>
          <w:rFonts w:ascii="Times New Roman" w:hAnsi="Times New Roman"/>
          <w:color w:val="auto"/>
          <w:sz w:val="20"/>
        </w:rPr>
        <w:t xml:space="preserve"> 8 Nov 11 </w:t>
      </w:r>
      <w:proofErr w:type="gramStart"/>
      <w:r w:rsidRPr="000F3863">
        <w:rPr>
          <w:rFonts w:ascii="Times New Roman" w:hAnsi="Times New Roman"/>
          <w:color w:val="auto"/>
          <w:sz w:val="20"/>
        </w:rPr>
        <w:t xml:space="preserve">ICO </w:t>
      </w:r>
      <w:r>
        <w:rPr>
          <w:rFonts w:ascii="Times New Roman" w:hAnsi="Times New Roman"/>
          <w:color w:val="auto"/>
          <w:sz w:val="20"/>
        </w:rPr>
        <w:t xml:space="preserve"> XXXXXXXX</w:t>
      </w:r>
      <w:proofErr w:type="gramEnd"/>
    </w:p>
    <w:p w:rsidR="005E519B" w:rsidRPr="000F3863" w:rsidRDefault="005E519B" w:rsidP="005E519B">
      <w:pPr>
        <w:rPr>
          <w:rFonts w:ascii="Times New Roman" w:hAnsi="Times New Roman"/>
          <w:color w:val="auto"/>
          <w:sz w:val="20"/>
        </w:rPr>
      </w:pPr>
      <w:r w:rsidRPr="000F3863">
        <w:rPr>
          <w:rFonts w:ascii="Times New Roman" w:hAnsi="Times New Roman"/>
          <w:color w:val="auto"/>
          <w:sz w:val="20"/>
        </w:rPr>
        <w:t xml:space="preserve">          (c) PDBR </w:t>
      </w:r>
      <w:proofErr w:type="spellStart"/>
      <w:r w:rsidRPr="000F3863">
        <w:rPr>
          <w:rFonts w:ascii="Times New Roman" w:hAnsi="Times New Roman"/>
          <w:color w:val="auto"/>
          <w:sz w:val="20"/>
        </w:rPr>
        <w:t>ltr</w:t>
      </w:r>
      <w:proofErr w:type="spellEnd"/>
      <w:r w:rsidRPr="000F3863">
        <w:rPr>
          <w:rFonts w:ascii="Times New Roman" w:hAnsi="Times New Roman"/>
          <w:color w:val="auto"/>
          <w:sz w:val="20"/>
        </w:rPr>
        <w:t xml:space="preserve"> </w:t>
      </w:r>
      <w:proofErr w:type="spellStart"/>
      <w:r w:rsidRPr="000F3863">
        <w:rPr>
          <w:rFonts w:ascii="Times New Roman" w:hAnsi="Times New Roman"/>
          <w:color w:val="auto"/>
          <w:sz w:val="20"/>
        </w:rPr>
        <w:t>dtd</w:t>
      </w:r>
      <w:proofErr w:type="spellEnd"/>
      <w:r w:rsidRPr="000F3863">
        <w:rPr>
          <w:rFonts w:ascii="Times New Roman" w:hAnsi="Times New Roman"/>
          <w:color w:val="auto"/>
          <w:sz w:val="20"/>
        </w:rPr>
        <w:t xml:space="preserve"> 10 Nov 11 </w:t>
      </w:r>
      <w:proofErr w:type="gramStart"/>
      <w:r w:rsidRPr="000F3863">
        <w:rPr>
          <w:rFonts w:ascii="Times New Roman" w:hAnsi="Times New Roman"/>
          <w:color w:val="auto"/>
          <w:sz w:val="20"/>
        </w:rPr>
        <w:t xml:space="preserve">ICO </w:t>
      </w:r>
      <w:r>
        <w:rPr>
          <w:rFonts w:ascii="Times New Roman" w:hAnsi="Times New Roman"/>
          <w:color w:val="auto"/>
          <w:sz w:val="20"/>
        </w:rPr>
        <w:t xml:space="preserve"> XXXXXXXXXX</w:t>
      </w:r>
      <w:proofErr w:type="gramEnd"/>
    </w:p>
    <w:p w:rsidR="005E519B" w:rsidRPr="000F3863" w:rsidRDefault="005E519B" w:rsidP="005E519B">
      <w:pPr>
        <w:rPr>
          <w:rFonts w:ascii="Times New Roman" w:hAnsi="Times New Roman"/>
          <w:color w:val="auto"/>
          <w:sz w:val="20"/>
        </w:rPr>
      </w:pPr>
      <w:r w:rsidRPr="000F3863">
        <w:rPr>
          <w:rFonts w:ascii="Times New Roman" w:hAnsi="Times New Roman"/>
          <w:color w:val="auto"/>
          <w:sz w:val="20"/>
        </w:rPr>
        <w:t xml:space="preserve">          (d) PDBR </w:t>
      </w:r>
      <w:proofErr w:type="spellStart"/>
      <w:r w:rsidRPr="000F3863">
        <w:rPr>
          <w:rFonts w:ascii="Times New Roman" w:hAnsi="Times New Roman"/>
          <w:color w:val="auto"/>
          <w:sz w:val="20"/>
        </w:rPr>
        <w:t>ltr</w:t>
      </w:r>
      <w:proofErr w:type="spellEnd"/>
      <w:r w:rsidRPr="000F3863">
        <w:rPr>
          <w:rFonts w:ascii="Times New Roman" w:hAnsi="Times New Roman"/>
          <w:color w:val="auto"/>
          <w:sz w:val="20"/>
        </w:rPr>
        <w:t xml:space="preserve"> </w:t>
      </w:r>
      <w:proofErr w:type="spellStart"/>
      <w:r w:rsidRPr="000F3863">
        <w:rPr>
          <w:rFonts w:ascii="Times New Roman" w:hAnsi="Times New Roman"/>
          <w:color w:val="auto"/>
          <w:sz w:val="20"/>
        </w:rPr>
        <w:t>dtd</w:t>
      </w:r>
      <w:proofErr w:type="spellEnd"/>
      <w:r w:rsidRPr="000F3863">
        <w:rPr>
          <w:rFonts w:ascii="Times New Roman" w:hAnsi="Times New Roman"/>
          <w:color w:val="auto"/>
          <w:sz w:val="20"/>
        </w:rPr>
        <w:t xml:space="preserve"> 10 Nov 11 ICO </w:t>
      </w:r>
      <w:r>
        <w:rPr>
          <w:rFonts w:ascii="Times New Roman" w:hAnsi="Times New Roman"/>
          <w:color w:val="auto"/>
          <w:sz w:val="20"/>
        </w:rPr>
        <w:t xml:space="preserve"> </w:t>
      </w:r>
      <w:r w:rsidRPr="000F3863">
        <w:rPr>
          <w:rFonts w:ascii="Times New Roman" w:hAnsi="Times New Roman"/>
          <w:color w:val="auto"/>
          <w:sz w:val="20"/>
        </w:rPr>
        <w:t xml:space="preserve"> </w:t>
      </w:r>
      <w:r>
        <w:rPr>
          <w:rFonts w:ascii="Times New Roman" w:hAnsi="Times New Roman"/>
          <w:color w:val="auto"/>
          <w:sz w:val="20"/>
        </w:rPr>
        <w:t>XXXXXXXXXXXXX</w:t>
      </w:r>
    </w:p>
    <w:p w:rsidR="005E519B" w:rsidRPr="000F3863" w:rsidRDefault="005E519B" w:rsidP="005E519B">
      <w:pPr>
        <w:rPr>
          <w:rFonts w:ascii="Times New Roman" w:hAnsi="Times New Roman"/>
          <w:color w:val="auto"/>
          <w:sz w:val="20"/>
        </w:rPr>
      </w:pPr>
    </w:p>
    <w:p w:rsidR="005E519B" w:rsidRPr="000F3863" w:rsidRDefault="005E519B" w:rsidP="005E519B">
      <w:pPr>
        <w:rPr>
          <w:rFonts w:ascii="Times New Roman" w:hAnsi="Times New Roman"/>
          <w:color w:val="auto"/>
          <w:sz w:val="20"/>
        </w:rPr>
      </w:pPr>
      <w:r w:rsidRPr="000F3863">
        <w:rPr>
          <w:rFonts w:ascii="Times New Roman" w:hAnsi="Times New Roman"/>
          <w:color w:val="auto"/>
          <w:sz w:val="20"/>
        </w:rPr>
        <w:t>1.  Pursuant to reference (a) I approve the recommendations of the Physical Disability Board of Review set forth in references (b) through (d).</w:t>
      </w:r>
    </w:p>
    <w:p w:rsidR="005E519B" w:rsidRPr="000F3863" w:rsidRDefault="005E519B" w:rsidP="005E519B">
      <w:pPr>
        <w:rPr>
          <w:rFonts w:ascii="Times New Roman" w:hAnsi="Times New Roman"/>
          <w:color w:val="auto"/>
          <w:sz w:val="20"/>
        </w:rPr>
      </w:pPr>
    </w:p>
    <w:p w:rsidR="005E519B" w:rsidRPr="000F3863" w:rsidRDefault="005E519B" w:rsidP="005E519B">
      <w:pPr>
        <w:rPr>
          <w:rFonts w:ascii="Times New Roman" w:hAnsi="Times New Roman"/>
          <w:color w:val="auto"/>
          <w:sz w:val="20"/>
        </w:rPr>
      </w:pPr>
      <w:r w:rsidRPr="000F3863">
        <w:rPr>
          <w:rFonts w:ascii="Times New Roman" w:hAnsi="Times New Roman"/>
          <w:color w:val="auto"/>
          <w:sz w:val="20"/>
        </w:rPr>
        <w:t>2.  The official records of the following individuals are to be corrected to reflect the stated disposition:</w:t>
      </w:r>
    </w:p>
    <w:p w:rsidR="005E519B" w:rsidRPr="000F3863" w:rsidRDefault="005E519B" w:rsidP="005E519B">
      <w:pPr>
        <w:rPr>
          <w:rFonts w:ascii="Times New Roman" w:hAnsi="Times New Roman"/>
          <w:color w:val="auto"/>
          <w:sz w:val="20"/>
        </w:rPr>
      </w:pPr>
    </w:p>
    <w:p w:rsidR="005E519B" w:rsidRPr="000F3863" w:rsidRDefault="005E519B" w:rsidP="005E519B">
      <w:pPr>
        <w:rPr>
          <w:rFonts w:ascii="Times New Roman" w:hAnsi="Times New Roman"/>
          <w:color w:val="auto"/>
          <w:sz w:val="20"/>
        </w:rPr>
      </w:pPr>
      <w:r w:rsidRPr="000F3863">
        <w:rPr>
          <w:rFonts w:ascii="Times New Roman" w:hAnsi="Times New Roman"/>
          <w:color w:val="auto"/>
          <w:sz w:val="20"/>
        </w:rPr>
        <w:t xml:space="preserve">     a.  </w:t>
      </w:r>
      <w:r>
        <w:rPr>
          <w:rFonts w:ascii="Times New Roman" w:hAnsi="Times New Roman"/>
          <w:color w:val="auto"/>
          <w:sz w:val="20"/>
          <w:u w:val="single"/>
        </w:rPr>
        <w:t xml:space="preserve"> XXXXXXXXX</w:t>
      </w:r>
      <w:r w:rsidRPr="000F3863">
        <w:rPr>
          <w:rFonts w:ascii="Times New Roman" w:hAnsi="Times New Roman"/>
          <w:color w:val="auto"/>
          <w:sz w:val="20"/>
          <w:u w:val="single"/>
        </w:rPr>
        <w:t>1716</w:t>
      </w:r>
      <w:r w:rsidRPr="000F3863">
        <w:rPr>
          <w:rFonts w:ascii="Times New Roman" w:hAnsi="Times New Roman"/>
          <w:color w:val="auto"/>
          <w:sz w:val="20"/>
        </w:rPr>
        <w:t>:  Separation from the Naval Service due to physical disability rated at 20 percent (increased from 10 percent) effective 28 February 2003.</w:t>
      </w:r>
    </w:p>
    <w:p w:rsidR="005E519B" w:rsidRPr="000F3863" w:rsidRDefault="005E519B" w:rsidP="005E519B">
      <w:pPr>
        <w:rPr>
          <w:rFonts w:ascii="Times New Roman" w:hAnsi="Times New Roman"/>
          <w:color w:val="auto"/>
          <w:sz w:val="20"/>
        </w:rPr>
      </w:pPr>
    </w:p>
    <w:p w:rsidR="005E519B" w:rsidRPr="000F3863" w:rsidRDefault="005E519B" w:rsidP="005E519B">
      <w:pPr>
        <w:rPr>
          <w:rFonts w:ascii="Times New Roman" w:hAnsi="Times New Roman"/>
          <w:color w:val="auto"/>
          <w:sz w:val="20"/>
        </w:rPr>
      </w:pPr>
      <w:r w:rsidRPr="000F3863">
        <w:rPr>
          <w:rFonts w:ascii="Times New Roman" w:hAnsi="Times New Roman"/>
          <w:color w:val="auto"/>
          <w:sz w:val="20"/>
        </w:rPr>
        <w:t xml:space="preserve">     b.  </w:t>
      </w:r>
      <w:r>
        <w:rPr>
          <w:rFonts w:ascii="Times New Roman" w:hAnsi="Times New Roman"/>
          <w:color w:val="auto"/>
          <w:sz w:val="20"/>
          <w:u w:val="single"/>
        </w:rPr>
        <w:t xml:space="preserve"> XXXXXXXXXX</w:t>
      </w:r>
      <w:r w:rsidRPr="000F3863">
        <w:rPr>
          <w:rFonts w:ascii="Times New Roman" w:hAnsi="Times New Roman"/>
          <w:color w:val="auto"/>
          <w:sz w:val="20"/>
          <w:u w:val="single"/>
        </w:rPr>
        <w:t>3144</w:t>
      </w:r>
      <w:r w:rsidRPr="000F3863">
        <w:rPr>
          <w:rFonts w:ascii="Times New Roman" w:hAnsi="Times New Roman"/>
          <w:color w:val="auto"/>
          <w:sz w:val="20"/>
        </w:rPr>
        <w:t>:  Correction of records to reflect placement on the Temporary Disability Retired List at 40 percent (increased from 30 percent) with no change to final separation from the Naval Service due to physical disability rated at 10 percent.</w:t>
      </w:r>
    </w:p>
    <w:p w:rsidR="005E519B" w:rsidRPr="000F3863" w:rsidRDefault="005E519B" w:rsidP="005E519B">
      <w:pPr>
        <w:rPr>
          <w:rFonts w:ascii="Times New Roman" w:hAnsi="Times New Roman"/>
          <w:color w:val="auto"/>
          <w:sz w:val="20"/>
        </w:rPr>
      </w:pPr>
    </w:p>
    <w:p w:rsidR="005E519B" w:rsidRPr="000F3863" w:rsidRDefault="005E519B" w:rsidP="005E519B">
      <w:pPr>
        <w:rPr>
          <w:rFonts w:ascii="Times New Roman" w:hAnsi="Times New Roman"/>
          <w:color w:val="auto"/>
          <w:sz w:val="20"/>
        </w:rPr>
      </w:pPr>
      <w:r w:rsidRPr="000F3863">
        <w:rPr>
          <w:rFonts w:ascii="Times New Roman" w:hAnsi="Times New Roman"/>
          <w:color w:val="auto"/>
          <w:sz w:val="20"/>
        </w:rPr>
        <w:t xml:space="preserve">     c.  </w:t>
      </w:r>
      <w:r>
        <w:rPr>
          <w:rFonts w:ascii="Times New Roman" w:hAnsi="Times New Roman"/>
          <w:color w:val="auto"/>
          <w:sz w:val="20"/>
          <w:u w:val="single"/>
        </w:rPr>
        <w:t xml:space="preserve"> </w:t>
      </w:r>
      <w:r w:rsidRPr="000F3863">
        <w:rPr>
          <w:rFonts w:ascii="Times New Roman" w:hAnsi="Times New Roman"/>
          <w:color w:val="auto"/>
          <w:sz w:val="20"/>
          <w:u w:val="single"/>
        </w:rPr>
        <w:t xml:space="preserve"> </w:t>
      </w:r>
      <w:r>
        <w:rPr>
          <w:rFonts w:ascii="Times New Roman" w:hAnsi="Times New Roman"/>
          <w:color w:val="auto"/>
          <w:sz w:val="20"/>
          <w:u w:val="single"/>
        </w:rPr>
        <w:t>XXXXXXXXXXX</w:t>
      </w:r>
      <w:r w:rsidRPr="000F3863">
        <w:rPr>
          <w:rFonts w:ascii="Times New Roman" w:hAnsi="Times New Roman"/>
          <w:color w:val="auto"/>
          <w:sz w:val="20"/>
          <w:u w:val="single"/>
        </w:rPr>
        <w:t>6878</w:t>
      </w:r>
      <w:r w:rsidRPr="000F3863">
        <w:rPr>
          <w:rFonts w:ascii="Times New Roman" w:hAnsi="Times New Roman"/>
          <w:color w:val="auto"/>
          <w:sz w:val="20"/>
        </w:rPr>
        <w:t>: Placement on the Permanent Disability Retired List at 30 percent effective date of discharge (15 July 2002).</w:t>
      </w:r>
    </w:p>
    <w:p w:rsidR="005E519B" w:rsidRPr="000F3863" w:rsidRDefault="005E519B" w:rsidP="005E519B">
      <w:pPr>
        <w:rPr>
          <w:rFonts w:ascii="Times New Roman" w:hAnsi="Times New Roman"/>
          <w:color w:val="auto"/>
          <w:sz w:val="20"/>
        </w:rPr>
      </w:pPr>
    </w:p>
    <w:p w:rsidR="005E519B" w:rsidRPr="000F3863" w:rsidRDefault="005E519B" w:rsidP="005E519B">
      <w:pPr>
        <w:rPr>
          <w:rFonts w:ascii="Times New Roman" w:hAnsi="Times New Roman"/>
          <w:color w:val="auto"/>
          <w:sz w:val="20"/>
        </w:rPr>
      </w:pPr>
      <w:r w:rsidRPr="000F3863">
        <w:rPr>
          <w:rFonts w:ascii="Times New Roman" w:hAnsi="Times New Roman"/>
          <w:color w:val="auto"/>
          <w:sz w:val="20"/>
        </w:rPr>
        <w:t>3.  Please ensure all necessary actions are taken to implement these decisions and the subject members are notified once those actions are completed.</w:t>
      </w:r>
    </w:p>
    <w:p w:rsidR="005E519B" w:rsidRPr="000F3863" w:rsidRDefault="005E519B" w:rsidP="005E519B">
      <w:pPr>
        <w:rPr>
          <w:rFonts w:ascii="Times New Roman" w:hAnsi="Times New Roman"/>
          <w:color w:val="auto"/>
          <w:sz w:val="20"/>
        </w:rPr>
      </w:pPr>
    </w:p>
    <w:p w:rsidR="005E519B" w:rsidRPr="000F3863" w:rsidRDefault="005E519B" w:rsidP="005E519B">
      <w:pPr>
        <w:rPr>
          <w:rFonts w:ascii="Times New Roman" w:hAnsi="Times New Roman"/>
          <w:color w:val="auto"/>
          <w:sz w:val="20"/>
        </w:rPr>
      </w:pPr>
    </w:p>
    <w:p w:rsidR="005E519B" w:rsidRPr="000F3863" w:rsidRDefault="005E519B" w:rsidP="005E519B">
      <w:pPr>
        <w:tabs>
          <w:tab w:val="left" w:pos="4680"/>
        </w:tabs>
        <w:rPr>
          <w:rFonts w:ascii="Times New Roman" w:hAnsi="Times New Roman"/>
          <w:color w:val="auto"/>
          <w:sz w:val="20"/>
        </w:rPr>
      </w:pPr>
      <w:r>
        <w:rPr>
          <w:rFonts w:ascii="Times New Roman" w:hAnsi="Times New Roman"/>
          <w:color w:val="auto"/>
          <w:sz w:val="20"/>
        </w:rPr>
        <w:t xml:space="preserve"> </w:t>
      </w:r>
    </w:p>
    <w:p w:rsidR="005E519B" w:rsidRPr="000F3863" w:rsidRDefault="005E519B" w:rsidP="005E519B">
      <w:pPr>
        <w:tabs>
          <w:tab w:val="left" w:pos="4680"/>
        </w:tabs>
        <w:rPr>
          <w:rFonts w:ascii="Times New Roman" w:hAnsi="Times New Roman"/>
          <w:color w:val="auto"/>
          <w:sz w:val="20"/>
        </w:rPr>
      </w:pPr>
      <w:r w:rsidRPr="000F3863">
        <w:rPr>
          <w:rFonts w:ascii="Times New Roman" w:hAnsi="Times New Roman"/>
          <w:color w:val="auto"/>
          <w:sz w:val="20"/>
        </w:rPr>
        <w:tab/>
        <w:t>Assistant General Counsel</w:t>
      </w:r>
    </w:p>
    <w:p w:rsidR="005E519B" w:rsidRPr="000F3863" w:rsidRDefault="005E519B" w:rsidP="005E519B">
      <w:pPr>
        <w:tabs>
          <w:tab w:val="left" w:pos="4680"/>
        </w:tabs>
        <w:rPr>
          <w:rFonts w:ascii="Times New Roman" w:hAnsi="Times New Roman"/>
          <w:color w:val="auto"/>
          <w:sz w:val="20"/>
        </w:rPr>
      </w:pPr>
      <w:r w:rsidRPr="000F3863">
        <w:rPr>
          <w:rFonts w:ascii="Times New Roman" w:hAnsi="Times New Roman"/>
          <w:color w:val="auto"/>
          <w:sz w:val="20"/>
        </w:rPr>
        <w:tab/>
        <w:t xml:space="preserve">  (Manpower &amp; Reserve Affairs)</w:t>
      </w:r>
    </w:p>
    <w:p w:rsidR="00BD2BB4" w:rsidRPr="00CF7EBC" w:rsidRDefault="00BD2BB4" w:rsidP="005E519B">
      <w:pPr>
        <w:pStyle w:val="PlainText"/>
        <w:spacing w:line="240" w:lineRule="exact"/>
        <w:rPr>
          <w:rFonts w:asciiTheme="minorHAnsi" w:hAnsiTheme="minorHAnsi" w:cstheme="minorHAnsi"/>
          <w:sz w:val="24"/>
          <w:szCs w:val="24"/>
        </w:rPr>
      </w:pPr>
    </w:p>
    <w:sectPr w:rsidR="00BD2BB4" w:rsidRPr="00CF7EBC"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E27" w:rsidRDefault="00336E27">
      <w:r>
        <w:separator/>
      </w:r>
    </w:p>
  </w:endnote>
  <w:endnote w:type="continuationSeparator" w:id="0">
    <w:p w:rsidR="00336E27" w:rsidRDefault="00336E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8757F4" w:rsidRPr="00684CE6" w:rsidRDefault="002E7113" w:rsidP="00F65ED5">
        <w:pPr>
          <w:pStyle w:val="Footer"/>
          <w:jc w:val="right"/>
          <w:rPr>
            <w:color w:val="auto"/>
          </w:rPr>
        </w:pPr>
        <w:r w:rsidRPr="00684CE6">
          <w:rPr>
            <w:color w:val="auto"/>
          </w:rPr>
          <w:fldChar w:fldCharType="begin"/>
        </w:r>
        <w:r w:rsidR="008757F4" w:rsidRPr="00684CE6">
          <w:rPr>
            <w:color w:val="auto"/>
          </w:rPr>
          <w:instrText xml:space="preserve"> PAGE   \* MERGEFORMAT </w:instrText>
        </w:r>
        <w:r w:rsidRPr="00684CE6">
          <w:rPr>
            <w:color w:val="auto"/>
          </w:rPr>
          <w:fldChar w:fldCharType="separate"/>
        </w:r>
        <w:r w:rsidR="005E519B">
          <w:rPr>
            <w:noProof/>
            <w:color w:val="auto"/>
          </w:rPr>
          <w:t>4</w:t>
        </w:r>
        <w:r w:rsidRPr="00684CE6">
          <w:rPr>
            <w:color w:val="auto"/>
          </w:rPr>
          <w:fldChar w:fldCharType="end"/>
        </w:r>
        <w:r w:rsidR="008757F4" w:rsidRPr="00684CE6">
          <w:rPr>
            <w:color w:val="auto"/>
          </w:rPr>
          <w:t xml:space="preserve">                                                           </w:t>
        </w:r>
        <w:r w:rsidR="008757F4">
          <w:rPr>
            <w:color w:val="auto"/>
          </w:rPr>
          <w:t xml:space="preserve">      </w:t>
        </w:r>
        <w:r w:rsidR="008757F4" w:rsidRPr="002713F2">
          <w:rPr>
            <w:color w:val="auto"/>
          </w:rPr>
          <w:t>PD1000</w:t>
        </w:r>
        <w:r w:rsidR="008757F4">
          <w:rPr>
            <w:color w:val="auto"/>
          </w:rPr>
          <w:t>776</w:t>
        </w:r>
      </w:p>
    </w:sdtContent>
  </w:sdt>
  <w:p w:rsidR="008757F4" w:rsidRPr="00684CE6" w:rsidRDefault="008757F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E27" w:rsidRDefault="00336E27">
      <w:r>
        <w:separator/>
      </w:r>
    </w:p>
  </w:footnote>
  <w:footnote w:type="continuationSeparator" w:id="0">
    <w:p w:rsidR="00336E27" w:rsidRDefault="00336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528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7730"/>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BC9"/>
    <w:rsid w:val="00050C76"/>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161"/>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613A"/>
    <w:rsid w:val="001272AE"/>
    <w:rsid w:val="00130756"/>
    <w:rsid w:val="001315DD"/>
    <w:rsid w:val="0013525F"/>
    <w:rsid w:val="00135385"/>
    <w:rsid w:val="001364D1"/>
    <w:rsid w:val="001374C7"/>
    <w:rsid w:val="001421FD"/>
    <w:rsid w:val="001425C8"/>
    <w:rsid w:val="00142659"/>
    <w:rsid w:val="00142EBA"/>
    <w:rsid w:val="00143B79"/>
    <w:rsid w:val="00145965"/>
    <w:rsid w:val="00150B8A"/>
    <w:rsid w:val="00150CC5"/>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18A2"/>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3F2"/>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449B"/>
    <w:rsid w:val="00295E15"/>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70D"/>
    <w:rsid w:val="002B4E22"/>
    <w:rsid w:val="002B6FA0"/>
    <w:rsid w:val="002B7437"/>
    <w:rsid w:val="002C0DEA"/>
    <w:rsid w:val="002C34F6"/>
    <w:rsid w:val="002C3B6D"/>
    <w:rsid w:val="002C5D9D"/>
    <w:rsid w:val="002C5F10"/>
    <w:rsid w:val="002C6E5B"/>
    <w:rsid w:val="002D08F3"/>
    <w:rsid w:val="002D18B4"/>
    <w:rsid w:val="002D231A"/>
    <w:rsid w:val="002D5330"/>
    <w:rsid w:val="002D5F57"/>
    <w:rsid w:val="002D6C47"/>
    <w:rsid w:val="002D73D4"/>
    <w:rsid w:val="002D7787"/>
    <w:rsid w:val="002D7F5E"/>
    <w:rsid w:val="002E1877"/>
    <w:rsid w:val="002E1C31"/>
    <w:rsid w:val="002E2E0F"/>
    <w:rsid w:val="002E333A"/>
    <w:rsid w:val="002E3474"/>
    <w:rsid w:val="002E400C"/>
    <w:rsid w:val="002E49C3"/>
    <w:rsid w:val="002E5114"/>
    <w:rsid w:val="002E5988"/>
    <w:rsid w:val="002E65E6"/>
    <w:rsid w:val="002E7072"/>
    <w:rsid w:val="002E7113"/>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07C6"/>
    <w:rsid w:val="0032136A"/>
    <w:rsid w:val="00323A90"/>
    <w:rsid w:val="00323E70"/>
    <w:rsid w:val="00325369"/>
    <w:rsid w:val="003258A7"/>
    <w:rsid w:val="00325BA2"/>
    <w:rsid w:val="003262BD"/>
    <w:rsid w:val="00326B1C"/>
    <w:rsid w:val="00326C08"/>
    <w:rsid w:val="00326F7F"/>
    <w:rsid w:val="00330311"/>
    <w:rsid w:val="00330329"/>
    <w:rsid w:val="00330D55"/>
    <w:rsid w:val="003320E8"/>
    <w:rsid w:val="003328FD"/>
    <w:rsid w:val="00332DE3"/>
    <w:rsid w:val="0033334F"/>
    <w:rsid w:val="00334514"/>
    <w:rsid w:val="0033555E"/>
    <w:rsid w:val="00336805"/>
    <w:rsid w:val="00336E27"/>
    <w:rsid w:val="00337351"/>
    <w:rsid w:val="00341A54"/>
    <w:rsid w:val="00344A4F"/>
    <w:rsid w:val="00344D17"/>
    <w:rsid w:val="0034669F"/>
    <w:rsid w:val="00351498"/>
    <w:rsid w:val="00352B22"/>
    <w:rsid w:val="00352CBF"/>
    <w:rsid w:val="00354547"/>
    <w:rsid w:val="003549F5"/>
    <w:rsid w:val="003551D0"/>
    <w:rsid w:val="00355C3F"/>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3E49"/>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5B95"/>
    <w:rsid w:val="003B6764"/>
    <w:rsid w:val="003B7A8B"/>
    <w:rsid w:val="003C294B"/>
    <w:rsid w:val="003C5046"/>
    <w:rsid w:val="003C6068"/>
    <w:rsid w:val="003C7AEC"/>
    <w:rsid w:val="003D2BA3"/>
    <w:rsid w:val="003D316B"/>
    <w:rsid w:val="003D3C22"/>
    <w:rsid w:val="003D56A0"/>
    <w:rsid w:val="003D69F5"/>
    <w:rsid w:val="003D7089"/>
    <w:rsid w:val="003D7DDB"/>
    <w:rsid w:val="003D7E61"/>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562"/>
    <w:rsid w:val="00424612"/>
    <w:rsid w:val="0042528C"/>
    <w:rsid w:val="00425672"/>
    <w:rsid w:val="00425A6A"/>
    <w:rsid w:val="00427308"/>
    <w:rsid w:val="00427F54"/>
    <w:rsid w:val="004316FD"/>
    <w:rsid w:val="00433F36"/>
    <w:rsid w:val="00434860"/>
    <w:rsid w:val="00434A0D"/>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8AD"/>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576"/>
    <w:rsid w:val="00484BA9"/>
    <w:rsid w:val="0048599A"/>
    <w:rsid w:val="00486818"/>
    <w:rsid w:val="0049255F"/>
    <w:rsid w:val="0049445D"/>
    <w:rsid w:val="00495350"/>
    <w:rsid w:val="004955FA"/>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6D20"/>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4D50"/>
    <w:rsid w:val="004D6E90"/>
    <w:rsid w:val="004D6F2B"/>
    <w:rsid w:val="004E0248"/>
    <w:rsid w:val="004E21A3"/>
    <w:rsid w:val="004E32EA"/>
    <w:rsid w:val="004E37B8"/>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5D9B"/>
    <w:rsid w:val="00526591"/>
    <w:rsid w:val="00527178"/>
    <w:rsid w:val="005278CB"/>
    <w:rsid w:val="00534D42"/>
    <w:rsid w:val="005350A5"/>
    <w:rsid w:val="00536379"/>
    <w:rsid w:val="00536B63"/>
    <w:rsid w:val="00537238"/>
    <w:rsid w:val="005400C5"/>
    <w:rsid w:val="005404CD"/>
    <w:rsid w:val="00540BE0"/>
    <w:rsid w:val="00540BEF"/>
    <w:rsid w:val="00541CE1"/>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A5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2C27"/>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3793"/>
    <w:rsid w:val="005E519B"/>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1BDE"/>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4B0E"/>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3F98"/>
    <w:rsid w:val="006C6AB1"/>
    <w:rsid w:val="006C6E6B"/>
    <w:rsid w:val="006D145F"/>
    <w:rsid w:val="006D2000"/>
    <w:rsid w:val="006D2D39"/>
    <w:rsid w:val="006D2EC5"/>
    <w:rsid w:val="006D2F31"/>
    <w:rsid w:val="006D4250"/>
    <w:rsid w:val="006D4E0E"/>
    <w:rsid w:val="006D5861"/>
    <w:rsid w:val="006D5CE2"/>
    <w:rsid w:val="006D7854"/>
    <w:rsid w:val="006E06D1"/>
    <w:rsid w:val="006E1313"/>
    <w:rsid w:val="006E2DC8"/>
    <w:rsid w:val="006E3CD4"/>
    <w:rsid w:val="006E7356"/>
    <w:rsid w:val="006E77C8"/>
    <w:rsid w:val="006E7C33"/>
    <w:rsid w:val="006F0F9C"/>
    <w:rsid w:val="006F149D"/>
    <w:rsid w:val="006F1A46"/>
    <w:rsid w:val="006F4F06"/>
    <w:rsid w:val="006F5A4E"/>
    <w:rsid w:val="006F5D37"/>
    <w:rsid w:val="006F6005"/>
    <w:rsid w:val="007005EA"/>
    <w:rsid w:val="00700888"/>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AED"/>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2A29"/>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2B76"/>
    <w:rsid w:val="007935B8"/>
    <w:rsid w:val="00794ADE"/>
    <w:rsid w:val="00794F3D"/>
    <w:rsid w:val="00795CE9"/>
    <w:rsid w:val="00796045"/>
    <w:rsid w:val="0079652B"/>
    <w:rsid w:val="007968AC"/>
    <w:rsid w:val="007969AB"/>
    <w:rsid w:val="007973D8"/>
    <w:rsid w:val="00797801"/>
    <w:rsid w:val="007A0B39"/>
    <w:rsid w:val="007A14A4"/>
    <w:rsid w:val="007A168F"/>
    <w:rsid w:val="007A20CB"/>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22C"/>
    <w:rsid w:val="0086162B"/>
    <w:rsid w:val="00861710"/>
    <w:rsid w:val="00861D5C"/>
    <w:rsid w:val="00861E7C"/>
    <w:rsid w:val="00865207"/>
    <w:rsid w:val="008656A7"/>
    <w:rsid w:val="00865FA3"/>
    <w:rsid w:val="00866231"/>
    <w:rsid w:val="008705B5"/>
    <w:rsid w:val="00871262"/>
    <w:rsid w:val="0087170E"/>
    <w:rsid w:val="00871D4E"/>
    <w:rsid w:val="00871E7B"/>
    <w:rsid w:val="008721BB"/>
    <w:rsid w:val="0087566D"/>
    <w:rsid w:val="008757F4"/>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97FF0"/>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40E"/>
    <w:rsid w:val="008E4A60"/>
    <w:rsid w:val="008E744D"/>
    <w:rsid w:val="008F1E08"/>
    <w:rsid w:val="008F6FC8"/>
    <w:rsid w:val="008F760C"/>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2B6A"/>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36AB"/>
    <w:rsid w:val="0099421F"/>
    <w:rsid w:val="00994FC8"/>
    <w:rsid w:val="009A0DE3"/>
    <w:rsid w:val="009A1643"/>
    <w:rsid w:val="009A215A"/>
    <w:rsid w:val="009A49D3"/>
    <w:rsid w:val="009A4F1B"/>
    <w:rsid w:val="009A66C5"/>
    <w:rsid w:val="009A66E7"/>
    <w:rsid w:val="009A724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CC7"/>
    <w:rsid w:val="009C7DF5"/>
    <w:rsid w:val="009D056C"/>
    <w:rsid w:val="009D060F"/>
    <w:rsid w:val="009D1ADE"/>
    <w:rsid w:val="009D3652"/>
    <w:rsid w:val="009D37CA"/>
    <w:rsid w:val="009D4229"/>
    <w:rsid w:val="009D4268"/>
    <w:rsid w:val="009D43A1"/>
    <w:rsid w:val="009E09D0"/>
    <w:rsid w:val="009E0C91"/>
    <w:rsid w:val="009E0F71"/>
    <w:rsid w:val="009E1283"/>
    <w:rsid w:val="009E3A7F"/>
    <w:rsid w:val="009E4C9B"/>
    <w:rsid w:val="009E4DFC"/>
    <w:rsid w:val="009E5789"/>
    <w:rsid w:val="009E57B1"/>
    <w:rsid w:val="009E6379"/>
    <w:rsid w:val="009F020F"/>
    <w:rsid w:val="009F3B63"/>
    <w:rsid w:val="009F43E2"/>
    <w:rsid w:val="009F54C7"/>
    <w:rsid w:val="009F5D8C"/>
    <w:rsid w:val="009F6292"/>
    <w:rsid w:val="009F7809"/>
    <w:rsid w:val="009F7AF5"/>
    <w:rsid w:val="00A006F1"/>
    <w:rsid w:val="00A007A7"/>
    <w:rsid w:val="00A00D14"/>
    <w:rsid w:val="00A01408"/>
    <w:rsid w:val="00A02457"/>
    <w:rsid w:val="00A03190"/>
    <w:rsid w:val="00A0404B"/>
    <w:rsid w:val="00A0439F"/>
    <w:rsid w:val="00A06B31"/>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3E23"/>
    <w:rsid w:val="00A65C78"/>
    <w:rsid w:val="00A660A8"/>
    <w:rsid w:val="00A66A45"/>
    <w:rsid w:val="00A67591"/>
    <w:rsid w:val="00A67CA6"/>
    <w:rsid w:val="00A70E7B"/>
    <w:rsid w:val="00A717EA"/>
    <w:rsid w:val="00A733D7"/>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6A49"/>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374"/>
    <w:rsid w:val="00B06930"/>
    <w:rsid w:val="00B0773A"/>
    <w:rsid w:val="00B07955"/>
    <w:rsid w:val="00B1176B"/>
    <w:rsid w:val="00B140B8"/>
    <w:rsid w:val="00B14B5C"/>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1FC6"/>
    <w:rsid w:val="00B72076"/>
    <w:rsid w:val="00B72303"/>
    <w:rsid w:val="00B72C72"/>
    <w:rsid w:val="00B72ED9"/>
    <w:rsid w:val="00B731E4"/>
    <w:rsid w:val="00B751CE"/>
    <w:rsid w:val="00B75663"/>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B26"/>
    <w:rsid w:val="00BC7F82"/>
    <w:rsid w:val="00BD2A49"/>
    <w:rsid w:val="00BD2BB4"/>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4F4"/>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378"/>
    <w:rsid w:val="00C42443"/>
    <w:rsid w:val="00C42CBA"/>
    <w:rsid w:val="00C4338C"/>
    <w:rsid w:val="00C43C2B"/>
    <w:rsid w:val="00C447FB"/>
    <w:rsid w:val="00C45B27"/>
    <w:rsid w:val="00C472C7"/>
    <w:rsid w:val="00C5019E"/>
    <w:rsid w:val="00C51962"/>
    <w:rsid w:val="00C5377C"/>
    <w:rsid w:val="00C53E8A"/>
    <w:rsid w:val="00C54DF3"/>
    <w:rsid w:val="00C560A7"/>
    <w:rsid w:val="00C56FC8"/>
    <w:rsid w:val="00C60F23"/>
    <w:rsid w:val="00C6170B"/>
    <w:rsid w:val="00C62CA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9AA"/>
    <w:rsid w:val="00CD1EF2"/>
    <w:rsid w:val="00CD32BD"/>
    <w:rsid w:val="00CD34C7"/>
    <w:rsid w:val="00CD5565"/>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07FB6"/>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7C2"/>
    <w:rsid w:val="00D26873"/>
    <w:rsid w:val="00D27BDD"/>
    <w:rsid w:val="00D31683"/>
    <w:rsid w:val="00D336C8"/>
    <w:rsid w:val="00D339E8"/>
    <w:rsid w:val="00D3654A"/>
    <w:rsid w:val="00D3662E"/>
    <w:rsid w:val="00D403F8"/>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56D5"/>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4566"/>
    <w:rsid w:val="00DD64E0"/>
    <w:rsid w:val="00DD7BE0"/>
    <w:rsid w:val="00DE0C67"/>
    <w:rsid w:val="00DE3AAD"/>
    <w:rsid w:val="00DE41BF"/>
    <w:rsid w:val="00DE598A"/>
    <w:rsid w:val="00DE6952"/>
    <w:rsid w:val="00DE7E74"/>
    <w:rsid w:val="00DF071B"/>
    <w:rsid w:val="00DF2006"/>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5DC0"/>
    <w:rsid w:val="00E16541"/>
    <w:rsid w:val="00E17EC9"/>
    <w:rsid w:val="00E2021B"/>
    <w:rsid w:val="00E202F4"/>
    <w:rsid w:val="00E207C3"/>
    <w:rsid w:val="00E21386"/>
    <w:rsid w:val="00E242AF"/>
    <w:rsid w:val="00E24849"/>
    <w:rsid w:val="00E2536E"/>
    <w:rsid w:val="00E25B8A"/>
    <w:rsid w:val="00E25EF8"/>
    <w:rsid w:val="00E2632B"/>
    <w:rsid w:val="00E26F75"/>
    <w:rsid w:val="00E27423"/>
    <w:rsid w:val="00E313A8"/>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441"/>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0D0E"/>
    <w:rsid w:val="00E81A1A"/>
    <w:rsid w:val="00E81C3E"/>
    <w:rsid w:val="00E82359"/>
    <w:rsid w:val="00E82B6D"/>
    <w:rsid w:val="00E83187"/>
    <w:rsid w:val="00E831E9"/>
    <w:rsid w:val="00E8608F"/>
    <w:rsid w:val="00E86C1D"/>
    <w:rsid w:val="00E90148"/>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C72B1"/>
    <w:rsid w:val="00ED12F0"/>
    <w:rsid w:val="00ED290C"/>
    <w:rsid w:val="00ED2A6C"/>
    <w:rsid w:val="00ED4773"/>
    <w:rsid w:val="00ED4E5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2F7C"/>
    <w:rsid w:val="00EF4C74"/>
    <w:rsid w:val="00EF5268"/>
    <w:rsid w:val="00EF608E"/>
    <w:rsid w:val="00EF6C4A"/>
    <w:rsid w:val="00F0044B"/>
    <w:rsid w:val="00F02E90"/>
    <w:rsid w:val="00F03525"/>
    <w:rsid w:val="00F03DCA"/>
    <w:rsid w:val="00F0424D"/>
    <w:rsid w:val="00F04957"/>
    <w:rsid w:val="00F05807"/>
    <w:rsid w:val="00F06451"/>
    <w:rsid w:val="00F066F4"/>
    <w:rsid w:val="00F07052"/>
    <w:rsid w:val="00F0706C"/>
    <w:rsid w:val="00F11EBE"/>
    <w:rsid w:val="00F12293"/>
    <w:rsid w:val="00F12BA8"/>
    <w:rsid w:val="00F130D0"/>
    <w:rsid w:val="00F14933"/>
    <w:rsid w:val="00F1516A"/>
    <w:rsid w:val="00F15EE5"/>
    <w:rsid w:val="00F162FD"/>
    <w:rsid w:val="00F16D50"/>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1E7"/>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6C76"/>
    <w:rsid w:val="00FC78FB"/>
    <w:rsid w:val="00FC7DBC"/>
    <w:rsid w:val="00FD076A"/>
    <w:rsid w:val="00FD0AA0"/>
    <w:rsid w:val="00FD1D5A"/>
    <w:rsid w:val="00FD5059"/>
    <w:rsid w:val="00FD5472"/>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393E49"/>
    <w:pPr>
      <w:autoSpaceDE w:val="0"/>
      <w:autoSpaceDN w:val="0"/>
      <w:adjustRightInd w:val="0"/>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677786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F085-E5B6-4872-B9C9-4E234112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2011-11-07T23:15:00Z</cp:lastPrinted>
  <dcterms:created xsi:type="dcterms:W3CDTF">2011-11-04T12:51:00Z</dcterms:created>
  <dcterms:modified xsi:type="dcterms:W3CDTF">2012-05-23T17:10:00Z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