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A96B19">
        <w:rPr>
          <w:rFonts w:asciiTheme="minorHAnsi" w:hAnsiTheme="minorHAnsi"/>
          <w:caps/>
          <w:color w:val="auto"/>
        </w:rPr>
        <w:t xml:space="preserve"> </w:t>
      </w:r>
      <w:r w:rsidR="004216DA">
        <w:rPr>
          <w:rFonts w:asciiTheme="minorHAnsi" w:hAnsiTheme="minorHAnsi"/>
          <w:caps/>
          <w:color w:val="auto"/>
        </w:rPr>
        <w:t xml:space="preserve">  </w:t>
      </w:r>
      <w:r w:rsidR="006351A1">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6351A1">
        <w:rPr>
          <w:rFonts w:asciiTheme="minorHAnsi" w:hAnsiTheme="minorHAnsi"/>
          <w:caps/>
          <w:color w:val="auto"/>
        </w:rPr>
        <w:t xml:space="preserve">                                           </w:t>
      </w:r>
      <w:r w:rsidR="00FB2C33">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332DE3" w:rsidRPr="006351A1">
        <w:rPr>
          <w:rFonts w:asciiTheme="minorHAnsi" w:hAnsiTheme="minorHAnsi"/>
          <w:caps/>
          <w:color w:val="auto"/>
        </w:rPr>
        <w:t>marine corps</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w:t>
      </w:r>
      <w:r w:rsidR="00DE3AAD" w:rsidRPr="006351A1">
        <w:rPr>
          <w:rFonts w:asciiTheme="minorHAnsi" w:hAnsiTheme="minorHAnsi"/>
          <w:caps/>
          <w:color w:val="auto"/>
        </w:rPr>
        <w:t>D</w:t>
      </w:r>
      <w:r w:rsidR="0007753E">
        <w:rPr>
          <w:rFonts w:asciiTheme="minorHAnsi" w:hAnsiTheme="minorHAnsi"/>
          <w:caps/>
          <w:color w:val="auto"/>
        </w:rPr>
        <w:t>201000717</w:t>
      </w:r>
      <w:r w:rsidR="00DE3AAD">
        <w:rPr>
          <w:rFonts w:asciiTheme="minorHAnsi" w:hAnsiTheme="minorHAnsi"/>
          <w:color w:val="auto"/>
        </w:rPr>
        <w:tab/>
        <w:t xml:space="preserve">        </w:t>
      </w:r>
      <w:r w:rsidR="0007753E">
        <w:rPr>
          <w:rFonts w:asciiTheme="minorHAnsi" w:hAnsiTheme="minorHAnsi"/>
          <w:color w:val="auto"/>
        </w:rPr>
        <w:t xml:space="preserve">       </w:t>
      </w:r>
      <w:r w:rsidR="00DE3AAD" w:rsidRPr="00DE3AAD">
        <w:rPr>
          <w:rFonts w:asciiTheme="minorHAnsi" w:hAnsiTheme="minorHAnsi"/>
          <w:color w:val="auto"/>
        </w:rPr>
        <w:t>SEPARATION DATE:  200</w:t>
      </w:r>
      <w:r w:rsidR="006351A1">
        <w:rPr>
          <w:rFonts w:asciiTheme="minorHAnsi" w:hAnsiTheme="minorHAnsi"/>
          <w:color w:val="auto"/>
        </w:rPr>
        <w:t>40915</w:t>
      </w:r>
    </w:p>
    <w:p w:rsidR="00827B29" w:rsidRPr="00784EA0" w:rsidRDefault="004F3639" w:rsidP="00C80209">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C80209">
        <w:rPr>
          <w:rFonts w:asciiTheme="minorHAnsi" w:hAnsiTheme="minorHAnsi"/>
          <w:caps/>
          <w:color w:val="auto"/>
        </w:rPr>
        <w:t>1130</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2E65E6">
        <w:rPr>
          <w:rFonts w:asciiTheme="minorHAnsi" w:hAnsiTheme="minorHAnsi"/>
          <w:color w:val="auto"/>
          <w:szCs w:val="24"/>
        </w:rPr>
        <w:t>,</w:t>
      </w:r>
      <w:r w:rsidR="006D4E0E" w:rsidRPr="00AD7F8F">
        <w:rPr>
          <w:rFonts w:asciiTheme="minorHAnsi" w:hAnsiTheme="minorHAnsi"/>
          <w:color w:val="auto"/>
          <w:szCs w:val="24"/>
        </w:rPr>
        <w:t xml:space="preserve"> </w:t>
      </w:r>
      <w:r w:rsidR="006351A1">
        <w:rPr>
          <w:rFonts w:asciiTheme="minorHAnsi" w:hAnsiTheme="minorHAnsi"/>
          <w:color w:val="auto"/>
          <w:szCs w:val="24"/>
        </w:rPr>
        <w:t xml:space="preserve">SGT/E5, 3043, Supply Administration &amp; Operations, </w:t>
      </w:r>
      <w:r w:rsidR="002C6E5B" w:rsidRPr="00AD7F8F">
        <w:rPr>
          <w:rFonts w:asciiTheme="minorHAnsi" w:hAnsiTheme="minorHAnsi"/>
          <w:color w:val="auto"/>
          <w:szCs w:val="24"/>
        </w:rPr>
        <w:t xml:space="preserve">medically separated for </w:t>
      </w:r>
      <w:r w:rsidR="0007753E">
        <w:rPr>
          <w:rFonts w:asciiTheme="minorHAnsi" w:hAnsiTheme="minorHAnsi"/>
          <w:color w:val="auto"/>
          <w:szCs w:val="24"/>
        </w:rPr>
        <w:t xml:space="preserve">polymyositis.  </w:t>
      </w:r>
      <w:r w:rsidR="000C6C12">
        <w:rPr>
          <w:rFonts w:asciiTheme="minorHAnsi" w:hAnsiTheme="minorHAnsi"/>
          <w:color w:val="auto"/>
          <w:szCs w:val="24"/>
        </w:rPr>
        <w:t xml:space="preserve">The </w:t>
      </w:r>
      <w:r w:rsidR="00B15B40">
        <w:rPr>
          <w:rFonts w:asciiTheme="minorHAnsi" w:hAnsiTheme="minorHAnsi"/>
          <w:color w:val="auto"/>
          <w:szCs w:val="24"/>
        </w:rPr>
        <w:t xml:space="preserve">CI became symptomatic in 2001 with arthralgias, myalgias, weight gain, </w:t>
      </w:r>
      <w:r w:rsidR="004B7AF3">
        <w:rPr>
          <w:rFonts w:asciiTheme="minorHAnsi" w:hAnsiTheme="minorHAnsi"/>
          <w:color w:val="auto"/>
          <w:szCs w:val="24"/>
        </w:rPr>
        <w:t xml:space="preserve">and fatigue as well as </w:t>
      </w:r>
      <w:r w:rsidR="00B15B40">
        <w:rPr>
          <w:rFonts w:asciiTheme="minorHAnsi" w:hAnsiTheme="minorHAnsi"/>
          <w:color w:val="auto"/>
          <w:szCs w:val="24"/>
        </w:rPr>
        <w:t xml:space="preserve">elevated liver enzymes.  </w:t>
      </w:r>
      <w:r w:rsidR="000C6C12">
        <w:rPr>
          <w:rFonts w:asciiTheme="minorHAnsi" w:hAnsiTheme="minorHAnsi"/>
          <w:color w:val="auto"/>
          <w:szCs w:val="24"/>
        </w:rPr>
        <w:t>Polymyositis</w:t>
      </w:r>
      <w:r w:rsidR="00B15B40">
        <w:rPr>
          <w:rFonts w:asciiTheme="minorHAnsi" w:hAnsiTheme="minorHAnsi"/>
          <w:color w:val="auto"/>
          <w:szCs w:val="24"/>
        </w:rPr>
        <w:t xml:space="preserve"> was diagnosed in 2003</w:t>
      </w:r>
      <w:r w:rsidR="000C6C12">
        <w:rPr>
          <w:rFonts w:asciiTheme="minorHAnsi" w:hAnsiTheme="minorHAnsi"/>
          <w:color w:val="auto"/>
          <w:szCs w:val="24"/>
        </w:rPr>
        <w:t>; he was</w:t>
      </w:r>
      <w:r w:rsidR="0044534D">
        <w:rPr>
          <w:rFonts w:asciiTheme="minorHAnsi" w:hAnsiTheme="minorHAnsi"/>
          <w:color w:val="auto"/>
          <w:szCs w:val="24"/>
        </w:rPr>
        <w:t xml:space="preserve"> </w:t>
      </w:r>
      <w:r w:rsidR="00B15B40">
        <w:rPr>
          <w:rFonts w:asciiTheme="minorHAnsi" w:hAnsiTheme="minorHAnsi"/>
          <w:color w:val="auto"/>
          <w:szCs w:val="24"/>
        </w:rPr>
        <w:t>treated with steroids an</w:t>
      </w:r>
      <w:r w:rsidR="007C6C06">
        <w:rPr>
          <w:rFonts w:asciiTheme="minorHAnsi" w:hAnsiTheme="minorHAnsi"/>
          <w:color w:val="auto"/>
          <w:szCs w:val="24"/>
        </w:rPr>
        <w:t>d placed on limited duty</w:t>
      </w:r>
      <w:r w:rsidR="000C6C12">
        <w:rPr>
          <w:rFonts w:asciiTheme="minorHAnsi" w:hAnsiTheme="minorHAnsi"/>
          <w:color w:val="auto"/>
          <w:szCs w:val="24"/>
        </w:rPr>
        <w:t xml:space="preserve"> (LIMDU)</w:t>
      </w:r>
      <w:r w:rsidR="007C6C06">
        <w:rPr>
          <w:rFonts w:asciiTheme="minorHAnsi" w:hAnsiTheme="minorHAnsi"/>
          <w:color w:val="auto"/>
          <w:szCs w:val="24"/>
        </w:rPr>
        <w:t>, but</w:t>
      </w:r>
      <w:r w:rsidR="00B15B40">
        <w:rPr>
          <w:rFonts w:asciiTheme="minorHAnsi" w:hAnsiTheme="minorHAnsi"/>
          <w:color w:val="auto"/>
          <w:szCs w:val="24"/>
        </w:rPr>
        <w:t xml:space="preserve"> did not respond adequately to perform within his military occupational specialty (MOS) or participate in a physical fitness test</w:t>
      </w:r>
      <w:r w:rsidR="006D10D3">
        <w:rPr>
          <w:rFonts w:asciiTheme="minorHAnsi" w:hAnsiTheme="minorHAnsi"/>
          <w:color w:val="auto"/>
          <w:szCs w:val="24"/>
        </w:rPr>
        <w:t xml:space="preserve"> (PFT)</w:t>
      </w:r>
      <w:r w:rsidR="00B15B40">
        <w:rPr>
          <w:rFonts w:asciiTheme="minorHAnsi" w:hAnsiTheme="minorHAnsi"/>
          <w:color w:val="auto"/>
          <w:szCs w:val="24"/>
        </w:rPr>
        <w:t xml:space="preserve"> and underwent </w:t>
      </w:r>
      <w:r w:rsidR="0044534D">
        <w:rPr>
          <w:rFonts w:asciiTheme="minorHAnsi" w:hAnsiTheme="minorHAnsi"/>
          <w:color w:val="auto"/>
          <w:szCs w:val="24"/>
        </w:rPr>
        <w:t>a Medical Evaluation Board (MEB).  The MEB</w:t>
      </w:r>
      <w:r w:rsidR="00256D3B">
        <w:rPr>
          <w:rFonts w:asciiTheme="minorHAnsi" w:hAnsiTheme="minorHAnsi"/>
          <w:color w:val="auto"/>
          <w:szCs w:val="24"/>
        </w:rPr>
        <w:t xml:space="preserve"> forwarded “polymyositis</w:t>
      </w:r>
      <w:r w:rsidR="00CF0FCE">
        <w:rPr>
          <w:rFonts w:asciiTheme="minorHAnsi" w:hAnsiTheme="minorHAnsi"/>
          <w:color w:val="auto"/>
          <w:szCs w:val="24"/>
        </w:rPr>
        <w:t>;</w:t>
      </w:r>
      <w:r w:rsidR="0044534D">
        <w:rPr>
          <w:rFonts w:asciiTheme="minorHAnsi" w:hAnsiTheme="minorHAnsi"/>
          <w:color w:val="auto"/>
          <w:szCs w:val="24"/>
        </w:rPr>
        <w:t xml:space="preserve"> obstructive sleep apnea (OSA), </w:t>
      </w:r>
      <w:r w:rsidR="00CF0FCE">
        <w:rPr>
          <w:rFonts w:asciiTheme="minorHAnsi" w:hAnsiTheme="minorHAnsi"/>
          <w:color w:val="auto"/>
          <w:szCs w:val="24"/>
        </w:rPr>
        <w:t xml:space="preserve">dependant on C-PAP; </w:t>
      </w:r>
      <w:proofErr w:type="spellStart"/>
      <w:r w:rsidR="00BE33DC">
        <w:rPr>
          <w:rFonts w:asciiTheme="minorHAnsi" w:hAnsiTheme="minorHAnsi"/>
          <w:color w:val="auto"/>
          <w:szCs w:val="24"/>
        </w:rPr>
        <w:t>gastroesophageal</w:t>
      </w:r>
      <w:proofErr w:type="spellEnd"/>
      <w:r w:rsidR="00BE33DC">
        <w:rPr>
          <w:rFonts w:asciiTheme="minorHAnsi" w:hAnsiTheme="minorHAnsi"/>
          <w:color w:val="auto"/>
          <w:szCs w:val="24"/>
        </w:rPr>
        <w:t xml:space="preserve"> reflux d</w:t>
      </w:r>
      <w:r w:rsidR="0044534D" w:rsidRPr="00612E05">
        <w:rPr>
          <w:rFonts w:asciiTheme="minorHAnsi" w:hAnsiTheme="minorHAnsi"/>
          <w:color w:val="auto"/>
          <w:szCs w:val="24"/>
        </w:rPr>
        <w:t xml:space="preserve">isease </w:t>
      </w:r>
      <w:r w:rsidR="0044534D">
        <w:rPr>
          <w:rFonts w:asciiTheme="minorHAnsi" w:hAnsiTheme="minorHAnsi"/>
          <w:color w:val="auto"/>
          <w:szCs w:val="24"/>
        </w:rPr>
        <w:t xml:space="preserve">(GERD), </w:t>
      </w:r>
      <w:r w:rsidR="00CF0FCE">
        <w:rPr>
          <w:rFonts w:asciiTheme="minorHAnsi" w:hAnsiTheme="minorHAnsi"/>
          <w:color w:val="auto"/>
          <w:szCs w:val="24"/>
        </w:rPr>
        <w:t xml:space="preserve">requiring medical therapy; </w:t>
      </w:r>
      <w:r w:rsidR="0044534D">
        <w:rPr>
          <w:rFonts w:asciiTheme="minorHAnsi" w:hAnsiTheme="minorHAnsi"/>
          <w:color w:val="auto"/>
          <w:szCs w:val="24"/>
        </w:rPr>
        <w:t>and</w:t>
      </w:r>
      <w:r w:rsidR="00CF0FCE">
        <w:rPr>
          <w:rFonts w:asciiTheme="minorHAnsi" w:hAnsiTheme="minorHAnsi"/>
          <w:color w:val="auto"/>
          <w:szCs w:val="24"/>
        </w:rPr>
        <w:t>,</w:t>
      </w:r>
      <w:r w:rsidR="0044534D">
        <w:rPr>
          <w:rFonts w:asciiTheme="minorHAnsi" w:hAnsiTheme="minorHAnsi"/>
          <w:color w:val="auto"/>
          <w:szCs w:val="24"/>
        </w:rPr>
        <w:t xml:space="preserve"> hypertension</w:t>
      </w:r>
      <w:r w:rsidR="00E5542C">
        <w:rPr>
          <w:rFonts w:asciiTheme="minorHAnsi" w:hAnsiTheme="minorHAnsi"/>
          <w:color w:val="auto"/>
          <w:szCs w:val="24"/>
        </w:rPr>
        <w:t xml:space="preserve"> (HTN)</w:t>
      </w:r>
      <w:r w:rsidR="0044534D">
        <w:rPr>
          <w:rFonts w:asciiTheme="minorHAnsi" w:hAnsiTheme="minorHAnsi"/>
          <w:color w:val="auto"/>
          <w:szCs w:val="24"/>
        </w:rPr>
        <w:t xml:space="preserve">” to the Physical Evaluation Board (PEB) as medically unacceptable IAW SECNAVINST 1850.4E. </w:t>
      </w:r>
      <w:r w:rsidR="00E5542C">
        <w:rPr>
          <w:rFonts w:asciiTheme="minorHAnsi" w:hAnsiTheme="minorHAnsi"/>
          <w:color w:val="auto"/>
          <w:szCs w:val="24"/>
        </w:rPr>
        <w:t xml:space="preserve"> </w:t>
      </w:r>
      <w:r w:rsidR="0044534D">
        <w:rPr>
          <w:rFonts w:asciiTheme="minorHAnsi" w:hAnsiTheme="minorHAnsi"/>
          <w:color w:val="auto"/>
          <w:szCs w:val="24"/>
        </w:rPr>
        <w:t xml:space="preserve">No other conditions appeared on the MEB’s submission.  </w:t>
      </w:r>
      <w:r w:rsidR="0044534D" w:rsidRPr="00612E05">
        <w:rPr>
          <w:rFonts w:asciiTheme="minorHAnsi" w:hAnsiTheme="minorHAnsi"/>
          <w:color w:val="auto"/>
          <w:szCs w:val="24"/>
        </w:rPr>
        <w:t>Other conditions included in the Disability Evaluation System (DES) packet will be discussed below.</w:t>
      </w:r>
      <w:r w:rsidR="0044534D">
        <w:rPr>
          <w:rFonts w:asciiTheme="minorHAnsi" w:hAnsiTheme="minorHAnsi"/>
          <w:color w:val="auto"/>
          <w:szCs w:val="24"/>
        </w:rPr>
        <w:t xml:space="preserve">  </w:t>
      </w:r>
      <w:r w:rsidR="00B20624" w:rsidRPr="00612E05">
        <w:rPr>
          <w:rFonts w:asciiTheme="minorHAnsi" w:hAnsiTheme="minorHAnsi"/>
          <w:color w:val="auto"/>
          <w:szCs w:val="24"/>
        </w:rPr>
        <w:t xml:space="preserve">The </w:t>
      </w:r>
      <w:r w:rsidR="00C665FE" w:rsidRPr="00612E05">
        <w:rPr>
          <w:rFonts w:asciiTheme="minorHAnsi" w:hAnsiTheme="minorHAnsi"/>
          <w:color w:val="auto"/>
          <w:szCs w:val="24"/>
        </w:rPr>
        <w:t>I</w:t>
      </w:r>
      <w:r w:rsidR="00FB792E" w:rsidRPr="00612E05">
        <w:rPr>
          <w:rFonts w:asciiTheme="minorHAnsi" w:hAnsiTheme="minorHAnsi"/>
          <w:color w:val="auto"/>
          <w:szCs w:val="24"/>
        </w:rPr>
        <w:t xml:space="preserve">nformal </w:t>
      </w:r>
      <w:r w:rsidR="00B20624" w:rsidRPr="00612E05">
        <w:rPr>
          <w:rFonts w:asciiTheme="minorHAnsi" w:hAnsiTheme="minorHAnsi"/>
          <w:color w:val="auto"/>
          <w:szCs w:val="24"/>
        </w:rPr>
        <w:t>PEB</w:t>
      </w:r>
      <w:r w:rsidR="007828B4" w:rsidRPr="00612E05">
        <w:rPr>
          <w:rFonts w:asciiTheme="minorHAnsi" w:hAnsiTheme="minorHAnsi"/>
          <w:color w:val="auto"/>
          <w:szCs w:val="24"/>
        </w:rPr>
        <w:t xml:space="preserve"> </w:t>
      </w:r>
      <w:r w:rsidR="00E5542C">
        <w:rPr>
          <w:rFonts w:asciiTheme="minorHAnsi" w:hAnsiTheme="minorHAnsi"/>
          <w:color w:val="auto"/>
          <w:szCs w:val="24"/>
        </w:rPr>
        <w:t xml:space="preserve">(IPEB) </w:t>
      </w:r>
      <w:r w:rsidR="00B20624" w:rsidRPr="00612E05">
        <w:rPr>
          <w:rFonts w:asciiTheme="minorHAnsi" w:hAnsiTheme="minorHAnsi"/>
          <w:color w:val="auto"/>
          <w:szCs w:val="24"/>
        </w:rPr>
        <w:t xml:space="preserve">adjudicated the </w:t>
      </w:r>
      <w:r w:rsidR="0044534D">
        <w:rPr>
          <w:rFonts w:asciiTheme="minorHAnsi" w:hAnsiTheme="minorHAnsi"/>
          <w:color w:val="auto"/>
          <w:szCs w:val="24"/>
        </w:rPr>
        <w:t>p</w:t>
      </w:r>
      <w:r w:rsidR="00612E05" w:rsidRPr="00612E05">
        <w:rPr>
          <w:rFonts w:asciiTheme="minorHAnsi" w:hAnsiTheme="minorHAnsi"/>
          <w:color w:val="auto"/>
          <w:szCs w:val="24"/>
        </w:rPr>
        <w:t xml:space="preserve">olymyositis </w:t>
      </w:r>
      <w:r w:rsidR="00B20624" w:rsidRPr="00612E05">
        <w:rPr>
          <w:rFonts w:asciiTheme="minorHAnsi" w:hAnsiTheme="minorHAnsi"/>
          <w:color w:val="auto"/>
          <w:szCs w:val="24"/>
        </w:rPr>
        <w:t xml:space="preserve">condition </w:t>
      </w:r>
      <w:r w:rsidR="00612E05" w:rsidRPr="00612E05">
        <w:rPr>
          <w:rFonts w:asciiTheme="minorHAnsi" w:hAnsiTheme="minorHAnsi"/>
          <w:color w:val="auto"/>
          <w:szCs w:val="24"/>
        </w:rPr>
        <w:t>as</w:t>
      </w:r>
      <w:r w:rsidR="00B20624" w:rsidRPr="00612E05">
        <w:rPr>
          <w:rFonts w:asciiTheme="minorHAnsi" w:hAnsiTheme="minorHAnsi"/>
          <w:color w:val="auto"/>
          <w:szCs w:val="24"/>
        </w:rPr>
        <w:t xml:space="preserve"> unfitting, rated </w:t>
      </w:r>
      <w:r w:rsidR="00612E05" w:rsidRPr="00612E05">
        <w:rPr>
          <w:rFonts w:asciiTheme="minorHAnsi" w:hAnsiTheme="minorHAnsi"/>
          <w:color w:val="auto"/>
          <w:szCs w:val="24"/>
        </w:rPr>
        <w:t>10</w:t>
      </w:r>
      <w:r w:rsidR="00B20624" w:rsidRPr="00612E05">
        <w:rPr>
          <w:rFonts w:asciiTheme="minorHAnsi" w:hAnsiTheme="minorHAnsi"/>
          <w:color w:val="auto"/>
          <w:szCs w:val="24"/>
        </w:rPr>
        <w:t>%</w:t>
      </w:r>
      <w:r w:rsidR="00B80EDD" w:rsidRPr="00612E05">
        <w:rPr>
          <w:rFonts w:asciiTheme="minorHAnsi" w:hAnsiTheme="minorHAnsi"/>
          <w:color w:val="auto"/>
          <w:szCs w:val="24"/>
        </w:rPr>
        <w:t>,</w:t>
      </w:r>
      <w:r w:rsidR="00B20624" w:rsidRPr="00612E05">
        <w:rPr>
          <w:rFonts w:asciiTheme="minorHAnsi" w:hAnsiTheme="minorHAnsi"/>
          <w:color w:val="auto"/>
          <w:szCs w:val="24"/>
        </w:rPr>
        <w:t xml:space="preserve"> with application of</w:t>
      </w:r>
      <w:r w:rsidR="002840C0">
        <w:rPr>
          <w:rFonts w:asciiTheme="minorHAnsi" w:hAnsiTheme="minorHAnsi"/>
          <w:color w:val="auto"/>
          <w:szCs w:val="24"/>
        </w:rPr>
        <w:t xml:space="preserve"> </w:t>
      </w:r>
      <w:r w:rsidR="00E36A8E">
        <w:rPr>
          <w:rFonts w:asciiTheme="minorHAnsi" w:hAnsiTheme="minorHAnsi"/>
          <w:color w:val="auto"/>
          <w:szCs w:val="24"/>
        </w:rPr>
        <w:t>the</w:t>
      </w:r>
      <w:r w:rsidR="002B0204" w:rsidRPr="00612E05">
        <w:rPr>
          <w:rFonts w:asciiTheme="minorHAnsi" w:hAnsiTheme="minorHAnsi"/>
          <w:color w:val="auto"/>
          <w:szCs w:val="24"/>
        </w:rPr>
        <w:t xml:space="preserve"> Veterans’ Administration Schedule for Rating Disabilities (VASRD)</w:t>
      </w:r>
      <w:r w:rsidR="00B20624" w:rsidRPr="00612E05">
        <w:rPr>
          <w:rFonts w:asciiTheme="minorHAnsi" w:hAnsiTheme="minorHAnsi"/>
          <w:color w:val="auto"/>
          <w:szCs w:val="24"/>
        </w:rPr>
        <w:t>.</w:t>
      </w:r>
      <w:r w:rsidR="00E36A8E">
        <w:rPr>
          <w:rFonts w:asciiTheme="minorHAnsi" w:hAnsiTheme="minorHAnsi"/>
          <w:color w:val="auto"/>
          <w:szCs w:val="24"/>
        </w:rPr>
        <w:t xml:space="preserve">  </w:t>
      </w:r>
      <w:r w:rsidR="00CF0FCE">
        <w:rPr>
          <w:rFonts w:asciiTheme="minorHAnsi" w:hAnsiTheme="minorHAnsi"/>
          <w:color w:val="auto"/>
          <w:szCs w:val="24"/>
        </w:rPr>
        <w:t xml:space="preserve">The </w:t>
      </w:r>
      <w:r w:rsidR="00E36A8E">
        <w:rPr>
          <w:rFonts w:asciiTheme="minorHAnsi" w:hAnsiTheme="minorHAnsi"/>
          <w:color w:val="auto"/>
          <w:szCs w:val="24"/>
        </w:rPr>
        <w:t xml:space="preserve">GERD, </w:t>
      </w:r>
      <w:r w:rsidR="00E5542C">
        <w:rPr>
          <w:rFonts w:asciiTheme="minorHAnsi" w:hAnsiTheme="minorHAnsi"/>
          <w:color w:val="auto"/>
          <w:szCs w:val="24"/>
        </w:rPr>
        <w:t>HTN and OSA were rated as C</w:t>
      </w:r>
      <w:r w:rsidR="00E36A8E">
        <w:rPr>
          <w:rFonts w:asciiTheme="minorHAnsi" w:hAnsiTheme="minorHAnsi"/>
          <w:color w:val="auto"/>
          <w:szCs w:val="24"/>
        </w:rPr>
        <w:t>ategory III</w:t>
      </w:r>
      <w:r w:rsidR="007C6C06">
        <w:rPr>
          <w:rFonts w:asciiTheme="minorHAnsi" w:hAnsiTheme="minorHAnsi"/>
          <w:color w:val="auto"/>
          <w:szCs w:val="24"/>
        </w:rPr>
        <w:t>,</w:t>
      </w:r>
      <w:r w:rsidR="00E36A8E">
        <w:rPr>
          <w:rFonts w:asciiTheme="minorHAnsi" w:hAnsiTheme="minorHAnsi"/>
          <w:color w:val="auto"/>
          <w:szCs w:val="24"/>
        </w:rPr>
        <w:t xml:space="preserve"> not unfitting.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612E05">
        <w:rPr>
          <w:rFonts w:asciiTheme="minorHAnsi" w:hAnsiTheme="minorHAnsi"/>
          <w:color w:val="auto"/>
        </w:rPr>
        <w:t>10</w:t>
      </w:r>
      <w:r w:rsidR="00B20624" w:rsidRPr="00C472C7">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3E053B" w:rsidRDefault="003E053B" w:rsidP="003E053B">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2840C0">
        <w:rPr>
          <w:rFonts w:asciiTheme="minorHAnsi" w:hAnsiTheme="minorHAnsi"/>
          <w:color w:val="auto"/>
        </w:rPr>
        <w:t xml:space="preserve"> </w:t>
      </w:r>
      <w:r w:rsidR="00E36A8E">
        <w:rPr>
          <w:rFonts w:asciiTheme="minorHAnsi" w:hAnsiTheme="minorHAnsi"/>
          <w:color w:val="auto"/>
        </w:rPr>
        <w:t xml:space="preserve"> “</w:t>
      </w:r>
      <w:r w:rsidR="00612E05">
        <w:rPr>
          <w:rFonts w:asciiTheme="minorHAnsi" w:hAnsiTheme="minorHAnsi"/>
          <w:color w:val="auto"/>
        </w:rPr>
        <w:t>10% for both sleep apnea and polymyositis.”</w:t>
      </w:r>
      <w:r w:rsidR="00E36A8E">
        <w:rPr>
          <w:rFonts w:asciiTheme="minorHAnsi" w:hAnsiTheme="minorHAnsi"/>
          <w:color w:val="auto"/>
        </w:rPr>
        <w:t xml:space="preserve">  Item #14 states:  “Sleep Apnea evaluated at 50%; Polymyositis evaluated at 20%; Left Ventr</w:t>
      </w:r>
      <w:r w:rsidR="00335400">
        <w:rPr>
          <w:rFonts w:asciiTheme="minorHAnsi" w:hAnsiTheme="minorHAnsi"/>
          <w:color w:val="auto"/>
        </w:rPr>
        <w:t>i</w:t>
      </w:r>
      <w:r w:rsidR="00E36A8E">
        <w:rPr>
          <w:rFonts w:asciiTheme="minorHAnsi" w:hAnsiTheme="minorHAnsi"/>
          <w:color w:val="auto"/>
        </w:rPr>
        <w:t xml:space="preserve">cular Hypertrophy to include Dyspnea (Heart Murmur) evaluated at 30%; Hypertension evaluated at 10%; Rheumatoid Arthritis evaluated at 0%; Both Left and Right Ankles evaluated at 10%; Both Left and Right Knees evaluated at 20%; Lower Back Strain evaluated at 10%; </w:t>
      </w:r>
      <w:r w:rsidR="00D37D22">
        <w:rPr>
          <w:rFonts w:asciiTheme="minorHAnsi" w:hAnsiTheme="minorHAnsi"/>
          <w:color w:val="auto"/>
        </w:rPr>
        <w:t>Gastroesophageal</w:t>
      </w:r>
      <w:r w:rsidR="00E36A8E">
        <w:rPr>
          <w:rFonts w:asciiTheme="minorHAnsi" w:hAnsiTheme="minorHAnsi"/>
          <w:color w:val="auto"/>
        </w:rPr>
        <w:t xml:space="preserve"> Reflu</w:t>
      </w:r>
      <w:r w:rsidR="00D37D22">
        <w:rPr>
          <w:rFonts w:asciiTheme="minorHAnsi" w:hAnsiTheme="minorHAnsi"/>
          <w:color w:val="auto"/>
        </w:rPr>
        <w:t>x</w:t>
      </w:r>
      <w:r w:rsidR="00E36A8E">
        <w:rPr>
          <w:rFonts w:asciiTheme="minorHAnsi" w:hAnsiTheme="minorHAnsi"/>
          <w:color w:val="auto"/>
        </w:rPr>
        <w:t xml:space="preserve"> Disease evaluated at 10%”.  He additionally lists all of his VA conditions and ratings as per the rating chart below.  A contention for their inclusion in the separation rating is therefore implied.  </w:t>
      </w:r>
    </w:p>
    <w:p w:rsidR="003E1682" w:rsidRDefault="003E1682" w:rsidP="00510F9C">
      <w:pPr>
        <w:pBdr>
          <w:bottom w:val="single" w:sz="12" w:space="1" w:color="auto"/>
        </w:pBdr>
        <w:spacing w:line="240" w:lineRule="exact"/>
        <w:rPr>
          <w:rFonts w:asciiTheme="minorHAnsi" w:hAnsiTheme="minorHAnsi"/>
          <w:color w:val="auto"/>
          <w:u w:val="single"/>
        </w:rPr>
      </w:pPr>
    </w:p>
    <w:p w:rsidR="00E36A8E" w:rsidRDefault="00E36A8E" w:rsidP="00510F9C">
      <w:pPr>
        <w:spacing w:line="240" w:lineRule="exact"/>
        <w:rPr>
          <w:rFonts w:asciiTheme="minorHAnsi" w:hAnsiTheme="minorHAnsi"/>
          <w:color w:val="auto"/>
          <w:u w:val="single"/>
        </w:rPr>
      </w:pPr>
    </w:p>
    <w:p w:rsidR="00E22A9A" w:rsidRDefault="00E22A9A">
      <w:pPr>
        <w:rPr>
          <w:rFonts w:asciiTheme="minorHAnsi" w:hAnsiTheme="minorHAnsi"/>
          <w:color w:val="auto"/>
          <w:u w:val="single"/>
        </w:rPr>
      </w:pPr>
      <w:r>
        <w:rPr>
          <w:rFonts w:asciiTheme="minorHAnsi" w:hAnsiTheme="minorHAnsi"/>
          <w:color w:val="auto"/>
          <w:u w:val="single"/>
        </w:rPr>
        <w:br w:type="page"/>
      </w:r>
    </w:p>
    <w:p w:rsidR="002338CA"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720"/>
        <w:gridCol w:w="1098"/>
      </w:tblGrid>
      <w:tr w:rsidR="002B4E22" w:rsidRPr="00C3516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C35169" w:rsidRDefault="00B731E4" w:rsidP="00612E05">
            <w:pPr>
              <w:spacing w:line="200" w:lineRule="exact"/>
              <w:contextualSpacing/>
              <w:jc w:val="center"/>
              <w:rPr>
                <w:rFonts w:cstheme="minorHAnsi"/>
                <w:b/>
                <w:color w:val="auto"/>
                <w:sz w:val="18"/>
                <w:szCs w:val="18"/>
              </w:rPr>
            </w:pPr>
            <w:r w:rsidRPr="00C35169">
              <w:rPr>
                <w:rFonts w:cstheme="minorHAnsi"/>
                <w:b/>
                <w:color w:val="auto"/>
                <w:sz w:val="18"/>
                <w:szCs w:val="18"/>
              </w:rPr>
              <w:t xml:space="preserve">Service </w:t>
            </w:r>
            <w:r w:rsidR="00612E05" w:rsidRPr="00C35169">
              <w:rPr>
                <w:rFonts w:cstheme="minorHAnsi"/>
                <w:b/>
                <w:color w:val="auto"/>
                <w:sz w:val="18"/>
                <w:szCs w:val="18"/>
              </w:rPr>
              <w:t>I</w:t>
            </w:r>
            <w:r w:rsidRPr="00C35169">
              <w:rPr>
                <w:rFonts w:cstheme="minorHAnsi"/>
                <w:b/>
                <w:color w:val="auto"/>
                <w:sz w:val="18"/>
                <w:szCs w:val="18"/>
              </w:rPr>
              <w:t>PEB – Dated 200</w:t>
            </w:r>
            <w:r w:rsidR="00612E05" w:rsidRPr="00C35169">
              <w:rPr>
                <w:rFonts w:cstheme="minorHAnsi"/>
                <w:b/>
                <w:color w:val="auto"/>
                <w:sz w:val="18"/>
                <w:szCs w:val="18"/>
              </w:rPr>
              <w:t>40618</w:t>
            </w:r>
          </w:p>
        </w:tc>
        <w:tc>
          <w:tcPr>
            <w:tcW w:w="5418" w:type="dxa"/>
            <w:gridSpan w:val="4"/>
            <w:tcBorders>
              <w:left w:val="thinThickThinSmallGap" w:sz="24" w:space="0" w:color="auto"/>
            </w:tcBorders>
            <w:shd w:val="clear" w:color="auto" w:fill="D9D9D9" w:themeFill="background1" w:themeFillShade="D9"/>
            <w:vAlign w:val="center"/>
          </w:tcPr>
          <w:p w:rsidR="002B4E22" w:rsidRPr="00C35169" w:rsidRDefault="002B4E22" w:rsidP="00D37D22">
            <w:pPr>
              <w:spacing w:line="200" w:lineRule="exact"/>
              <w:contextualSpacing/>
              <w:jc w:val="center"/>
              <w:rPr>
                <w:rFonts w:cstheme="minorHAnsi"/>
                <w:b/>
                <w:color w:val="auto"/>
                <w:sz w:val="18"/>
                <w:szCs w:val="18"/>
              </w:rPr>
            </w:pPr>
            <w:r w:rsidRPr="00C35169">
              <w:rPr>
                <w:rFonts w:cstheme="minorHAnsi"/>
                <w:b/>
                <w:color w:val="auto"/>
                <w:sz w:val="18"/>
                <w:szCs w:val="18"/>
              </w:rPr>
              <w:t>VA (</w:t>
            </w:r>
            <w:r w:rsidR="00167AA0" w:rsidRPr="00C35169">
              <w:rPr>
                <w:rFonts w:cstheme="minorHAnsi"/>
                <w:b/>
                <w:color w:val="auto"/>
                <w:sz w:val="18"/>
                <w:szCs w:val="18"/>
              </w:rPr>
              <w:t>3</w:t>
            </w:r>
            <w:r w:rsidR="0079154B" w:rsidRPr="00C35169">
              <w:rPr>
                <w:rFonts w:cstheme="minorHAnsi"/>
                <w:b/>
                <w:color w:val="auto"/>
                <w:sz w:val="18"/>
                <w:szCs w:val="18"/>
              </w:rPr>
              <w:t xml:space="preserve"> </w:t>
            </w:r>
            <w:r w:rsidRPr="00C35169">
              <w:rPr>
                <w:rFonts w:cstheme="minorHAnsi"/>
                <w:b/>
                <w:color w:val="auto"/>
                <w:sz w:val="18"/>
                <w:szCs w:val="18"/>
              </w:rPr>
              <w:t>Mo</w:t>
            </w:r>
            <w:r w:rsidR="00D37D22" w:rsidRPr="00C35169">
              <w:rPr>
                <w:rFonts w:cstheme="minorHAnsi"/>
                <w:b/>
                <w:color w:val="auto"/>
                <w:sz w:val="18"/>
                <w:szCs w:val="18"/>
              </w:rPr>
              <w:t>s</w:t>
            </w:r>
            <w:r w:rsidRPr="00C35169">
              <w:rPr>
                <w:rFonts w:cstheme="minorHAnsi"/>
                <w:b/>
                <w:color w:val="auto"/>
                <w:sz w:val="18"/>
                <w:szCs w:val="18"/>
              </w:rPr>
              <w:t xml:space="preserve">. After Separation) – All Effective Date </w:t>
            </w:r>
            <w:r w:rsidR="002D08F3" w:rsidRPr="00C35169">
              <w:rPr>
                <w:rFonts w:cstheme="minorHAnsi"/>
                <w:b/>
                <w:color w:val="auto"/>
                <w:sz w:val="18"/>
                <w:szCs w:val="18"/>
              </w:rPr>
              <w:t>200</w:t>
            </w:r>
            <w:r w:rsidR="00167AA0" w:rsidRPr="00C35169">
              <w:rPr>
                <w:rFonts w:cstheme="minorHAnsi"/>
                <w:b/>
                <w:color w:val="auto"/>
                <w:sz w:val="18"/>
                <w:szCs w:val="18"/>
              </w:rPr>
              <w:t>40916</w:t>
            </w:r>
          </w:p>
        </w:tc>
      </w:tr>
      <w:tr w:rsidR="002B4E22" w:rsidRPr="00C35169" w:rsidTr="00EA0D53">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C35169" w:rsidRDefault="002B4E22" w:rsidP="00B0472F">
            <w:pPr>
              <w:spacing w:line="200" w:lineRule="exact"/>
              <w:contextualSpacing/>
              <w:jc w:val="center"/>
              <w:rPr>
                <w:rFonts w:cstheme="minorHAnsi"/>
                <w:b/>
                <w:color w:val="auto"/>
                <w:sz w:val="18"/>
                <w:szCs w:val="18"/>
              </w:rPr>
            </w:pPr>
            <w:r w:rsidRPr="00C35169">
              <w:rPr>
                <w:rFonts w:cstheme="minorHAnsi"/>
                <w:b/>
                <w:color w:val="auto"/>
                <w:sz w:val="18"/>
                <w:szCs w:val="18"/>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C35169" w:rsidRDefault="002B4E22" w:rsidP="00B0472F">
            <w:pPr>
              <w:spacing w:line="200" w:lineRule="exact"/>
              <w:contextualSpacing/>
              <w:jc w:val="center"/>
              <w:rPr>
                <w:rFonts w:cstheme="minorHAnsi"/>
                <w:b/>
                <w:color w:val="auto"/>
                <w:sz w:val="18"/>
                <w:szCs w:val="18"/>
              </w:rPr>
            </w:pPr>
            <w:r w:rsidRPr="00C35169">
              <w:rPr>
                <w:rFonts w:cstheme="minorHAns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C35169" w:rsidRDefault="002B4E22" w:rsidP="00B0472F">
            <w:pPr>
              <w:spacing w:line="200" w:lineRule="exact"/>
              <w:contextualSpacing/>
              <w:jc w:val="center"/>
              <w:rPr>
                <w:rFonts w:cstheme="minorHAnsi"/>
                <w:b/>
                <w:color w:val="auto"/>
                <w:sz w:val="18"/>
                <w:szCs w:val="18"/>
              </w:rPr>
            </w:pPr>
            <w:r w:rsidRPr="00C35169">
              <w:rPr>
                <w:rFonts w:cstheme="minorHAnsi"/>
                <w:b/>
                <w:color w:val="auto"/>
                <w:sz w:val="18"/>
                <w:szCs w:val="18"/>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C35169" w:rsidRDefault="002B4E22" w:rsidP="00B0472F">
            <w:pPr>
              <w:spacing w:line="200" w:lineRule="exact"/>
              <w:contextualSpacing/>
              <w:jc w:val="center"/>
              <w:rPr>
                <w:rFonts w:cstheme="minorHAnsi"/>
                <w:b/>
                <w:color w:val="auto"/>
                <w:sz w:val="18"/>
                <w:szCs w:val="18"/>
              </w:rPr>
            </w:pPr>
            <w:r w:rsidRPr="00C35169">
              <w:rPr>
                <w:rFonts w:cstheme="minorHAnsi"/>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C35169" w:rsidRDefault="002B4E22" w:rsidP="00B0472F">
            <w:pPr>
              <w:spacing w:line="200" w:lineRule="exact"/>
              <w:contextualSpacing/>
              <w:jc w:val="center"/>
              <w:rPr>
                <w:rFonts w:cstheme="minorHAnsi"/>
                <w:b/>
                <w:color w:val="auto"/>
                <w:sz w:val="18"/>
                <w:szCs w:val="18"/>
              </w:rPr>
            </w:pPr>
            <w:r w:rsidRPr="00C35169">
              <w:rPr>
                <w:rFonts w:cstheme="minorHAnsi"/>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C35169" w:rsidRDefault="002B4E22" w:rsidP="00B0472F">
            <w:pPr>
              <w:spacing w:line="200" w:lineRule="exact"/>
              <w:contextualSpacing/>
              <w:jc w:val="center"/>
              <w:rPr>
                <w:rFonts w:cstheme="minorHAnsi"/>
                <w:b/>
                <w:color w:val="auto"/>
                <w:sz w:val="18"/>
                <w:szCs w:val="18"/>
              </w:rPr>
            </w:pPr>
            <w:r w:rsidRPr="00C35169">
              <w:rPr>
                <w:rFonts w:cstheme="minorHAnsi"/>
                <w:b/>
                <w:color w:val="auto"/>
                <w:sz w:val="18"/>
                <w:szCs w:val="18"/>
              </w:rPr>
              <w:t>Rating</w:t>
            </w:r>
          </w:p>
        </w:tc>
        <w:tc>
          <w:tcPr>
            <w:tcW w:w="1098" w:type="dxa"/>
            <w:tcBorders>
              <w:bottom w:val="single" w:sz="4" w:space="0" w:color="000000" w:themeColor="text1"/>
            </w:tcBorders>
            <w:shd w:val="clear" w:color="auto" w:fill="D9D9D9" w:themeFill="background1" w:themeFillShade="D9"/>
            <w:vAlign w:val="center"/>
          </w:tcPr>
          <w:p w:rsidR="002B4E22" w:rsidRPr="00C35169" w:rsidRDefault="002B4E22" w:rsidP="00B0472F">
            <w:pPr>
              <w:spacing w:line="200" w:lineRule="exact"/>
              <w:contextualSpacing/>
              <w:jc w:val="center"/>
              <w:rPr>
                <w:rFonts w:cstheme="minorHAnsi"/>
                <w:b/>
                <w:color w:val="auto"/>
                <w:sz w:val="18"/>
                <w:szCs w:val="18"/>
              </w:rPr>
            </w:pPr>
            <w:r w:rsidRPr="00C35169">
              <w:rPr>
                <w:rFonts w:cstheme="minorHAnsi"/>
                <w:b/>
                <w:color w:val="auto"/>
                <w:sz w:val="18"/>
                <w:szCs w:val="18"/>
              </w:rPr>
              <w:t>Exam</w:t>
            </w:r>
          </w:p>
        </w:tc>
      </w:tr>
      <w:tr w:rsidR="002D08F3" w:rsidRPr="00C35169" w:rsidTr="00EA0D53">
        <w:trPr>
          <w:trHeight w:val="287"/>
          <w:jc w:val="center"/>
        </w:trPr>
        <w:tc>
          <w:tcPr>
            <w:tcW w:w="2196" w:type="dxa"/>
            <w:tcBorders>
              <w:right w:val="single" w:sz="4" w:space="0" w:color="auto"/>
            </w:tcBorders>
            <w:shd w:val="clear" w:color="auto" w:fill="FFFFFF" w:themeFill="background1"/>
            <w:vAlign w:val="center"/>
          </w:tcPr>
          <w:p w:rsidR="002D08F3" w:rsidRPr="00C35169" w:rsidRDefault="00612E05" w:rsidP="00B0472F">
            <w:pPr>
              <w:spacing w:line="180" w:lineRule="exact"/>
              <w:contextualSpacing/>
              <w:rPr>
                <w:rFonts w:cstheme="minorHAnsi"/>
                <w:color w:val="auto"/>
                <w:sz w:val="18"/>
                <w:szCs w:val="18"/>
              </w:rPr>
            </w:pPr>
            <w:r w:rsidRPr="00C35169">
              <w:rPr>
                <w:rFonts w:cstheme="minorHAnsi"/>
                <w:color w:val="auto"/>
                <w:sz w:val="18"/>
                <w:szCs w:val="18"/>
              </w:rPr>
              <w:t>Polymyositis</w:t>
            </w:r>
          </w:p>
        </w:tc>
        <w:tc>
          <w:tcPr>
            <w:tcW w:w="1062" w:type="dxa"/>
            <w:tcBorders>
              <w:left w:val="single" w:sz="4" w:space="0" w:color="auto"/>
            </w:tcBorders>
            <w:shd w:val="clear" w:color="auto" w:fill="FFFFFF" w:themeFill="background1"/>
            <w:vAlign w:val="center"/>
          </w:tcPr>
          <w:p w:rsidR="002D08F3" w:rsidRPr="00C35169" w:rsidRDefault="00D774C7" w:rsidP="00B0472F">
            <w:pPr>
              <w:spacing w:line="180" w:lineRule="exact"/>
              <w:contextualSpacing/>
              <w:jc w:val="center"/>
              <w:rPr>
                <w:rFonts w:cstheme="minorHAnsi"/>
                <w:color w:val="auto"/>
                <w:sz w:val="18"/>
                <w:szCs w:val="18"/>
              </w:rPr>
            </w:pPr>
            <w:r w:rsidRPr="00C35169">
              <w:rPr>
                <w:rFonts w:cstheme="minorHAnsi"/>
                <w:color w:val="auto"/>
                <w:sz w:val="18"/>
                <w:szCs w:val="18"/>
              </w:rPr>
              <w:t>6399-6354</w:t>
            </w:r>
          </w:p>
        </w:tc>
        <w:tc>
          <w:tcPr>
            <w:tcW w:w="900" w:type="dxa"/>
            <w:tcBorders>
              <w:right w:val="thinThickThinSmallGap" w:sz="24" w:space="0" w:color="auto"/>
            </w:tcBorders>
            <w:shd w:val="clear" w:color="auto" w:fill="FFFFFF" w:themeFill="background1"/>
            <w:vAlign w:val="center"/>
          </w:tcPr>
          <w:p w:rsidR="002D08F3" w:rsidRPr="00C35169" w:rsidRDefault="00612E05" w:rsidP="00B0472F">
            <w:pPr>
              <w:spacing w:line="180" w:lineRule="exact"/>
              <w:contextualSpacing/>
              <w:jc w:val="center"/>
              <w:rPr>
                <w:rFonts w:cstheme="minorHAnsi"/>
                <w:color w:val="auto"/>
                <w:sz w:val="18"/>
                <w:szCs w:val="18"/>
                <w:highlight w:val="yellow"/>
              </w:rPr>
            </w:pPr>
            <w:r w:rsidRPr="00C35169">
              <w:rPr>
                <w:rFonts w:cstheme="minorHAnsi"/>
                <w:color w:val="auto"/>
                <w:sz w:val="18"/>
                <w:szCs w:val="18"/>
              </w:rPr>
              <w:t>10%</w:t>
            </w:r>
          </w:p>
        </w:tc>
        <w:tc>
          <w:tcPr>
            <w:tcW w:w="2538" w:type="dxa"/>
            <w:tcBorders>
              <w:left w:val="thinThickThinSmallGap" w:sz="24" w:space="0" w:color="auto"/>
            </w:tcBorders>
            <w:shd w:val="clear" w:color="auto" w:fill="FFFFFF" w:themeFill="background1"/>
            <w:vAlign w:val="center"/>
          </w:tcPr>
          <w:p w:rsidR="002D08F3" w:rsidRPr="00C35169" w:rsidRDefault="00D71D16" w:rsidP="00B0472F">
            <w:pPr>
              <w:spacing w:line="180" w:lineRule="exact"/>
              <w:contextualSpacing/>
              <w:rPr>
                <w:rFonts w:cstheme="minorHAnsi"/>
                <w:color w:val="auto"/>
                <w:sz w:val="18"/>
                <w:szCs w:val="18"/>
              </w:rPr>
            </w:pPr>
            <w:r w:rsidRPr="00C35169">
              <w:rPr>
                <w:rFonts w:cstheme="minorHAnsi"/>
                <w:color w:val="auto"/>
                <w:sz w:val="18"/>
                <w:szCs w:val="18"/>
              </w:rPr>
              <w:t>Polymyositis</w:t>
            </w:r>
          </w:p>
        </w:tc>
        <w:tc>
          <w:tcPr>
            <w:tcW w:w="1062" w:type="dxa"/>
            <w:shd w:val="clear" w:color="auto" w:fill="FFFFFF" w:themeFill="background1"/>
            <w:vAlign w:val="center"/>
          </w:tcPr>
          <w:p w:rsidR="002D08F3" w:rsidRPr="00C35169" w:rsidRDefault="00D71D16" w:rsidP="00D71D16">
            <w:pPr>
              <w:spacing w:line="180" w:lineRule="exact"/>
              <w:contextualSpacing/>
              <w:jc w:val="center"/>
              <w:rPr>
                <w:rFonts w:cstheme="minorHAnsi"/>
                <w:color w:val="auto"/>
                <w:sz w:val="18"/>
                <w:szCs w:val="18"/>
              </w:rPr>
            </w:pPr>
            <w:r w:rsidRPr="00C35169">
              <w:rPr>
                <w:rFonts w:cstheme="minorHAnsi"/>
                <w:color w:val="auto"/>
                <w:sz w:val="18"/>
                <w:szCs w:val="18"/>
              </w:rPr>
              <w:t>5099-5025</w:t>
            </w:r>
          </w:p>
        </w:tc>
        <w:tc>
          <w:tcPr>
            <w:tcW w:w="720" w:type="dxa"/>
            <w:shd w:val="clear" w:color="auto" w:fill="FFFFFF" w:themeFill="background1"/>
            <w:vAlign w:val="center"/>
          </w:tcPr>
          <w:p w:rsidR="002D08F3" w:rsidRPr="00C35169" w:rsidRDefault="00D71D16" w:rsidP="00D71D16">
            <w:pPr>
              <w:spacing w:line="180" w:lineRule="exact"/>
              <w:contextualSpacing/>
              <w:jc w:val="center"/>
              <w:rPr>
                <w:rFonts w:cstheme="minorHAnsi"/>
                <w:color w:val="auto"/>
                <w:sz w:val="18"/>
                <w:szCs w:val="18"/>
              </w:rPr>
            </w:pPr>
            <w:r w:rsidRPr="00C35169">
              <w:rPr>
                <w:rFonts w:cstheme="minorHAnsi"/>
                <w:color w:val="auto"/>
                <w:sz w:val="18"/>
                <w:szCs w:val="18"/>
              </w:rPr>
              <w:t>20</w:t>
            </w:r>
            <w:r w:rsidR="002D08F3" w:rsidRPr="00C35169">
              <w:rPr>
                <w:rFonts w:cstheme="minorHAnsi"/>
                <w:color w:val="auto"/>
                <w:sz w:val="18"/>
                <w:szCs w:val="18"/>
              </w:rPr>
              <w:t>%</w:t>
            </w:r>
          </w:p>
        </w:tc>
        <w:tc>
          <w:tcPr>
            <w:tcW w:w="1098" w:type="dxa"/>
            <w:shd w:val="clear" w:color="auto" w:fill="FFFFFF" w:themeFill="background1"/>
            <w:vAlign w:val="center"/>
          </w:tcPr>
          <w:p w:rsidR="002D08F3" w:rsidRPr="00C35169" w:rsidRDefault="002D08F3" w:rsidP="00167AA0">
            <w:pPr>
              <w:spacing w:line="180" w:lineRule="exact"/>
              <w:contextualSpacing/>
              <w:jc w:val="center"/>
              <w:rPr>
                <w:rFonts w:cstheme="minorHAnsi"/>
                <w:color w:val="auto"/>
                <w:sz w:val="18"/>
                <w:szCs w:val="18"/>
              </w:rPr>
            </w:pPr>
            <w:r w:rsidRPr="00C35169">
              <w:rPr>
                <w:rFonts w:cstheme="minorHAnsi"/>
                <w:color w:val="auto"/>
                <w:sz w:val="18"/>
                <w:szCs w:val="18"/>
              </w:rPr>
              <w:t>200</w:t>
            </w:r>
            <w:r w:rsidR="00167AA0" w:rsidRPr="00C35169">
              <w:rPr>
                <w:rFonts w:cstheme="minorHAnsi"/>
                <w:color w:val="auto"/>
                <w:sz w:val="18"/>
                <w:szCs w:val="18"/>
              </w:rPr>
              <w:t>41216</w:t>
            </w:r>
          </w:p>
        </w:tc>
      </w:tr>
      <w:tr w:rsidR="00E5542C" w:rsidRPr="00C35169" w:rsidTr="00EA0D53">
        <w:trPr>
          <w:trHeight w:val="287"/>
          <w:jc w:val="center"/>
        </w:trPr>
        <w:tc>
          <w:tcPr>
            <w:tcW w:w="2196" w:type="dxa"/>
            <w:tcBorders>
              <w:right w:val="single" w:sz="4" w:space="0" w:color="auto"/>
            </w:tcBorders>
            <w:shd w:val="clear" w:color="auto" w:fill="FFFFFF" w:themeFill="background1"/>
            <w:vAlign w:val="center"/>
          </w:tcPr>
          <w:p w:rsidR="00E5542C" w:rsidRPr="00C35169" w:rsidRDefault="00E5542C" w:rsidP="006B58AD">
            <w:pPr>
              <w:spacing w:line="180" w:lineRule="exact"/>
              <w:contextualSpacing/>
              <w:rPr>
                <w:rFonts w:cstheme="minorHAnsi"/>
                <w:color w:val="auto"/>
                <w:sz w:val="18"/>
                <w:szCs w:val="18"/>
              </w:rPr>
            </w:pPr>
            <w:r w:rsidRPr="00C35169">
              <w:rPr>
                <w:rFonts w:cstheme="minorHAnsi"/>
                <w:color w:val="auto"/>
                <w:sz w:val="18"/>
                <w:szCs w:val="18"/>
              </w:rPr>
              <w:t>OSA</w:t>
            </w:r>
          </w:p>
        </w:tc>
        <w:tc>
          <w:tcPr>
            <w:tcW w:w="1962" w:type="dxa"/>
            <w:gridSpan w:val="2"/>
            <w:vMerge w:val="restart"/>
            <w:tcBorders>
              <w:left w:val="single" w:sz="4" w:space="0" w:color="auto"/>
              <w:right w:val="thinThickThinSmallGap" w:sz="24" w:space="0" w:color="auto"/>
            </w:tcBorders>
            <w:shd w:val="clear" w:color="auto" w:fill="FFFFFF" w:themeFill="background1"/>
            <w:vAlign w:val="center"/>
          </w:tcPr>
          <w:p w:rsidR="00E5542C" w:rsidRPr="00C35169" w:rsidRDefault="00E5542C" w:rsidP="00AA0EBA">
            <w:pPr>
              <w:spacing w:line="180" w:lineRule="exact"/>
              <w:contextualSpacing/>
              <w:jc w:val="center"/>
              <w:rPr>
                <w:rFonts w:cstheme="minorHAnsi"/>
                <w:color w:val="auto"/>
                <w:sz w:val="18"/>
                <w:szCs w:val="18"/>
              </w:rPr>
            </w:pPr>
            <w:r w:rsidRPr="00C35169">
              <w:rPr>
                <w:rFonts w:cstheme="minorHAnsi"/>
                <w:color w:val="auto"/>
                <w:sz w:val="18"/>
                <w:szCs w:val="18"/>
              </w:rPr>
              <w:t>Not Unfitting</w:t>
            </w:r>
          </w:p>
        </w:tc>
        <w:tc>
          <w:tcPr>
            <w:tcW w:w="2538" w:type="dxa"/>
            <w:tcBorders>
              <w:left w:val="thinThickThinSmallGap" w:sz="24" w:space="0" w:color="auto"/>
              <w:right w:val="single" w:sz="4" w:space="0" w:color="auto"/>
            </w:tcBorders>
            <w:shd w:val="clear" w:color="auto" w:fill="FFFFFF" w:themeFill="background1"/>
            <w:vAlign w:val="center"/>
          </w:tcPr>
          <w:p w:rsidR="00E5542C" w:rsidRPr="00C35169" w:rsidRDefault="00E5542C" w:rsidP="006B58AD">
            <w:pPr>
              <w:spacing w:line="180" w:lineRule="exact"/>
              <w:contextualSpacing/>
              <w:rPr>
                <w:rFonts w:cstheme="minorHAnsi"/>
                <w:color w:val="auto"/>
                <w:sz w:val="18"/>
                <w:szCs w:val="18"/>
              </w:rPr>
            </w:pPr>
            <w:r w:rsidRPr="00C35169">
              <w:rPr>
                <w:rFonts w:cstheme="minorHAnsi"/>
                <w:color w:val="auto"/>
                <w:sz w:val="18"/>
                <w:szCs w:val="18"/>
              </w:rPr>
              <w:t xml:space="preserve">Sleep Apnea </w:t>
            </w:r>
          </w:p>
        </w:tc>
        <w:tc>
          <w:tcPr>
            <w:tcW w:w="1062" w:type="dxa"/>
            <w:tcBorders>
              <w:left w:val="single" w:sz="4" w:space="0" w:color="auto"/>
              <w:right w:val="single" w:sz="4" w:space="0" w:color="auto"/>
            </w:tcBorders>
            <w:shd w:val="clear" w:color="auto" w:fill="FFFFFF" w:themeFill="background1"/>
            <w:vAlign w:val="center"/>
          </w:tcPr>
          <w:p w:rsidR="00E5542C" w:rsidRPr="00C35169" w:rsidRDefault="00E5542C" w:rsidP="00B0472F">
            <w:pPr>
              <w:spacing w:line="180" w:lineRule="exact"/>
              <w:contextualSpacing/>
              <w:jc w:val="center"/>
              <w:rPr>
                <w:rFonts w:cstheme="minorHAnsi"/>
                <w:color w:val="auto"/>
                <w:sz w:val="18"/>
                <w:szCs w:val="18"/>
              </w:rPr>
            </w:pPr>
            <w:r w:rsidRPr="00C35169">
              <w:rPr>
                <w:rFonts w:cstheme="minorHAnsi"/>
                <w:color w:val="auto"/>
                <w:sz w:val="18"/>
                <w:szCs w:val="18"/>
              </w:rPr>
              <w:t>6847</w:t>
            </w:r>
          </w:p>
        </w:tc>
        <w:tc>
          <w:tcPr>
            <w:tcW w:w="720" w:type="dxa"/>
            <w:tcBorders>
              <w:left w:val="single" w:sz="4" w:space="0" w:color="auto"/>
            </w:tcBorders>
            <w:shd w:val="clear" w:color="auto" w:fill="FFFFFF" w:themeFill="background1"/>
            <w:vAlign w:val="center"/>
          </w:tcPr>
          <w:p w:rsidR="00E5542C" w:rsidRPr="00C35169" w:rsidRDefault="00E5542C" w:rsidP="00B0472F">
            <w:pPr>
              <w:spacing w:line="180" w:lineRule="exact"/>
              <w:contextualSpacing/>
              <w:jc w:val="center"/>
              <w:rPr>
                <w:rFonts w:cstheme="minorHAnsi"/>
                <w:color w:val="auto"/>
                <w:sz w:val="18"/>
                <w:szCs w:val="18"/>
              </w:rPr>
            </w:pPr>
            <w:r w:rsidRPr="00C35169">
              <w:rPr>
                <w:rFonts w:cstheme="minorHAnsi"/>
                <w:color w:val="auto"/>
                <w:sz w:val="18"/>
                <w:szCs w:val="18"/>
              </w:rPr>
              <w:t>50%</w:t>
            </w:r>
          </w:p>
        </w:tc>
        <w:tc>
          <w:tcPr>
            <w:tcW w:w="1098" w:type="dxa"/>
            <w:shd w:val="clear" w:color="auto" w:fill="FFFFFF" w:themeFill="background1"/>
            <w:vAlign w:val="center"/>
          </w:tcPr>
          <w:p w:rsidR="00E5542C" w:rsidRPr="00C35169" w:rsidRDefault="00E5542C" w:rsidP="00167AA0">
            <w:pPr>
              <w:spacing w:line="180" w:lineRule="exact"/>
              <w:contextualSpacing/>
              <w:jc w:val="center"/>
              <w:rPr>
                <w:rFonts w:cstheme="minorHAnsi"/>
                <w:color w:val="auto"/>
                <w:sz w:val="18"/>
                <w:szCs w:val="18"/>
              </w:rPr>
            </w:pPr>
            <w:r w:rsidRPr="00C35169">
              <w:rPr>
                <w:rFonts w:cstheme="minorHAnsi"/>
                <w:color w:val="auto"/>
                <w:sz w:val="18"/>
                <w:szCs w:val="18"/>
              </w:rPr>
              <w:t>20041216</w:t>
            </w:r>
          </w:p>
        </w:tc>
      </w:tr>
      <w:tr w:rsidR="00E5542C" w:rsidRPr="00C35169" w:rsidTr="00EA0D53">
        <w:trPr>
          <w:trHeight w:val="287"/>
          <w:jc w:val="center"/>
        </w:trPr>
        <w:tc>
          <w:tcPr>
            <w:tcW w:w="2196" w:type="dxa"/>
            <w:tcBorders>
              <w:right w:val="single" w:sz="4" w:space="0" w:color="auto"/>
            </w:tcBorders>
            <w:shd w:val="clear" w:color="auto" w:fill="FFFFFF" w:themeFill="background1"/>
            <w:vAlign w:val="center"/>
          </w:tcPr>
          <w:p w:rsidR="00E5542C" w:rsidRPr="00C35169" w:rsidRDefault="00E5542C" w:rsidP="00B0472F">
            <w:pPr>
              <w:spacing w:line="180" w:lineRule="exact"/>
              <w:contextualSpacing/>
              <w:rPr>
                <w:rFonts w:cstheme="minorHAnsi"/>
                <w:color w:val="auto"/>
                <w:sz w:val="18"/>
                <w:szCs w:val="18"/>
              </w:rPr>
            </w:pPr>
            <w:r w:rsidRPr="00C35169">
              <w:rPr>
                <w:rFonts w:cstheme="minorHAnsi"/>
                <w:color w:val="auto"/>
                <w:sz w:val="18"/>
                <w:szCs w:val="18"/>
              </w:rPr>
              <w:t>GERD</w:t>
            </w:r>
          </w:p>
        </w:tc>
        <w:tc>
          <w:tcPr>
            <w:tcW w:w="1962" w:type="dxa"/>
            <w:gridSpan w:val="2"/>
            <w:vMerge/>
            <w:tcBorders>
              <w:left w:val="single" w:sz="4" w:space="0" w:color="auto"/>
              <w:right w:val="thinThickThinSmallGap" w:sz="24" w:space="0" w:color="auto"/>
            </w:tcBorders>
            <w:shd w:val="clear" w:color="auto" w:fill="FFFFFF" w:themeFill="background1"/>
            <w:vAlign w:val="center"/>
          </w:tcPr>
          <w:p w:rsidR="00E5542C" w:rsidRPr="00C35169" w:rsidRDefault="00E5542C" w:rsidP="00AA0EBA">
            <w:pPr>
              <w:spacing w:line="180" w:lineRule="exact"/>
              <w:contextualSpacing/>
              <w:jc w:val="center"/>
              <w:rPr>
                <w:rFonts w:cstheme="minorHAnsi"/>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E5542C" w:rsidRPr="00C35169" w:rsidRDefault="00E5542C" w:rsidP="00D71D16">
            <w:pPr>
              <w:spacing w:line="180" w:lineRule="exact"/>
              <w:contextualSpacing/>
              <w:rPr>
                <w:rFonts w:cstheme="minorHAnsi"/>
                <w:color w:val="auto"/>
                <w:sz w:val="18"/>
                <w:szCs w:val="18"/>
              </w:rPr>
            </w:pPr>
            <w:r w:rsidRPr="00C35169">
              <w:rPr>
                <w:rFonts w:cstheme="minorHAnsi"/>
                <w:color w:val="auto"/>
                <w:sz w:val="18"/>
                <w:szCs w:val="18"/>
              </w:rPr>
              <w:t>GERD</w:t>
            </w:r>
          </w:p>
        </w:tc>
        <w:tc>
          <w:tcPr>
            <w:tcW w:w="1062" w:type="dxa"/>
            <w:tcBorders>
              <w:left w:val="single" w:sz="4" w:space="0" w:color="auto"/>
              <w:right w:val="single" w:sz="4" w:space="0" w:color="auto"/>
            </w:tcBorders>
            <w:shd w:val="clear" w:color="auto" w:fill="FFFFFF" w:themeFill="background1"/>
            <w:vAlign w:val="center"/>
          </w:tcPr>
          <w:p w:rsidR="00E5542C" w:rsidRPr="00C35169" w:rsidRDefault="00E5542C" w:rsidP="00B0472F">
            <w:pPr>
              <w:spacing w:line="180" w:lineRule="exact"/>
              <w:contextualSpacing/>
              <w:jc w:val="center"/>
              <w:rPr>
                <w:rFonts w:cstheme="minorHAnsi"/>
                <w:color w:val="auto"/>
                <w:sz w:val="18"/>
                <w:szCs w:val="18"/>
              </w:rPr>
            </w:pPr>
            <w:r w:rsidRPr="00C35169">
              <w:rPr>
                <w:rFonts w:cstheme="minorHAnsi"/>
                <w:color w:val="auto"/>
                <w:sz w:val="18"/>
                <w:szCs w:val="18"/>
              </w:rPr>
              <w:t>7346</w:t>
            </w:r>
          </w:p>
        </w:tc>
        <w:tc>
          <w:tcPr>
            <w:tcW w:w="720" w:type="dxa"/>
            <w:tcBorders>
              <w:left w:val="single" w:sz="4" w:space="0" w:color="auto"/>
            </w:tcBorders>
            <w:shd w:val="clear" w:color="auto" w:fill="FFFFFF" w:themeFill="background1"/>
            <w:vAlign w:val="center"/>
          </w:tcPr>
          <w:p w:rsidR="00E5542C" w:rsidRPr="00C35169" w:rsidRDefault="00E5542C" w:rsidP="00B0472F">
            <w:pPr>
              <w:spacing w:line="180" w:lineRule="exact"/>
              <w:contextualSpacing/>
              <w:jc w:val="center"/>
              <w:rPr>
                <w:rFonts w:cstheme="minorHAnsi"/>
                <w:color w:val="auto"/>
                <w:sz w:val="18"/>
                <w:szCs w:val="18"/>
              </w:rPr>
            </w:pPr>
            <w:r w:rsidRPr="00C35169">
              <w:rPr>
                <w:rFonts w:cstheme="minorHAnsi"/>
                <w:color w:val="auto"/>
                <w:sz w:val="18"/>
                <w:szCs w:val="18"/>
              </w:rPr>
              <w:t>10%</w:t>
            </w:r>
          </w:p>
        </w:tc>
        <w:tc>
          <w:tcPr>
            <w:tcW w:w="1098" w:type="dxa"/>
            <w:shd w:val="clear" w:color="auto" w:fill="FFFFFF" w:themeFill="background1"/>
            <w:vAlign w:val="center"/>
          </w:tcPr>
          <w:p w:rsidR="00E5542C" w:rsidRPr="00C35169" w:rsidRDefault="00E5542C" w:rsidP="00167AA0">
            <w:pPr>
              <w:spacing w:line="180" w:lineRule="exact"/>
              <w:contextualSpacing/>
              <w:jc w:val="center"/>
              <w:rPr>
                <w:rFonts w:cstheme="minorHAnsi"/>
                <w:color w:val="auto"/>
                <w:sz w:val="18"/>
                <w:szCs w:val="18"/>
              </w:rPr>
            </w:pPr>
            <w:r w:rsidRPr="00C35169">
              <w:rPr>
                <w:rFonts w:cstheme="minorHAnsi"/>
                <w:color w:val="auto"/>
                <w:sz w:val="18"/>
                <w:szCs w:val="18"/>
              </w:rPr>
              <w:t>20041216</w:t>
            </w:r>
          </w:p>
        </w:tc>
      </w:tr>
      <w:tr w:rsidR="00E5542C" w:rsidRPr="00C35169" w:rsidTr="00EA0D53">
        <w:trPr>
          <w:trHeight w:val="287"/>
          <w:jc w:val="center"/>
        </w:trPr>
        <w:tc>
          <w:tcPr>
            <w:tcW w:w="2196" w:type="dxa"/>
            <w:tcBorders>
              <w:right w:val="single" w:sz="4" w:space="0" w:color="auto"/>
            </w:tcBorders>
            <w:shd w:val="clear" w:color="auto" w:fill="FFFFFF" w:themeFill="background1"/>
            <w:vAlign w:val="center"/>
          </w:tcPr>
          <w:p w:rsidR="00E5542C" w:rsidRPr="00C35169" w:rsidRDefault="00E5542C" w:rsidP="00AA0EBA">
            <w:pPr>
              <w:spacing w:line="180" w:lineRule="exact"/>
              <w:contextualSpacing/>
              <w:rPr>
                <w:rFonts w:cstheme="minorHAnsi"/>
                <w:color w:val="auto"/>
                <w:sz w:val="18"/>
                <w:szCs w:val="18"/>
              </w:rPr>
            </w:pPr>
            <w:r w:rsidRPr="00C35169">
              <w:rPr>
                <w:rFonts w:cstheme="minorHAnsi"/>
                <w:color w:val="auto"/>
                <w:sz w:val="18"/>
                <w:szCs w:val="18"/>
              </w:rPr>
              <w:t>Hypertension</w:t>
            </w:r>
          </w:p>
        </w:tc>
        <w:tc>
          <w:tcPr>
            <w:tcW w:w="1962" w:type="dxa"/>
            <w:gridSpan w:val="2"/>
            <w:vMerge/>
            <w:tcBorders>
              <w:left w:val="single" w:sz="4" w:space="0" w:color="auto"/>
              <w:right w:val="thinThickThinSmallGap" w:sz="24" w:space="0" w:color="auto"/>
            </w:tcBorders>
            <w:shd w:val="clear" w:color="auto" w:fill="FFFFFF" w:themeFill="background1"/>
            <w:vAlign w:val="center"/>
          </w:tcPr>
          <w:p w:rsidR="00E5542C" w:rsidRPr="00C35169" w:rsidRDefault="00E5542C" w:rsidP="00AA0EBA">
            <w:pPr>
              <w:spacing w:line="180" w:lineRule="exact"/>
              <w:contextualSpacing/>
              <w:jc w:val="center"/>
              <w:rPr>
                <w:rFonts w:cstheme="minorHAnsi"/>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E5542C" w:rsidRPr="00C35169" w:rsidRDefault="00E5542C" w:rsidP="00AA0EBA">
            <w:pPr>
              <w:spacing w:line="180" w:lineRule="exact"/>
              <w:contextualSpacing/>
              <w:rPr>
                <w:rFonts w:cstheme="minorHAnsi"/>
                <w:color w:val="auto"/>
                <w:sz w:val="18"/>
                <w:szCs w:val="18"/>
              </w:rPr>
            </w:pPr>
            <w:r w:rsidRPr="00C35169">
              <w:rPr>
                <w:rFonts w:cstheme="minorHAnsi"/>
                <w:color w:val="auto"/>
                <w:sz w:val="18"/>
                <w:szCs w:val="18"/>
              </w:rPr>
              <w:t>Hypertension*</w:t>
            </w:r>
          </w:p>
        </w:tc>
        <w:tc>
          <w:tcPr>
            <w:tcW w:w="1062" w:type="dxa"/>
            <w:tcBorders>
              <w:left w:val="single" w:sz="4" w:space="0" w:color="auto"/>
              <w:right w:val="single" w:sz="4" w:space="0" w:color="auto"/>
            </w:tcBorders>
            <w:shd w:val="clear" w:color="auto" w:fill="FFFFFF" w:themeFill="background1"/>
            <w:vAlign w:val="center"/>
          </w:tcPr>
          <w:p w:rsidR="00E5542C" w:rsidRPr="00C35169" w:rsidRDefault="00E5542C" w:rsidP="00AA0EBA">
            <w:pPr>
              <w:spacing w:line="180" w:lineRule="exact"/>
              <w:contextualSpacing/>
              <w:jc w:val="center"/>
              <w:rPr>
                <w:rFonts w:cstheme="minorHAnsi"/>
                <w:color w:val="auto"/>
                <w:sz w:val="18"/>
                <w:szCs w:val="18"/>
              </w:rPr>
            </w:pPr>
            <w:r w:rsidRPr="00C35169">
              <w:rPr>
                <w:rFonts w:cstheme="minorHAnsi"/>
                <w:color w:val="auto"/>
                <w:sz w:val="18"/>
                <w:szCs w:val="18"/>
              </w:rPr>
              <w:t>7101</w:t>
            </w:r>
          </w:p>
        </w:tc>
        <w:tc>
          <w:tcPr>
            <w:tcW w:w="720" w:type="dxa"/>
            <w:tcBorders>
              <w:left w:val="single" w:sz="4" w:space="0" w:color="auto"/>
            </w:tcBorders>
            <w:shd w:val="clear" w:color="auto" w:fill="FFFFFF" w:themeFill="background1"/>
            <w:vAlign w:val="center"/>
          </w:tcPr>
          <w:p w:rsidR="00E5542C" w:rsidRPr="00C35169" w:rsidRDefault="00E5542C" w:rsidP="00C35169">
            <w:pPr>
              <w:spacing w:line="180" w:lineRule="exact"/>
              <w:contextualSpacing/>
              <w:jc w:val="center"/>
              <w:rPr>
                <w:rFonts w:cstheme="minorHAnsi"/>
                <w:color w:val="auto"/>
                <w:sz w:val="18"/>
                <w:szCs w:val="18"/>
              </w:rPr>
            </w:pPr>
            <w:r w:rsidRPr="00C35169">
              <w:rPr>
                <w:rFonts w:cstheme="minorHAnsi"/>
                <w:color w:val="auto"/>
                <w:sz w:val="18"/>
                <w:szCs w:val="18"/>
              </w:rPr>
              <w:t>0%</w:t>
            </w:r>
          </w:p>
        </w:tc>
        <w:tc>
          <w:tcPr>
            <w:tcW w:w="1098" w:type="dxa"/>
            <w:shd w:val="clear" w:color="auto" w:fill="FFFFFF" w:themeFill="background1"/>
            <w:vAlign w:val="center"/>
          </w:tcPr>
          <w:p w:rsidR="00E5542C" w:rsidRPr="00C35169" w:rsidRDefault="00E5542C" w:rsidP="00AA0EBA">
            <w:pPr>
              <w:spacing w:line="180" w:lineRule="exact"/>
              <w:contextualSpacing/>
              <w:jc w:val="center"/>
              <w:rPr>
                <w:rFonts w:cstheme="minorHAnsi"/>
                <w:color w:val="auto"/>
                <w:sz w:val="18"/>
                <w:szCs w:val="18"/>
              </w:rPr>
            </w:pPr>
            <w:r w:rsidRPr="00C35169">
              <w:rPr>
                <w:rFonts w:cstheme="minorHAnsi"/>
                <w:color w:val="auto"/>
                <w:sz w:val="18"/>
                <w:szCs w:val="18"/>
              </w:rPr>
              <w:t>20041216</w:t>
            </w:r>
          </w:p>
        </w:tc>
      </w:tr>
      <w:tr w:rsidR="00307C69" w:rsidRPr="00C35169" w:rsidTr="00EA0D53">
        <w:trPr>
          <w:trHeight w:val="287"/>
          <w:jc w:val="center"/>
        </w:trPr>
        <w:tc>
          <w:tcPr>
            <w:tcW w:w="4158" w:type="dxa"/>
            <w:gridSpan w:val="3"/>
            <w:tcBorders>
              <w:bottom w:val="nil"/>
              <w:right w:val="thinThickThinSmallGap" w:sz="24" w:space="0" w:color="auto"/>
            </w:tcBorders>
            <w:shd w:val="clear" w:color="auto" w:fill="FFFFFF" w:themeFill="background1"/>
            <w:vAlign w:val="center"/>
          </w:tcPr>
          <w:p w:rsidR="00307C69" w:rsidRPr="00C35169" w:rsidRDefault="00307C69" w:rsidP="00AA0EBA">
            <w:pPr>
              <w:spacing w:line="180" w:lineRule="exact"/>
              <w:contextualSpacing/>
              <w:jc w:val="center"/>
              <w:rPr>
                <w:rFonts w:cstheme="minorHAnsi"/>
                <w:color w:val="auto"/>
                <w:sz w:val="18"/>
                <w:szCs w:val="18"/>
              </w:rPr>
            </w:pPr>
            <w:r w:rsidRPr="00C35169">
              <w:rPr>
                <w:rFonts w:cstheme="minorHAnsi"/>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307C69" w:rsidRPr="00C35169" w:rsidRDefault="00307C69" w:rsidP="00AA0EBA">
            <w:pPr>
              <w:spacing w:line="180" w:lineRule="exact"/>
              <w:contextualSpacing/>
              <w:rPr>
                <w:rFonts w:cstheme="minorHAnsi"/>
                <w:color w:val="auto"/>
                <w:sz w:val="18"/>
                <w:szCs w:val="18"/>
              </w:rPr>
            </w:pPr>
            <w:r w:rsidRPr="00C35169">
              <w:rPr>
                <w:rFonts w:cstheme="minorHAnsi"/>
                <w:color w:val="auto"/>
                <w:sz w:val="18"/>
                <w:szCs w:val="18"/>
              </w:rPr>
              <w:t>Left Ventricular Hypertrophy</w:t>
            </w:r>
            <w:r w:rsidR="00C35169" w:rsidRPr="00C35169">
              <w:rPr>
                <w:rFonts w:cstheme="minorHAnsi"/>
                <w:color w:val="auto"/>
                <w:sz w:val="18"/>
                <w:szCs w:val="18"/>
              </w:rPr>
              <w:t>*</w:t>
            </w:r>
            <w:r w:rsidR="00C35169">
              <w:rPr>
                <w:rFonts w:cstheme="minorHAnsi"/>
                <w:color w:val="auto"/>
                <w:sz w:val="18"/>
                <w:szCs w:val="18"/>
              </w:rPr>
              <w:t>*</w:t>
            </w:r>
          </w:p>
        </w:tc>
        <w:tc>
          <w:tcPr>
            <w:tcW w:w="1062" w:type="dxa"/>
            <w:tcBorders>
              <w:left w:val="single" w:sz="4" w:space="0" w:color="auto"/>
              <w:right w:val="single" w:sz="4" w:space="0" w:color="auto"/>
            </w:tcBorders>
            <w:shd w:val="clear" w:color="auto" w:fill="FFFFFF" w:themeFill="background1"/>
            <w:vAlign w:val="center"/>
          </w:tcPr>
          <w:p w:rsidR="00307C69" w:rsidRPr="00C35169" w:rsidRDefault="00307C69" w:rsidP="00AA0EBA">
            <w:pPr>
              <w:spacing w:line="180" w:lineRule="exact"/>
              <w:contextualSpacing/>
              <w:jc w:val="center"/>
              <w:rPr>
                <w:rFonts w:cstheme="minorHAnsi"/>
                <w:color w:val="auto"/>
                <w:sz w:val="18"/>
                <w:szCs w:val="18"/>
              </w:rPr>
            </w:pPr>
            <w:r w:rsidRPr="00C35169">
              <w:rPr>
                <w:rFonts w:cstheme="minorHAnsi"/>
                <w:color w:val="auto"/>
                <w:sz w:val="18"/>
                <w:szCs w:val="18"/>
              </w:rPr>
              <w:t>7007</w:t>
            </w:r>
          </w:p>
        </w:tc>
        <w:tc>
          <w:tcPr>
            <w:tcW w:w="720" w:type="dxa"/>
            <w:tcBorders>
              <w:left w:val="single" w:sz="4" w:space="0" w:color="auto"/>
            </w:tcBorders>
            <w:shd w:val="clear" w:color="auto" w:fill="FFFFFF" w:themeFill="background1"/>
            <w:vAlign w:val="center"/>
          </w:tcPr>
          <w:p w:rsidR="00307C69" w:rsidRPr="00C35169" w:rsidRDefault="00307C69" w:rsidP="00C35169">
            <w:pPr>
              <w:spacing w:line="180" w:lineRule="exact"/>
              <w:contextualSpacing/>
              <w:jc w:val="center"/>
              <w:rPr>
                <w:rFonts w:cstheme="minorHAnsi"/>
                <w:color w:val="auto"/>
                <w:sz w:val="18"/>
                <w:szCs w:val="18"/>
              </w:rPr>
            </w:pPr>
            <w:r w:rsidRPr="00C35169">
              <w:rPr>
                <w:rFonts w:cstheme="minorHAnsi"/>
                <w:color w:val="auto"/>
                <w:sz w:val="18"/>
                <w:szCs w:val="18"/>
              </w:rPr>
              <w:t>10%</w:t>
            </w:r>
          </w:p>
        </w:tc>
        <w:tc>
          <w:tcPr>
            <w:tcW w:w="1098" w:type="dxa"/>
            <w:shd w:val="clear" w:color="auto" w:fill="FFFFFF" w:themeFill="background1"/>
            <w:vAlign w:val="center"/>
          </w:tcPr>
          <w:p w:rsidR="00307C69" w:rsidRPr="00C35169" w:rsidRDefault="00EA0D53" w:rsidP="00EA0D53">
            <w:pPr>
              <w:spacing w:line="180" w:lineRule="exact"/>
              <w:contextualSpacing/>
              <w:jc w:val="center"/>
              <w:rPr>
                <w:rFonts w:cstheme="minorHAnsi"/>
                <w:color w:val="auto"/>
                <w:sz w:val="18"/>
                <w:szCs w:val="18"/>
              </w:rPr>
            </w:pPr>
            <w:r>
              <w:rPr>
                <w:rFonts w:cstheme="minorHAnsi"/>
                <w:color w:val="auto"/>
                <w:sz w:val="18"/>
                <w:szCs w:val="18"/>
              </w:rPr>
              <w:t>20041216</w:t>
            </w:r>
          </w:p>
        </w:tc>
      </w:tr>
      <w:tr w:rsidR="00307C69" w:rsidRPr="00C35169" w:rsidTr="00EA0D53">
        <w:trPr>
          <w:trHeight w:val="287"/>
          <w:jc w:val="center"/>
        </w:trPr>
        <w:tc>
          <w:tcPr>
            <w:tcW w:w="4158" w:type="dxa"/>
            <w:gridSpan w:val="3"/>
            <w:tcBorders>
              <w:top w:val="nil"/>
              <w:bottom w:val="nil"/>
              <w:right w:val="thinThickThinSmallGap" w:sz="2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307C69" w:rsidRPr="00C35169" w:rsidRDefault="00307C69" w:rsidP="00D71D16">
            <w:pPr>
              <w:spacing w:line="180" w:lineRule="exact"/>
              <w:contextualSpacing/>
              <w:rPr>
                <w:rFonts w:cstheme="minorHAnsi"/>
                <w:color w:val="auto"/>
                <w:sz w:val="18"/>
                <w:szCs w:val="18"/>
              </w:rPr>
            </w:pPr>
            <w:r w:rsidRPr="00C35169">
              <w:rPr>
                <w:rFonts w:cstheme="minorHAnsi"/>
                <w:color w:val="auto"/>
                <w:sz w:val="18"/>
                <w:szCs w:val="18"/>
              </w:rPr>
              <w:t>Left Ankle</w:t>
            </w:r>
          </w:p>
        </w:tc>
        <w:tc>
          <w:tcPr>
            <w:tcW w:w="1062" w:type="dxa"/>
            <w:tcBorders>
              <w:left w:val="single" w:sz="4" w:space="0" w:color="auto"/>
              <w:right w:val="single" w:sz="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5271</w:t>
            </w:r>
          </w:p>
        </w:tc>
        <w:tc>
          <w:tcPr>
            <w:tcW w:w="720" w:type="dxa"/>
            <w:tcBorders>
              <w:left w:val="single" w:sz="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10%</w:t>
            </w:r>
          </w:p>
        </w:tc>
        <w:tc>
          <w:tcPr>
            <w:tcW w:w="1098" w:type="dxa"/>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20041216</w:t>
            </w:r>
          </w:p>
        </w:tc>
      </w:tr>
      <w:tr w:rsidR="00307C69" w:rsidRPr="00C35169" w:rsidTr="00EA0D53">
        <w:trPr>
          <w:trHeight w:val="287"/>
          <w:jc w:val="center"/>
        </w:trPr>
        <w:tc>
          <w:tcPr>
            <w:tcW w:w="4158" w:type="dxa"/>
            <w:gridSpan w:val="3"/>
            <w:vMerge w:val="restart"/>
            <w:tcBorders>
              <w:top w:val="nil"/>
              <w:right w:val="thinThickThinSmallGap" w:sz="24" w:space="0" w:color="auto"/>
            </w:tcBorders>
            <w:shd w:val="clear" w:color="auto" w:fill="FFFFFF" w:themeFill="background1"/>
            <w:vAlign w:val="center"/>
          </w:tcPr>
          <w:p w:rsidR="00307C69" w:rsidRPr="00C35169" w:rsidRDefault="00307C69" w:rsidP="00307C69">
            <w:pPr>
              <w:spacing w:line="180" w:lineRule="exact"/>
              <w:contextualSpacing/>
              <w:jc w:val="center"/>
              <w:rPr>
                <w:rFonts w:cstheme="minorHAnsi"/>
                <w:color w:val="auto"/>
                <w:sz w:val="18"/>
                <w:szCs w:val="18"/>
              </w:rPr>
            </w:pPr>
            <w:r w:rsidRPr="00C35169">
              <w:rPr>
                <w:rFonts w:cstheme="minorHAnsi"/>
                <w:color w:val="auto"/>
                <w:sz w:val="18"/>
                <w:szCs w:val="18"/>
              </w:rPr>
              <w:t xml:space="preserve"> </w:t>
            </w:r>
          </w:p>
        </w:tc>
        <w:tc>
          <w:tcPr>
            <w:tcW w:w="2538" w:type="dxa"/>
            <w:tcBorders>
              <w:left w:val="thinThickThinSmallGap" w:sz="24" w:space="0" w:color="auto"/>
              <w:right w:val="single" w:sz="4" w:space="0" w:color="auto"/>
            </w:tcBorders>
            <w:shd w:val="clear" w:color="auto" w:fill="FFFFFF" w:themeFill="background1"/>
            <w:vAlign w:val="center"/>
          </w:tcPr>
          <w:p w:rsidR="00307C69" w:rsidRPr="00C35169" w:rsidRDefault="00307C69" w:rsidP="00D71D16">
            <w:pPr>
              <w:spacing w:line="180" w:lineRule="exact"/>
              <w:contextualSpacing/>
              <w:rPr>
                <w:rFonts w:cstheme="minorHAnsi"/>
                <w:color w:val="auto"/>
                <w:sz w:val="18"/>
                <w:szCs w:val="18"/>
              </w:rPr>
            </w:pPr>
            <w:r w:rsidRPr="00C35169">
              <w:rPr>
                <w:rFonts w:cstheme="minorHAnsi"/>
                <w:color w:val="auto"/>
                <w:sz w:val="18"/>
                <w:szCs w:val="18"/>
              </w:rPr>
              <w:t>Right Ankle</w:t>
            </w:r>
          </w:p>
        </w:tc>
        <w:tc>
          <w:tcPr>
            <w:tcW w:w="1062" w:type="dxa"/>
            <w:tcBorders>
              <w:left w:val="single" w:sz="4" w:space="0" w:color="auto"/>
              <w:right w:val="single" w:sz="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5271</w:t>
            </w:r>
          </w:p>
        </w:tc>
        <w:tc>
          <w:tcPr>
            <w:tcW w:w="720" w:type="dxa"/>
            <w:tcBorders>
              <w:left w:val="single" w:sz="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10%</w:t>
            </w:r>
          </w:p>
        </w:tc>
        <w:tc>
          <w:tcPr>
            <w:tcW w:w="1098" w:type="dxa"/>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20041216</w:t>
            </w:r>
          </w:p>
        </w:tc>
      </w:tr>
      <w:tr w:rsidR="00307C69" w:rsidRPr="00C35169" w:rsidTr="00EA0D53">
        <w:trPr>
          <w:trHeight w:val="287"/>
          <w:jc w:val="center"/>
        </w:trPr>
        <w:tc>
          <w:tcPr>
            <w:tcW w:w="4158" w:type="dxa"/>
            <w:gridSpan w:val="3"/>
            <w:vMerge/>
            <w:tcBorders>
              <w:right w:val="thinThickThinSmallGap" w:sz="2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307C69" w:rsidRPr="00C35169" w:rsidRDefault="004B7AF3" w:rsidP="00D71D16">
            <w:pPr>
              <w:spacing w:line="180" w:lineRule="exact"/>
              <w:contextualSpacing/>
              <w:rPr>
                <w:rFonts w:cstheme="minorHAnsi"/>
                <w:color w:val="auto"/>
                <w:sz w:val="18"/>
                <w:szCs w:val="18"/>
              </w:rPr>
            </w:pPr>
            <w:r>
              <w:rPr>
                <w:rFonts w:cstheme="minorHAnsi"/>
                <w:color w:val="auto"/>
                <w:sz w:val="18"/>
                <w:szCs w:val="18"/>
              </w:rPr>
              <w:t>Thora</w:t>
            </w:r>
            <w:r w:rsidR="00307C69" w:rsidRPr="00C35169">
              <w:rPr>
                <w:rFonts w:cstheme="minorHAnsi"/>
                <w:color w:val="auto"/>
                <w:sz w:val="18"/>
                <w:szCs w:val="18"/>
              </w:rPr>
              <w:t>columbar Strain</w:t>
            </w:r>
          </w:p>
        </w:tc>
        <w:tc>
          <w:tcPr>
            <w:tcW w:w="1062" w:type="dxa"/>
            <w:tcBorders>
              <w:left w:val="single" w:sz="4" w:space="0" w:color="auto"/>
              <w:right w:val="single" w:sz="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5242</w:t>
            </w:r>
          </w:p>
        </w:tc>
        <w:tc>
          <w:tcPr>
            <w:tcW w:w="720" w:type="dxa"/>
            <w:tcBorders>
              <w:left w:val="single" w:sz="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10%</w:t>
            </w:r>
          </w:p>
        </w:tc>
        <w:tc>
          <w:tcPr>
            <w:tcW w:w="1098" w:type="dxa"/>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20041216</w:t>
            </w:r>
          </w:p>
        </w:tc>
      </w:tr>
      <w:tr w:rsidR="00307C69" w:rsidRPr="00C35169" w:rsidTr="00EA0D53">
        <w:trPr>
          <w:trHeight w:val="287"/>
          <w:jc w:val="center"/>
        </w:trPr>
        <w:tc>
          <w:tcPr>
            <w:tcW w:w="4158" w:type="dxa"/>
            <w:gridSpan w:val="3"/>
            <w:vMerge/>
            <w:tcBorders>
              <w:right w:val="thinThickThinSmallGap" w:sz="2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307C69" w:rsidRPr="00C35169" w:rsidRDefault="00307C69" w:rsidP="00D71D16">
            <w:pPr>
              <w:spacing w:line="180" w:lineRule="exact"/>
              <w:contextualSpacing/>
              <w:rPr>
                <w:rFonts w:cstheme="minorHAnsi"/>
                <w:color w:val="auto"/>
                <w:sz w:val="18"/>
                <w:szCs w:val="18"/>
              </w:rPr>
            </w:pPr>
            <w:r w:rsidRPr="00C35169">
              <w:rPr>
                <w:rFonts w:cstheme="minorHAnsi"/>
                <w:color w:val="auto"/>
                <w:sz w:val="18"/>
                <w:szCs w:val="18"/>
              </w:rPr>
              <w:t>Right Knee</w:t>
            </w:r>
          </w:p>
        </w:tc>
        <w:tc>
          <w:tcPr>
            <w:tcW w:w="1062" w:type="dxa"/>
            <w:tcBorders>
              <w:left w:val="single" w:sz="4" w:space="0" w:color="auto"/>
              <w:right w:val="single" w:sz="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5260</w:t>
            </w:r>
          </w:p>
        </w:tc>
        <w:tc>
          <w:tcPr>
            <w:tcW w:w="720" w:type="dxa"/>
            <w:tcBorders>
              <w:left w:val="single" w:sz="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20%</w:t>
            </w:r>
          </w:p>
        </w:tc>
        <w:tc>
          <w:tcPr>
            <w:tcW w:w="1098" w:type="dxa"/>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20041216</w:t>
            </w:r>
          </w:p>
        </w:tc>
      </w:tr>
      <w:tr w:rsidR="00307C69" w:rsidRPr="00C35169" w:rsidTr="00EA0D53">
        <w:trPr>
          <w:trHeight w:val="287"/>
          <w:jc w:val="center"/>
        </w:trPr>
        <w:tc>
          <w:tcPr>
            <w:tcW w:w="4158" w:type="dxa"/>
            <w:gridSpan w:val="3"/>
            <w:vMerge/>
            <w:tcBorders>
              <w:right w:val="thinThickThinSmallGap" w:sz="2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307C69" w:rsidRPr="00C35169" w:rsidRDefault="00307C69" w:rsidP="00D71D16">
            <w:pPr>
              <w:spacing w:line="180" w:lineRule="exact"/>
              <w:contextualSpacing/>
              <w:rPr>
                <w:rFonts w:cstheme="minorHAnsi"/>
                <w:color w:val="auto"/>
                <w:sz w:val="18"/>
                <w:szCs w:val="18"/>
              </w:rPr>
            </w:pPr>
            <w:r w:rsidRPr="00C35169">
              <w:rPr>
                <w:rFonts w:cstheme="minorHAnsi"/>
                <w:color w:val="auto"/>
                <w:sz w:val="18"/>
                <w:szCs w:val="18"/>
              </w:rPr>
              <w:t>Left Knee</w:t>
            </w:r>
          </w:p>
        </w:tc>
        <w:tc>
          <w:tcPr>
            <w:tcW w:w="1062" w:type="dxa"/>
            <w:tcBorders>
              <w:left w:val="single" w:sz="4" w:space="0" w:color="auto"/>
              <w:right w:val="single" w:sz="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5260</w:t>
            </w:r>
          </w:p>
        </w:tc>
        <w:tc>
          <w:tcPr>
            <w:tcW w:w="720" w:type="dxa"/>
            <w:tcBorders>
              <w:left w:val="single" w:sz="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20%</w:t>
            </w:r>
          </w:p>
        </w:tc>
        <w:tc>
          <w:tcPr>
            <w:tcW w:w="1098" w:type="dxa"/>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20041216</w:t>
            </w:r>
          </w:p>
        </w:tc>
      </w:tr>
      <w:tr w:rsidR="00307C69" w:rsidRPr="00C35169" w:rsidTr="00EA0D53">
        <w:trPr>
          <w:trHeight w:val="287"/>
          <w:jc w:val="center"/>
        </w:trPr>
        <w:tc>
          <w:tcPr>
            <w:tcW w:w="4158" w:type="dxa"/>
            <w:gridSpan w:val="3"/>
            <w:vMerge/>
            <w:tcBorders>
              <w:bottom w:val="nil"/>
              <w:right w:val="thinThickThinSmallGap" w:sz="2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307C69" w:rsidRPr="00C35169" w:rsidRDefault="00E5542C" w:rsidP="00E5542C">
            <w:pPr>
              <w:spacing w:line="180" w:lineRule="exact"/>
              <w:contextualSpacing/>
              <w:rPr>
                <w:rFonts w:cstheme="minorHAnsi"/>
                <w:color w:val="auto"/>
                <w:sz w:val="18"/>
                <w:szCs w:val="18"/>
              </w:rPr>
            </w:pPr>
            <w:r>
              <w:rPr>
                <w:rFonts w:cstheme="minorHAnsi"/>
                <w:color w:val="auto"/>
                <w:sz w:val="18"/>
                <w:szCs w:val="18"/>
              </w:rPr>
              <w:t>Residual L</w:t>
            </w:r>
            <w:r w:rsidR="00307C69" w:rsidRPr="00C35169">
              <w:rPr>
                <w:rFonts w:cstheme="minorHAnsi"/>
                <w:color w:val="auto"/>
                <w:sz w:val="18"/>
                <w:szCs w:val="18"/>
              </w:rPr>
              <w:t xml:space="preserve"> Shoulder </w:t>
            </w:r>
            <w:r>
              <w:rPr>
                <w:rFonts w:cstheme="minorHAnsi"/>
                <w:color w:val="auto"/>
                <w:sz w:val="18"/>
                <w:szCs w:val="18"/>
              </w:rPr>
              <w:t>D</w:t>
            </w:r>
            <w:r w:rsidR="00307C69" w:rsidRPr="00C35169">
              <w:rPr>
                <w:rFonts w:cstheme="minorHAnsi"/>
                <w:color w:val="auto"/>
                <w:sz w:val="18"/>
                <w:szCs w:val="18"/>
              </w:rPr>
              <w:t>islocation</w:t>
            </w:r>
          </w:p>
        </w:tc>
        <w:tc>
          <w:tcPr>
            <w:tcW w:w="1062" w:type="dxa"/>
            <w:tcBorders>
              <w:left w:val="single" w:sz="4" w:space="0" w:color="auto"/>
              <w:right w:val="single" w:sz="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5299-5203</w:t>
            </w:r>
          </w:p>
        </w:tc>
        <w:tc>
          <w:tcPr>
            <w:tcW w:w="720" w:type="dxa"/>
            <w:tcBorders>
              <w:left w:val="single" w:sz="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10%</w:t>
            </w:r>
          </w:p>
        </w:tc>
        <w:tc>
          <w:tcPr>
            <w:tcW w:w="1098" w:type="dxa"/>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r w:rsidRPr="00C35169">
              <w:rPr>
                <w:rFonts w:cstheme="minorHAnsi"/>
                <w:color w:val="auto"/>
                <w:sz w:val="18"/>
                <w:szCs w:val="18"/>
              </w:rPr>
              <w:t>20041216</w:t>
            </w:r>
          </w:p>
        </w:tc>
      </w:tr>
      <w:tr w:rsidR="00307C69" w:rsidRPr="00C35169" w:rsidTr="00EA0D53">
        <w:trPr>
          <w:trHeight w:val="260"/>
          <w:jc w:val="center"/>
        </w:trPr>
        <w:tc>
          <w:tcPr>
            <w:tcW w:w="4158" w:type="dxa"/>
            <w:gridSpan w:val="3"/>
            <w:tcBorders>
              <w:top w:val="nil"/>
              <w:bottom w:val="single" w:sz="4" w:space="0" w:color="auto"/>
              <w:right w:val="thinThickThinSmallGap" w:sz="24" w:space="0" w:color="auto"/>
            </w:tcBorders>
            <w:shd w:val="clear" w:color="auto" w:fill="FFFFFF" w:themeFill="background1"/>
            <w:vAlign w:val="center"/>
          </w:tcPr>
          <w:p w:rsidR="00307C69" w:rsidRPr="00C35169" w:rsidRDefault="00307C69" w:rsidP="00B0472F">
            <w:pPr>
              <w:spacing w:line="180" w:lineRule="exact"/>
              <w:contextualSpacing/>
              <w:jc w:val="center"/>
              <w:rPr>
                <w:rFonts w:cstheme="minorHAnsi"/>
                <w:color w:val="auto"/>
                <w:sz w:val="18"/>
                <w:szCs w:val="18"/>
              </w:rPr>
            </w:pPr>
          </w:p>
        </w:tc>
        <w:tc>
          <w:tcPr>
            <w:tcW w:w="4320" w:type="dxa"/>
            <w:gridSpan w:val="3"/>
            <w:tcBorders>
              <w:left w:val="thinThickThinSmallGap" w:sz="24" w:space="0" w:color="auto"/>
              <w:bottom w:val="single" w:sz="4" w:space="0" w:color="auto"/>
            </w:tcBorders>
            <w:shd w:val="clear" w:color="auto" w:fill="FFFFFF" w:themeFill="background1"/>
            <w:vAlign w:val="center"/>
          </w:tcPr>
          <w:p w:rsidR="00307C69" w:rsidRPr="00C35169" w:rsidRDefault="00307C69" w:rsidP="006B58AD">
            <w:pPr>
              <w:spacing w:line="180" w:lineRule="exact"/>
              <w:contextualSpacing/>
              <w:jc w:val="center"/>
              <w:rPr>
                <w:rFonts w:cstheme="minorHAnsi"/>
                <w:color w:val="auto"/>
                <w:sz w:val="18"/>
                <w:szCs w:val="18"/>
              </w:rPr>
            </w:pPr>
            <w:r w:rsidRPr="00C35169">
              <w:rPr>
                <w:rFonts w:cstheme="minorHAnsi"/>
                <w:color w:val="auto"/>
                <w:sz w:val="18"/>
                <w:szCs w:val="18"/>
              </w:rPr>
              <w:t>0% x 3/Not Service Connected x 5</w:t>
            </w:r>
          </w:p>
        </w:tc>
        <w:tc>
          <w:tcPr>
            <w:tcW w:w="1098" w:type="dxa"/>
            <w:tcBorders>
              <w:bottom w:val="single" w:sz="4" w:space="0" w:color="auto"/>
            </w:tcBorders>
            <w:shd w:val="clear" w:color="auto" w:fill="FFFFFF" w:themeFill="background1"/>
            <w:vAlign w:val="center"/>
          </w:tcPr>
          <w:p w:rsidR="00307C69" w:rsidRPr="00C35169" w:rsidRDefault="00307C69" w:rsidP="006B58AD">
            <w:pPr>
              <w:spacing w:line="180" w:lineRule="exact"/>
              <w:contextualSpacing/>
              <w:jc w:val="center"/>
              <w:rPr>
                <w:rFonts w:cstheme="minorHAnsi"/>
                <w:color w:val="auto"/>
                <w:sz w:val="18"/>
                <w:szCs w:val="18"/>
              </w:rPr>
            </w:pPr>
            <w:r w:rsidRPr="00C35169">
              <w:rPr>
                <w:rFonts w:cstheme="minorHAnsi"/>
                <w:color w:val="auto"/>
                <w:sz w:val="18"/>
                <w:szCs w:val="18"/>
              </w:rPr>
              <w:t>20041216</w:t>
            </w:r>
          </w:p>
        </w:tc>
      </w:tr>
      <w:tr w:rsidR="00307C69" w:rsidRPr="00C3516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307C69" w:rsidRPr="00C35169" w:rsidRDefault="000C6C12" w:rsidP="00612E05">
            <w:pPr>
              <w:spacing w:line="200" w:lineRule="exact"/>
              <w:contextualSpacing/>
              <w:jc w:val="center"/>
              <w:rPr>
                <w:rFonts w:cstheme="minorHAnsi"/>
                <w:b/>
                <w:color w:val="auto"/>
                <w:sz w:val="18"/>
                <w:szCs w:val="18"/>
              </w:rPr>
            </w:pPr>
            <w:r>
              <w:rPr>
                <w:rFonts w:cstheme="minorHAnsi"/>
                <w:b/>
                <w:color w:val="auto"/>
                <w:sz w:val="18"/>
                <w:szCs w:val="18"/>
              </w:rPr>
              <w:t xml:space="preserve">Final </w:t>
            </w:r>
            <w:r w:rsidR="00307C69" w:rsidRPr="00C35169">
              <w:rPr>
                <w:rFonts w:cstheme="minorHAnsi"/>
                <w:b/>
                <w:color w:val="auto"/>
                <w:sz w:val="18"/>
                <w:szCs w:val="18"/>
              </w:rPr>
              <w:t>Combined:  10%</w:t>
            </w:r>
          </w:p>
        </w:tc>
        <w:tc>
          <w:tcPr>
            <w:tcW w:w="5418" w:type="dxa"/>
            <w:gridSpan w:val="4"/>
            <w:tcBorders>
              <w:left w:val="thinThickThinSmallGap" w:sz="24" w:space="0" w:color="auto"/>
            </w:tcBorders>
            <w:shd w:val="clear" w:color="auto" w:fill="D9D9D9" w:themeFill="background1" w:themeFillShade="D9"/>
            <w:vAlign w:val="center"/>
          </w:tcPr>
          <w:p w:rsidR="00307C69" w:rsidRPr="00C35169" w:rsidRDefault="000C6C12" w:rsidP="00D71D16">
            <w:pPr>
              <w:spacing w:line="200" w:lineRule="exact"/>
              <w:contextualSpacing/>
              <w:jc w:val="center"/>
              <w:rPr>
                <w:rFonts w:cstheme="minorHAnsi"/>
                <w:b/>
                <w:color w:val="auto"/>
                <w:sz w:val="18"/>
                <w:szCs w:val="18"/>
              </w:rPr>
            </w:pPr>
            <w:r>
              <w:rPr>
                <w:rFonts w:cstheme="minorHAnsi"/>
                <w:b/>
                <w:color w:val="auto"/>
                <w:sz w:val="18"/>
                <w:szCs w:val="18"/>
              </w:rPr>
              <w:t xml:space="preserve">Total </w:t>
            </w:r>
            <w:r w:rsidR="00307C69" w:rsidRPr="00C35169">
              <w:rPr>
                <w:rFonts w:cstheme="minorHAnsi"/>
                <w:b/>
                <w:color w:val="auto"/>
                <w:sz w:val="18"/>
                <w:szCs w:val="18"/>
              </w:rPr>
              <w:t>Combined:  90%</w:t>
            </w:r>
          </w:p>
        </w:tc>
      </w:tr>
    </w:tbl>
    <w:p w:rsidR="00167AA0" w:rsidRDefault="00437D18" w:rsidP="00510F9C">
      <w:pPr>
        <w:pBdr>
          <w:bottom w:val="single" w:sz="12" w:space="1" w:color="auto"/>
        </w:pBdr>
        <w:tabs>
          <w:tab w:val="left" w:pos="288"/>
          <w:tab w:val="left" w:pos="4752"/>
        </w:tabs>
        <w:spacing w:line="240" w:lineRule="exact"/>
        <w:jc w:val="both"/>
        <w:rPr>
          <w:rFonts w:asciiTheme="minorHAnsi" w:hAnsiTheme="minorHAnsi" w:cstheme="minorHAnsi"/>
          <w:color w:val="auto"/>
          <w:sz w:val="18"/>
          <w:szCs w:val="18"/>
        </w:rPr>
      </w:pPr>
      <w:r w:rsidRPr="00C35169">
        <w:rPr>
          <w:rFonts w:asciiTheme="minorHAnsi" w:hAnsiTheme="minorHAnsi" w:cstheme="minorHAnsi"/>
          <w:color w:val="auto"/>
          <w:sz w:val="18"/>
          <w:szCs w:val="18"/>
        </w:rPr>
        <w:t xml:space="preserve">* </w:t>
      </w:r>
      <w:r w:rsidR="00C35169" w:rsidRPr="00C35169">
        <w:rPr>
          <w:rFonts w:asciiTheme="minorHAnsi" w:hAnsiTheme="minorHAnsi" w:cstheme="minorHAnsi"/>
          <w:color w:val="auto"/>
          <w:sz w:val="18"/>
          <w:szCs w:val="18"/>
        </w:rPr>
        <w:t>Increased 7101 to 10% effective 20050107</w:t>
      </w:r>
      <w:r w:rsidR="00EA0D53">
        <w:rPr>
          <w:rFonts w:asciiTheme="minorHAnsi" w:hAnsiTheme="minorHAnsi" w:cstheme="minorHAnsi"/>
          <w:color w:val="auto"/>
          <w:sz w:val="18"/>
          <w:szCs w:val="18"/>
        </w:rPr>
        <w:t xml:space="preserve"> and</w:t>
      </w:r>
      <w:r w:rsidR="00C35169">
        <w:rPr>
          <w:rFonts w:asciiTheme="minorHAnsi" w:hAnsiTheme="minorHAnsi" w:cstheme="minorHAnsi"/>
          <w:color w:val="auto"/>
          <w:sz w:val="18"/>
          <w:szCs w:val="18"/>
        </w:rPr>
        <w:t xml:space="preserve"> **</w:t>
      </w:r>
      <w:r w:rsidR="00725B2F" w:rsidRPr="00C35169">
        <w:rPr>
          <w:rFonts w:asciiTheme="minorHAnsi" w:hAnsiTheme="minorHAnsi" w:cstheme="minorHAnsi"/>
          <w:color w:val="auto"/>
          <w:sz w:val="18"/>
          <w:szCs w:val="18"/>
        </w:rPr>
        <w:t xml:space="preserve">Increased </w:t>
      </w:r>
      <w:r w:rsidR="00167AA0" w:rsidRPr="00C35169">
        <w:rPr>
          <w:rFonts w:asciiTheme="minorHAnsi" w:hAnsiTheme="minorHAnsi" w:cstheme="minorHAnsi"/>
          <w:color w:val="auto"/>
          <w:sz w:val="18"/>
          <w:szCs w:val="18"/>
        </w:rPr>
        <w:t>7007 to 30% effective 200</w:t>
      </w:r>
      <w:r w:rsidR="00725B2F" w:rsidRPr="00C35169">
        <w:rPr>
          <w:rFonts w:asciiTheme="minorHAnsi" w:hAnsiTheme="minorHAnsi" w:cstheme="minorHAnsi"/>
          <w:color w:val="auto"/>
          <w:sz w:val="18"/>
          <w:szCs w:val="18"/>
        </w:rPr>
        <w:t>60307</w:t>
      </w:r>
      <w:r w:rsidR="00EA0D53">
        <w:rPr>
          <w:rFonts w:asciiTheme="minorHAnsi" w:hAnsiTheme="minorHAnsi" w:cstheme="minorHAnsi"/>
          <w:color w:val="auto"/>
          <w:sz w:val="18"/>
          <w:szCs w:val="18"/>
        </w:rPr>
        <w:t>; both from VA treatment records</w:t>
      </w:r>
    </w:p>
    <w:p w:rsidR="00C35169" w:rsidRPr="00C35169" w:rsidRDefault="00C35169" w:rsidP="00510F9C">
      <w:pPr>
        <w:pBdr>
          <w:bottom w:val="single" w:sz="12" w:space="1" w:color="auto"/>
        </w:pBdr>
        <w:tabs>
          <w:tab w:val="left" w:pos="288"/>
          <w:tab w:val="left" w:pos="4752"/>
        </w:tabs>
        <w:spacing w:line="240" w:lineRule="exact"/>
        <w:jc w:val="both"/>
        <w:rPr>
          <w:rFonts w:asciiTheme="minorHAnsi" w:hAnsiTheme="minorHAnsi" w:cstheme="minorHAnsi"/>
          <w:color w:val="auto"/>
          <w:sz w:val="18"/>
          <w:szCs w:val="18"/>
        </w:rPr>
      </w:pPr>
    </w:p>
    <w:p w:rsidR="00C35169" w:rsidRDefault="00C35169" w:rsidP="00C35169">
      <w:pPr>
        <w:spacing w:line="240" w:lineRule="exact"/>
        <w:rPr>
          <w:rFonts w:asciiTheme="minorHAnsi" w:hAnsiTheme="minorHAnsi"/>
          <w:color w:val="auto"/>
          <w:szCs w:val="24"/>
          <w:u w:val="single"/>
        </w:rPr>
      </w:pPr>
    </w:p>
    <w:p w:rsidR="002C6E5B" w:rsidRDefault="002C6E5B" w:rsidP="00477B6B">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35169">
        <w:rPr>
          <w:rFonts w:asciiTheme="minorHAnsi" w:hAnsiTheme="minorHAnsi"/>
          <w:color w:val="auto"/>
          <w:szCs w:val="24"/>
        </w:rPr>
        <w:t xml:space="preserve">  </w:t>
      </w:r>
      <w:r w:rsidR="00C35169" w:rsidRPr="00AF1A34">
        <w:rPr>
          <w:color w:val="auto"/>
          <w:szCs w:val="24"/>
        </w:rPr>
        <w:t>The Board acknowledges the sentiment expressed in the CI’s application regarding the significant impairment with which his service-incurred condition continues to burden him.  The Board wishes to clarify that it is subject to the same laws for Service disability entitl</w:t>
      </w:r>
      <w:r w:rsidR="00ED7E5C">
        <w:rPr>
          <w:color w:val="auto"/>
          <w:szCs w:val="24"/>
        </w:rPr>
        <w:t xml:space="preserve">ements as those under which the Disability Evaluation System (DES) operates.  The </w:t>
      </w:r>
      <w:r w:rsidR="00C35169" w:rsidRPr="00AF1A34">
        <w:rPr>
          <w:color w:val="auto"/>
          <w:szCs w:val="24"/>
        </w:rPr>
        <w:t>DES has neither the role nor the authority to compensate service members for anticipated future severity or potential complications of conditions resulting in medical separation.  That role and authority is granted by Congress to the Department of Veteran</w:t>
      </w:r>
      <w:r w:rsidR="00BE33DC">
        <w:rPr>
          <w:color w:val="auto"/>
          <w:szCs w:val="24"/>
        </w:rPr>
        <w:t>s’ Affairs (</w:t>
      </w:r>
      <w:r w:rsidR="00C35169" w:rsidRPr="00AF1A34">
        <w:rPr>
          <w:color w:val="auto"/>
          <w:szCs w:val="24"/>
        </w:rPr>
        <w:t>VA), operating under a different set of laws (Title 38, United States Code).  The Board evaluates VA evidence proximal to separation in arriving at its recommendations, but its authority resides</w:t>
      </w:r>
      <w:r w:rsidR="00ED7E5C">
        <w:rPr>
          <w:color w:val="auto"/>
          <w:szCs w:val="24"/>
        </w:rPr>
        <w:t xml:space="preserve"> in evaluating the fairness of </w:t>
      </w:r>
      <w:r w:rsidR="00C35169" w:rsidRPr="00AF1A34">
        <w:rPr>
          <w:color w:val="auto"/>
          <w:szCs w:val="24"/>
        </w:rPr>
        <w:t xml:space="preserve">DES fitness decisions and rating determinations for disability at the time of separation.  The Board also acknowledges the CI’s contention suggesting that Service ratings should have been conferred for other conditions documented at the </w:t>
      </w:r>
      <w:r w:rsidR="00ED7E5C">
        <w:rPr>
          <w:color w:val="auto"/>
          <w:szCs w:val="24"/>
        </w:rPr>
        <w:t xml:space="preserve">time of separation.  While the </w:t>
      </w:r>
      <w:r w:rsidR="00C35169" w:rsidRPr="00AF1A34">
        <w:rPr>
          <w:color w:val="auto"/>
          <w:szCs w:val="24"/>
        </w:rPr>
        <w:t>DES considers all of the service member's medical conditions, compensation can only be offered for those medical conditions that cut  short a service member’s career and</w:t>
      </w:r>
      <w:r w:rsidR="00CF0FCE">
        <w:rPr>
          <w:color w:val="auto"/>
          <w:szCs w:val="24"/>
        </w:rPr>
        <w:t>,</w:t>
      </w:r>
      <w:r w:rsidR="00C35169" w:rsidRPr="00AF1A34">
        <w:rPr>
          <w:color w:val="auto"/>
          <w:szCs w:val="24"/>
        </w:rPr>
        <w:t xml:space="preserve"> then</w:t>
      </w:r>
      <w:r w:rsidR="00CF0FCE">
        <w:rPr>
          <w:color w:val="auto"/>
          <w:szCs w:val="24"/>
        </w:rPr>
        <w:t>,</w:t>
      </w:r>
      <w:r w:rsidR="00C35169" w:rsidRPr="00AF1A34">
        <w:rPr>
          <w:color w:val="auto"/>
          <w:szCs w:val="24"/>
        </w:rPr>
        <w:t xml:space="preserve"> only to the degree of severity present at the t</w:t>
      </w:r>
      <w:r w:rsidR="00BE33DC">
        <w:rPr>
          <w:color w:val="auto"/>
          <w:szCs w:val="24"/>
        </w:rPr>
        <w:t xml:space="preserve">ime of final disposition.  The </w:t>
      </w:r>
      <w:r w:rsidR="00C35169" w:rsidRPr="00AF1A34">
        <w:rPr>
          <w:color w:val="auto"/>
          <w:szCs w:val="24"/>
        </w:rPr>
        <w:t>VA, however, is empowered to compensate service connected conditions and to periodically re-evaluate said conditions for the purpose of adjusting the veteran’s disability rating should his degree of impairment vary over time.</w:t>
      </w:r>
    </w:p>
    <w:p w:rsidR="00C35169" w:rsidRDefault="00C35169" w:rsidP="00477B6B">
      <w:pPr>
        <w:spacing w:line="240" w:lineRule="exact"/>
        <w:jc w:val="both"/>
        <w:rPr>
          <w:rFonts w:asciiTheme="minorHAnsi" w:hAnsiTheme="minorHAnsi"/>
          <w:color w:val="auto"/>
          <w:szCs w:val="24"/>
        </w:rPr>
      </w:pPr>
    </w:p>
    <w:p w:rsidR="003B0159" w:rsidRDefault="00C35169" w:rsidP="00477B6B">
      <w:pPr>
        <w:spacing w:line="240" w:lineRule="exact"/>
        <w:jc w:val="both"/>
        <w:rPr>
          <w:rFonts w:asciiTheme="minorHAnsi" w:hAnsiTheme="minorHAnsi"/>
          <w:color w:val="auto"/>
          <w:szCs w:val="24"/>
        </w:rPr>
      </w:pPr>
      <w:r>
        <w:rPr>
          <w:rFonts w:asciiTheme="minorHAnsi" w:hAnsiTheme="minorHAnsi"/>
          <w:color w:val="auto"/>
          <w:szCs w:val="24"/>
          <w:u w:val="single"/>
        </w:rPr>
        <w:t xml:space="preserve">Unfitting Condition: </w:t>
      </w:r>
      <w:r w:rsidR="00CF0FCE">
        <w:rPr>
          <w:rFonts w:asciiTheme="minorHAnsi" w:hAnsiTheme="minorHAnsi"/>
          <w:color w:val="auto"/>
          <w:szCs w:val="24"/>
          <w:u w:val="single"/>
        </w:rPr>
        <w:t xml:space="preserve"> </w:t>
      </w:r>
      <w:r w:rsidR="004A3792">
        <w:rPr>
          <w:rFonts w:asciiTheme="minorHAnsi" w:hAnsiTheme="minorHAnsi"/>
          <w:color w:val="auto"/>
          <w:szCs w:val="24"/>
          <w:u w:val="single"/>
        </w:rPr>
        <w:t>Polymyositis</w:t>
      </w:r>
      <w:r w:rsidR="004C60A3" w:rsidRPr="00C35169">
        <w:rPr>
          <w:rFonts w:asciiTheme="minorHAnsi" w:hAnsiTheme="minorHAnsi"/>
          <w:color w:val="auto"/>
          <w:szCs w:val="24"/>
        </w:rPr>
        <w:t>.</w:t>
      </w:r>
      <w:r w:rsidR="00CF0FCE">
        <w:rPr>
          <w:rFonts w:asciiTheme="minorHAnsi" w:hAnsiTheme="minorHAnsi"/>
          <w:color w:val="auto"/>
          <w:szCs w:val="24"/>
        </w:rPr>
        <w:t xml:space="preserve">  The CI first presented in 2001 with symptoms of arthralgias, myalgias, weight gain and fatigue</w:t>
      </w:r>
      <w:r w:rsidR="00661469">
        <w:rPr>
          <w:rFonts w:asciiTheme="minorHAnsi" w:hAnsiTheme="minorHAnsi"/>
          <w:color w:val="auto"/>
          <w:szCs w:val="24"/>
        </w:rPr>
        <w:t xml:space="preserve">.  At the time, he was </w:t>
      </w:r>
      <w:r w:rsidR="00AA0EBA">
        <w:rPr>
          <w:rFonts w:asciiTheme="minorHAnsi" w:hAnsiTheme="minorHAnsi"/>
          <w:color w:val="auto"/>
          <w:szCs w:val="24"/>
        </w:rPr>
        <w:t xml:space="preserve">taking several metabolic enhancers which contained Ephedra.  </w:t>
      </w:r>
      <w:r w:rsidR="00393ED8">
        <w:rPr>
          <w:rFonts w:asciiTheme="minorHAnsi" w:hAnsiTheme="minorHAnsi"/>
          <w:color w:val="auto"/>
          <w:szCs w:val="24"/>
        </w:rPr>
        <w:t xml:space="preserve">His muscle enzymes, liver function tests and blood pressure were elevated.  </w:t>
      </w:r>
      <w:r w:rsidR="00AA0EBA">
        <w:rPr>
          <w:rFonts w:asciiTheme="minorHAnsi" w:hAnsiTheme="minorHAnsi"/>
          <w:color w:val="auto"/>
          <w:szCs w:val="24"/>
        </w:rPr>
        <w:t xml:space="preserve">He was advised to stop </w:t>
      </w:r>
      <w:r w:rsidR="00393ED8">
        <w:rPr>
          <w:rFonts w:asciiTheme="minorHAnsi" w:hAnsiTheme="minorHAnsi"/>
          <w:color w:val="auto"/>
          <w:szCs w:val="24"/>
        </w:rPr>
        <w:t>the enhancers</w:t>
      </w:r>
      <w:r w:rsidR="00E22A9A">
        <w:rPr>
          <w:rFonts w:asciiTheme="minorHAnsi" w:hAnsiTheme="minorHAnsi"/>
          <w:color w:val="auto"/>
          <w:szCs w:val="24"/>
        </w:rPr>
        <w:t>.  H</w:t>
      </w:r>
      <w:r w:rsidR="00AA0EBA">
        <w:rPr>
          <w:rFonts w:asciiTheme="minorHAnsi" w:hAnsiTheme="minorHAnsi"/>
          <w:color w:val="auto"/>
          <w:szCs w:val="24"/>
        </w:rPr>
        <w:t xml:space="preserve">e did, but </w:t>
      </w:r>
      <w:r w:rsidR="00393ED8">
        <w:rPr>
          <w:rFonts w:asciiTheme="minorHAnsi" w:hAnsiTheme="minorHAnsi"/>
          <w:color w:val="auto"/>
          <w:szCs w:val="24"/>
        </w:rPr>
        <w:t xml:space="preserve">only </w:t>
      </w:r>
      <w:r w:rsidR="00661469">
        <w:rPr>
          <w:rFonts w:asciiTheme="minorHAnsi" w:hAnsiTheme="minorHAnsi"/>
          <w:color w:val="auto"/>
          <w:szCs w:val="24"/>
        </w:rPr>
        <w:t>for</w:t>
      </w:r>
      <w:r w:rsidR="00AA0EBA">
        <w:rPr>
          <w:rFonts w:asciiTheme="minorHAnsi" w:hAnsiTheme="minorHAnsi"/>
          <w:color w:val="auto"/>
          <w:szCs w:val="24"/>
        </w:rPr>
        <w:t xml:space="preserve"> a short period</w:t>
      </w:r>
      <w:r w:rsidR="00661469">
        <w:rPr>
          <w:rFonts w:asciiTheme="minorHAnsi" w:hAnsiTheme="minorHAnsi"/>
          <w:color w:val="auto"/>
          <w:szCs w:val="24"/>
        </w:rPr>
        <w:t>,</w:t>
      </w:r>
      <w:r w:rsidR="00AA0EBA">
        <w:rPr>
          <w:rFonts w:asciiTheme="minorHAnsi" w:hAnsiTheme="minorHAnsi"/>
          <w:color w:val="auto"/>
          <w:szCs w:val="24"/>
        </w:rPr>
        <w:t xml:space="preserve"> </w:t>
      </w:r>
      <w:r w:rsidR="00E22A9A">
        <w:rPr>
          <w:rFonts w:asciiTheme="minorHAnsi" w:hAnsiTheme="minorHAnsi"/>
          <w:color w:val="auto"/>
          <w:szCs w:val="24"/>
        </w:rPr>
        <w:t>before</w:t>
      </w:r>
      <w:r w:rsidR="004B7AF3">
        <w:rPr>
          <w:rFonts w:asciiTheme="minorHAnsi" w:hAnsiTheme="minorHAnsi"/>
          <w:color w:val="auto"/>
          <w:szCs w:val="24"/>
        </w:rPr>
        <w:t xml:space="preserve"> </w:t>
      </w:r>
      <w:r w:rsidR="00AA0EBA">
        <w:rPr>
          <w:rFonts w:asciiTheme="minorHAnsi" w:hAnsiTheme="minorHAnsi"/>
          <w:color w:val="auto"/>
          <w:szCs w:val="24"/>
        </w:rPr>
        <w:t>substituting another Ephedra product</w:t>
      </w:r>
      <w:r w:rsidR="00393ED8">
        <w:rPr>
          <w:rFonts w:asciiTheme="minorHAnsi" w:hAnsiTheme="minorHAnsi"/>
          <w:color w:val="auto"/>
          <w:szCs w:val="24"/>
        </w:rPr>
        <w:t xml:space="preserve"> until he was advised that it was also potentially harmful</w:t>
      </w:r>
      <w:r w:rsidR="00AA0EBA">
        <w:rPr>
          <w:rFonts w:asciiTheme="minorHAnsi" w:hAnsiTheme="minorHAnsi"/>
          <w:color w:val="auto"/>
          <w:szCs w:val="24"/>
        </w:rPr>
        <w:t>.  It is noted that these products were subsequently tak</w:t>
      </w:r>
      <w:r w:rsidR="00661469">
        <w:rPr>
          <w:rFonts w:asciiTheme="minorHAnsi" w:hAnsiTheme="minorHAnsi"/>
          <w:color w:val="auto"/>
          <w:szCs w:val="24"/>
        </w:rPr>
        <w:t>en</w:t>
      </w:r>
      <w:r w:rsidR="00AA0EBA">
        <w:rPr>
          <w:rFonts w:asciiTheme="minorHAnsi" w:hAnsiTheme="minorHAnsi"/>
          <w:color w:val="auto"/>
          <w:szCs w:val="24"/>
        </w:rPr>
        <w:t xml:space="preserve"> off of the market for numerous side effects including cardiovascular, renal and liver damage.  He underwent extensive evaluations by neurology with included muscle biopsy on 21 July 2003, nerve conduction velocity/electromyograms (NCV/EMGs) on 9 July 2003 and 30 March 2004, lab work and serology.  </w:t>
      </w:r>
      <w:r w:rsidR="006D10D3">
        <w:rPr>
          <w:rFonts w:asciiTheme="minorHAnsi" w:hAnsiTheme="minorHAnsi"/>
          <w:color w:val="auto"/>
          <w:szCs w:val="24"/>
        </w:rPr>
        <w:t xml:space="preserve">A rheumatoid factor was mildly positive at 1:8, but ANA and ESR were normal.  </w:t>
      </w:r>
      <w:r w:rsidR="001C2A2D">
        <w:rPr>
          <w:rFonts w:asciiTheme="minorHAnsi" w:hAnsiTheme="minorHAnsi"/>
          <w:color w:val="auto"/>
          <w:szCs w:val="24"/>
        </w:rPr>
        <w:t xml:space="preserve">A diagnosis of polymyositis was made in 2003 by his treating neurologist.  He was treated with a </w:t>
      </w:r>
      <w:r w:rsidR="001C2A2D">
        <w:rPr>
          <w:rFonts w:asciiTheme="minorHAnsi" w:hAnsiTheme="minorHAnsi"/>
          <w:color w:val="auto"/>
          <w:szCs w:val="24"/>
        </w:rPr>
        <w:lastRenderedPageBreak/>
        <w:t>trial of prednisone with a suboptimal response.  He was referred to a second neurologist at the Kansas University Medical School who was concerned that this could be an underlying metabolic myopathy.  The second NCV/EMG showed lumbosacral segmental spontaneous EMG activity which could have been neurogenic or myogenic.  A lumbosacral MRI was therefore accomplished and, reportedly, was normal.  The final neurology evaluation before separation (and in the record</w:t>
      </w:r>
      <w:r w:rsidR="00812514">
        <w:rPr>
          <w:rFonts w:asciiTheme="minorHAnsi" w:hAnsiTheme="minorHAnsi"/>
          <w:color w:val="auto"/>
          <w:szCs w:val="24"/>
        </w:rPr>
        <w:t xml:space="preserve">) was 22 June 2004, three months prior to separation.  At that time, the CI was off prednisone, but continued to complain of “myalgias and </w:t>
      </w:r>
      <w:r w:rsidR="00661469">
        <w:rPr>
          <w:rFonts w:asciiTheme="minorHAnsi" w:hAnsiTheme="minorHAnsi"/>
          <w:color w:val="auto"/>
          <w:szCs w:val="24"/>
        </w:rPr>
        <w:t>fatigability</w:t>
      </w:r>
      <w:r w:rsidR="00812514">
        <w:rPr>
          <w:rFonts w:asciiTheme="minorHAnsi" w:hAnsiTheme="minorHAnsi"/>
          <w:color w:val="auto"/>
          <w:szCs w:val="24"/>
        </w:rPr>
        <w:t xml:space="preserve"> in the arm</w:t>
      </w:r>
      <w:r w:rsidR="00661469">
        <w:rPr>
          <w:rFonts w:asciiTheme="minorHAnsi" w:hAnsiTheme="minorHAnsi"/>
          <w:color w:val="auto"/>
          <w:szCs w:val="24"/>
        </w:rPr>
        <w:t>s</w:t>
      </w:r>
      <w:r w:rsidR="00812514">
        <w:rPr>
          <w:rFonts w:asciiTheme="minorHAnsi" w:hAnsiTheme="minorHAnsi"/>
          <w:color w:val="auto"/>
          <w:szCs w:val="24"/>
        </w:rPr>
        <w:t xml:space="preserve"> and legs” along with residual side effects from the steroids including “swelling and continued overweight.”  It was recommended that he continue to exercise, return for follow up in three months and that he be referred to a tertiary specialist, at the University </w:t>
      </w:r>
      <w:proofErr w:type="gramStart"/>
      <w:r w:rsidR="00812514">
        <w:rPr>
          <w:rFonts w:asciiTheme="minorHAnsi" w:hAnsiTheme="minorHAnsi"/>
          <w:color w:val="auto"/>
          <w:szCs w:val="24"/>
        </w:rPr>
        <w:t>of</w:t>
      </w:r>
      <w:proofErr w:type="gramEnd"/>
      <w:r w:rsidR="00812514">
        <w:rPr>
          <w:rFonts w:asciiTheme="minorHAnsi" w:hAnsiTheme="minorHAnsi"/>
          <w:color w:val="auto"/>
          <w:szCs w:val="24"/>
        </w:rPr>
        <w:t xml:space="preserve"> Texas Southwestern Medical Center.  </w:t>
      </w:r>
    </w:p>
    <w:p w:rsidR="003B0159" w:rsidRDefault="003B0159" w:rsidP="00477B6B">
      <w:pPr>
        <w:spacing w:line="240" w:lineRule="exact"/>
        <w:jc w:val="both"/>
        <w:rPr>
          <w:rFonts w:asciiTheme="minorHAnsi" w:hAnsiTheme="minorHAnsi"/>
          <w:color w:val="auto"/>
          <w:szCs w:val="24"/>
        </w:rPr>
      </w:pPr>
    </w:p>
    <w:p w:rsidR="002F6AD8" w:rsidRDefault="00812514" w:rsidP="00477B6B">
      <w:pPr>
        <w:spacing w:line="240" w:lineRule="exact"/>
        <w:jc w:val="both"/>
        <w:rPr>
          <w:rFonts w:asciiTheme="minorHAnsi" w:hAnsiTheme="minorHAnsi"/>
          <w:color w:val="auto"/>
          <w:szCs w:val="24"/>
          <w:u w:val="single"/>
        </w:rPr>
      </w:pPr>
      <w:r>
        <w:rPr>
          <w:rFonts w:asciiTheme="minorHAnsi" w:hAnsiTheme="minorHAnsi"/>
          <w:color w:val="auto"/>
          <w:szCs w:val="24"/>
        </w:rPr>
        <w:t xml:space="preserve">The MEB </w:t>
      </w:r>
      <w:r w:rsidR="006D10D3">
        <w:rPr>
          <w:rFonts w:asciiTheme="minorHAnsi" w:hAnsiTheme="minorHAnsi"/>
          <w:color w:val="auto"/>
          <w:szCs w:val="24"/>
        </w:rPr>
        <w:t xml:space="preserve">exam was on 6 April 2004, five months prior to separation.  He had previously been put on a six month LIMDU in December 2003.  He was noted to have a normal gait, to be obese, to have reduced strength (4+/5) in the upper extremities.  He was still unable to pass a PFT despite an eight month treatment trial of prednisone.  As it was “debatable” whether or not he would improve sufficiently to meet the requirements of his MOS or be deployed, PEB was recommended.  </w:t>
      </w:r>
      <w:r w:rsidR="00A0438D">
        <w:rPr>
          <w:rFonts w:asciiTheme="minorHAnsi" w:hAnsiTheme="minorHAnsi"/>
          <w:color w:val="auto"/>
          <w:szCs w:val="24"/>
        </w:rPr>
        <w:t>The VA compensation and pension (C&amp;P) exam on 16 December 2004, three months after separation, showed that he was off steroids and continued to have fatigue, weakness, pain and swelling of the c</w:t>
      </w:r>
      <w:r w:rsidR="00415E6E">
        <w:rPr>
          <w:rFonts w:asciiTheme="minorHAnsi" w:hAnsiTheme="minorHAnsi"/>
          <w:color w:val="auto"/>
          <w:szCs w:val="24"/>
        </w:rPr>
        <w:t>alv</w:t>
      </w:r>
      <w:r w:rsidR="00A0438D">
        <w:rPr>
          <w:rFonts w:asciiTheme="minorHAnsi" w:hAnsiTheme="minorHAnsi"/>
          <w:color w:val="auto"/>
          <w:szCs w:val="24"/>
        </w:rPr>
        <w:t xml:space="preserve">es, forearms and neck.  </w:t>
      </w:r>
      <w:r w:rsidR="00415E6E">
        <w:rPr>
          <w:rFonts w:asciiTheme="minorHAnsi" w:hAnsiTheme="minorHAnsi"/>
          <w:color w:val="auto"/>
          <w:szCs w:val="24"/>
        </w:rPr>
        <w:t xml:space="preserve">On exam, his strength was normal.  No comment was made on swelling.  </w:t>
      </w:r>
      <w:r w:rsidR="006D10D3">
        <w:rPr>
          <w:rFonts w:asciiTheme="minorHAnsi" w:hAnsiTheme="minorHAnsi"/>
          <w:color w:val="auto"/>
          <w:szCs w:val="24"/>
        </w:rPr>
        <w:t xml:space="preserve">The IPEB found the polymyositis unfitting and rated it at 10%, coded 6399-6354, </w:t>
      </w:r>
      <w:r w:rsidR="008F26C5">
        <w:rPr>
          <w:rFonts w:asciiTheme="minorHAnsi" w:hAnsiTheme="minorHAnsi"/>
          <w:color w:val="auto"/>
          <w:szCs w:val="24"/>
        </w:rPr>
        <w:t>analogous to chronic fatigue syndrome.  The VA coded the condition</w:t>
      </w:r>
      <w:r w:rsidR="00F86CF2">
        <w:rPr>
          <w:rFonts w:asciiTheme="minorHAnsi" w:hAnsiTheme="minorHAnsi"/>
          <w:color w:val="auto"/>
          <w:szCs w:val="24"/>
        </w:rPr>
        <w:t xml:space="preserve"> 5099-5025, analogous to fibromyalgia,</w:t>
      </w:r>
      <w:r w:rsidR="008F26C5">
        <w:rPr>
          <w:rFonts w:asciiTheme="minorHAnsi" w:hAnsiTheme="minorHAnsi"/>
          <w:color w:val="auto"/>
          <w:szCs w:val="24"/>
        </w:rPr>
        <w:t xml:space="preserve"> </w:t>
      </w:r>
      <w:r w:rsidR="00F86CF2">
        <w:rPr>
          <w:rFonts w:asciiTheme="minorHAnsi" w:hAnsiTheme="minorHAnsi"/>
          <w:color w:val="auto"/>
          <w:szCs w:val="24"/>
        </w:rPr>
        <w:t>a</w:t>
      </w:r>
      <w:r w:rsidR="008F26C5">
        <w:rPr>
          <w:rFonts w:asciiTheme="minorHAnsi" w:hAnsiTheme="minorHAnsi"/>
          <w:color w:val="auto"/>
          <w:szCs w:val="24"/>
        </w:rPr>
        <w:t xml:space="preserve">nd </w:t>
      </w:r>
      <w:r w:rsidR="00F86CF2">
        <w:rPr>
          <w:rFonts w:asciiTheme="minorHAnsi" w:hAnsiTheme="minorHAnsi"/>
          <w:color w:val="auto"/>
          <w:szCs w:val="24"/>
        </w:rPr>
        <w:t>rated</w:t>
      </w:r>
      <w:r w:rsidR="008F26C5">
        <w:rPr>
          <w:rFonts w:asciiTheme="minorHAnsi" w:hAnsiTheme="minorHAnsi"/>
          <w:color w:val="auto"/>
          <w:szCs w:val="24"/>
        </w:rPr>
        <w:t xml:space="preserve"> it at 20% for</w:t>
      </w:r>
      <w:r w:rsidR="00F86CF2">
        <w:rPr>
          <w:rFonts w:asciiTheme="minorHAnsi" w:hAnsiTheme="minorHAnsi"/>
          <w:color w:val="auto"/>
          <w:szCs w:val="24"/>
        </w:rPr>
        <w:t xml:space="preserve"> weakness and fatigue</w:t>
      </w:r>
      <w:r w:rsidR="000C6C12">
        <w:rPr>
          <w:rFonts w:asciiTheme="minorHAnsi" w:hAnsiTheme="minorHAnsi"/>
          <w:color w:val="auto"/>
          <w:szCs w:val="24"/>
        </w:rPr>
        <w:t>,</w:t>
      </w:r>
      <w:r w:rsidR="00F86CF2">
        <w:rPr>
          <w:rFonts w:asciiTheme="minorHAnsi" w:hAnsiTheme="minorHAnsi"/>
          <w:color w:val="auto"/>
          <w:szCs w:val="24"/>
        </w:rPr>
        <w:t xml:space="preserve"> although the examiner noted that the muscle strength was normal.  In the 6 February 2007 </w:t>
      </w:r>
      <w:r w:rsidR="00BE33DC">
        <w:rPr>
          <w:rFonts w:asciiTheme="minorHAnsi" w:hAnsiTheme="minorHAnsi"/>
          <w:color w:val="auto"/>
          <w:szCs w:val="24"/>
        </w:rPr>
        <w:t xml:space="preserve">    </w:t>
      </w:r>
      <w:r w:rsidR="00F86CF2">
        <w:rPr>
          <w:rFonts w:asciiTheme="minorHAnsi" w:hAnsiTheme="minorHAnsi"/>
          <w:color w:val="auto"/>
          <w:szCs w:val="24"/>
        </w:rPr>
        <w:t>VA rating decision (VARD), the adjudication stood</w:t>
      </w:r>
      <w:r w:rsidR="003B0159">
        <w:rPr>
          <w:rFonts w:asciiTheme="minorHAnsi" w:hAnsiTheme="minorHAnsi"/>
          <w:color w:val="auto"/>
          <w:szCs w:val="24"/>
        </w:rPr>
        <w:t xml:space="preserve"> and the 20% rating was continued</w:t>
      </w:r>
      <w:r w:rsidR="00F86CF2">
        <w:rPr>
          <w:rFonts w:asciiTheme="minorHAnsi" w:hAnsiTheme="minorHAnsi"/>
          <w:color w:val="auto"/>
          <w:szCs w:val="24"/>
        </w:rPr>
        <w:t xml:space="preserve">.  The Board considered both </w:t>
      </w:r>
      <w:r w:rsidR="00EC0A06">
        <w:rPr>
          <w:rFonts w:asciiTheme="minorHAnsi" w:hAnsiTheme="minorHAnsi"/>
          <w:color w:val="auto"/>
          <w:szCs w:val="24"/>
        </w:rPr>
        <w:t>coding</w:t>
      </w:r>
      <w:r w:rsidR="00F86CF2">
        <w:rPr>
          <w:rFonts w:asciiTheme="minorHAnsi" w:hAnsiTheme="minorHAnsi"/>
          <w:color w:val="auto"/>
          <w:szCs w:val="24"/>
        </w:rPr>
        <w:t xml:space="preserve"> options and noted that </w:t>
      </w:r>
      <w:r w:rsidR="00EC0A06">
        <w:rPr>
          <w:rFonts w:asciiTheme="minorHAnsi" w:hAnsiTheme="minorHAnsi"/>
          <w:color w:val="auto"/>
          <w:szCs w:val="24"/>
        </w:rPr>
        <w:t>both were analogous, but that the IPEB coding better reflected the actual condition of ongoing weakness, fatigue, and myalgias.  The Board then considered the associated disability and noted that there were no periods of documented “incapacitation.”  It noted that his commander stated that he was still working in his specialty, but missed an average of five hours per week for medical issues including appointments.  He was not recommended to be retained on active duty due to his inability to participate in PFT or be deployed.  The Board notes that the commander listed sleep apnea, myalgias, dyspnea on exertion, restrictive/obstructive lung disease and chronic fatigue on the non medical assessment.  The IPEB specifically noted that “weakness and fatigue” keep him from carrying out the duties that require “sustained physical activity.”</w:t>
      </w:r>
      <w:r w:rsidR="007B11F1">
        <w:rPr>
          <w:rFonts w:asciiTheme="minorHAnsi" w:hAnsiTheme="minorHAnsi"/>
          <w:color w:val="auto"/>
          <w:szCs w:val="24"/>
        </w:rPr>
        <w:t xml:space="preserve">  </w:t>
      </w:r>
      <w:r w:rsidR="007B11F1" w:rsidRPr="00E22A9A">
        <w:rPr>
          <w:rFonts w:asciiTheme="minorHAnsi" w:hAnsiTheme="minorHAnsi"/>
          <w:color w:val="auto"/>
          <w:szCs w:val="24"/>
        </w:rPr>
        <w:t xml:space="preserve">The action office opined that while he was not on daily medications, he </w:t>
      </w:r>
      <w:r w:rsidR="00EE68C6">
        <w:rPr>
          <w:rFonts w:asciiTheme="minorHAnsi" w:hAnsiTheme="minorHAnsi"/>
          <w:color w:val="auto"/>
          <w:szCs w:val="24"/>
        </w:rPr>
        <w:t>had</w:t>
      </w:r>
      <w:r w:rsidR="007B11F1" w:rsidRPr="00E22A9A">
        <w:rPr>
          <w:rFonts w:asciiTheme="minorHAnsi" w:hAnsiTheme="minorHAnsi"/>
          <w:color w:val="auto"/>
          <w:szCs w:val="24"/>
        </w:rPr>
        <w:t xml:space="preserve"> not respond</w:t>
      </w:r>
      <w:r w:rsidR="00EE68C6">
        <w:rPr>
          <w:rFonts w:asciiTheme="minorHAnsi" w:hAnsiTheme="minorHAnsi"/>
          <w:color w:val="auto"/>
          <w:szCs w:val="24"/>
        </w:rPr>
        <w:t>ed</w:t>
      </w:r>
      <w:r w:rsidR="000C6C12" w:rsidRPr="00E22A9A">
        <w:rPr>
          <w:rFonts w:asciiTheme="minorHAnsi" w:hAnsiTheme="minorHAnsi"/>
          <w:color w:val="auto"/>
          <w:szCs w:val="24"/>
        </w:rPr>
        <w:t xml:space="preserve"> to steroids adequately</w:t>
      </w:r>
      <w:r w:rsidR="00EE68C6">
        <w:rPr>
          <w:rFonts w:asciiTheme="minorHAnsi" w:hAnsiTheme="minorHAnsi"/>
          <w:color w:val="auto"/>
          <w:szCs w:val="24"/>
        </w:rPr>
        <w:t>.</w:t>
      </w:r>
      <w:r w:rsidR="004B7AF3" w:rsidRPr="00E22A9A">
        <w:rPr>
          <w:rFonts w:asciiTheme="minorHAnsi" w:hAnsiTheme="minorHAnsi"/>
          <w:color w:val="auto"/>
          <w:szCs w:val="24"/>
        </w:rPr>
        <w:t xml:space="preserve"> </w:t>
      </w:r>
      <w:r w:rsidR="00EE68C6">
        <w:rPr>
          <w:rFonts w:asciiTheme="minorHAnsi" w:hAnsiTheme="minorHAnsi"/>
          <w:color w:val="auto"/>
          <w:szCs w:val="24"/>
        </w:rPr>
        <w:t>H</w:t>
      </w:r>
      <w:r w:rsidR="007B11F1" w:rsidRPr="00E22A9A">
        <w:rPr>
          <w:rFonts w:asciiTheme="minorHAnsi" w:hAnsiTheme="minorHAnsi"/>
          <w:color w:val="auto"/>
          <w:szCs w:val="24"/>
        </w:rPr>
        <w:t xml:space="preserve">is </w:t>
      </w:r>
      <w:r w:rsidR="00EE68C6">
        <w:rPr>
          <w:rFonts w:asciiTheme="minorHAnsi" w:hAnsiTheme="minorHAnsi"/>
          <w:color w:val="auto"/>
          <w:szCs w:val="24"/>
        </w:rPr>
        <w:t>daily activities were curtailed</w:t>
      </w:r>
      <w:r w:rsidR="007B11F1" w:rsidRPr="00E22A9A">
        <w:rPr>
          <w:rFonts w:asciiTheme="minorHAnsi" w:hAnsiTheme="minorHAnsi"/>
          <w:color w:val="auto"/>
          <w:szCs w:val="24"/>
        </w:rPr>
        <w:t xml:space="preserve"> but</w:t>
      </w:r>
      <w:r w:rsidR="00E22A9A">
        <w:rPr>
          <w:rFonts w:asciiTheme="minorHAnsi" w:hAnsiTheme="minorHAnsi"/>
          <w:color w:val="auto"/>
          <w:szCs w:val="24"/>
        </w:rPr>
        <w:t xml:space="preserve"> </w:t>
      </w:r>
      <w:r w:rsidR="00EE68C6">
        <w:rPr>
          <w:rFonts w:asciiTheme="minorHAnsi" w:hAnsiTheme="minorHAnsi"/>
          <w:color w:val="auto"/>
          <w:szCs w:val="24"/>
        </w:rPr>
        <w:t>evidence supports the restriction was</w:t>
      </w:r>
      <w:r w:rsidR="007B11F1" w:rsidRPr="00E22A9A">
        <w:rPr>
          <w:rFonts w:asciiTheme="minorHAnsi" w:hAnsiTheme="minorHAnsi"/>
          <w:color w:val="auto"/>
          <w:szCs w:val="24"/>
        </w:rPr>
        <w:t xml:space="preserve"> less than 25%.</w:t>
      </w:r>
      <w:r w:rsidR="007B11F1">
        <w:rPr>
          <w:rFonts w:asciiTheme="minorHAnsi" w:hAnsiTheme="minorHAnsi"/>
          <w:color w:val="auto"/>
          <w:szCs w:val="24"/>
        </w:rPr>
        <w:t xml:space="preserve">  </w:t>
      </w:r>
      <w:r w:rsidR="00C35169" w:rsidRPr="006B2337">
        <w:rPr>
          <w:rFonts w:asciiTheme="minorHAnsi" w:hAnsiTheme="minorHAnsi" w:cs="Arial"/>
          <w:color w:val="000000"/>
          <w:szCs w:val="24"/>
        </w:rPr>
        <w:t>After due deliberation</w:t>
      </w:r>
      <w:r w:rsidR="00E22A9A">
        <w:rPr>
          <w:rFonts w:asciiTheme="minorHAnsi" w:hAnsiTheme="minorHAnsi" w:cs="Arial"/>
          <w:color w:val="000000"/>
          <w:szCs w:val="24"/>
        </w:rPr>
        <w:t>,</w:t>
      </w:r>
      <w:r w:rsidR="00C35169" w:rsidRPr="006B2337">
        <w:rPr>
          <w:rFonts w:asciiTheme="minorHAnsi" w:hAnsiTheme="minorHAnsi" w:cs="Arial"/>
          <w:color w:val="000000"/>
          <w:szCs w:val="24"/>
        </w:rPr>
        <w:t xml:space="preserve"> in consideration of the totality of the evidence, the Board </w:t>
      </w:r>
      <w:r w:rsidR="007B11F1">
        <w:rPr>
          <w:rFonts w:asciiTheme="minorHAnsi" w:hAnsiTheme="minorHAnsi" w:cs="Arial"/>
          <w:color w:val="000000"/>
          <w:szCs w:val="24"/>
        </w:rPr>
        <w:t>recommends that</w:t>
      </w:r>
      <w:r w:rsidR="00C35169" w:rsidRPr="006B2337">
        <w:rPr>
          <w:rFonts w:asciiTheme="minorHAnsi" w:hAnsiTheme="minorHAnsi" w:cs="Arial"/>
          <w:color w:val="000000"/>
          <w:szCs w:val="24"/>
        </w:rPr>
        <w:t xml:space="preserve"> the PEB fitness adjudication for the </w:t>
      </w:r>
      <w:r w:rsidR="007B11F1">
        <w:rPr>
          <w:rFonts w:asciiTheme="minorHAnsi" w:hAnsiTheme="minorHAnsi" w:cs="Arial"/>
          <w:color w:val="000000"/>
          <w:szCs w:val="24"/>
        </w:rPr>
        <w:t>polymyositis</w:t>
      </w:r>
      <w:r w:rsidR="00C35169" w:rsidRPr="006B2337">
        <w:rPr>
          <w:rFonts w:asciiTheme="minorHAnsi" w:hAnsiTheme="minorHAnsi" w:cs="Arial"/>
          <w:color w:val="000000"/>
          <w:szCs w:val="24"/>
        </w:rPr>
        <w:t xml:space="preserve"> condition</w:t>
      </w:r>
      <w:r w:rsidR="007B11F1">
        <w:rPr>
          <w:rFonts w:asciiTheme="minorHAnsi" w:hAnsiTheme="minorHAnsi" w:cs="Arial"/>
          <w:color w:val="000000"/>
          <w:szCs w:val="24"/>
        </w:rPr>
        <w:t xml:space="preserve"> be rated at 20% and that the 6399-6354 code retained.  </w:t>
      </w:r>
    </w:p>
    <w:p w:rsidR="00D774C7" w:rsidRDefault="00D774C7" w:rsidP="00477B6B">
      <w:pPr>
        <w:spacing w:line="240" w:lineRule="exact"/>
        <w:jc w:val="both"/>
        <w:rPr>
          <w:rFonts w:asciiTheme="minorHAnsi" w:hAnsiTheme="minorHAnsi"/>
          <w:color w:val="auto"/>
          <w:szCs w:val="24"/>
        </w:rPr>
      </w:pPr>
    </w:p>
    <w:p w:rsidR="00EC337D" w:rsidRPr="00EC337D" w:rsidRDefault="004C60A3" w:rsidP="00477B6B">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PEB</w:t>
      </w:r>
      <w:r w:rsidR="002838C5">
        <w:rPr>
          <w:rFonts w:asciiTheme="minorHAnsi" w:eastAsia="HiddenHorzOCR" w:hAnsiTheme="minorHAnsi"/>
          <w:color w:val="auto"/>
          <w:szCs w:val="24"/>
          <w:u w:val="single"/>
        </w:rPr>
        <w:t xml:space="preserve"> </w:t>
      </w:r>
      <w:r w:rsidR="003604A5" w:rsidRPr="003F1206">
        <w:rPr>
          <w:rFonts w:asciiTheme="minorHAnsi" w:eastAsia="HiddenHorzOCR" w:hAnsiTheme="minorHAnsi"/>
          <w:color w:val="auto"/>
          <w:szCs w:val="24"/>
          <w:u w:val="single"/>
        </w:rPr>
        <w:t>Conditions</w:t>
      </w:r>
      <w:r w:rsidR="003604A5" w:rsidRPr="00EC337D">
        <w:rPr>
          <w:rFonts w:asciiTheme="minorHAnsi" w:eastAsia="HiddenHorzOCR" w:hAnsiTheme="minorHAnsi"/>
          <w:color w:val="auto"/>
          <w:szCs w:val="24"/>
        </w:rPr>
        <w:t>.</w:t>
      </w:r>
      <w:proofErr w:type="gramEnd"/>
      <w:r w:rsidR="002F2981">
        <w:rPr>
          <w:rFonts w:asciiTheme="minorHAnsi" w:eastAsia="HiddenHorzOCR" w:hAnsiTheme="minorHAnsi"/>
          <w:color w:val="auto"/>
          <w:szCs w:val="24"/>
        </w:rPr>
        <w:t xml:space="preserve"> </w:t>
      </w:r>
      <w:r w:rsidR="000C6C12">
        <w:rPr>
          <w:rFonts w:asciiTheme="minorHAnsi" w:eastAsia="HiddenHorzOCR" w:hAnsiTheme="minorHAnsi"/>
          <w:color w:val="auto"/>
          <w:szCs w:val="24"/>
        </w:rPr>
        <w:t xml:space="preserve"> </w:t>
      </w:r>
      <w:r w:rsidR="00EC337D" w:rsidRPr="00335400">
        <w:rPr>
          <w:rFonts w:asciiTheme="minorHAnsi" w:eastAsia="HiddenHorzOCR" w:hAnsiTheme="minorHAnsi"/>
          <w:color w:val="auto"/>
          <w:szCs w:val="24"/>
        </w:rPr>
        <w:t xml:space="preserve">The other conditions forwarded by the MEB and adjudicated as not unfitting by the PEB were </w:t>
      </w:r>
      <w:r w:rsidR="00335400" w:rsidRPr="00335400">
        <w:rPr>
          <w:rFonts w:asciiTheme="minorHAnsi" w:eastAsia="HiddenHorzOCR" w:hAnsiTheme="minorHAnsi"/>
          <w:color w:val="auto"/>
          <w:szCs w:val="24"/>
        </w:rPr>
        <w:t>GERD</w:t>
      </w:r>
      <w:r w:rsidR="007B11F1">
        <w:rPr>
          <w:rFonts w:asciiTheme="minorHAnsi" w:eastAsia="HiddenHorzOCR" w:hAnsiTheme="minorHAnsi"/>
          <w:color w:val="auto"/>
          <w:szCs w:val="24"/>
        </w:rPr>
        <w:t xml:space="preserve">, </w:t>
      </w:r>
      <w:r w:rsidR="00E5542C">
        <w:rPr>
          <w:rFonts w:asciiTheme="minorHAnsi" w:eastAsia="HiddenHorzOCR" w:hAnsiTheme="minorHAnsi"/>
          <w:color w:val="auto"/>
          <w:szCs w:val="24"/>
        </w:rPr>
        <w:t>HTN</w:t>
      </w:r>
      <w:r w:rsidR="00335400" w:rsidRPr="00335400">
        <w:rPr>
          <w:rFonts w:asciiTheme="minorHAnsi" w:eastAsia="HiddenHorzOCR" w:hAnsiTheme="minorHAnsi"/>
          <w:color w:val="auto"/>
          <w:szCs w:val="24"/>
        </w:rPr>
        <w:t xml:space="preserve"> and OSA</w:t>
      </w:r>
      <w:r w:rsidR="00EC337D" w:rsidRPr="00335400">
        <w:rPr>
          <w:rFonts w:asciiTheme="minorHAnsi" w:eastAsia="HiddenHorzOCR" w:hAnsiTheme="minorHAnsi"/>
          <w:color w:val="auto"/>
          <w:szCs w:val="24"/>
        </w:rPr>
        <w:t xml:space="preserve">.  </w:t>
      </w:r>
      <w:r w:rsidR="007B11F1">
        <w:rPr>
          <w:rFonts w:asciiTheme="minorHAnsi" w:eastAsia="HiddenHorzOCR" w:hAnsiTheme="minorHAnsi"/>
          <w:color w:val="auto"/>
          <w:szCs w:val="24"/>
        </w:rPr>
        <w:t xml:space="preserve">The HTN </w:t>
      </w:r>
      <w:r w:rsidR="00A0438D">
        <w:rPr>
          <w:rFonts w:asciiTheme="minorHAnsi" w:eastAsia="HiddenHorzOCR" w:hAnsiTheme="minorHAnsi"/>
          <w:color w:val="auto"/>
          <w:szCs w:val="24"/>
        </w:rPr>
        <w:t xml:space="preserve">and GERD were </w:t>
      </w:r>
      <w:r w:rsidR="007B11F1">
        <w:rPr>
          <w:rFonts w:asciiTheme="minorHAnsi" w:eastAsia="HiddenHorzOCR" w:hAnsiTheme="minorHAnsi"/>
          <w:color w:val="auto"/>
          <w:szCs w:val="24"/>
        </w:rPr>
        <w:t>controlled with medications</w:t>
      </w:r>
      <w:r w:rsidR="00A0438D">
        <w:rPr>
          <w:rFonts w:asciiTheme="minorHAnsi" w:eastAsia="HiddenHorzOCR" w:hAnsiTheme="minorHAnsi"/>
          <w:color w:val="auto"/>
          <w:szCs w:val="24"/>
        </w:rPr>
        <w:t xml:space="preserve">.  The OSA was </w:t>
      </w:r>
      <w:r w:rsidR="00EC337D" w:rsidRPr="00335400">
        <w:rPr>
          <w:rFonts w:asciiTheme="minorHAnsi" w:eastAsia="HiddenHorzOCR" w:hAnsiTheme="minorHAnsi"/>
          <w:color w:val="auto"/>
          <w:szCs w:val="24"/>
        </w:rPr>
        <w:t>profiled</w:t>
      </w:r>
      <w:r w:rsidR="00A0438D">
        <w:rPr>
          <w:rFonts w:asciiTheme="minorHAnsi" w:eastAsia="HiddenHorzOCR" w:hAnsiTheme="minorHAnsi"/>
          <w:color w:val="auto"/>
          <w:szCs w:val="24"/>
        </w:rPr>
        <w:t xml:space="preserve"> </w:t>
      </w:r>
      <w:r w:rsidR="00415E6E">
        <w:rPr>
          <w:rFonts w:asciiTheme="minorHAnsi" w:eastAsia="HiddenHorzOCR" w:hAnsiTheme="minorHAnsi"/>
          <w:color w:val="auto"/>
          <w:szCs w:val="24"/>
        </w:rPr>
        <w:t xml:space="preserve">and </w:t>
      </w:r>
      <w:r w:rsidR="00415E6E" w:rsidRPr="00335400">
        <w:rPr>
          <w:rFonts w:asciiTheme="minorHAnsi" w:eastAsia="HiddenHorzOCR" w:hAnsiTheme="minorHAnsi"/>
          <w:color w:val="auto"/>
          <w:szCs w:val="24"/>
        </w:rPr>
        <w:t>implicated</w:t>
      </w:r>
      <w:r w:rsidR="00EC337D" w:rsidRPr="00335400">
        <w:rPr>
          <w:rFonts w:asciiTheme="minorHAnsi" w:eastAsia="HiddenHorzOCR" w:hAnsiTheme="minorHAnsi"/>
          <w:color w:val="auto"/>
          <w:szCs w:val="24"/>
        </w:rPr>
        <w:t xml:space="preserve"> in the </w:t>
      </w:r>
      <w:r w:rsidR="004C1EF8" w:rsidRPr="00335400">
        <w:rPr>
          <w:rFonts w:asciiTheme="minorHAnsi" w:eastAsia="HiddenHorzOCR" w:hAnsiTheme="minorHAnsi"/>
          <w:color w:val="auto"/>
          <w:szCs w:val="24"/>
        </w:rPr>
        <w:t>n</w:t>
      </w:r>
      <w:r w:rsidR="00E47B47" w:rsidRPr="00335400">
        <w:rPr>
          <w:rFonts w:asciiTheme="minorHAnsi" w:eastAsia="HiddenHorzOCR" w:hAnsiTheme="minorHAnsi"/>
          <w:color w:val="auto"/>
          <w:szCs w:val="24"/>
        </w:rPr>
        <w:t>on-</w:t>
      </w:r>
      <w:r w:rsidR="004C1EF8" w:rsidRPr="00335400">
        <w:rPr>
          <w:rFonts w:asciiTheme="minorHAnsi" w:eastAsia="HiddenHorzOCR" w:hAnsiTheme="minorHAnsi"/>
          <w:color w:val="auto"/>
          <w:szCs w:val="24"/>
        </w:rPr>
        <w:t>m</w:t>
      </w:r>
      <w:r w:rsidR="00E47B47" w:rsidRPr="00335400">
        <w:rPr>
          <w:rFonts w:asciiTheme="minorHAnsi" w:eastAsia="HiddenHorzOCR" w:hAnsiTheme="minorHAnsi"/>
          <w:color w:val="auto"/>
          <w:szCs w:val="24"/>
        </w:rPr>
        <w:t xml:space="preserve">edical </w:t>
      </w:r>
      <w:r w:rsidR="004C1EF8" w:rsidRPr="00335400">
        <w:rPr>
          <w:rFonts w:asciiTheme="minorHAnsi" w:eastAsia="HiddenHorzOCR" w:hAnsiTheme="minorHAnsi"/>
          <w:color w:val="auto"/>
          <w:szCs w:val="24"/>
        </w:rPr>
        <w:t>a</w:t>
      </w:r>
      <w:r w:rsidR="004C05CF" w:rsidRPr="00335400">
        <w:rPr>
          <w:rFonts w:asciiTheme="minorHAnsi" w:eastAsia="HiddenHorzOCR" w:hAnsiTheme="minorHAnsi"/>
          <w:color w:val="auto"/>
          <w:szCs w:val="24"/>
        </w:rPr>
        <w:t>ssessment</w:t>
      </w:r>
      <w:r w:rsidR="00A0438D">
        <w:rPr>
          <w:rFonts w:asciiTheme="minorHAnsi" w:eastAsia="HiddenHorzOCR" w:hAnsiTheme="minorHAnsi"/>
          <w:color w:val="auto"/>
          <w:szCs w:val="24"/>
        </w:rPr>
        <w:t>.  However, it was very mild and symptoms of daytime drows</w:t>
      </w:r>
      <w:r w:rsidR="00661469">
        <w:rPr>
          <w:rFonts w:asciiTheme="minorHAnsi" w:eastAsia="HiddenHorzOCR" w:hAnsiTheme="minorHAnsi"/>
          <w:color w:val="auto"/>
          <w:szCs w:val="24"/>
        </w:rPr>
        <w:t>iness were eliminated by nasal c</w:t>
      </w:r>
      <w:r w:rsidR="00A0438D">
        <w:rPr>
          <w:rFonts w:asciiTheme="minorHAnsi" w:eastAsia="HiddenHorzOCR" w:hAnsiTheme="minorHAnsi"/>
          <w:color w:val="auto"/>
          <w:szCs w:val="24"/>
        </w:rPr>
        <w:t xml:space="preserve">ontinuous positive airway pressure (CPAP).  </w:t>
      </w:r>
      <w:r w:rsidR="00415E6E">
        <w:rPr>
          <w:rFonts w:asciiTheme="minorHAnsi" w:eastAsia="HiddenHorzOCR" w:hAnsiTheme="minorHAnsi"/>
          <w:color w:val="auto"/>
          <w:szCs w:val="24"/>
        </w:rPr>
        <w:t xml:space="preserve">The Board notes that the CI had stopped use of CPAP by the time of the VA C&amp;P exam, three months after separation.  The Board notes that all the services routinely return members to duty with the diagnosis of OSA treated with CPAP.  </w:t>
      </w:r>
      <w:r w:rsidR="00EC337D" w:rsidRPr="00335400">
        <w:rPr>
          <w:rFonts w:asciiTheme="minorHAnsi" w:eastAsia="HiddenHorzOCR" w:hAnsiTheme="minorHAnsi"/>
          <w:color w:val="auto"/>
          <w:szCs w:val="24"/>
        </w:rPr>
        <w:t xml:space="preserve">All </w:t>
      </w:r>
      <w:r w:rsidR="00415E6E">
        <w:rPr>
          <w:rFonts w:asciiTheme="minorHAnsi" w:eastAsia="HiddenHorzOCR" w:hAnsiTheme="minorHAnsi"/>
          <w:color w:val="auto"/>
          <w:szCs w:val="24"/>
        </w:rPr>
        <w:t xml:space="preserve">three conditions </w:t>
      </w:r>
      <w:r w:rsidR="00EC337D" w:rsidRPr="00335400">
        <w:rPr>
          <w:rFonts w:asciiTheme="minorHAnsi" w:eastAsia="HiddenHorzOCR" w:hAnsiTheme="minorHAnsi"/>
          <w:color w:val="auto"/>
          <w:szCs w:val="24"/>
        </w:rPr>
        <w:t xml:space="preserve">were reviewed by the </w:t>
      </w:r>
      <w:r w:rsidR="00B80EDD" w:rsidRPr="00335400">
        <w:rPr>
          <w:rFonts w:asciiTheme="minorHAnsi" w:eastAsia="HiddenHorzOCR" w:hAnsiTheme="minorHAnsi"/>
          <w:color w:val="auto"/>
          <w:szCs w:val="24"/>
        </w:rPr>
        <w:t>a</w:t>
      </w:r>
      <w:r w:rsidR="00EC337D" w:rsidRPr="00335400">
        <w:rPr>
          <w:rFonts w:asciiTheme="minorHAnsi" w:eastAsia="HiddenHorzOCR" w:hAnsiTheme="minorHAnsi"/>
          <w:color w:val="auto"/>
          <w:szCs w:val="24"/>
        </w:rPr>
        <w:t xml:space="preserve">ction </w:t>
      </w:r>
      <w:r w:rsidR="00B80EDD" w:rsidRPr="00335400">
        <w:rPr>
          <w:rFonts w:asciiTheme="minorHAnsi" w:eastAsia="HiddenHorzOCR" w:hAnsiTheme="minorHAnsi"/>
          <w:color w:val="auto"/>
          <w:szCs w:val="24"/>
        </w:rPr>
        <w:t>o</w:t>
      </w:r>
      <w:r w:rsidR="00EC337D" w:rsidRPr="00335400">
        <w:rPr>
          <w:rFonts w:asciiTheme="minorHAnsi" w:eastAsia="HiddenHorzOCR" w:hAnsiTheme="minorHAnsi"/>
          <w:color w:val="auto"/>
          <w:szCs w:val="24"/>
        </w:rPr>
        <w:t>fficer and considered by the Board.  There was no indication from the record that any of these conditions significantly interfered with satisfactory performance of MOS</w:t>
      </w:r>
      <w:r w:rsidR="00C217F7" w:rsidRPr="00335400">
        <w:rPr>
          <w:rFonts w:asciiTheme="minorHAnsi" w:eastAsia="HiddenHorzOCR" w:hAnsiTheme="minorHAnsi"/>
          <w:color w:val="auto"/>
          <w:szCs w:val="24"/>
        </w:rPr>
        <w:t xml:space="preserve"> </w:t>
      </w:r>
      <w:r w:rsidR="00B56F3D" w:rsidRPr="00335400">
        <w:rPr>
          <w:rFonts w:asciiTheme="minorHAnsi" w:eastAsia="HiddenHorzOCR" w:hAnsiTheme="minorHAnsi"/>
          <w:color w:val="auto"/>
          <w:szCs w:val="24"/>
        </w:rPr>
        <w:t>duty</w:t>
      </w:r>
      <w:r w:rsidR="00EC337D" w:rsidRPr="00335400">
        <w:rPr>
          <w:rFonts w:asciiTheme="minorHAnsi" w:eastAsia="HiddenHorzOCR" w:hAnsiTheme="minorHAnsi"/>
          <w:color w:val="auto"/>
          <w:szCs w:val="24"/>
        </w:rPr>
        <w:t xml:space="preserve"> requirements</w:t>
      </w:r>
      <w:r w:rsidR="00335400">
        <w:rPr>
          <w:rFonts w:asciiTheme="minorHAnsi" w:eastAsia="HiddenHorzOCR" w:hAnsiTheme="minorHAnsi"/>
          <w:color w:val="auto"/>
          <w:szCs w:val="24"/>
        </w:rPr>
        <w:t xml:space="preserve"> except OSA</w:t>
      </w:r>
      <w:r w:rsidR="00415E6E">
        <w:rPr>
          <w:rFonts w:asciiTheme="minorHAnsi" w:eastAsia="HiddenHorzOCR" w:hAnsiTheme="minorHAnsi"/>
          <w:color w:val="auto"/>
          <w:szCs w:val="24"/>
        </w:rPr>
        <w:t>, treated with CPAP</w:t>
      </w:r>
      <w:r w:rsidR="00EC337D" w:rsidRPr="00711350">
        <w:rPr>
          <w:rFonts w:asciiTheme="minorHAnsi" w:eastAsia="HiddenHorzOCR" w:hAnsiTheme="minorHAnsi"/>
          <w:color w:val="auto"/>
          <w:szCs w:val="24"/>
        </w:rPr>
        <w:t>.  All evidence considered, there is not reasonable doubt in the CI’s favor supporting recharacterization of the PEB fitness adjudication for any of the stated conditions.</w:t>
      </w:r>
    </w:p>
    <w:p w:rsidR="00EC337D" w:rsidRPr="00EC337D" w:rsidRDefault="00EC337D" w:rsidP="00477B6B">
      <w:pPr>
        <w:spacing w:line="240" w:lineRule="exact"/>
        <w:jc w:val="both"/>
        <w:rPr>
          <w:rFonts w:asciiTheme="minorHAnsi" w:eastAsia="HiddenHorzOCR" w:hAnsiTheme="minorHAnsi"/>
          <w:color w:val="auto"/>
          <w:szCs w:val="24"/>
        </w:rPr>
      </w:pPr>
    </w:p>
    <w:p w:rsidR="00EC337D" w:rsidRPr="00EC337D" w:rsidRDefault="00EC337D" w:rsidP="00477B6B">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lastRenderedPageBreak/>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The</w:t>
      </w:r>
      <w:r w:rsidRPr="00711350">
        <w:rPr>
          <w:rFonts w:asciiTheme="minorHAnsi" w:eastAsia="HiddenHorzOCR" w:hAnsiTheme="minorHAnsi"/>
          <w:color w:val="auto"/>
          <w:szCs w:val="24"/>
        </w:rPr>
        <w:t xml:space="preserve"> CI’s application asserts that compensable ratings should </w:t>
      </w:r>
      <w:r w:rsidR="00415E6E">
        <w:rPr>
          <w:rFonts w:asciiTheme="minorHAnsi" w:eastAsia="HiddenHorzOCR" w:hAnsiTheme="minorHAnsi"/>
          <w:color w:val="auto"/>
          <w:szCs w:val="24"/>
        </w:rPr>
        <w:t xml:space="preserve">also </w:t>
      </w:r>
      <w:r w:rsidRPr="00711350">
        <w:rPr>
          <w:rFonts w:asciiTheme="minorHAnsi" w:eastAsia="HiddenHorzOCR" w:hAnsiTheme="minorHAnsi"/>
          <w:color w:val="auto"/>
          <w:szCs w:val="24"/>
        </w:rPr>
        <w:t xml:space="preserve">be considered for </w:t>
      </w:r>
      <w:r w:rsidR="00335400">
        <w:rPr>
          <w:rFonts w:asciiTheme="minorHAnsi" w:eastAsia="HiddenHorzOCR" w:hAnsiTheme="minorHAnsi"/>
          <w:color w:val="auto"/>
          <w:szCs w:val="24"/>
        </w:rPr>
        <w:t>left ventricular hypertrophy</w:t>
      </w:r>
      <w:r w:rsidR="00415E6E">
        <w:rPr>
          <w:rFonts w:asciiTheme="minorHAnsi" w:eastAsia="HiddenHorzOCR" w:hAnsiTheme="minorHAnsi"/>
          <w:color w:val="auto"/>
          <w:szCs w:val="24"/>
        </w:rPr>
        <w:t xml:space="preserve"> (LVH)</w:t>
      </w:r>
      <w:r w:rsidR="00335400">
        <w:rPr>
          <w:rFonts w:asciiTheme="minorHAnsi" w:eastAsia="HiddenHorzOCR" w:hAnsiTheme="minorHAnsi"/>
          <w:color w:val="auto"/>
          <w:szCs w:val="24"/>
        </w:rPr>
        <w:t xml:space="preserve"> to include dyspnea (heart murmur); rheumatoid arthritis</w:t>
      </w:r>
      <w:r w:rsidR="00415E6E">
        <w:rPr>
          <w:rFonts w:asciiTheme="minorHAnsi" w:eastAsia="HiddenHorzOCR" w:hAnsiTheme="minorHAnsi"/>
          <w:color w:val="auto"/>
          <w:szCs w:val="24"/>
        </w:rPr>
        <w:t xml:space="preserve"> (RA)</w:t>
      </w:r>
      <w:r w:rsidR="00335400">
        <w:rPr>
          <w:rFonts w:asciiTheme="minorHAnsi" w:eastAsia="HiddenHorzOCR" w:hAnsiTheme="minorHAnsi"/>
          <w:color w:val="auto"/>
          <w:szCs w:val="24"/>
        </w:rPr>
        <w:t>; bilateral ankles; bilateral knees and low back strain.</w:t>
      </w:r>
      <w:r w:rsidR="00E5542C">
        <w:rPr>
          <w:rFonts w:asciiTheme="minorHAnsi" w:eastAsia="HiddenHorzOCR" w:hAnsiTheme="minorHAnsi"/>
          <w:color w:val="auto"/>
          <w:szCs w:val="24"/>
        </w:rPr>
        <w:t xml:space="preserve"> </w:t>
      </w:r>
      <w:r w:rsidR="00335400">
        <w:rPr>
          <w:rFonts w:asciiTheme="minorHAnsi" w:eastAsia="HiddenHorzOCR" w:hAnsiTheme="minorHAnsi"/>
          <w:color w:val="auto"/>
          <w:szCs w:val="24"/>
        </w:rPr>
        <w:t xml:space="preserve"> </w:t>
      </w:r>
      <w:r w:rsidRPr="00711350">
        <w:rPr>
          <w:rFonts w:asciiTheme="minorHAnsi" w:eastAsia="HiddenHorzOCR" w:hAnsiTheme="minorHAnsi"/>
          <w:color w:val="auto"/>
          <w:szCs w:val="24"/>
        </w:rPr>
        <w:t>All</w:t>
      </w:r>
      <w:r w:rsidRPr="00711350">
        <w:t xml:space="preserve"> </w:t>
      </w:r>
      <w:r w:rsidRPr="00711350">
        <w:rPr>
          <w:rFonts w:asciiTheme="minorHAnsi" w:hAnsiTheme="minorHAnsi"/>
          <w:color w:val="auto"/>
          <w:szCs w:val="24"/>
        </w:rPr>
        <w:t xml:space="preserve">of 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There was no evidence for concluding that any of the conditions interfered with duty performance to a degree that could be argued as unfitting.  </w:t>
      </w:r>
      <w:r w:rsidR="00415E6E">
        <w:rPr>
          <w:rFonts w:asciiTheme="minorHAnsi" w:hAnsiTheme="minorHAnsi"/>
          <w:color w:val="auto"/>
          <w:szCs w:val="24"/>
        </w:rPr>
        <w:t xml:space="preserve">The Board notes that the diagnosis of RA was apparently made by the VA rating examiner, not by a clinician, and that the clinical evidence does not support this diagnosis.  </w:t>
      </w:r>
      <w:r w:rsidRPr="00711350">
        <w:rPr>
          <w:rFonts w:asciiTheme="minorHAnsi" w:hAnsiTheme="minorHAnsi"/>
          <w:color w:val="auto"/>
          <w:szCs w:val="24"/>
        </w:rPr>
        <w:t>The Board determined therefore that none of the stated conditions were subject to Service disability rating.</w:t>
      </w:r>
    </w:p>
    <w:p w:rsidR="00C94CB6" w:rsidRDefault="00C94CB6" w:rsidP="00477B6B">
      <w:pPr>
        <w:spacing w:line="240" w:lineRule="exact"/>
        <w:jc w:val="both"/>
        <w:rPr>
          <w:rFonts w:asciiTheme="minorHAnsi" w:hAnsiTheme="minorHAnsi"/>
          <w:color w:val="auto"/>
          <w:szCs w:val="24"/>
          <w:u w:val="single"/>
        </w:rPr>
      </w:pPr>
    </w:p>
    <w:p w:rsidR="00EC337D" w:rsidRDefault="00EC337D" w:rsidP="00477B6B">
      <w:pPr>
        <w:spacing w:line="240" w:lineRule="exact"/>
        <w:jc w:val="both"/>
        <w:rPr>
          <w:rFonts w:asciiTheme="minorHAnsi" w:hAnsiTheme="minorHAnsi"/>
          <w:i/>
          <w:color w:val="auto"/>
          <w:szCs w:val="24"/>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00415E6E">
        <w:rPr>
          <w:rFonts w:asciiTheme="minorHAnsi" w:hAnsiTheme="minorHAnsi"/>
          <w:color w:val="auto"/>
          <w:szCs w:val="24"/>
        </w:rPr>
        <w:t xml:space="preserve">  </w:t>
      </w:r>
      <w:r w:rsidRPr="00711350">
        <w:rPr>
          <w:rFonts w:asciiTheme="minorHAnsi" w:hAnsiTheme="minorHAnsi"/>
          <w:color w:val="auto"/>
          <w:szCs w:val="24"/>
        </w:rPr>
        <w:t>Other conditions identified in the DES file were</w:t>
      </w:r>
      <w:r w:rsidR="006B58AD" w:rsidRPr="008040CE">
        <w:rPr>
          <w:rFonts w:asciiTheme="minorHAnsi" w:hAnsiTheme="minorHAnsi"/>
          <w:color w:val="auto"/>
          <w:szCs w:val="24"/>
        </w:rPr>
        <w:t xml:space="preserve"> </w:t>
      </w:r>
      <w:r w:rsidR="00415E6E">
        <w:rPr>
          <w:rFonts w:asciiTheme="minorHAnsi" w:hAnsiTheme="minorHAnsi"/>
          <w:color w:val="auto"/>
          <w:szCs w:val="24"/>
        </w:rPr>
        <w:t xml:space="preserve">a history of a nose injury, </w:t>
      </w:r>
      <w:r w:rsidR="00415E6E" w:rsidRPr="008040CE">
        <w:rPr>
          <w:rFonts w:asciiTheme="minorHAnsi" w:hAnsiTheme="minorHAnsi"/>
          <w:color w:val="auto"/>
          <w:szCs w:val="24"/>
        </w:rPr>
        <w:t>tension headaches</w:t>
      </w:r>
      <w:r w:rsidR="00415E6E">
        <w:rPr>
          <w:rFonts w:asciiTheme="minorHAnsi" w:hAnsiTheme="minorHAnsi"/>
          <w:color w:val="auto"/>
          <w:szCs w:val="24"/>
        </w:rPr>
        <w:t xml:space="preserve">, chip left forearm, acanthosis nigrans, increased liver function tests, </w:t>
      </w:r>
      <w:r w:rsidR="00415E6E" w:rsidRPr="008040CE">
        <w:rPr>
          <w:rFonts w:asciiTheme="minorHAnsi" w:hAnsiTheme="minorHAnsi"/>
          <w:color w:val="auto"/>
          <w:szCs w:val="24"/>
        </w:rPr>
        <w:t>restrictive lung disease</w:t>
      </w:r>
      <w:r w:rsidR="000107E9">
        <w:rPr>
          <w:rFonts w:asciiTheme="minorHAnsi" w:hAnsiTheme="minorHAnsi"/>
          <w:color w:val="auto"/>
          <w:szCs w:val="24"/>
        </w:rPr>
        <w:t xml:space="preserve">, </w:t>
      </w:r>
      <w:r w:rsidR="000107E9" w:rsidRPr="008040CE">
        <w:rPr>
          <w:rFonts w:asciiTheme="minorHAnsi" w:hAnsiTheme="minorHAnsi"/>
          <w:color w:val="auto"/>
          <w:szCs w:val="24"/>
        </w:rPr>
        <w:t>and</w:t>
      </w:r>
      <w:r w:rsidR="000107E9">
        <w:rPr>
          <w:rFonts w:asciiTheme="minorHAnsi" w:hAnsiTheme="minorHAnsi"/>
          <w:color w:val="auto"/>
          <w:szCs w:val="24"/>
        </w:rPr>
        <w:t xml:space="preserve"> gall bladder disease.  </w:t>
      </w:r>
      <w:r w:rsidRPr="008040CE">
        <w:rPr>
          <w:rFonts w:asciiTheme="minorHAnsi" w:hAnsiTheme="minorHAnsi"/>
          <w:color w:val="auto"/>
          <w:szCs w:val="24"/>
        </w:rPr>
        <w:t xml:space="preserve">Several additional non-acute conditions or medical complaints were also documented.  </w:t>
      </w:r>
      <w:r w:rsidRPr="00711350">
        <w:rPr>
          <w:rFonts w:asciiTheme="minorHAnsi" w:hAnsiTheme="minorHAnsi"/>
          <w:color w:val="auto"/>
          <w:szCs w:val="24"/>
        </w:rPr>
        <w:t xml:space="preserve">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It was determined that none could be argued as unfitting and subject to separation rating.  Additionally </w:t>
      </w:r>
      <w:r w:rsidR="008040CE">
        <w:rPr>
          <w:rFonts w:asciiTheme="minorHAnsi" w:hAnsiTheme="minorHAnsi"/>
          <w:color w:val="auto"/>
          <w:szCs w:val="24"/>
        </w:rPr>
        <w:t xml:space="preserve">left </w:t>
      </w:r>
      <w:r w:rsidR="000107E9">
        <w:rPr>
          <w:rFonts w:asciiTheme="minorHAnsi" w:hAnsiTheme="minorHAnsi"/>
          <w:color w:val="auto"/>
          <w:szCs w:val="24"/>
        </w:rPr>
        <w:t xml:space="preserve">shoulder pain, gall bladder disease, onychomycosis and a left fifth finger injury as well as </w:t>
      </w:r>
      <w:r w:rsidRPr="00711350">
        <w:rPr>
          <w:rFonts w:asciiTheme="minorHAnsi" w:hAnsiTheme="minorHAnsi"/>
          <w:color w:val="auto"/>
          <w:szCs w:val="24"/>
        </w:rPr>
        <w:t>several other non-acute conditions were noted in the VA rating decision proximal to separation, but were not documented in the DES file.  The Board does not have the authority under DoDI 6040.44 to render fitness or rating recommendations for any conditions not considered by the DES.</w:t>
      </w:r>
      <w:r w:rsidR="00817572">
        <w:rPr>
          <w:rFonts w:asciiTheme="minorHAnsi" w:hAnsiTheme="minorHAnsi"/>
          <w:color w:val="auto"/>
          <w:szCs w:val="24"/>
        </w:rPr>
        <w:t xml:space="preserve">  </w:t>
      </w:r>
      <w:r w:rsidR="00817572"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477B6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477B6B">
      <w:pPr>
        <w:spacing w:line="240" w:lineRule="exact"/>
        <w:jc w:val="both"/>
        <w:rPr>
          <w:rFonts w:asciiTheme="minorHAnsi" w:hAnsiTheme="minorHAnsi"/>
          <w:b/>
          <w:color w:val="auto"/>
          <w:szCs w:val="24"/>
          <w:u w:val="single"/>
        </w:rPr>
      </w:pPr>
    </w:p>
    <w:p w:rsidR="00C35169" w:rsidRPr="00E3004D" w:rsidRDefault="00C56FC8" w:rsidP="00477B6B">
      <w:pPr>
        <w:spacing w:line="240" w:lineRule="exact"/>
        <w:jc w:val="both"/>
        <w:rPr>
          <w:rFonts w:cs="Calibri"/>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C6C12">
        <w:rPr>
          <w:rFonts w:asciiTheme="minorHAnsi" w:eastAsiaTheme="minorHAnsi" w:hAnsiTheme="minorHAnsi"/>
          <w:color w:val="auto"/>
          <w:szCs w:val="24"/>
        </w:rPr>
        <w:t xml:space="preserve">  </w:t>
      </w:r>
      <w:r w:rsidR="00C35169">
        <w:rPr>
          <w:rFonts w:cs="Arial"/>
          <w:color w:val="000000"/>
        </w:rPr>
        <w:t xml:space="preserve">In the matter of the </w:t>
      </w:r>
      <w:r w:rsidR="00256D3B">
        <w:rPr>
          <w:rFonts w:cs="Arial"/>
          <w:color w:val="000000"/>
        </w:rPr>
        <w:t>polymyositis</w:t>
      </w:r>
      <w:r w:rsidR="00C35169">
        <w:rPr>
          <w:rFonts w:cs="Arial"/>
          <w:color w:val="000000"/>
        </w:rPr>
        <w:t xml:space="preserve"> condition, the Board unanimously recommends no change from the PEB </w:t>
      </w:r>
      <w:r w:rsidR="00F77006">
        <w:rPr>
          <w:rFonts w:cs="Arial"/>
          <w:color w:val="000000"/>
        </w:rPr>
        <w:t>rating code</w:t>
      </w:r>
      <w:r w:rsidR="000107E9">
        <w:rPr>
          <w:rFonts w:cs="Arial"/>
          <w:color w:val="000000"/>
        </w:rPr>
        <w:t>, but that the rating is increased to 20%.</w:t>
      </w:r>
      <w:r w:rsidR="00C35169">
        <w:rPr>
          <w:rFonts w:cs="Arial"/>
          <w:color w:val="000000"/>
        </w:rPr>
        <w:t xml:space="preserve"> </w:t>
      </w:r>
      <w:r w:rsidR="000C6C12">
        <w:rPr>
          <w:rFonts w:cs="Arial"/>
          <w:color w:val="000000"/>
        </w:rPr>
        <w:t xml:space="preserve"> </w:t>
      </w:r>
      <w:r w:rsidR="00C35169">
        <w:rPr>
          <w:rFonts w:cs="Arial"/>
          <w:color w:val="000000"/>
        </w:rPr>
        <w:t xml:space="preserve">In the matter of the </w:t>
      </w:r>
      <w:r w:rsidR="000107E9" w:rsidRPr="00335400">
        <w:rPr>
          <w:rFonts w:asciiTheme="minorHAnsi" w:eastAsia="HiddenHorzOCR" w:hAnsiTheme="minorHAnsi"/>
          <w:color w:val="auto"/>
          <w:szCs w:val="24"/>
        </w:rPr>
        <w:t>GERD</w:t>
      </w:r>
      <w:r w:rsidR="000107E9">
        <w:rPr>
          <w:rFonts w:asciiTheme="minorHAnsi" w:eastAsia="HiddenHorzOCR" w:hAnsiTheme="minorHAnsi"/>
          <w:color w:val="auto"/>
          <w:szCs w:val="24"/>
        </w:rPr>
        <w:t>, HTN</w:t>
      </w:r>
      <w:r w:rsidR="000107E9" w:rsidRPr="00335400">
        <w:rPr>
          <w:rFonts w:asciiTheme="minorHAnsi" w:eastAsia="HiddenHorzOCR" w:hAnsiTheme="minorHAnsi"/>
          <w:color w:val="auto"/>
          <w:szCs w:val="24"/>
        </w:rPr>
        <w:t xml:space="preserve"> and </w:t>
      </w:r>
      <w:r w:rsidR="000107E9" w:rsidRPr="000107E9">
        <w:rPr>
          <w:rFonts w:asciiTheme="minorHAnsi" w:eastAsia="HiddenHorzOCR" w:hAnsiTheme="minorHAnsi"/>
          <w:color w:val="auto"/>
          <w:szCs w:val="24"/>
        </w:rPr>
        <w:t>OSA</w:t>
      </w:r>
      <w:r w:rsidR="000107E9" w:rsidRPr="000107E9">
        <w:rPr>
          <w:rFonts w:cs="Arial"/>
          <w:color w:val="000000"/>
        </w:rPr>
        <w:t xml:space="preserve"> </w:t>
      </w:r>
      <w:r w:rsidR="00C35169" w:rsidRPr="000107E9">
        <w:rPr>
          <w:rFonts w:cs="Arial"/>
          <w:color w:val="000000"/>
        </w:rPr>
        <w:t>conditions, the</w:t>
      </w:r>
      <w:r w:rsidR="00C35169">
        <w:rPr>
          <w:rFonts w:cs="Arial"/>
          <w:color w:val="000000"/>
        </w:rPr>
        <w:t xml:space="preserve"> Board unanimously recommends no change from the PEB adjudications as Category I</w:t>
      </w:r>
      <w:r w:rsidR="000107E9">
        <w:rPr>
          <w:rFonts w:cs="Arial"/>
          <w:color w:val="000000"/>
        </w:rPr>
        <w:t>I</w:t>
      </w:r>
      <w:r w:rsidR="00C35169">
        <w:rPr>
          <w:rFonts w:cs="Arial"/>
          <w:color w:val="000000"/>
        </w:rPr>
        <w:t xml:space="preserve">I, not unfitting.  In the matter of the </w:t>
      </w:r>
      <w:r w:rsidR="000107E9">
        <w:rPr>
          <w:rFonts w:asciiTheme="minorHAnsi" w:eastAsia="HiddenHorzOCR" w:hAnsiTheme="minorHAnsi"/>
          <w:color w:val="auto"/>
          <w:szCs w:val="24"/>
        </w:rPr>
        <w:t xml:space="preserve">left ventricular hypertrophy (LVH) to include dyspnea (heart </w:t>
      </w:r>
      <w:r w:rsidR="000107E9" w:rsidRPr="00E22A9A">
        <w:rPr>
          <w:rFonts w:asciiTheme="minorHAnsi" w:eastAsia="HiddenHorzOCR" w:hAnsiTheme="minorHAnsi"/>
          <w:color w:val="auto"/>
          <w:szCs w:val="24"/>
        </w:rPr>
        <w:t>murmur); rheumatoid arthritis (RA); bilateral ankles; bilateral knees and low back strain</w:t>
      </w:r>
      <w:r w:rsidR="000107E9" w:rsidRPr="00E22A9A">
        <w:rPr>
          <w:rFonts w:cs="Arial"/>
          <w:color w:val="000000"/>
        </w:rPr>
        <w:t xml:space="preserve"> </w:t>
      </w:r>
      <w:r w:rsidR="00C35169" w:rsidRPr="00E22A9A">
        <w:rPr>
          <w:rFonts w:cs="Arial"/>
          <w:color w:val="000000"/>
        </w:rPr>
        <w:t>headaches or any other condition eligible for Board consideration</w:t>
      </w:r>
      <w:r w:rsidR="00C35169" w:rsidRPr="00E22A9A">
        <w:rPr>
          <w:rFonts w:cs="Arial"/>
          <w:color w:val="auto"/>
        </w:rPr>
        <w:t xml:space="preserve">, </w:t>
      </w:r>
      <w:r w:rsidR="00C35169" w:rsidRPr="00E22A9A">
        <w:rPr>
          <w:rFonts w:cs="Calibri"/>
          <w:color w:val="auto"/>
          <w:szCs w:val="24"/>
        </w:rPr>
        <w:t>the Board unanimously agrees that</w:t>
      </w:r>
      <w:r w:rsidR="00C35169" w:rsidRPr="00E3004D">
        <w:rPr>
          <w:rFonts w:cs="Calibri"/>
          <w:color w:val="auto"/>
          <w:szCs w:val="24"/>
        </w:rPr>
        <w:t xml:space="preserve"> it cannot recommend any findings of unfit for additional rating at separation.</w:t>
      </w:r>
    </w:p>
    <w:p w:rsidR="00F1737C" w:rsidRPr="00391858" w:rsidRDefault="00F1737C" w:rsidP="00477B6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477B6B">
      <w:pPr>
        <w:spacing w:line="240" w:lineRule="exact"/>
        <w:jc w:val="both"/>
        <w:rPr>
          <w:rFonts w:asciiTheme="minorHAnsi" w:hAnsiTheme="minorHAnsi"/>
          <w:b/>
          <w:color w:val="auto"/>
          <w:szCs w:val="24"/>
          <w:u w:val="single"/>
        </w:rPr>
      </w:pPr>
    </w:p>
    <w:p w:rsidR="00C56FC8" w:rsidRPr="00B427BB" w:rsidRDefault="00C56FC8" w:rsidP="00477B6B">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0107E9">
        <w:rPr>
          <w:rFonts w:asciiTheme="minorHAnsi" w:hAnsiTheme="minorHAnsi"/>
          <w:color w:val="000080"/>
          <w:szCs w:val="24"/>
        </w:rPr>
        <w:t xml:space="preserve"> </w:t>
      </w:r>
      <w:r w:rsidRPr="00396779">
        <w:rPr>
          <w:rFonts w:asciiTheme="minorHAnsi" w:hAnsiTheme="minorHAnsi"/>
          <w:color w:val="auto"/>
          <w:szCs w:val="24"/>
        </w:rPr>
        <w:t xml:space="preserve">The Board recommends that the CI’s prior determination be modified </w:t>
      </w:r>
      <w:r w:rsidRPr="00B427BB">
        <w:rPr>
          <w:rFonts w:asciiTheme="minorHAnsi" w:hAnsiTheme="minorHAnsi"/>
          <w:color w:val="auto"/>
          <w:szCs w:val="24"/>
        </w:rPr>
        <w:t>as follows, effective as of the date of his</w:t>
      </w:r>
      <w:r w:rsidR="00911B11">
        <w:rPr>
          <w:rFonts w:asciiTheme="minorHAnsi" w:hAnsiTheme="minorHAnsi"/>
          <w:color w:val="auto"/>
          <w:szCs w:val="24"/>
        </w:rPr>
        <w:t xml:space="preserve"> prior medical separation:</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E22A9A" w:rsidRDefault="00A95BBA" w:rsidP="00103948">
            <w:pPr>
              <w:tabs>
                <w:tab w:val="left" w:pos="288"/>
                <w:tab w:val="left" w:pos="4752"/>
              </w:tabs>
              <w:spacing w:line="240" w:lineRule="exact"/>
              <w:jc w:val="center"/>
              <w:rPr>
                <w:rFonts w:asciiTheme="minorHAnsi" w:hAnsiTheme="minorHAnsi"/>
                <w:b/>
                <w:color w:val="auto"/>
                <w:szCs w:val="24"/>
              </w:rPr>
            </w:pPr>
            <w:r w:rsidRPr="00E22A9A">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0107E9" w:rsidRDefault="00682078" w:rsidP="00682078">
            <w:pPr>
              <w:tabs>
                <w:tab w:val="left" w:pos="288"/>
                <w:tab w:val="left" w:pos="4752"/>
              </w:tabs>
              <w:spacing w:line="240" w:lineRule="exact"/>
              <w:rPr>
                <w:rFonts w:asciiTheme="minorHAnsi" w:hAnsiTheme="minorHAnsi"/>
                <w:color w:val="auto"/>
                <w:szCs w:val="24"/>
              </w:rPr>
            </w:pPr>
            <w:r w:rsidRPr="000107E9">
              <w:rPr>
                <w:rFonts w:asciiTheme="minorHAnsi" w:hAnsiTheme="minorHAnsi"/>
                <w:color w:val="auto"/>
                <w:szCs w:val="24"/>
              </w:rPr>
              <w:t>Polymyositis</w:t>
            </w:r>
            <w:r w:rsidRPr="000107E9">
              <w:rPr>
                <w:rFonts w:asciiTheme="minorHAnsi" w:hAnsiTheme="minorHAnsi"/>
                <w:color w:val="auto"/>
                <w:szCs w:val="24"/>
                <w:highlight w:val="yellow"/>
              </w:rPr>
              <w:t xml:space="preserve"> </w:t>
            </w:r>
          </w:p>
        </w:tc>
        <w:tc>
          <w:tcPr>
            <w:tcW w:w="1710" w:type="dxa"/>
            <w:vAlign w:val="center"/>
          </w:tcPr>
          <w:p w:rsidR="00A95BBA" w:rsidRPr="00AF01B2" w:rsidRDefault="000107E9"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6399-</w:t>
            </w:r>
            <w:r w:rsidR="00682078">
              <w:rPr>
                <w:rFonts w:asciiTheme="minorHAnsi" w:hAnsiTheme="minorHAnsi"/>
                <w:color w:val="auto"/>
                <w:szCs w:val="24"/>
              </w:rPr>
              <w:t>6354</w:t>
            </w:r>
          </w:p>
        </w:tc>
        <w:tc>
          <w:tcPr>
            <w:tcW w:w="1170" w:type="dxa"/>
            <w:vAlign w:val="center"/>
          </w:tcPr>
          <w:p w:rsidR="00A95BBA" w:rsidRPr="00E22A9A" w:rsidRDefault="00682078" w:rsidP="00103948">
            <w:pPr>
              <w:tabs>
                <w:tab w:val="left" w:pos="288"/>
                <w:tab w:val="left" w:pos="4752"/>
              </w:tabs>
              <w:spacing w:line="240" w:lineRule="exact"/>
              <w:jc w:val="center"/>
              <w:rPr>
                <w:rFonts w:asciiTheme="minorHAnsi" w:hAnsiTheme="minorHAnsi"/>
                <w:color w:val="auto"/>
                <w:szCs w:val="24"/>
              </w:rPr>
            </w:pPr>
            <w:r w:rsidRPr="00E22A9A">
              <w:rPr>
                <w:rFonts w:asciiTheme="minorHAnsi" w:hAnsiTheme="minorHAnsi"/>
                <w:color w:val="auto"/>
                <w:szCs w:val="24"/>
              </w:rPr>
              <w:t>2</w:t>
            </w:r>
            <w:r w:rsidR="00A95BBA" w:rsidRPr="00E22A9A">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E22A9A" w:rsidRDefault="000107E9" w:rsidP="00103948">
            <w:pPr>
              <w:tabs>
                <w:tab w:val="left" w:pos="288"/>
                <w:tab w:val="left" w:pos="4752"/>
              </w:tabs>
              <w:spacing w:line="240" w:lineRule="exact"/>
              <w:jc w:val="center"/>
              <w:rPr>
                <w:rFonts w:asciiTheme="minorHAnsi" w:hAnsiTheme="minorHAnsi"/>
                <w:b/>
                <w:color w:val="auto"/>
                <w:szCs w:val="24"/>
              </w:rPr>
            </w:pPr>
            <w:r w:rsidRPr="00E22A9A">
              <w:rPr>
                <w:rFonts w:asciiTheme="minorHAnsi" w:hAnsiTheme="minorHAnsi"/>
                <w:b/>
                <w:color w:val="auto"/>
                <w:szCs w:val="24"/>
              </w:rPr>
              <w:t>2</w:t>
            </w:r>
            <w:r w:rsidR="00A95BBA" w:rsidRPr="00E22A9A">
              <w:rPr>
                <w:rFonts w:asciiTheme="minorHAnsi" w:hAnsiTheme="minorHAnsi"/>
                <w:b/>
                <w:color w:val="auto"/>
                <w:szCs w:val="24"/>
              </w:rPr>
              <w:t>0%</w:t>
            </w:r>
          </w:p>
        </w:tc>
      </w:tr>
    </w:tbl>
    <w:p w:rsidR="006E2DC8" w:rsidRPr="00AF01B2" w:rsidRDefault="006E2DC8" w:rsidP="00510F9C">
      <w:pPr>
        <w:spacing w:line="240" w:lineRule="exact"/>
        <w:jc w:val="both"/>
        <w:rPr>
          <w:rFonts w:asciiTheme="minorHAnsi" w:hAnsiTheme="minorHAnsi"/>
          <w:color w:val="auto"/>
          <w:szCs w:val="24"/>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8D0906" w:rsidRDefault="008D0906">
      <w:pPr>
        <w:rPr>
          <w:rFonts w:asciiTheme="minorHAnsi" w:hAnsiTheme="minorHAnsi"/>
          <w:color w:val="auto"/>
        </w:rPr>
      </w:pPr>
      <w:r>
        <w:rPr>
          <w:rFonts w:asciiTheme="minorHAnsi" w:hAnsiTheme="minorHAnsi"/>
          <w:color w:val="auto"/>
        </w:rPr>
        <w:br w:type="page"/>
      </w: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612E05">
        <w:rPr>
          <w:rFonts w:asciiTheme="minorHAnsi" w:hAnsiTheme="minorHAnsi"/>
          <w:color w:val="auto"/>
        </w:rPr>
        <w:t>100610</w:t>
      </w:r>
      <w:r w:rsidR="00BE33DC">
        <w:rPr>
          <w:rFonts w:asciiTheme="minorHAnsi" w:hAnsiTheme="minorHAnsi"/>
          <w:color w:val="auto"/>
        </w:rPr>
        <w:t>, w/</w:t>
      </w:r>
      <w:proofErr w:type="spellStart"/>
      <w:r w:rsidR="00BE33DC">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BE33DC">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BE33DC">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A96B19"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7C6C06">
        <w:rPr>
          <w:rFonts w:asciiTheme="minorHAnsi" w:hAnsiTheme="minorHAnsi"/>
          <w:color w:val="auto"/>
        </w:rPr>
        <w:t>President</w:t>
      </w:r>
    </w:p>
    <w:p w:rsidR="00A96B19"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A96B19" w:rsidRDefault="00A96B19">
      <w:pPr>
        <w:rPr>
          <w:rFonts w:asciiTheme="minorHAnsi" w:hAnsiTheme="minorHAnsi"/>
          <w:color w:val="auto"/>
        </w:rPr>
      </w:pPr>
      <w:r>
        <w:rPr>
          <w:rFonts w:asciiTheme="minorHAnsi" w:hAnsiTheme="minorHAnsi"/>
          <w:color w:val="auto"/>
        </w:rPr>
        <w:br w:type="page"/>
      </w:r>
    </w:p>
    <w:p w:rsidR="00A96B19" w:rsidRPr="0083101C" w:rsidRDefault="00A96B19" w:rsidP="00A96B19">
      <w:pPr>
        <w:rPr>
          <w:sz w:val="20"/>
        </w:rPr>
      </w:pPr>
      <w:r w:rsidRPr="0083101C">
        <w:rPr>
          <w:sz w:val="20"/>
        </w:rPr>
        <w:lastRenderedPageBreak/>
        <w:t>MEMORANDUM FOR DEPUTY COMMANDANT, MANPOWER &amp; RESERVE AFFAIRS</w:t>
      </w:r>
    </w:p>
    <w:p w:rsidR="00A96B19" w:rsidRPr="0083101C" w:rsidRDefault="00A96B19" w:rsidP="00A96B19">
      <w:pPr>
        <w:rPr>
          <w:sz w:val="20"/>
        </w:rPr>
      </w:pPr>
      <w:r>
        <w:rPr>
          <w:sz w:val="20"/>
        </w:rPr>
        <w:tab/>
        <w:t xml:space="preserve">                          </w:t>
      </w:r>
    </w:p>
    <w:p w:rsidR="00A96B19" w:rsidRPr="0083101C" w:rsidRDefault="00A96B19" w:rsidP="00A96B19">
      <w:pPr>
        <w:rPr>
          <w:sz w:val="20"/>
        </w:rPr>
      </w:pPr>
      <w:proofErr w:type="spellStart"/>
      <w:r w:rsidRPr="0083101C">
        <w:rPr>
          <w:sz w:val="20"/>
        </w:rPr>
        <w:t>Subj</w:t>
      </w:r>
      <w:proofErr w:type="spellEnd"/>
      <w:r w:rsidRPr="0083101C">
        <w:rPr>
          <w:sz w:val="20"/>
        </w:rPr>
        <w:t xml:space="preserve">:  PHYSICAL DISABILITY BOARD OF REVIEW (PDBR) RECOMMENDATIONS          </w:t>
      </w:r>
    </w:p>
    <w:p w:rsidR="00A96B19" w:rsidRPr="0083101C" w:rsidRDefault="00A96B19" w:rsidP="00A96B19">
      <w:pPr>
        <w:rPr>
          <w:sz w:val="20"/>
        </w:rPr>
      </w:pPr>
    </w:p>
    <w:p w:rsidR="00A96B19" w:rsidRPr="0083101C" w:rsidRDefault="00A96B19" w:rsidP="00A96B19">
      <w:pPr>
        <w:rPr>
          <w:sz w:val="20"/>
        </w:rPr>
      </w:pPr>
      <w:r w:rsidRPr="0083101C">
        <w:rPr>
          <w:sz w:val="20"/>
        </w:rPr>
        <w:t xml:space="preserve">Ref:   (a) </w:t>
      </w:r>
      <w:proofErr w:type="spellStart"/>
      <w:r w:rsidRPr="0083101C">
        <w:rPr>
          <w:sz w:val="20"/>
        </w:rPr>
        <w:t>DoDI</w:t>
      </w:r>
      <w:proofErr w:type="spellEnd"/>
      <w:r w:rsidRPr="0083101C">
        <w:rPr>
          <w:sz w:val="20"/>
        </w:rPr>
        <w:t xml:space="preserve"> 6040.44</w:t>
      </w:r>
    </w:p>
    <w:p w:rsidR="00A96B19" w:rsidRPr="0083101C" w:rsidRDefault="00A96B19" w:rsidP="00A96B19">
      <w:pPr>
        <w:rPr>
          <w:sz w:val="20"/>
        </w:rPr>
      </w:pPr>
      <w:r w:rsidRPr="0083101C">
        <w:rPr>
          <w:sz w:val="20"/>
        </w:rPr>
        <w:t xml:space="preserve">          (b) PDBR </w:t>
      </w:r>
      <w:proofErr w:type="spellStart"/>
      <w:r w:rsidRPr="0083101C">
        <w:rPr>
          <w:sz w:val="20"/>
        </w:rPr>
        <w:t>ltr</w:t>
      </w:r>
      <w:proofErr w:type="spellEnd"/>
      <w:r w:rsidRPr="0083101C">
        <w:rPr>
          <w:sz w:val="20"/>
        </w:rPr>
        <w:t xml:space="preserve"> </w:t>
      </w:r>
      <w:proofErr w:type="spellStart"/>
      <w:r w:rsidRPr="0083101C">
        <w:rPr>
          <w:sz w:val="20"/>
        </w:rPr>
        <w:t>dt</w:t>
      </w:r>
      <w:r>
        <w:rPr>
          <w:sz w:val="20"/>
        </w:rPr>
        <w:t>d</w:t>
      </w:r>
      <w:proofErr w:type="spellEnd"/>
      <w:r>
        <w:rPr>
          <w:sz w:val="20"/>
        </w:rPr>
        <w:t xml:space="preserve"> 1 Dec 11 ICO </w:t>
      </w:r>
      <w:proofErr w:type="spellStart"/>
      <w:r>
        <w:rPr>
          <w:sz w:val="20"/>
        </w:rPr>
        <w:t>xxxxxxxxxxx</w:t>
      </w:r>
      <w:proofErr w:type="spellEnd"/>
    </w:p>
    <w:p w:rsidR="00A96B19" w:rsidRPr="0083101C" w:rsidRDefault="00A96B19" w:rsidP="00A96B19">
      <w:pPr>
        <w:rPr>
          <w:sz w:val="20"/>
        </w:rPr>
      </w:pPr>
      <w:r>
        <w:rPr>
          <w:sz w:val="20"/>
        </w:rPr>
        <w:t xml:space="preserve">          (c) PDBR </w:t>
      </w:r>
      <w:proofErr w:type="spellStart"/>
      <w:r>
        <w:rPr>
          <w:sz w:val="20"/>
        </w:rPr>
        <w:t>ltr</w:t>
      </w:r>
      <w:proofErr w:type="spellEnd"/>
      <w:r>
        <w:rPr>
          <w:sz w:val="20"/>
        </w:rPr>
        <w:t xml:space="preserve"> </w:t>
      </w:r>
      <w:proofErr w:type="spellStart"/>
      <w:r>
        <w:rPr>
          <w:sz w:val="20"/>
        </w:rPr>
        <w:t>dtd</w:t>
      </w:r>
      <w:proofErr w:type="spellEnd"/>
      <w:r>
        <w:rPr>
          <w:sz w:val="20"/>
        </w:rPr>
        <w:t xml:space="preserve"> 6 Dec 11 ICO </w:t>
      </w:r>
      <w:proofErr w:type="spellStart"/>
      <w:r>
        <w:rPr>
          <w:sz w:val="20"/>
        </w:rPr>
        <w:t>xxxxxxxxxxx</w:t>
      </w:r>
      <w:proofErr w:type="spellEnd"/>
    </w:p>
    <w:p w:rsidR="00A96B19" w:rsidRDefault="00A96B19" w:rsidP="00A96B19">
      <w:pPr>
        <w:rPr>
          <w:sz w:val="20"/>
        </w:rPr>
      </w:pPr>
      <w:r w:rsidRPr="0083101C">
        <w:rPr>
          <w:sz w:val="20"/>
        </w:rPr>
        <w:t xml:space="preserve">          (d) PDBR </w:t>
      </w:r>
      <w:proofErr w:type="spellStart"/>
      <w:r w:rsidRPr="0083101C">
        <w:rPr>
          <w:sz w:val="20"/>
        </w:rPr>
        <w:t>ltr</w:t>
      </w:r>
      <w:proofErr w:type="spellEnd"/>
      <w:r w:rsidRPr="0083101C">
        <w:rPr>
          <w:sz w:val="20"/>
        </w:rPr>
        <w:t xml:space="preserve"> </w:t>
      </w:r>
      <w:proofErr w:type="spellStart"/>
      <w:r w:rsidRPr="0083101C">
        <w:rPr>
          <w:sz w:val="20"/>
        </w:rPr>
        <w:t>dt</w:t>
      </w:r>
      <w:r>
        <w:rPr>
          <w:sz w:val="20"/>
        </w:rPr>
        <w:t>d</w:t>
      </w:r>
      <w:proofErr w:type="spellEnd"/>
      <w:r>
        <w:rPr>
          <w:sz w:val="20"/>
        </w:rPr>
        <w:t xml:space="preserve"> 6 Dec</w:t>
      </w:r>
      <w:r w:rsidRPr="0083101C">
        <w:rPr>
          <w:sz w:val="20"/>
        </w:rPr>
        <w:t xml:space="preserve"> 11 ICO</w:t>
      </w:r>
      <w:r>
        <w:rPr>
          <w:sz w:val="20"/>
        </w:rPr>
        <w:t xml:space="preserve"> </w:t>
      </w:r>
      <w:proofErr w:type="spellStart"/>
      <w:r>
        <w:rPr>
          <w:sz w:val="20"/>
        </w:rPr>
        <w:t>xxxxxxxxxxx</w:t>
      </w:r>
      <w:proofErr w:type="spellEnd"/>
    </w:p>
    <w:p w:rsidR="00A96B19" w:rsidRPr="0083101C" w:rsidRDefault="00A96B19" w:rsidP="00A96B19">
      <w:pPr>
        <w:rPr>
          <w:sz w:val="20"/>
        </w:rPr>
      </w:pPr>
    </w:p>
    <w:p w:rsidR="00A96B19" w:rsidRPr="0083101C" w:rsidRDefault="00A96B19" w:rsidP="00A96B19">
      <w:pPr>
        <w:rPr>
          <w:sz w:val="20"/>
        </w:rPr>
      </w:pPr>
      <w:r w:rsidRPr="0083101C">
        <w:rPr>
          <w:sz w:val="20"/>
        </w:rPr>
        <w:t>1.  Pursuant to reference (a) I approve the recommendations of the Physical Disability Board of Review</w:t>
      </w:r>
      <w:r>
        <w:rPr>
          <w:sz w:val="20"/>
        </w:rPr>
        <w:t xml:space="preserve"> set forth in references (b</w:t>
      </w:r>
      <w:proofErr w:type="gramStart"/>
      <w:r>
        <w:rPr>
          <w:sz w:val="20"/>
        </w:rPr>
        <w:t>)  through</w:t>
      </w:r>
      <w:proofErr w:type="gramEnd"/>
      <w:r>
        <w:rPr>
          <w:sz w:val="20"/>
        </w:rPr>
        <w:t xml:space="preserve"> (d)</w:t>
      </w:r>
      <w:r w:rsidRPr="0083101C">
        <w:rPr>
          <w:sz w:val="20"/>
        </w:rPr>
        <w:t>.</w:t>
      </w:r>
    </w:p>
    <w:p w:rsidR="00A96B19" w:rsidRPr="0083101C" w:rsidRDefault="00A96B19" w:rsidP="00A96B19">
      <w:pPr>
        <w:rPr>
          <w:sz w:val="20"/>
        </w:rPr>
      </w:pPr>
    </w:p>
    <w:p w:rsidR="00A96B19" w:rsidRPr="0083101C" w:rsidRDefault="00A96B19" w:rsidP="00A96B19">
      <w:pPr>
        <w:rPr>
          <w:sz w:val="20"/>
        </w:rPr>
      </w:pPr>
      <w:r w:rsidRPr="0083101C">
        <w:rPr>
          <w:sz w:val="20"/>
        </w:rPr>
        <w:t>2.  The official records of the following individuals are to be corrected to reflect the stated disposition:</w:t>
      </w:r>
    </w:p>
    <w:p w:rsidR="00A96B19" w:rsidRPr="0083101C" w:rsidRDefault="00A96B19" w:rsidP="00A96B19">
      <w:pPr>
        <w:rPr>
          <w:sz w:val="20"/>
        </w:rPr>
      </w:pPr>
    </w:p>
    <w:p w:rsidR="00A96B19" w:rsidRPr="0083101C" w:rsidRDefault="00A96B19" w:rsidP="00A96B19">
      <w:pPr>
        <w:rPr>
          <w:sz w:val="20"/>
        </w:rPr>
      </w:pPr>
      <w:r>
        <w:rPr>
          <w:sz w:val="20"/>
        </w:rPr>
        <w:t xml:space="preserve">    </w:t>
      </w:r>
      <w:proofErr w:type="gramStart"/>
      <w:r>
        <w:rPr>
          <w:sz w:val="20"/>
        </w:rPr>
        <w:t>a</w:t>
      </w:r>
      <w:proofErr w:type="gramEnd"/>
      <w:r>
        <w:rPr>
          <w:sz w:val="20"/>
        </w:rPr>
        <w:t xml:space="preserve">.  </w:t>
      </w:r>
      <w:r>
        <w:rPr>
          <w:sz w:val="20"/>
          <w:u w:val="single"/>
        </w:rPr>
        <w:t xml:space="preserve"> </w:t>
      </w:r>
      <w:r w:rsidRPr="0083101C">
        <w:rPr>
          <w:sz w:val="20"/>
          <w:u w:val="single"/>
        </w:rPr>
        <w:t xml:space="preserve">XXX XX </w:t>
      </w:r>
      <w:r>
        <w:rPr>
          <w:sz w:val="20"/>
          <w:u w:val="single"/>
        </w:rPr>
        <w:t>4635</w:t>
      </w:r>
      <w:r w:rsidRPr="0083101C">
        <w:rPr>
          <w:sz w:val="20"/>
        </w:rPr>
        <w:t xml:space="preserve">: </w:t>
      </w:r>
      <w:r>
        <w:rPr>
          <w:sz w:val="20"/>
        </w:rPr>
        <w:t xml:space="preserve"> Separation from the Naval Service due to physical disability rated at 20 percent (increased from 10 percent) effective 31 Dec 2003.</w:t>
      </w:r>
    </w:p>
    <w:p w:rsidR="00A96B19" w:rsidRPr="0083101C" w:rsidRDefault="00A96B19" w:rsidP="00A96B19">
      <w:pPr>
        <w:rPr>
          <w:sz w:val="20"/>
        </w:rPr>
      </w:pPr>
    </w:p>
    <w:p w:rsidR="00A96B19" w:rsidRPr="0083101C" w:rsidRDefault="00A96B19" w:rsidP="00A96B19">
      <w:pPr>
        <w:rPr>
          <w:sz w:val="20"/>
        </w:rPr>
      </w:pPr>
      <w:r>
        <w:rPr>
          <w:sz w:val="20"/>
        </w:rPr>
        <w:t xml:space="preserve">    </w:t>
      </w:r>
      <w:proofErr w:type="gramStart"/>
      <w:r w:rsidRPr="0083101C">
        <w:rPr>
          <w:sz w:val="20"/>
        </w:rPr>
        <w:t>b</w:t>
      </w:r>
      <w:proofErr w:type="gramEnd"/>
      <w:r w:rsidRPr="0083101C">
        <w:rPr>
          <w:sz w:val="20"/>
        </w:rPr>
        <w:t>.</w:t>
      </w:r>
      <w:r>
        <w:rPr>
          <w:sz w:val="20"/>
        </w:rPr>
        <w:t xml:space="preserve"> </w:t>
      </w:r>
      <w:r>
        <w:rPr>
          <w:sz w:val="20"/>
          <w:u w:val="single"/>
        </w:rPr>
        <w:t xml:space="preserve"> </w:t>
      </w:r>
      <w:r w:rsidRPr="0083101C">
        <w:rPr>
          <w:sz w:val="20"/>
          <w:u w:val="single"/>
        </w:rPr>
        <w:t xml:space="preserve"> XXX XX </w:t>
      </w:r>
      <w:r>
        <w:rPr>
          <w:sz w:val="20"/>
          <w:u w:val="single"/>
        </w:rPr>
        <w:t>0896</w:t>
      </w:r>
      <w:r>
        <w:rPr>
          <w:sz w:val="20"/>
        </w:rPr>
        <w:t xml:space="preserve">:  Separation from the Naval </w:t>
      </w:r>
      <w:proofErr w:type="spellStart"/>
      <w:r>
        <w:rPr>
          <w:sz w:val="20"/>
        </w:rPr>
        <w:t>Sservice</w:t>
      </w:r>
      <w:proofErr w:type="spellEnd"/>
      <w:r>
        <w:rPr>
          <w:sz w:val="20"/>
        </w:rPr>
        <w:t xml:space="preserve"> due to physical disability rated at 20 percent (increased from 10 percent) effective 15 April 2006.</w:t>
      </w:r>
    </w:p>
    <w:p w:rsidR="00A96B19" w:rsidRPr="0083101C" w:rsidRDefault="00A96B19" w:rsidP="00A96B19">
      <w:pPr>
        <w:rPr>
          <w:sz w:val="20"/>
        </w:rPr>
      </w:pPr>
    </w:p>
    <w:p w:rsidR="00A96B19" w:rsidRPr="0083101C" w:rsidRDefault="00A96B19" w:rsidP="00A96B19">
      <w:pPr>
        <w:rPr>
          <w:sz w:val="20"/>
        </w:rPr>
      </w:pPr>
      <w:r>
        <w:rPr>
          <w:sz w:val="20"/>
        </w:rPr>
        <w:t xml:space="preserve">    </w:t>
      </w:r>
      <w:proofErr w:type="gramStart"/>
      <w:r w:rsidRPr="0083101C">
        <w:rPr>
          <w:sz w:val="20"/>
        </w:rPr>
        <w:t>c</w:t>
      </w:r>
      <w:proofErr w:type="gramEnd"/>
      <w:r w:rsidRPr="0083101C">
        <w:rPr>
          <w:sz w:val="20"/>
        </w:rPr>
        <w:t>.</w:t>
      </w:r>
      <w:r>
        <w:rPr>
          <w:sz w:val="20"/>
        </w:rPr>
        <w:t xml:space="preserve"> </w:t>
      </w:r>
      <w:r w:rsidRPr="0083101C">
        <w:rPr>
          <w:sz w:val="20"/>
        </w:rPr>
        <w:t xml:space="preserve"> </w:t>
      </w:r>
      <w:r>
        <w:rPr>
          <w:sz w:val="20"/>
          <w:u w:val="single"/>
        </w:rPr>
        <w:t xml:space="preserve"> </w:t>
      </w:r>
      <w:r w:rsidRPr="0083101C">
        <w:rPr>
          <w:sz w:val="20"/>
          <w:u w:val="single"/>
        </w:rPr>
        <w:t xml:space="preserve"> XXX XX </w:t>
      </w:r>
      <w:r>
        <w:rPr>
          <w:sz w:val="20"/>
          <w:u w:val="single"/>
        </w:rPr>
        <w:t>5197</w:t>
      </w:r>
      <w:r w:rsidRPr="0083101C">
        <w:rPr>
          <w:sz w:val="20"/>
        </w:rPr>
        <w:t xml:space="preserve">: </w:t>
      </w:r>
      <w:r>
        <w:rPr>
          <w:sz w:val="20"/>
        </w:rPr>
        <w:t xml:space="preserve"> Separation from the Naval Service due to physical disability rated at 20 percent (increased from 10 percent) effective 15 September 2004.</w:t>
      </w:r>
    </w:p>
    <w:p w:rsidR="00A96B19" w:rsidRPr="0083101C" w:rsidRDefault="00A96B19" w:rsidP="00A96B19">
      <w:pPr>
        <w:rPr>
          <w:sz w:val="20"/>
        </w:rPr>
      </w:pPr>
    </w:p>
    <w:p w:rsidR="00A96B19" w:rsidRPr="0083101C" w:rsidRDefault="00A96B19" w:rsidP="00A96B19">
      <w:pPr>
        <w:rPr>
          <w:sz w:val="20"/>
        </w:rPr>
      </w:pPr>
      <w:r w:rsidRPr="0083101C">
        <w:rPr>
          <w:sz w:val="20"/>
        </w:rPr>
        <w:t xml:space="preserve">3.  Please ensure all necessary actions are taken to implement these decisions </w:t>
      </w:r>
      <w:r>
        <w:rPr>
          <w:sz w:val="20"/>
        </w:rPr>
        <w:t>including notification to the subject members</w:t>
      </w:r>
      <w:r w:rsidRPr="0083101C">
        <w:rPr>
          <w:sz w:val="20"/>
        </w:rPr>
        <w:t xml:space="preserve"> once those actions are completed.</w:t>
      </w:r>
    </w:p>
    <w:p w:rsidR="00A96B19" w:rsidRPr="0083101C" w:rsidRDefault="00A96B19" w:rsidP="00A96B19">
      <w:pPr>
        <w:rPr>
          <w:sz w:val="20"/>
        </w:rPr>
      </w:pPr>
    </w:p>
    <w:p w:rsidR="00A96B19" w:rsidRPr="0083101C" w:rsidRDefault="00A96B19" w:rsidP="00A96B19">
      <w:pPr>
        <w:rPr>
          <w:sz w:val="20"/>
        </w:rPr>
      </w:pPr>
    </w:p>
    <w:p w:rsidR="00A96B19" w:rsidRPr="0083101C" w:rsidRDefault="00A96B19" w:rsidP="00A96B19">
      <w:pPr>
        <w:tabs>
          <w:tab w:val="left" w:pos="4680"/>
        </w:tabs>
        <w:rPr>
          <w:sz w:val="20"/>
        </w:rPr>
      </w:pPr>
      <w:r>
        <w:rPr>
          <w:sz w:val="20"/>
        </w:rPr>
        <w:tab/>
        <w:t xml:space="preserve"> </w:t>
      </w:r>
    </w:p>
    <w:p w:rsidR="00A96B19" w:rsidRPr="0083101C" w:rsidRDefault="00A96B19" w:rsidP="00A96B19">
      <w:pPr>
        <w:tabs>
          <w:tab w:val="left" w:pos="4680"/>
        </w:tabs>
        <w:rPr>
          <w:sz w:val="20"/>
        </w:rPr>
      </w:pPr>
      <w:r>
        <w:rPr>
          <w:sz w:val="20"/>
        </w:rPr>
        <w:tab/>
      </w:r>
      <w:r w:rsidRPr="0083101C">
        <w:rPr>
          <w:sz w:val="20"/>
        </w:rPr>
        <w:t>Assistant General Counsel</w:t>
      </w:r>
    </w:p>
    <w:p w:rsidR="00A96B19" w:rsidRPr="0083101C" w:rsidRDefault="00A96B19" w:rsidP="00A96B19">
      <w:pPr>
        <w:tabs>
          <w:tab w:val="left" w:pos="4680"/>
        </w:tabs>
        <w:rPr>
          <w:sz w:val="20"/>
        </w:rPr>
      </w:pPr>
      <w:r>
        <w:rPr>
          <w:sz w:val="20"/>
        </w:rPr>
        <w:t xml:space="preserve">  </w:t>
      </w:r>
      <w:r>
        <w:rPr>
          <w:sz w:val="20"/>
        </w:rPr>
        <w:tab/>
        <w:t xml:space="preserve">  </w:t>
      </w:r>
      <w:r w:rsidRPr="0083101C">
        <w:rPr>
          <w:sz w:val="20"/>
        </w:rPr>
        <w:t>(Manpower &amp; Reserve Affairs)</w:t>
      </w:r>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44141"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90" w:rsidRDefault="003A6D90">
      <w:r>
        <w:separator/>
      </w:r>
    </w:p>
  </w:endnote>
  <w:endnote w:type="continuationSeparator" w:id="0">
    <w:p w:rsidR="003A6D90" w:rsidRDefault="003A6D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415E6E" w:rsidRPr="00684CE6" w:rsidRDefault="00600458" w:rsidP="00F65ED5">
        <w:pPr>
          <w:pStyle w:val="Footer"/>
          <w:jc w:val="right"/>
          <w:rPr>
            <w:color w:val="auto"/>
          </w:rPr>
        </w:pPr>
        <w:r w:rsidRPr="00612E05">
          <w:rPr>
            <w:color w:val="auto"/>
          </w:rPr>
          <w:fldChar w:fldCharType="begin"/>
        </w:r>
        <w:r w:rsidR="00415E6E" w:rsidRPr="00612E05">
          <w:rPr>
            <w:color w:val="auto"/>
          </w:rPr>
          <w:instrText xml:space="preserve"> PAGE   \* MERGEFORMAT </w:instrText>
        </w:r>
        <w:r w:rsidRPr="00612E05">
          <w:rPr>
            <w:color w:val="auto"/>
          </w:rPr>
          <w:fldChar w:fldCharType="separate"/>
        </w:r>
        <w:r w:rsidR="00A96B19">
          <w:rPr>
            <w:noProof/>
            <w:color w:val="auto"/>
          </w:rPr>
          <w:t>6</w:t>
        </w:r>
        <w:r w:rsidRPr="00612E05">
          <w:rPr>
            <w:color w:val="auto"/>
          </w:rPr>
          <w:fldChar w:fldCharType="end"/>
        </w:r>
        <w:r w:rsidR="00415E6E" w:rsidRPr="00612E05">
          <w:rPr>
            <w:color w:val="auto"/>
          </w:rPr>
          <w:t xml:space="preserve">                                                           PD</w:t>
        </w:r>
        <w:r w:rsidR="00415E6E">
          <w:rPr>
            <w:color w:val="auto"/>
          </w:rPr>
          <w:t>201000717</w:t>
        </w:r>
      </w:p>
    </w:sdtContent>
  </w:sdt>
  <w:p w:rsidR="00415E6E" w:rsidRPr="00684CE6" w:rsidRDefault="00415E6E">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6E" w:rsidRPr="00DB4A6D" w:rsidRDefault="00415E6E" w:rsidP="00DB4A6D">
    <w:pPr>
      <w:pStyle w:val="Footer"/>
      <w:rPr>
        <w:color w:val="auto"/>
      </w:rPr>
    </w:pPr>
    <w:r w:rsidRPr="00DB4A6D">
      <w:rPr>
        <w:color w:val="auto"/>
      </w:rPr>
      <w:tab/>
      <w:t>1</w:t>
    </w:r>
  </w:p>
  <w:p w:rsidR="00415E6E" w:rsidRPr="009F020F" w:rsidRDefault="00415E6E"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90" w:rsidRDefault="003A6D90">
      <w:r>
        <w:separator/>
      </w:r>
    </w:p>
  </w:footnote>
  <w:footnote w:type="continuationSeparator" w:id="0">
    <w:p w:rsidR="003A6D90" w:rsidRDefault="003A6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425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7E9"/>
    <w:rsid w:val="00010ABA"/>
    <w:rsid w:val="00010B0F"/>
    <w:rsid w:val="00012428"/>
    <w:rsid w:val="00012733"/>
    <w:rsid w:val="00013417"/>
    <w:rsid w:val="000145C2"/>
    <w:rsid w:val="0001473F"/>
    <w:rsid w:val="00014A9E"/>
    <w:rsid w:val="0001714A"/>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3E"/>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6C12"/>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2B"/>
    <w:rsid w:val="000F43D0"/>
    <w:rsid w:val="000F4F18"/>
    <w:rsid w:val="000F688E"/>
    <w:rsid w:val="000F7181"/>
    <w:rsid w:val="001007CE"/>
    <w:rsid w:val="001008C1"/>
    <w:rsid w:val="001023DB"/>
    <w:rsid w:val="00102B8D"/>
    <w:rsid w:val="0010380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1E3"/>
    <w:rsid w:val="00161642"/>
    <w:rsid w:val="00161761"/>
    <w:rsid w:val="00166182"/>
    <w:rsid w:val="00167AA0"/>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2A2D"/>
    <w:rsid w:val="001C3473"/>
    <w:rsid w:val="001C5BDA"/>
    <w:rsid w:val="001C5CFC"/>
    <w:rsid w:val="001C60A7"/>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4F51"/>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6D3B"/>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38C5"/>
    <w:rsid w:val="002840C0"/>
    <w:rsid w:val="00284A26"/>
    <w:rsid w:val="00285095"/>
    <w:rsid w:val="00287006"/>
    <w:rsid w:val="00292397"/>
    <w:rsid w:val="00292AB2"/>
    <w:rsid w:val="00293DB6"/>
    <w:rsid w:val="00293FE8"/>
    <w:rsid w:val="00294437"/>
    <w:rsid w:val="00297413"/>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07C69"/>
    <w:rsid w:val="00310CD7"/>
    <w:rsid w:val="00313D7A"/>
    <w:rsid w:val="0032136A"/>
    <w:rsid w:val="00323A90"/>
    <w:rsid w:val="00323E70"/>
    <w:rsid w:val="003258A7"/>
    <w:rsid w:val="00325BA2"/>
    <w:rsid w:val="003262BD"/>
    <w:rsid w:val="00326B1C"/>
    <w:rsid w:val="00326C08"/>
    <w:rsid w:val="00326F7F"/>
    <w:rsid w:val="00330311"/>
    <w:rsid w:val="00330818"/>
    <w:rsid w:val="00330D55"/>
    <w:rsid w:val="003320E8"/>
    <w:rsid w:val="003328FD"/>
    <w:rsid w:val="00332DE3"/>
    <w:rsid w:val="0033334F"/>
    <w:rsid w:val="00334514"/>
    <w:rsid w:val="00335400"/>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3ED8"/>
    <w:rsid w:val="00394926"/>
    <w:rsid w:val="00394FF9"/>
    <w:rsid w:val="00395651"/>
    <w:rsid w:val="00395E12"/>
    <w:rsid w:val="003962A8"/>
    <w:rsid w:val="00396779"/>
    <w:rsid w:val="00397DB7"/>
    <w:rsid w:val="003A27B2"/>
    <w:rsid w:val="003A40B4"/>
    <w:rsid w:val="003A41BA"/>
    <w:rsid w:val="003A5491"/>
    <w:rsid w:val="003A5958"/>
    <w:rsid w:val="003A6A99"/>
    <w:rsid w:val="003A6D90"/>
    <w:rsid w:val="003A6E60"/>
    <w:rsid w:val="003A7FF8"/>
    <w:rsid w:val="003B0159"/>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3F50"/>
    <w:rsid w:val="003D56A0"/>
    <w:rsid w:val="003D69F5"/>
    <w:rsid w:val="003D7089"/>
    <w:rsid w:val="003D7DDB"/>
    <w:rsid w:val="003E024F"/>
    <w:rsid w:val="003E02C7"/>
    <w:rsid w:val="003E053B"/>
    <w:rsid w:val="003E0543"/>
    <w:rsid w:val="003E061D"/>
    <w:rsid w:val="003E0B5A"/>
    <w:rsid w:val="003E1682"/>
    <w:rsid w:val="003E2E23"/>
    <w:rsid w:val="003E31E3"/>
    <w:rsid w:val="003E3E93"/>
    <w:rsid w:val="003E46D1"/>
    <w:rsid w:val="003E6214"/>
    <w:rsid w:val="003F070E"/>
    <w:rsid w:val="003F1206"/>
    <w:rsid w:val="003F28DB"/>
    <w:rsid w:val="003F2EEE"/>
    <w:rsid w:val="003F58B0"/>
    <w:rsid w:val="003F776F"/>
    <w:rsid w:val="0040029F"/>
    <w:rsid w:val="004007E9"/>
    <w:rsid w:val="00400810"/>
    <w:rsid w:val="00401825"/>
    <w:rsid w:val="00401BBC"/>
    <w:rsid w:val="00403BFB"/>
    <w:rsid w:val="00404B45"/>
    <w:rsid w:val="00405BCF"/>
    <w:rsid w:val="00406CC5"/>
    <w:rsid w:val="004074A4"/>
    <w:rsid w:val="004101B2"/>
    <w:rsid w:val="004123D7"/>
    <w:rsid w:val="00412658"/>
    <w:rsid w:val="004129DA"/>
    <w:rsid w:val="004154E4"/>
    <w:rsid w:val="00415E6E"/>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211B"/>
    <w:rsid w:val="004435BE"/>
    <w:rsid w:val="0044384F"/>
    <w:rsid w:val="0044411E"/>
    <w:rsid w:val="00444472"/>
    <w:rsid w:val="00444F80"/>
    <w:rsid w:val="0044534D"/>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77B6B"/>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3792"/>
    <w:rsid w:val="004A4136"/>
    <w:rsid w:val="004A417B"/>
    <w:rsid w:val="004A4378"/>
    <w:rsid w:val="004A712D"/>
    <w:rsid w:val="004B03F3"/>
    <w:rsid w:val="004B0CC9"/>
    <w:rsid w:val="004B2536"/>
    <w:rsid w:val="004B46D7"/>
    <w:rsid w:val="004B6AF3"/>
    <w:rsid w:val="004B715E"/>
    <w:rsid w:val="004B7169"/>
    <w:rsid w:val="004B79C9"/>
    <w:rsid w:val="004B7AF3"/>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56E"/>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4B7E"/>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3884"/>
    <w:rsid w:val="005A464E"/>
    <w:rsid w:val="005A62FC"/>
    <w:rsid w:val="005A6C99"/>
    <w:rsid w:val="005A7D5D"/>
    <w:rsid w:val="005B0040"/>
    <w:rsid w:val="005B011A"/>
    <w:rsid w:val="005B0283"/>
    <w:rsid w:val="005B1ADA"/>
    <w:rsid w:val="005B1D8F"/>
    <w:rsid w:val="005B1E94"/>
    <w:rsid w:val="005B5B3D"/>
    <w:rsid w:val="005B5F32"/>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458"/>
    <w:rsid w:val="006008F8"/>
    <w:rsid w:val="00605AAB"/>
    <w:rsid w:val="00606BEB"/>
    <w:rsid w:val="0061014A"/>
    <w:rsid w:val="0061022C"/>
    <w:rsid w:val="0061054B"/>
    <w:rsid w:val="00612E05"/>
    <w:rsid w:val="00612FB0"/>
    <w:rsid w:val="0061356D"/>
    <w:rsid w:val="00613995"/>
    <w:rsid w:val="00613E26"/>
    <w:rsid w:val="00615641"/>
    <w:rsid w:val="00616959"/>
    <w:rsid w:val="0062036E"/>
    <w:rsid w:val="006211D0"/>
    <w:rsid w:val="00621595"/>
    <w:rsid w:val="0062359D"/>
    <w:rsid w:val="00623634"/>
    <w:rsid w:val="00624D0C"/>
    <w:rsid w:val="006274B4"/>
    <w:rsid w:val="006307BA"/>
    <w:rsid w:val="006315BA"/>
    <w:rsid w:val="00634C4A"/>
    <w:rsid w:val="006351A1"/>
    <w:rsid w:val="0063532E"/>
    <w:rsid w:val="00637063"/>
    <w:rsid w:val="0063737C"/>
    <w:rsid w:val="00637BDC"/>
    <w:rsid w:val="00640622"/>
    <w:rsid w:val="006418C9"/>
    <w:rsid w:val="00642BD6"/>
    <w:rsid w:val="00645046"/>
    <w:rsid w:val="0064527A"/>
    <w:rsid w:val="006458FD"/>
    <w:rsid w:val="00645EA2"/>
    <w:rsid w:val="0065064A"/>
    <w:rsid w:val="00651E6D"/>
    <w:rsid w:val="00653D2D"/>
    <w:rsid w:val="006555E7"/>
    <w:rsid w:val="006560B6"/>
    <w:rsid w:val="00656241"/>
    <w:rsid w:val="006573F2"/>
    <w:rsid w:val="00661469"/>
    <w:rsid w:val="00662AD0"/>
    <w:rsid w:val="00662F08"/>
    <w:rsid w:val="00663589"/>
    <w:rsid w:val="006649CD"/>
    <w:rsid w:val="00665D75"/>
    <w:rsid w:val="006708E3"/>
    <w:rsid w:val="00670DDC"/>
    <w:rsid w:val="00671389"/>
    <w:rsid w:val="00671EB4"/>
    <w:rsid w:val="00673CDC"/>
    <w:rsid w:val="0067443B"/>
    <w:rsid w:val="006770AA"/>
    <w:rsid w:val="00681C9F"/>
    <w:rsid w:val="00682078"/>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636C"/>
    <w:rsid w:val="006A75FA"/>
    <w:rsid w:val="006B07D5"/>
    <w:rsid w:val="006B1309"/>
    <w:rsid w:val="006B31E6"/>
    <w:rsid w:val="006B3923"/>
    <w:rsid w:val="006B3F3E"/>
    <w:rsid w:val="006B4AA2"/>
    <w:rsid w:val="006B53C4"/>
    <w:rsid w:val="006B586B"/>
    <w:rsid w:val="006B58AD"/>
    <w:rsid w:val="006B5923"/>
    <w:rsid w:val="006B67D9"/>
    <w:rsid w:val="006B6C14"/>
    <w:rsid w:val="006B715E"/>
    <w:rsid w:val="006C1D6E"/>
    <w:rsid w:val="006C1FBE"/>
    <w:rsid w:val="006C2EF6"/>
    <w:rsid w:val="006C3A68"/>
    <w:rsid w:val="006C3B08"/>
    <w:rsid w:val="006C6AB1"/>
    <w:rsid w:val="006C6E6B"/>
    <w:rsid w:val="006D10D3"/>
    <w:rsid w:val="006D145F"/>
    <w:rsid w:val="006D2000"/>
    <w:rsid w:val="006D2D39"/>
    <w:rsid w:val="006D2F31"/>
    <w:rsid w:val="006D4250"/>
    <w:rsid w:val="006D4E0E"/>
    <w:rsid w:val="006D5861"/>
    <w:rsid w:val="006D5CE2"/>
    <w:rsid w:val="006D7854"/>
    <w:rsid w:val="006E06D1"/>
    <w:rsid w:val="006E1313"/>
    <w:rsid w:val="006E2DC8"/>
    <w:rsid w:val="006E5AE2"/>
    <w:rsid w:val="006E61E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5B2F"/>
    <w:rsid w:val="007272F1"/>
    <w:rsid w:val="0073062D"/>
    <w:rsid w:val="0073093B"/>
    <w:rsid w:val="007322B6"/>
    <w:rsid w:val="0073254D"/>
    <w:rsid w:val="007340F3"/>
    <w:rsid w:val="0073470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406"/>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6B40"/>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1F1"/>
    <w:rsid w:val="007B1C83"/>
    <w:rsid w:val="007B4181"/>
    <w:rsid w:val="007B5C5C"/>
    <w:rsid w:val="007B6CE0"/>
    <w:rsid w:val="007B7B37"/>
    <w:rsid w:val="007B7C41"/>
    <w:rsid w:val="007C05C5"/>
    <w:rsid w:val="007C11E9"/>
    <w:rsid w:val="007C433E"/>
    <w:rsid w:val="007C4452"/>
    <w:rsid w:val="007C4B3C"/>
    <w:rsid w:val="007C4DB1"/>
    <w:rsid w:val="007C6046"/>
    <w:rsid w:val="007C6C0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0CE"/>
    <w:rsid w:val="00804385"/>
    <w:rsid w:val="00804E0E"/>
    <w:rsid w:val="00805AFD"/>
    <w:rsid w:val="008078D8"/>
    <w:rsid w:val="0080798E"/>
    <w:rsid w:val="00811D5B"/>
    <w:rsid w:val="00812514"/>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0906"/>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26C5"/>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673A8"/>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97CDF"/>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6B23"/>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438D"/>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48C9"/>
    <w:rsid w:val="00A40FFB"/>
    <w:rsid w:val="00A41468"/>
    <w:rsid w:val="00A414A9"/>
    <w:rsid w:val="00A41F1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96B19"/>
    <w:rsid w:val="00AA04B3"/>
    <w:rsid w:val="00AA0EBA"/>
    <w:rsid w:val="00AA1253"/>
    <w:rsid w:val="00AA1ED0"/>
    <w:rsid w:val="00AA1F5B"/>
    <w:rsid w:val="00AA28EF"/>
    <w:rsid w:val="00AA3593"/>
    <w:rsid w:val="00AA38CA"/>
    <w:rsid w:val="00AA493E"/>
    <w:rsid w:val="00AA73AF"/>
    <w:rsid w:val="00AB0A8A"/>
    <w:rsid w:val="00AB1754"/>
    <w:rsid w:val="00AB1AF7"/>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2B6"/>
    <w:rsid w:val="00B15B40"/>
    <w:rsid w:val="00B15BED"/>
    <w:rsid w:val="00B15D30"/>
    <w:rsid w:val="00B16D18"/>
    <w:rsid w:val="00B177DE"/>
    <w:rsid w:val="00B20624"/>
    <w:rsid w:val="00B23436"/>
    <w:rsid w:val="00B237F1"/>
    <w:rsid w:val="00B23F10"/>
    <w:rsid w:val="00B24328"/>
    <w:rsid w:val="00B24ED4"/>
    <w:rsid w:val="00B24F33"/>
    <w:rsid w:val="00B24F85"/>
    <w:rsid w:val="00B26354"/>
    <w:rsid w:val="00B26CA0"/>
    <w:rsid w:val="00B31965"/>
    <w:rsid w:val="00B31E92"/>
    <w:rsid w:val="00B32179"/>
    <w:rsid w:val="00B32341"/>
    <w:rsid w:val="00B32C2B"/>
    <w:rsid w:val="00B33007"/>
    <w:rsid w:val="00B331A9"/>
    <w:rsid w:val="00B33498"/>
    <w:rsid w:val="00B33598"/>
    <w:rsid w:val="00B35EE5"/>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7D4"/>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33DC"/>
    <w:rsid w:val="00BE4039"/>
    <w:rsid w:val="00BE6365"/>
    <w:rsid w:val="00BF01B7"/>
    <w:rsid w:val="00BF0B7F"/>
    <w:rsid w:val="00BF2988"/>
    <w:rsid w:val="00BF4720"/>
    <w:rsid w:val="00BF4F49"/>
    <w:rsid w:val="00BF6759"/>
    <w:rsid w:val="00BF70A6"/>
    <w:rsid w:val="00BF7B4F"/>
    <w:rsid w:val="00BF7B63"/>
    <w:rsid w:val="00C0359D"/>
    <w:rsid w:val="00C038EC"/>
    <w:rsid w:val="00C058D7"/>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5169"/>
    <w:rsid w:val="00C354D7"/>
    <w:rsid w:val="00C36201"/>
    <w:rsid w:val="00C368E8"/>
    <w:rsid w:val="00C36C3D"/>
    <w:rsid w:val="00C372C7"/>
    <w:rsid w:val="00C42443"/>
    <w:rsid w:val="00C42CBA"/>
    <w:rsid w:val="00C4338C"/>
    <w:rsid w:val="00C43C2B"/>
    <w:rsid w:val="00C44D5E"/>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209"/>
    <w:rsid w:val="00C80511"/>
    <w:rsid w:val="00C826F5"/>
    <w:rsid w:val="00C83740"/>
    <w:rsid w:val="00C84AD1"/>
    <w:rsid w:val="00C85579"/>
    <w:rsid w:val="00C858C5"/>
    <w:rsid w:val="00C862F1"/>
    <w:rsid w:val="00C863E5"/>
    <w:rsid w:val="00C87552"/>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7C1"/>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0FCE"/>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37D22"/>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1D16"/>
    <w:rsid w:val="00D72410"/>
    <w:rsid w:val="00D7317F"/>
    <w:rsid w:val="00D73D53"/>
    <w:rsid w:val="00D7408A"/>
    <w:rsid w:val="00D74261"/>
    <w:rsid w:val="00D7441B"/>
    <w:rsid w:val="00D75589"/>
    <w:rsid w:val="00D76AB2"/>
    <w:rsid w:val="00D774C7"/>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8B9"/>
    <w:rsid w:val="00E17EC9"/>
    <w:rsid w:val="00E202F4"/>
    <w:rsid w:val="00E207C3"/>
    <w:rsid w:val="00E21386"/>
    <w:rsid w:val="00E22A9A"/>
    <w:rsid w:val="00E242AF"/>
    <w:rsid w:val="00E24849"/>
    <w:rsid w:val="00E2536E"/>
    <w:rsid w:val="00E25B8A"/>
    <w:rsid w:val="00E25EF8"/>
    <w:rsid w:val="00E2632B"/>
    <w:rsid w:val="00E26F75"/>
    <w:rsid w:val="00E27423"/>
    <w:rsid w:val="00E322F7"/>
    <w:rsid w:val="00E3369B"/>
    <w:rsid w:val="00E362D2"/>
    <w:rsid w:val="00E36A8E"/>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542C"/>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0D53"/>
    <w:rsid w:val="00EA1177"/>
    <w:rsid w:val="00EA118B"/>
    <w:rsid w:val="00EA11B6"/>
    <w:rsid w:val="00EA1B15"/>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A06"/>
    <w:rsid w:val="00EC0E65"/>
    <w:rsid w:val="00EC1251"/>
    <w:rsid w:val="00EC2938"/>
    <w:rsid w:val="00EC337D"/>
    <w:rsid w:val="00EC38EF"/>
    <w:rsid w:val="00EC50C9"/>
    <w:rsid w:val="00EC58B4"/>
    <w:rsid w:val="00EC5B5D"/>
    <w:rsid w:val="00EC5BB2"/>
    <w:rsid w:val="00ED12F0"/>
    <w:rsid w:val="00ED290C"/>
    <w:rsid w:val="00ED2A6C"/>
    <w:rsid w:val="00ED4773"/>
    <w:rsid w:val="00ED5284"/>
    <w:rsid w:val="00ED664B"/>
    <w:rsid w:val="00ED6A61"/>
    <w:rsid w:val="00ED7DA4"/>
    <w:rsid w:val="00ED7E5C"/>
    <w:rsid w:val="00EE03BB"/>
    <w:rsid w:val="00EE0552"/>
    <w:rsid w:val="00EE0B44"/>
    <w:rsid w:val="00EE125D"/>
    <w:rsid w:val="00EE23DE"/>
    <w:rsid w:val="00EE48BB"/>
    <w:rsid w:val="00EE68C6"/>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5FA4"/>
    <w:rsid w:val="00F6608B"/>
    <w:rsid w:val="00F6636A"/>
    <w:rsid w:val="00F667C5"/>
    <w:rsid w:val="00F67E31"/>
    <w:rsid w:val="00F718A8"/>
    <w:rsid w:val="00F72183"/>
    <w:rsid w:val="00F76D01"/>
    <w:rsid w:val="00F77006"/>
    <w:rsid w:val="00F80B43"/>
    <w:rsid w:val="00F81C35"/>
    <w:rsid w:val="00F82981"/>
    <w:rsid w:val="00F8311F"/>
    <w:rsid w:val="00F83248"/>
    <w:rsid w:val="00F83376"/>
    <w:rsid w:val="00F853AE"/>
    <w:rsid w:val="00F86CF2"/>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2C3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86CF2"/>
    <w:pPr>
      <w:autoSpaceDE w:val="0"/>
      <w:autoSpaceDN w:val="0"/>
      <w:adjustRightInd w:val="0"/>
    </w:pPr>
    <w:rPr>
      <w:rFonts w:ascii="Arial" w:hAnsi="Arial" w:cs="Arial"/>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86EC0-48F9-4B81-BE66-338189AE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2011-04-08T11:41:00Z</cp:lastPrinted>
  <dcterms:created xsi:type="dcterms:W3CDTF">2011-11-30T18:52:00Z</dcterms:created>
  <dcterms:modified xsi:type="dcterms:W3CDTF">2012-05-23T17:29:00Z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