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ED7B6D" w:rsidRDefault="00540BEF" w:rsidP="00540BEF">
      <w:pPr>
        <w:tabs>
          <w:tab w:val="left" w:pos="288"/>
          <w:tab w:val="left" w:pos="4752"/>
        </w:tabs>
        <w:spacing w:line="240" w:lineRule="exact"/>
        <w:jc w:val="center"/>
        <w:rPr>
          <w:rFonts w:asciiTheme="minorHAnsi" w:hAnsiTheme="minorHAnsi"/>
          <w:color w:val="auto"/>
        </w:rPr>
      </w:pPr>
      <w:r w:rsidRPr="00ED7B6D">
        <w:rPr>
          <w:rFonts w:asciiTheme="minorHAnsi" w:hAnsiTheme="minorHAnsi"/>
          <w:color w:val="auto"/>
        </w:rPr>
        <w:t xml:space="preserve">RECORD OF PROCEEDINGS </w:t>
      </w:r>
    </w:p>
    <w:p w:rsidR="00540BEF" w:rsidRPr="00ED7B6D" w:rsidRDefault="00540BEF" w:rsidP="00540BEF">
      <w:pPr>
        <w:tabs>
          <w:tab w:val="left" w:pos="288"/>
          <w:tab w:val="left" w:pos="4752"/>
        </w:tabs>
        <w:spacing w:line="240" w:lineRule="exact"/>
        <w:jc w:val="center"/>
        <w:rPr>
          <w:rFonts w:asciiTheme="minorHAnsi" w:hAnsiTheme="minorHAnsi"/>
          <w:color w:val="auto"/>
        </w:rPr>
      </w:pPr>
      <w:r w:rsidRPr="00ED7B6D">
        <w:rPr>
          <w:rFonts w:asciiTheme="minorHAnsi" w:hAnsiTheme="minorHAnsi"/>
          <w:color w:val="auto"/>
        </w:rPr>
        <w:t>PHYSICAL DISABILITY BOARD OF REVIEW</w:t>
      </w:r>
    </w:p>
    <w:p w:rsidR="00540BEF" w:rsidRPr="00ED7B6D" w:rsidRDefault="00540BEF" w:rsidP="00540BEF">
      <w:pPr>
        <w:tabs>
          <w:tab w:val="left" w:pos="288"/>
          <w:tab w:val="left" w:pos="4752"/>
        </w:tabs>
        <w:spacing w:line="240" w:lineRule="exact"/>
        <w:jc w:val="both"/>
        <w:rPr>
          <w:rFonts w:asciiTheme="minorHAnsi" w:hAnsiTheme="minorHAnsi"/>
          <w:color w:val="auto"/>
        </w:rPr>
      </w:pPr>
    </w:p>
    <w:p w:rsidR="00540BEF" w:rsidRPr="00ED7B6D" w:rsidRDefault="00540BEF" w:rsidP="00540BEF">
      <w:pPr>
        <w:tabs>
          <w:tab w:val="left" w:pos="288"/>
          <w:tab w:val="left" w:pos="4752"/>
        </w:tabs>
        <w:spacing w:line="240" w:lineRule="exact"/>
        <w:jc w:val="both"/>
        <w:rPr>
          <w:rFonts w:asciiTheme="minorHAnsi" w:hAnsiTheme="minorHAnsi"/>
          <w:color w:val="auto"/>
        </w:rPr>
      </w:pPr>
      <w:r w:rsidRPr="00ED7B6D">
        <w:rPr>
          <w:rFonts w:asciiTheme="minorHAnsi" w:hAnsiTheme="minorHAnsi"/>
          <w:color w:val="auto"/>
        </w:rPr>
        <w:t>NAME:</w:t>
      </w:r>
      <w:r w:rsidR="00FF2378">
        <w:rPr>
          <w:rFonts w:asciiTheme="minorHAnsi" w:hAnsiTheme="minorHAnsi"/>
          <w:color w:val="auto"/>
        </w:rPr>
        <w:t xml:space="preserve">  </w:t>
      </w:r>
      <w:r w:rsidR="00C51618">
        <w:rPr>
          <w:rFonts w:asciiTheme="minorHAnsi" w:hAnsiTheme="minorHAnsi"/>
          <w:color w:val="auto"/>
        </w:rPr>
        <w:t>XXXXXXX</w:t>
      </w:r>
      <w:r w:rsidRPr="00ED7B6D">
        <w:rPr>
          <w:rFonts w:asciiTheme="minorHAnsi" w:hAnsiTheme="minorHAnsi"/>
          <w:color w:val="auto"/>
        </w:rPr>
        <w:tab/>
      </w:r>
      <w:r w:rsidRPr="00ED7B6D">
        <w:rPr>
          <w:rFonts w:asciiTheme="minorHAnsi" w:hAnsiTheme="minorHAnsi"/>
          <w:color w:val="auto"/>
        </w:rPr>
        <w:tab/>
      </w:r>
      <w:r w:rsidR="007729F5">
        <w:rPr>
          <w:rFonts w:asciiTheme="minorHAnsi" w:hAnsiTheme="minorHAnsi"/>
          <w:color w:val="auto"/>
        </w:rPr>
        <w:t xml:space="preserve">           </w:t>
      </w:r>
      <w:r w:rsidRPr="00ED7B6D">
        <w:rPr>
          <w:rFonts w:asciiTheme="minorHAnsi" w:hAnsiTheme="minorHAnsi"/>
          <w:color w:val="auto"/>
        </w:rPr>
        <w:t xml:space="preserve">BRANCH OF SERVICE: </w:t>
      </w:r>
      <w:r w:rsidR="00FF2378">
        <w:rPr>
          <w:rFonts w:asciiTheme="minorHAnsi" w:hAnsiTheme="minorHAnsi"/>
          <w:color w:val="auto"/>
        </w:rPr>
        <w:t xml:space="preserve"> </w:t>
      </w:r>
      <w:r w:rsidR="007729F5">
        <w:rPr>
          <w:rFonts w:asciiTheme="minorHAnsi" w:hAnsiTheme="minorHAnsi"/>
          <w:color w:val="auto"/>
        </w:rPr>
        <w:t>MARINE CORPS</w:t>
      </w:r>
    </w:p>
    <w:p w:rsidR="00540BEF" w:rsidRPr="00ED7B6D" w:rsidRDefault="00540BEF" w:rsidP="00540BEF">
      <w:pPr>
        <w:tabs>
          <w:tab w:val="left" w:pos="288"/>
          <w:tab w:val="left" w:pos="4752"/>
        </w:tabs>
        <w:spacing w:line="240" w:lineRule="exact"/>
        <w:jc w:val="both"/>
        <w:rPr>
          <w:rFonts w:asciiTheme="minorHAnsi" w:hAnsiTheme="minorHAnsi"/>
          <w:color w:val="auto"/>
        </w:rPr>
      </w:pPr>
      <w:r w:rsidRPr="00ED7B6D">
        <w:rPr>
          <w:rFonts w:asciiTheme="minorHAnsi" w:hAnsiTheme="minorHAnsi"/>
          <w:color w:val="auto"/>
        </w:rPr>
        <w:t>CASE NUMBER:  PD0900</w:t>
      </w:r>
      <w:r w:rsidR="00382A35" w:rsidRPr="00ED7B6D">
        <w:rPr>
          <w:rFonts w:asciiTheme="minorHAnsi" w:hAnsiTheme="minorHAnsi"/>
          <w:color w:val="auto"/>
        </w:rPr>
        <w:t>723</w:t>
      </w:r>
      <w:r w:rsidRPr="00ED7B6D">
        <w:rPr>
          <w:rFonts w:asciiTheme="minorHAnsi" w:hAnsiTheme="minorHAnsi"/>
          <w:color w:val="auto"/>
        </w:rPr>
        <w:tab/>
      </w:r>
      <w:r w:rsidRPr="00ED7B6D">
        <w:rPr>
          <w:rFonts w:asciiTheme="minorHAnsi" w:hAnsiTheme="minorHAnsi"/>
          <w:color w:val="auto"/>
        </w:rPr>
        <w:tab/>
      </w:r>
      <w:r w:rsidR="007729F5">
        <w:rPr>
          <w:rFonts w:asciiTheme="minorHAnsi" w:hAnsiTheme="minorHAnsi"/>
          <w:color w:val="auto"/>
        </w:rPr>
        <w:t xml:space="preserve">           </w:t>
      </w:r>
      <w:r w:rsidR="00380211" w:rsidRPr="00ED7B6D">
        <w:rPr>
          <w:rFonts w:asciiTheme="minorHAnsi" w:hAnsiTheme="minorHAnsi"/>
          <w:color w:val="auto"/>
        </w:rPr>
        <w:t xml:space="preserve">SEPARATION DATE: </w:t>
      </w:r>
      <w:r w:rsidR="00FF2378">
        <w:rPr>
          <w:rFonts w:asciiTheme="minorHAnsi" w:hAnsiTheme="minorHAnsi"/>
          <w:color w:val="auto"/>
        </w:rPr>
        <w:t xml:space="preserve"> </w:t>
      </w:r>
      <w:r w:rsidR="00380211" w:rsidRPr="00ED7B6D">
        <w:rPr>
          <w:rFonts w:asciiTheme="minorHAnsi" w:hAnsiTheme="minorHAnsi"/>
          <w:color w:val="auto"/>
        </w:rPr>
        <w:t>20070531</w:t>
      </w:r>
    </w:p>
    <w:p w:rsidR="00540BEF" w:rsidRPr="006001BB" w:rsidRDefault="00540BEF" w:rsidP="00540BEF">
      <w:pPr>
        <w:tabs>
          <w:tab w:val="left" w:pos="288"/>
          <w:tab w:val="left" w:pos="4752"/>
        </w:tabs>
        <w:spacing w:line="240" w:lineRule="exact"/>
        <w:jc w:val="both"/>
        <w:rPr>
          <w:rFonts w:asciiTheme="minorHAnsi" w:hAnsiTheme="minorHAnsi"/>
          <w:color w:val="auto"/>
        </w:rPr>
      </w:pPr>
      <w:r w:rsidRPr="00ED7B6D">
        <w:rPr>
          <w:rFonts w:asciiTheme="minorHAnsi" w:hAnsiTheme="minorHAnsi"/>
          <w:color w:val="auto"/>
        </w:rPr>
        <w:t xml:space="preserve">BOARD DATE: </w:t>
      </w:r>
      <w:r w:rsidR="00FF2378">
        <w:rPr>
          <w:rFonts w:asciiTheme="minorHAnsi" w:hAnsiTheme="minorHAnsi"/>
          <w:color w:val="auto"/>
        </w:rPr>
        <w:t xml:space="preserve"> </w:t>
      </w:r>
      <w:r w:rsidR="009E2CD6">
        <w:rPr>
          <w:rFonts w:asciiTheme="minorHAnsi" w:hAnsiTheme="minorHAnsi"/>
          <w:color w:val="auto"/>
        </w:rPr>
        <w:t>20110729</w:t>
      </w:r>
      <w:r w:rsidRPr="00ED7B6D">
        <w:rPr>
          <w:rFonts w:asciiTheme="minorHAnsi" w:hAnsiTheme="minorHAnsi"/>
          <w:color w:val="auto"/>
        </w:rPr>
        <w:tab/>
      </w:r>
      <w:r w:rsidRPr="00ED7B6D">
        <w:rPr>
          <w:rFonts w:asciiTheme="minorHAnsi" w:hAnsiTheme="minorHAnsi"/>
          <w:color w:val="auto"/>
        </w:rPr>
        <w:tab/>
      </w:r>
    </w:p>
    <w:p w:rsidR="00540BEF" w:rsidRPr="009E2CD6" w:rsidRDefault="00540BEF" w:rsidP="00540BEF">
      <w:pPr>
        <w:tabs>
          <w:tab w:val="left" w:pos="288"/>
          <w:tab w:val="left" w:pos="4752"/>
        </w:tabs>
        <w:spacing w:line="240" w:lineRule="exact"/>
        <w:jc w:val="both"/>
        <w:rPr>
          <w:rFonts w:asciiTheme="minorHAnsi" w:hAnsiTheme="minorHAnsi"/>
          <w:b/>
          <w:color w:val="000000" w:themeColor="text1"/>
        </w:rPr>
      </w:pPr>
      <w:r w:rsidRPr="009E2CD6">
        <w:rPr>
          <w:rFonts w:asciiTheme="minorHAnsi" w:hAnsiTheme="minorHAnsi"/>
          <w:b/>
          <w:color w:val="000000" w:themeColor="text1"/>
          <w:u w:val="single"/>
        </w:rPr>
        <w:t>_______________________________________________________________</w:t>
      </w:r>
      <w:r w:rsidR="00ED7B6D" w:rsidRPr="009E2CD6">
        <w:rPr>
          <w:rFonts w:asciiTheme="minorHAnsi" w:hAnsiTheme="minorHAnsi"/>
          <w:b/>
          <w:color w:val="000000" w:themeColor="text1"/>
          <w:u w:val="single"/>
        </w:rPr>
        <w:t>____________</w:t>
      </w:r>
      <w:r w:rsidR="001E0C7D" w:rsidRPr="009E2CD6">
        <w:rPr>
          <w:rFonts w:asciiTheme="minorHAnsi" w:hAnsiTheme="minorHAnsi"/>
          <w:b/>
          <w:color w:val="000000" w:themeColor="text1"/>
          <w:u w:val="single"/>
        </w:rPr>
        <w:t>__</w:t>
      </w:r>
      <w:r w:rsidRPr="009E2CD6">
        <w:rPr>
          <w:rFonts w:asciiTheme="minorHAnsi" w:hAnsiTheme="minorHAnsi"/>
          <w:b/>
          <w:color w:val="000000" w:themeColor="text1"/>
        </w:rPr>
        <w:t>_</w:t>
      </w:r>
    </w:p>
    <w:p w:rsidR="00B522CD" w:rsidRPr="009E2CD6" w:rsidRDefault="00B522CD" w:rsidP="00875F2D">
      <w:pPr>
        <w:tabs>
          <w:tab w:val="left" w:pos="288"/>
          <w:tab w:val="left" w:pos="4752"/>
        </w:tabs>
        <w:spacing w:line="240" w:lineRule="exact"/>
        <w:jc w:val="both"/>
        <w:rPr>
          <w:color w:val="000000" w:themeColor="text1"/>
        </w:rPr>
      </w:pPr>
    </w:p>
    <w:p w:rsidR="00201358" w:rsidRPr="009E2CD6" w:rsidRDefault="002C6E5B" w:rsidP="00201358">
      <w:pPr>
        <w:tabs>
          <w:tab w:val="left" w:pos="288"/>
          <w:tab w:val="left" w:pos="4752"/>
        </w:tabs>
        <w:spacing w:line="240" w:lineRule="exact"/>
        <w:jc w:val="both"/>
        <w:rPr>
          <w:rFonts w:asciiTheme="minorHAnsi" w:hAnsiTheme="minorHAnsi"/>
          <w:color w:val="000000" w:themeColor="text1"/>
        </w:rPr>
      </w:pPr>
      <w:r w:rsidRPr="009E2CD6">
        <w:rPr>
          <w:rFonts w:asciiTheme="minorHAnsi" w:hAnsiTheme="minorHAnsi"/>
          <w:color w:val="000000" w:themeColor="text1"/>
          <w:u w:val="single"/>
        </w:rPr>
        <w:t>SUMMARY OF CASE</w:t>
      </w:r>
      <w:r w:rsidRPr="009E2CD6">
        <w:rPr>
          <w:rFonts w:asciiTheme="minorHAnsi" w:hAnsiTheme="minorHAnsi"/>
          <w:color w:val="000000" w:themeColor="text1"/>
        </w:rPr>
        <w:t xml:space="preserve">:  </w:t>
      </w:r>
      <w:r w:rsidR="00ED7B6D" w:rsidRPr="009E2CD6">
        <w:rPr>
          <w:rFonts w:asciiTheme="minorHAnsi" w:hAnsiTheme="minorHAnsi"/>
          <w:color w:val="000000" w:themeColor="text1"/>
        </w:rPr>
        <w:t>Data extracted from the available evidence of record reflects that this covered individual (CI)</w:t>
      </w:r>
      <w:r w:rsidRPr="009E2CD6">
        <w:rPr>
          <w:rFonts w:asciiTheme="minorHAnsi" w:hAnsiTheme="minorHAnsi"/>
          <w:color w:val="000000" w:themeColor="text1"/>
          <w:szCs w:val="24"/>
        </w:rPr>
        <w:t xml:space="preserve"> was </w:t>
      </w:r>
      <w:r w:rsidR="00E322F7" w:rsidRPr="009E2CD6">
        <w:rPr>
          <w:rFonts w:asciiTheme="minorHAnsi" w:hAnsiTheme="minorHAnsi"/>
          <w:color w:val="000000" w:themeColor="text1"/>
          <w:szCs w:val="24"/>
        </w:rPr>
        <w:t xml:space="preserve">an active duty </w:t>
      </w:r>
      <w:r w:rsidR="00A25EC4" w:rsidRPr="009E2CD6">
        <w:rPr>
          <w:rFonts w:asciiTheme="minorHAnsi" w:hAnsiTheme="minorHAnsi"/>
          <w:color w:val="000000" w:themeColor="text1"/>
          <w:szCs w:val="24"/>
        </w:rPr>
        <w:t>LCpl</w:t>
      </w:r>
      <w:r w:rsidR="00E322F7" w:rsidRPr="009E2CD6">
        <w:rPr>
          <w:rFonts w:asciiTheme="minorHAnsi" w:hAnsiTheme="minorHAnsi"/>
          <w:color w:val="000000" w:themeColor="text1"/>
          <w:szCs w:val="24"/>
        </w:rPr>
        <w:t xml:space="preserve"> (</w:t>
      </w:r>
      <w:r w:rsidR="00382A35" w:rsidRPr="009E2CD6">
        <w:rPr>
          <w:rFonts w:asciiTheme="minorHAnsi" w:hAnsiTheme="minorHAnsi"/>
          <w:color w:val="000000" w:themeColor="text1"/>
          <w:szCs w:val="24"/>
        </w:rPr>
        <w:t>0341</w:t>
      </w:r>
      <w:r w:rsidR="00E322F7" w:rsidRPr="009E2CD6">
        <w:rPr>
          <w:rFonts w:asciiTheme="minorHAnsi" w:hAnsiTheme="minorHAnsi"/>
          <w:color w:val="000000" w:themeColor="text1"/>
          <w:szCs w:val="24"/>
        </w:rPr>
        <w:t xml:space="preserve">, </w:t>
      </w:r>
      <w:r w:rsidR="00382A35" w:rsidRPr="009E2CD6">
        <w:rPr>
          <w:rFonts w:asciiTheme="minorHAnsi" w:hAnsiTheme="minorHAnsi"/>
          <w:color w:val="000000" w:themeColor="text1"/>
          <w:szCs w:val="24"/>
        </w:rPr>
        <w:t>Mortarman</w:t>
      </w:r>
      <w:r w:rsidR="00E322F7" w:rsidRPr="009E2CD6">
        <w:rPr>
          <w:rFonts w:asciiTheme="minorHAnsi" w:hAnsiTheme="minorHAnsi"/>
          <w:color w:val="000000" w:themeColor="text1"/>
          <w:szCs w:val="24"/>
        </w:rPr>
        <w:t xml:space="preserve">) </w:t>
      </w:r>
      <w:r w:rsidRPr="009E2CD6">
        <w:rPr>
          <w:rFonts w:asciiTheme="minorHAnsi" w:hAnsiTheme="minorHAnsi"/>
          <w:color w:val="000000" w:themeColor="text1"/>
          <w:szCs w:val="24"/>
        </w:rPr>
        <w:t xml:space="preserve">medically separated from the </w:t>
      </w:r>
      <w:r w:rsidR="00F50488" w:rsidRPr="009E2CD6">
        <w:rPr>
          <w:rFonts w:asciiTheme="minorHAnsi" w:hAnsiTheme="minorHAnsi"/>
          <w:color w:val="000000" w:themeColor="text1"/>
          <w:szCs w:val="24"/>
        </w:rPr>
        <w:t>Marine Corps</w:t>
      </w:r>
      <w:r w:rsidRPr="009E2CD6">
        <w:rPr>
          <w:rFonts w:asciiTheme="minorHAnsi" w:hAnsiTheme="minorHAnsi"/>
          <w:color w:val="000000" w:themeColor="text1"/>
          <w:szCs w:val="24"/>
        </w:rPr>
        <w:t xml:space="preserve">.  The medical basis for the separation was </w:t>
      </w:r>
      <w:r w:rsidR="0004732F" w:rsidRPr="009E2CD6">
        <w:rPr>
          <w:rFonts w:asciiTheme="minorHAnsi" w:hAnsiTheme="minorHAnsi"/>
          <w:color w:val="000000" w:themeColor="text1"/>
          <w:szCs w:val="24"/>
        </w:rPr>
        <w:t>brief psychotic d</w:t>
      </w:r>
      <w:r w:rsidR="00382A35" w:rsidRPr="009E2CD6">
        <w:rPr>
          <w:rFonts w:asciiTheme="minorHAnsi" w:hAnsiTheme="minorHAnsi"/>
          <w:color w:val="000000" w:themeColor="text1"/>
          <w:szCs w:val="24"/>
        </w:rPr>
        <w:t xml:space="preserve">isorder, </w:t>
      </w:r>
      <w:r w:rsidR="0004732F" w:rsidRPr="009E2CD6">
        <w:rPr>
          <w:rFonts w:asciiTheme="minorHAnsi" w:hAnsiTheme="minorHAnsi"/>
          <w:color w:val="000000" w:themeColor="text1"/>
          <w:szCs w:val="24"/>
        </w:rPr>
        <w:t>not otherwise specified (</w:t>
      </w:r>
      <w:r w:rsidR="00382A35" w:rsidRPr="009E2CD6">
        <w:rPr>
          <w:rFonts w:asciiTheme="minorHAnsi" w:hAnsiTheme="minorHAnsi"/>
          <w:color w:val="000000" w:themeColor="text1"/>
          <w:szCs w:val="24"/>
        </w:rPr>
        <w:t>NOS</w:t>
      </w:r>
      <w:r w:rsidR="0004732F" w:rsidRPr="009E2CD6">
        <w:rPr>
          <w:rFonts w:asciiTheme="minorHAnsi" w:hAnsiTheme="minorHAnsi"/>
          <w:color w:val="000000" w:themeColor="text1"/>
          <w:szCs w:val="24"/>
        </w:rPr>
        <w:t>)</w:t>
      </w:r>
      <w:r w:rsidR="00382A35" w:rsidRPr="009E2CD6">
        <w:rPr>
          <w:rFonts w:asciiTheme="minorHAnsi" w:hAnsiTheme="minorHAnsi"/>
          <w:color w:val="000000" w:themeColor="text1"/>
          <w:szCs w:val="24"/>
        </w:rPr>
        <w:t>.</w:t>
      </w:r>
      <w:r w:rsidR="001B4099" w:rsidRPr="009E2CD6">
        <w:rPr>
          <w:rFonts w:asciiTheme="minorHAnsi" w:hAnsiTheme="minorHAnsi"/>
          <w:color w:val="000000" w:themeColor="text1"/>
          <w:szCs w:val="24"/>
        </w:rPr>
        <w:t xml:space="preserve">  Th</w:t>
      </w:r>
      <w:r w:rsidR="00AB3231" w:rsidRPr="009E2CD6">
        <w:rPr>
          <w:rFonts w:asciiTheme="minorHAnsi" w:hAnsiTheme="minorHAnsi"/>
          <w:color w:val="000000" w:themeColor="text1"/>
          <w:szCs w:val="24"/>
        </w:rPr>
        <w:t xml:space="preserve">e CI did not respond adequately, </w:t>
      </w:r>
      <w:r w:rsidR="001B4099" w:rsidRPr="009E2CD6">
        <w:rPr>
          <w:rFonts w:asciiTheme="minorHAnsi" w:hAnsiTheme="minorHAnsi"/>
          <w:color w:val="000000" w:themeColor="text1"/>
          <w:szCs w:val="24"/>
        </w:rPr>
        <w:t xml:space="preserve">was unable to perform within his </w:t>
      </w:r>
      <w:r w:rsidR="00FF2378" w:rsidRPr="009E2CD6">
        <w:rPr>
          <w:rFonts w:asciiTheme="minorHAnsi" w:hAnsiTheme="minorHAnsi"/>
          <w:color w:val="000000" w:themeColor="text1"/>
          <w:szCs w:val="24"/>
        </w:rPr>
        <w:t>military occupational specialty</w:t>
      </w:r>
      <w:r w:rsidR="00AB3231" w:rsidRPr="009E2CD6">
        <w:rPr>
          <w:rFonts w:asciiTheme="minorHAnsi" w:hAnsiTheme="minorHAnsi"/>
          <w:color w:val="000000" w:themeColor="text1"/>
          <w:szCs w:val="24"/>
        </w:rPr>
        <w:t>,</w:t>
      </w:r>
      <w:r w:rsidR="001B4099" w:rsidRPr="009E2CD6">
        <w:rPr>
          <w:rFonts w:asciiTheme="minorHAnsi" w:hAnsiTheme="minorHAnsi"/>
          <w:color w:val="000000" w:themeColor="text1"/>
          <w:szCs w:val="24"/>
        </w:rPr>
        <w:t xml:space="preserve"> and was referred to a Medical Evaluation Board (MEB).  The MEB forwarded other and unspecified reactive psychosis to the Physical Evaluation Board (PEB) on NAVMED 6100/1.  The PEB adjudicated brief psychotic disorder as unfitting rated 10%.  </w:t>
      </w:r>
      <w:r w:rsidR="00201358" w:rsidRPr="009E2CD6">
        <w:rPr>
          <w:rFonts w:asciiTheme="minorHAnsi" w:hAnsiTheme="minorHAnsi"/>
          <w:color w:val="000000" w:themeColor="text1"/>
        </w:rPr>
        <w:t>The CI made no appeals and was medically separated with a 10% combined disability rating.</w:t>
      </w:r>
    </w:p>
    <w:p w:rsidR="00923B25" w:rsidRPr="009E2CD6" w:rsidRDefault="008B5D31" w:rsidP="00875F2D">
      <w:pPr>
        <w:tabs>
          <w:tab w:val="left" w:pos="288"/>
          <w:tab w:val="left" w:pos="4752"/>
        </w:tabs>
        <w:spacing w:line="240" w:lineRule="exact"/>
        <w:jc w:val="both"/>
        <w:rPr>
          <w:rFonts w:asciiTheme="minorHAnsi" w:hAnsiTheme="minorHAnsi"/>
          <w:b/>
          <w:color w:val="000000" w:themeColor="text1"/>
        </w:rPr>
      </w:pPr>
      <w:r w:rsidRPr="009E2CD6">
        <w:rPr>
          <w:rFonts w:asciiTheme="minorHAnsi" w:hAnsiTheme="minorHAnsi"/>
          <w:b/>
          <w:color w:val="000000" w:themeColor="text1"/>
          <w:u w:val="single"/>
        </w:rPr>
        <w:t>____________________________________________________________</w:t>
      </w:r>
      <w:r w:rsidR="00ED7B6D" w:rsidRPr="009E2CD6">
        <w:rPr>
          <w:rFonts w:asciiTheme="minorHAnsi" w:hAnsiTheme="minorHAnsi"/>
          <w:b/>
          <w:color w:val="000000" w:themeColor="text1"/>
          <w:u w:val="single"/>
        </w:rPr>
        <w:t>_______________</w:t>
      </w:r>
      <w:r w:rsidRPr="009E2CD6">
        <w:rPr>
          <w:rFonts w:asciiTheme="minorHAnsi" w:hAnsiTheme="minorHAnsi"/>
          <w:b/>
          <w:color w:val="000000" w:themeColor="text1"/>
        </w:rPr>
        <w:t>_</w:t>
      </w:r>
      <w:r w:rsidR="001E0C7D" w:rsidRPr="009E2CD6">
        <w:rPr>
          <w:rFonts w:asciiTheme="minorHAnsi" w:hAnsiTheme="minorHAnsi"/>
          <w:b/>
          <w:color w:val="000000" w:themeColor="text1"/>
        </w:rPr>
        <w:t>__</w:t>
      </w:r>
    </w:p>
    <w:p w:rsidR="00923B25" w:rsidRPr="009E2CD6" w:rsidRDefault="00923B25" w:rsidP="00875F2D">
      <w:pPr>
        <w:tabs>
          <w:tab w:val="left" w:pos="288"/>
          <w:tab w:val="left" w:pos="4752"/>
        </w:tabs>
        <w:spacing w:line="240" w:lineRule="exact"/>
        <w:jc w:val="both"/>
        <w:rPr>
          <w:rFonts w:asciiTheme="minorHAnsi" w:hAnsiTheme="minorHAnsi"/>
          <w:color w:val="000000" w:themeColor="text1"/>
        </w:rPr>
      </w:pPr>
    </w:p>
    <w:p w:rsidR="00841243" w:rsidRPr="00B71837" w:rsidRDefault="002C6E5B" w:rsidP="006001BB">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007F0974">
        <w:rPr>
          <w:rFonts w:ascii="Calibri" w:hAnsi="Calibri"/>
          <w:color w:val="000080"/>
        </w:rPr>
        <w:t>“</w:t>
      </w:r>
      <w:r w:rsidR="00FF2378">
        <w:rPr>
          <w:rFonts w:ascii="Calibri" w:hAnsi="Calibri"/>
          <w:color w:val="auto"/>
          <w:szCs w:val="24"/>
        </w:rPr>
        <w:t>[CI]</w:t>
      </w:r>
      <w:r w:rsidR="00382A35">
        <w:rPr>
          <w:rFonts w:ascii="Calibri" w:hAnsi="Calibri"/>
          <w:color w:val="auto"/>
          <w:szCs w:val="24"/>
        </w:rPr>
        <w:t xml:space="preserve"> was correctly diagnosed with </w:t>
      </w:r>
      <w:r w:rsidR="00FF2378">
        <w:rPr>
          <w:rFonts w:ascii="Calibri" w:hAnsi="Calibri"/>
          <w:color w:val="auto"/>
          <w:szCs w:val="24"/>
        </w:rPr>
        <w:t>s</w:t>
      </w:r>
      <w:r w:rsidR="00382A35">
        <w:rPr>
          <w:rFonts w:ascii="Calibri" w:hAnsi="Calibri"/>
          <w:color w:val="auto"/>
          <w:szCs w:val="24"/>
        </w:rPr>
        <w:t xml:space="preserve">chizoaffective </w:t>
      </w:r>
      <w:r w:rsidR="00FF2378">
        <w:rPr>
          <w:rFonts w:ascii="Calibri" w:hAnsi="Calibri"/>
          <w:color w:val="auto"/>
          <w:szCs w:val="24"/>
        </w:rPr>
        <w:t>b</w:t>
      </w:r>
      <w:r w:rsidR="00382A35">
        <w:rPr>
          <w:rFonts w:ascii="Calibri" w:hAnsi="Calibri"/>
          <w:color w:val="auto"/>
          <w:szCs w:val="24"/>
        </w:rPr>
        <w:t>ipolar disorder before discharge, and continues to be affected by the severity of his illness</w:t>
      </w:r>
      <w:r w:rsidR="001B4099">
        <w:rPr>
          <w:rFonts w:ascii="Calibri" w:hAnsi="Calibri"/>
          <w:color w:val="auto"/>
          <w:szCs w:val="24"/>
        </w:rPr>
        <w:t>.</w:t>
      </w:r>
      <w:r w:rsidR="00FF2378">
        <w:rPr>
          <w:rFonts w:ascii="Calibri" w:hAnsi="Calibri"/>
          <w:color w:val="auto"/>
          <w:szCs w:val="24"/>
        </w:rPr>
        <w:t xml:space="preserve">” </w:t>
      </w:r>
      <w:r w:rsidR="006001BB">
        <w:rPr>
          <w:rFonts w:ascii="Calibri" w:hAnsi="Calibri"/>
          <w:color w:val="auto"/>
          <w:szCs w:val="24"/>
        </w:rPr>
        <w:t xml:space="preserve"> He</w:t>
      </w:r>
      <w:r w:rsidR="00896535">
        <w:rPr>
          <w:rFonts w:ascii="Calibri" w:hAnsi="Calibri"/>
          <w:color w:val="auto"/>
          <w:szCs w:val="24"/>
        </w:rPr>
        <w:t xml:space="preserve"> elaborates no specific contentions regarding rating or coding and mentions no additionally contended conditions.</w:t>
      </w:r>
      <w:r w:rsidR="003E0B5A">
        <w:rPr>
          <w:rFonts w:ascii="Calibri" w:hAnsi="Calibri"/>
          <w:color w:val="auto"/>
          <w:szCs w:val="24"/>
        </w:rPr>
        <w:t xml:space="preserve"> </w:t>
      </w:r>
    </w:p>
    <w:p w:rsidR="00A90D55" w:rsidRPr="009E2CD6" w:rsidRDefault="008B5D31" w:rsidP="00841243">
      <w:pPr>
        <w:tabs>
          <w:tab w:val="left" w:pos="288"/>
          <w:tab w:val="left" w:pos="4752"/>
        </w:tabs>
        <w:spacing w:line="240" w:lineRule="exact"/>
        <w:rPr>
          <w:color w:val="000000" w:themeColor="text1"/>
        </w:rPr>
      </w:pPr>
      <w:r w:rsidRPr="009E2CD6">
        <w:rPr>
          <w:b/>
          <w:color w:val="000000" w:themeColor="text1"/>
          <w:u w:val="single"/>
        </w:rPr>
        <w:t>__________________</w:t>
      </w:r>
      <w:r w:rsidR="00AB3231" w:rsidRPr="009E2CD6">
        <w:rPr>
          <w:b/>
          <w:color w:val="000000" w:themeColor="text1"/>
          <w:u w:val="single"/>
        </w:rPr>
        <w:t>_______________________________</w:t>
      </w:r>
      <w:r w:rsidRPr="009E2CD6">
        <w:rPr>
          <w:b/>
          <w:color w:val="000000" w:themeColor="text1"/>
          <w:u w:val="single"/>
        </w:rPr>
        <w:t>_____________</w:t>
      </w:r>
      <w:r w:rsidR="001E0C7D" w:rsidRPr="009E2CD6">
        <w:rPr>
          <w:b/>
          <w:color w:val="000000" w:themeColor="text1"/>
          <w:u w:val="single"/>
        </w:rPr>
        <w:t>_</w:t>
      </w:r>
      <w:r w:rsidRPr="009E2CD6">
        <w:rPr>
          <w:color w:val="000000" w:themeColor="text1"/>
        </w:rPr>
        <w:t>_</w:t>
      </w:r>
    </w:p>
    <w:p w:rsidR="00AB3231" w:rsidRDefault="00AB3231" w:rsidP="00875F2D">
      <w:pPr>
        <w:tabs>
          <w:tab w:val="left" w:pos="288"/>
          <w:tab w:val="left" w:pos="4752"/>
        </w:tabs>
        <w:spacing w:line="240" w:lineRule="exact"/>
        <w:jc w:val="both"/>
        <w:rPr>
          <w:rFonts w:ascii="Calibri" w:hAnsi="Calibri"/>
          <w:color w:val="auto"/>
          <w:u w:val="single"/>
        </w:rPr>
      </w:pPr>
    </w:p>
    <w:p w:rsidR="002338CA" w:rsidRPr="00542C9A" w:rsidRDefault="002C6E5B" w:rsidP="00875F2D">
      <w:pPr>
        <w:tabs>
          <w:tab w:val="left" w:pos="288"/>
          <w:tab w:val="left" w:pos="4752"/>
        </w:tabs>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F82981" w:rsidRDefault="00F82981" w:rsidP="00875F2D">
      <w:pPr>
        <w:tabs>
          <w:tab w:val="left" w:pos="288"/>
          <w:tab w:val="left" w:pos="4752"/>
        </w:tabs>
        <w:spacing w:line="240" w:lineRule="exact"/>
        <w:jc w:val="both"/>
        <w:rPr>
          <w:color w:val="000080"/>
        </w:rPr>
      </w:pPr>
    </w:p>
    <w:tbl>
      <w:tblPr>
        <w:tblStyle w:val="TableGrid"/>
        <w:tblW w:w="9270" w:type="dxa"/>
        <w:tblInd w:w="108" w:type="dxa"/>
        <w:tblLayout w:type="fixed"/>
        <w:tblLook w:val="04A0"/>
      </w:tblPr>
      <w:tblGrid>
        <w:gridCol w:w="2430"/>
        <w:gridCol w:w="1080"/>
        <w:gridCol w:w="900"/>
        <w:gridCol w:w="2340"/>
        <w:gridCol w:w="720"/>
        <w:gridCol w:w="810"/>
        <w:gridCol w:w="990"/>
      </w:tblGrid>
      <w:tr w:rsidR="00684E2B" w:rsidRPr="002A685E" w:rsidTr="007729F5">
        <w:trPr>
          <w:trHeight w:val="233"/>
        </w:trPr>
        <w:tc>
          <w:tcPr>
            <w:tcW w:w="4410" w:type="dxa"/>
            <w:gridSpan w:val="3"/>
            <w:tcBorders>
              <w:right w:val="thinThickThinSmallGap" w:sz="24" w:space="0" w:color="auto"/>
            </w:tcBorders>
            <w:shd w:val="clear" w:color="auto" w:fill="D9D9D9" w:themeFill="background1" w:themeFillShade="D9"/>
          </w:tcPr>
          <w:p w:rsidR="00684E2B" w:rsidRPr="009E2CD6" w:rsidRDefault="00684E2B" w:rsidP="00A41C3A">
            <w:pPr>
              <w:pStyle w:val="ListParagraph"/>
              <w:spacing w:after="0" w:line="240" w:lineRule="auto"/>
              <w:ind w:left="0"/>
              <w:jc w:val="center"/>
              <w:rPr>
                <w:rFonts w:cs="Times New Roman"/>
                <w:b/>
                <w:color w:val="000000" w:themeColor="text1"/>
                <w:sz w:val="20"/>
                <w:szCs w:val="20"/>
              </w:rPr>
            </w:pPr>
            <w:r w:rsidRPr="009E2CD6">
              <w:rPr>
                <w:rFonts w:cs="Times New Roman"/>
                <w:b/>
                <w:color w:val="000000" w:themeColor="text1"/>
                <w:sz w:val="20"/>
                <w:szCs w:val="20"/>
              </w:rPr>
              <w:t xml:space="preserve">Service </w:t>
            </w:r>
            <w:r w:rsidR="00C93267">
              <w:rPr>
                <w:rFonts w:cs="Times New Roman"/>
                <w:b/>
                <w:color w:val="000000" w:themeColor="text1"/>
                <w:sz w:val="20"/>
                <w:szCs w:val="20"/>
              </w:rPr>
              <w:t>I</w:t>
            </w:r>
            <w:r w:rsidRPr="009E2CD6">
              <w:rPr>
                <w:rFonts w:cs="Times New Roman"/>
                <w:b/>
                <w:color w:val="000000" w:themeColor="text1"/>
                <w:sz w:val="20"/>
                <w:szCs w:val="20"/>
              </w:rPr>
              <w:t>PEB</w:t>
            </w:r>
            <w:r w:rsidR="002B2645" w:rsidRPr="009E2CD6">
              <w:rPr>
                <w:rFonts w:cs="Times New Roman"/>
                <w:b/>
                <w:color w:val="000000" w:themeColor="text1"/>
                <w:sz w:val="20"/>
                <w:szCs w:val="20"/>
              </w:rPr>
              <w:t xml:space="preserve"> – Dated </w:t>
            </w:r>
            <w:r w:rsidR="00A41C3A" w:rsidRPr="009E2CD6">
              <w:rPr>
                <w:rFonts w:cs="Times New Roman"/>
                <w:b/>
                <w:color w:val="000000" w:themeColor="text1"/>
                <w:sz w:val="20"/>
                <w:szCs w:val="20"/>
              </w:rPr>
              <w:t>20070405</w:t>
            </w:r>
          </w:p>
        </w:tc>
        <w:tc>
          <w:tcPr>
            <w:tcW w:w="4860" w:type="dxa"/>
            <w:gridSpan w:val="4"/>
            <w:tcBorders>
              <w:left w:val="thinThickThinSmallGap" w:sz="24" w:space="0" w:color="auto"/>
            </w:tcBorders>
            <w:shd w:val="clear" w:color="auto" w:fill="D9D9D9" w:themeFill="background1" w:themeFillShade="D9"/>
          </w:tcPr>
          <w:p w:rsidR="00684E2B" w:rsidRPr="009E2CD6" w:rsidRDefault="00684E2B" w:rsidP="0001194E">
            <w:pPr>
              <w:pStyle w:val="ListParagraph"/>
              <w:spacing w:after="0" w:line="240" w:lineRule="auto"/>
              <w:ind w:left="0"/>
              <w:jc w:val="center"/>
              <w:rPr>
                <w:rFonts w:cs="Times New Roman"/>
                <w:b/>
                <w:color w:val="000000" w:themeColor="text1"/>
                <w:sz w:val="20"/>
                <w:szCs w:val="20"/>
              </w:rPr>
            </w:pPr>
            <w:r w:rsidRPr="009E2CD6">
              <w:rPr>
                <w:rFonts w:cs="Times New Roman"/>
                <w:b/>
                <w:color w:val="000000" w:themeColor="text1"/>
                <w:sz w:val="20"/>
                <w:szCs w:val="20"/>
              </w:rPr>
              <w:t>VA (</w:t>
            </w:r>
            <w:r w:rsidR="0001194E" w:rsidRPr="009E2CD6">
              <w:rPr>
                <w:rFonts w:cs="Times New Roman"/>
                <w:b/>
                <w:color w:val="000000" w:themeColor="text1"/>
                <w:sz w:val="20"/>
                <w:szCs w:val="20"/>
              </w:rPr>
              <w:t xml:space="preserve">1 </w:t>
            </w:r>
            <w:r w:rsidRPr="009E2CD6">
              <w:rPr>
                <w:rFonts w:cs="Times New Roman"/>
                <w:b/>
                <w:color w:val="000000" w:themeColor="text1"/>
                <w:sz w:val="20"/>
                <w:szCs w:val="20"/>
              </w:rPr>
              <w:t xml:space="preserve">Mo. </w:t>
            </w:r>
            <w:r w:rsidR="00A41C3A" w:rsidRPr="009E2CD6">
              <w:rPr>
                <w:rFonts w:cs="Times New Roman"/>
                <w:b/>
                <w:color w:val="000000" w:themeColor="text1"/>
                <w:sz w:val="20"/>
                <w:szCs w:val="20"/>
              </w:rPr>
              <w:t>A</w:t>
            </w:r>
            <w:r w:rsidRPr="009E2CD6">
              <w:rPr>
                <w:rFonts w:cs="Times New Roman"/>
                <w:b/>
                <w:color w:val="000000" w:themeColor="text1"/>
                <w:sz w:val="20"/>
                <w:szCs w:val="20"/>
              </w:rPr>
              <w:t>fter Separation)</w:t>
            </w:r>
            <w:r w:rsidR="000C3C13" w:rsidRPr="009E2CD6">
              <w:rPr>
                <w:rFonts w:cs="Times New Roman"/>
                <w:b/>
                <w:color w:val="000000" w:themeColor="text1"/>
                <w:sz w:val="20"/>
                <w:szCs w:val="20"/>
              </w:rPr>
              <w:t xml:space="preserve"> – All Effective </w:t>
            </w:r>
            <w:r w:rsidR="0001194E" w:rsidRPr="009E2CD6">
              <w:rPr>
                <w:rFonts w:cs="Times New Roman"/>
                <w:b/>
                <w:color w:val="000000" w:themeColor="text1"/>
                <w:sz w:val="20"/>
                <w:szCs w:val="20"/>
              </w:rPr>
              <w:t>20070601</w:t>
            </w:r>
          </w:p>
        </w:tc>
      </w:tr>
      <w:tr w:rsidR="002B2645" w:rsidRPr="002A685E" w:rsidTr="007729F5">
        <w:trPr>
          <w:trHeight w:val="233"/>
        </w:trPr>
        <w:tc>
          <w:tcPr>
            <w:tcW w:w="2430" w:type="dxa"/>
            <w:tcBorders>
              <w:bottom w:val="single" w:sz="4" w:space="0" w:color="000000" w:themeColor="text1"/>
            </w:tcBorders>
            <w:shd w:val="clear" w:color="auto" w:fill="D9D9D9" w:themeFill="background1" w:themeFillShade="D9"/>
          </w:tcPr>
          <w:p w:rsidR="002B2645" w:rsidRPr="009E2CD6" w:rsidRDefault="002B2645" w:rsidP="00AE6115">
            <w:pPr>
              <w:pStyle w:val="ListParagraph"/>
              <w:spacing w:after="0" w:line="240" w:lineRule="auto"/>
              <w:ind w:left="0"/>
              <w:jc w:val="center"/>
              <w:rPr>
                <w:rFonts w:cs="Times New Roman"/>
                <w:b/>
                <w:color w:val="000000" w:themeColor="text1"/>
                <w:sz w:val="20"/>
                <w:szCs w:val="20"/>
              </w:rPr>
            </w:pPr>
            <w:r w:rsidRPr="009E2CD6">
              <w:rPr>
                <w:rFonts w:cs="Times New Roman"/>
                <w:b/>
                <w:color w:val="000000" w:themeColor="text1"/>
                <w:sz w:val="20"/>
                <w:szCs w:val="20"/>
                <w:shd w:val="clear" w:color="auto" w:fill="D9D9D9" w:themeFill="background1" w:themeFillShade="D9"/>
              </w:rPr>
              <w:t>Conditio</w:t>
            </w:r>
            <w:r w:rsidRPr="009E2CD6">
              <w:rPr>
                <w:rFonts w:cs="Times New Roman"/>
                <w:b/>
                <w:color w:val="000000" w:themeColor="text1"/>
                <w:sz w:val="20"/>
                <w:szCs w:val="20"/>
              </w:rPr>
              <w:t>n</w:t>
            </w:r>
          </w:p>
        </w:tc>
        <w:tc>
          <w:tcPr>
            <w:tcW w:w="1080" w:type="dxa"/>
            <w:tcBorders>
              <w:bottom w:val="single" w:sz="4" w:space="0" w:color="000000" w:themeColor="text1"/>
            </w:tcBorders>
            <w:shd w:val="clear" w:color="auto" w:fill="D9D9D9" w:themeFill="background1" w:themeFillShade="D9"/>
          </w:tcPr>
          <w:p w:rsidR="002B2645" w:rsidRPr="009E2CD6" w:rsidRDefault="002B2645" w:rsidP="00AE6115">
            <w:pPr>
              <w:pStyle w:val="ListParagraph"/>
              <w:spacing w:after="0" w:line="240" w:lineRule="auto"/>
              <w:ind w:left="0"/>
              <w:jc w:val="center"/>
              <w:rPr>
                <w:rFonts w:cs="Times New Roman"/>
                <w:b/>
                <w:color w:val="000000" w:themeColor="text1"/>
                <w:sz w:val="20"/>
                <w:szCs w:val="20"/>
              </w:rPr>
            </w:pPr>
            <w:r w:rsidRPr="009E2CD6">
              <w:rPr>
                <w:rFonts w:cs="Times New Roman"/>
                <w:b/>
                <w:color w:val="000000" w:themeColor="text1"/>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tcPr>
          <w:p w:rsidR="002B2645" w:rsidRPr="009E2CD6" w:rsidRDefault="002B2645" w:rsidP="00AE6115">
            <w:pPr>
              <w:pStyle w:val="ListParagraph"/>
              <w:spacing w:after="0" w:line="240" w:lineRule="auto"/>
              <w:ind w:left="0"/>
              <w:jc w:val="center"/>
              <w:rPr>
                <w:rFonts w:cs="Times New Roman"/>
                <w:b/>
                <w:color w:val="000000" w:themeColor="text1"/>
                <w:sz w:val="20"/>
                <w:szCs w:val="20"/>
              </w:rPr>
            </w:pPr>
            <w:r w:rsidRPr="009E2CD6">
              <w:rPr>
                <w:rFonts w:cs="Times New Roman"/>
                <w:b/>
                <w:color w:val="000000" w:themeColor="text1"/>
                <w:sz w:val="20"/>
                <w:szCs w:val="20"/>
              </w:rPr>
              <w:t>Rating</w:t>
            </w:r>
          </w:p>
        </w:tc>
        <w:tc>
          <w:tcPr>
            <w:tcW w:w="2340" w:type="dxa"/>
            <w:tcBorders>
              <w:left w:val="thinThickThinSmallGap" w:sz="24" w:space="0" w:color="auto"/>
              <w:bottom w:val="single" w:sz="4" w:space="0" w:color="000000" w:themeColor="text1"/>
            </w:tcBorders>
            <w:shd w:val="clear" w:color="auto" w:fill="D9D9D9" w:themeFill="background1" w:themeFillShade="D9"/>
          </w:tcPr>
          <w:p w:rsidR="002B2645" w:rsidRPr="009E2CD6" w:rsidRDefault="002B2645" w:rsidP="00AE6115">
            <w:pPr>
              <w:pStyle w:val="ListParagraph"/>
              <w:spacing w:after="0" w:line="240" w:lineRule="auto"/>
              <w:ind w:left="0"/>
              <w:jc w:val="center"/>
              <w:rPr>
                <w:rFonts w:cs="Times New Roman"/>
                <w:b/>
                <w:color w:val="000000" w:themeColor="text1"/>
                <w:sz w:val="20"/>
                <w:szCs w:val="20"/>
              </w:rPr>
            </w:pPr>
            <w:r w:rsidRPr="009E2CD6">
              <w:rPr>
                <w:rFonts w:cs="Times New Roman"/>
                <w:b/>
                <w:color w:val="000000" w:themeColor="text1"/>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9E2CD6" w:rsidRDefault="002B2645" w:rsidP="00AE6115">
            <w:pPr>
              <w:pStyle w:val="ListParagraph"/>
              <w:spacing w:after="0" w:line="240" w:lineRule="auto"/>
              <w:ind w:left="0"/>
              <w:jc w:val="center"/>
              <w:rPr>
                <w:rFonts w:cs="Times New Roman"/>
                <w:b/>
                <w:color w:val="000000" w:themeColor="text1"/>
                <w:sz w:val="20"/>
                <w:szCs w:val="20"/>
              </w:rPr>
            </w:pPr>
            <w:r w:rsidRPr="009E2CD6">
              <w:rPr>
                <w:rFonts w:cs="Times New Roman"/>
                <w:b/>
                <w:color w:val="000000" w:themeColor="text1"/>
                <w:sz w:val="20"/>
                <w:szCs w:val="20"/>
              </w:rPr>
              <w:t>Code</w:t>
            </w:r>
          </w:p>
        </w:tc>
        <w:tc>
          <w:tcPr>
            <w:tcW w:w="810" w:type="dxa"/>
            <w:tcBorders>
              <w:bottom w:val="single" w:sz="4" w:space="0" w:color="000000" w:themeColor="text1"/>
            </w:tcBorders>
            <w:shd w:val="clear" w:color="auto" w:fill="D9D9D9" w:themeFill="background1" w:themeFillShade="D9"/>
          </w:tcPr>
          <w:p w:rsidR="002B2645" w:rsidRPr="009E2CD6" w:rsidRDefault="002B2645" w:rsidP="00AE6115">
            <w:pPr>
              <w:pStyle w:val="ListParagraph"/>
              <w:spacing w:after="0" w:line="240" w:lineRule="auto"/>
              <w:ind w:left="0"/>
              <w:jc w:val="center"/>
              <w:rPr>
                <w:rFonts w:cs="Times New Roman"/>
                <w:b/>
                <w:color w:val="000000" w:themeColor="text1"/>
                <w:sz w:val="20"/>
                <w:szCs w:val="20"/>
              </w:rPr>
            </w:pPr>
            <w:r w:rsidRPr="009E2CD6">
              <w:rPr>
                <w:rFonts w:cs="Times New Roman"/>
                <w:b/>
                <w:color w:val="000000" w:themeColor="text1"/>
                <w:sz w:val="20"/>
                <w:szCs w:val="20"/>
              </w:rPr>
              <w:t>Rating</w:t>
            </w:r>
          </w:p>
        </w:tc>
        <w:tc>
          <w:tcPr>
            <w:tcW w:w="990" w:type="dxa"/>
            <w:tcBorders>
              <w:bottom w:val="single" w:sz="4" w:space="0" w:color="000000" w:themeColor="text1"/>
            </w:tcBorders>
            <w:shd w:val="clear" w:color="auto" w:fill="D9D9D9" w:themeFill="background1" w:themeFillShade="D9"/>
          </w:tcPr>
          <w:p w:rsidR="002B2645" w:rsidRPr="009E2CD6" w:rsidRDefault="002B2645" w:rsidP="00AE6115">
            <w:pPr>
              <w:pStyle w:val="ListParagraph"/>
              <w:spacing w:after="0" w:line="240" w:lineRule="auto"/>
              <w:ind w:left="0"/>
              <w:jc w:val="center"/>
              <w:rPr>
                <w:rFonts w:cs="Times New Roman"/>
                <w:b/>
                <w:color w:val="000000" w:themeColor="text1"/>
                <w:sz w:val="20"/>
                <w:szCs w:val="20"/>
              </w:rPr>
            </w:pPr>
            <w:r w:rsidRPr="009E2CD6">
              <w:rPr>
                <w:rFonts w:cs="Times New Roman"/>
                <w:b/>
                <w:color w:val="000000" w:themeColor="text1"/>
                <w:sz w:val="20"/>
                <w:szCs w:val="20"/>
              </w:rPr>
              <w:t>Exam</w:t>
            </w:r>
          </w:p>
        </w:tc>
      </w:tr>
      <w:tr w:rsidR="002B2645" w:rsidRPr="002A685E" w:rsidTr="00AB3231">
        <w:trPr>
          <w:trHeight w:val="152"/>
        </w:trPr>
        <w:tc>
          <w:tcPr>
            <w:tcW w:w="2430" w:type="dxa"/>
            <w:shd w:val="clear" w:color="auto" w:fill="FFFFFF" w:themeFill="background1"/>
          </w:tcPr>
          <w:p w:rsidR="002B2645" w:rsidRPr="009E2CD6" w:rsidRDefault="001E0C7D" w:rsidP="00AE6115">
            <w:pPr>
              <w:pStyle w:val="ListParagraph"/>
              <w:spacing w:after="0" w:line="240" w:lineRule="auto"/>
              <w:ind w:left="0"/>
              <w:rPr>
                <w:rFonts w:cs="Times New Roman"/>
                <w:color w:val="000000" w:themeColor="text1"/>
                <w:sz w:val="18"/>
                <w:szCs w:val="18"/>
              </w:rPr>
            </w:pPr>
            <w:r w:rsidRPr="009E2CD6">
              <w:rPr>
                <w:rFonts w:cs="Times New Roman"/>
                <w:color w:val="000000" w:themeColor="text1"/>
                <w:sz w:val="18"/>
                <w:szCs w:val="18"/>
              </w:rPr>
              <w:t xml:space="preserve">Brief </w:t>
            </w:r>
            <w:r w:rsidR="00FF2378" w:rsidRPr="009E2CD6">
              <w:rPr>
                <w:rFonts w:cs="Times New Roman"/>
                <w:color w:val="000000" w:themeColor="text1"/>
                <w:sz w:val="18"/>
                <w:szCs w:val="18"/>
              </w:rPr>
              <w:t>Psychotic Disorder</w:t>
            </w:r>
            <w:r w:rsidR="0001194E" w:rsidRPr="009E2CD6">
              <w:rPr>
                <w:rFonts w:cs="Times New Roman"/>
                <w:color w:val="000000" w:themeColor="text1"/>
                <w:sz w:val="18"/>
                <w:szCs w:val="18"/>
              </w:rPr>
              <w:t>, NOS</w:t>
            </w:r>
          </w:p>
        </w:tc>
        <w:tc>
          <w:tcPr>
            <w:tcW w:w="1080" w:type="dxa"/>
            <w:shd w:val="clear" w:color="auto" w:fill="FFFFFF" w:themeFill="background1"/>
          </w:tcPr>
          <w:p w:rsidR="002B2645" w:rsidRPr="009E2CD6" w:rsidRDefault="0001194E" w:rsidP="00AE6115">
            <w:pPr>
              <w:pStyle w:val="ListParagraph"/>
              <w:spacing w:after="0" w:line="240" w:lineRule="auto"/>
              <w:ind w:left="0"/>
              <w:jc w:val="center"/>
              <w:rPr>
                <w:rFonts w:cs="Times New Roman"/>
                <w:color w:val="000000" w:themeColor="text1"/>
                <w:sz w:val="18"/>
                <w:szCs w:val="18"/>
              </w:rPr>
            </w:pPr>
            <w:r w:rsidRPr="009E2CD6">
              <w:rPr>
                <w:rFonts w:cs="Times New Roman"/>
                <w:color w:val="000000" w:themeColor="text1"/>
                <w:sz w:val="18"/>
                <w:szCs w:val="18"/>
              </w:rPr>
              <w:t>9299-9210</w:t>
            </w:r>
          </w:p>
        </w:tc>
        <w:tc>
          <w:tcPr>
            <w:tcW w:w="900" w:type="dxa"/>
            <w:tcBorders>
              <w:right w:val="thinThickThinSmallGap" w:sz="24" w:space="0" w:color="auto"/>
            </w:tcBorders>
            <w:shd w:val="clear" w:color="auto" w:fill="FFFFFF" w:themeFill="background1"/>
          </w:tcPr>
          <w:p w:rsidR="002B2645" w:rsidRPr="009E2CD6" w:rsidRDefault="0001194E" w:rsidP="00AE6115">
            <w:pPr>
              <w:pStyle w:val="ListParagraph"/>
              <w:spacing w:after="0" w:line="240" w:lineRule="auto"/>
              <w:ind w:left="0"/>
              <w:jc w:val="center"/>
              <w:rPr>
                <w:rFonts w:cs="Times New Roman"/>
                <w:color w:val="000000" w:themeColor="text1"/>
                <w:sz w:val="18"/>
                <w:szCs w:val="18"/>
              </w:rPr>
            </w:pPr>
            <w:r w:rsidRPr="009E2CD6">
              <w:rPr>
                <w:rFonts w:cs="Times New Roman"/>
                <w:color w:val="000000" w:themeColor="text1"/>
                <w:sz w:val="18"/>
                <w:szCs w:val="18"/>
              </w:rPr>
              <w:t>10%</w:t>
            </w:r>
          </w:p>
        </w:tc>
        <w:tc>
          <w:tcPr>
            <w:tcW w:w="2340" w:type="dxa"/>
            <w:tcBorders>
              <w:left w:val="thinThickThinSmallGap" w:sz="24" w:space="0" w:color="auto"/>
            </w:tcBorders>
            <w:shd w:val="clear" w:color="auto" w:fill="FFFFFF" w:themeFill="background1"/>
          </w:tcPr>
          <w:p w:rsidR="002B2645" w:rsidRPr="009E2CD6" w:rsidRDefault="0001194E" w:rsidP="00AE6115">
            <w:pPr>
              <w:pStyle w:val="ListParagraph"/>
              <w:spacing w:after="0" w:line="240" w:lineRule="auto"/>
              <w:ind w:left="0"/>
              <w:rPr>
                <w:rFonts w:cs="Times New Roman"/>
                <w:color w:val="000000" w:themeColor="text1"/>
                <w:sz w:val="18"/>
                <w:szCs w:val="18"/>
              </w:rPr>
            </w:pPr>
            <w:r w:rsidRPr="009E2CD6">
              <w:rPr>
                <w:rFonts w:cs="Times New Roman"/>
                <w:color w:val="000000" w:themeColor="text1"/>
                <w:sz w:val="18"/>
                <w:szCs w:val="18"/>
              </w:rPr>
              <w:t>Schizoaf</w:t>
            </w:r>
            <w:r w:rsidR="0083465C" w:rsidRPr="009E2CD6">
              <w:rPr>
                <w:rFonts w:cs="Times New Roman"/>
                <w:color w:val="000000" w:themeColor="text1"/>
                <w:sz w:val="18"/>
                <w:szCs w:val="18"/>
              </w:rPr>
              <w:t>f</w:t>
            </w:r>
            <w:r w:rsidR="001E0C7D" w:rsidRPr="009E2CD6">
              <w:rPr>
                <w:rFonts w:cs="Times New Roman"/>
                <w:color w:val="000000" w:themeColor="text1"/>
                <w:sz w:val="18"/>
                <w:szCs w:val="18"/>
              </w:rPr>
              <w:t xml:space="preserve">ective </w:t>
            </w:r>
            <w:r w:rsidR="00FF2378" w:rsidRPr="009E2CD6">
              <w:rPr>
                <w:rFonts w:cs="Times New Roman"/>
                <w:color w:val="000000" w:themeColor="text1"/>
                <w:sz w:val="18"/>
                <w:szCs w:val="18"/>
              </w:rPr>
              <w:t xml:space="preserve">Disorder, Bipolar Type </w:t>
            </w:r>
          </w:p>
        </w:tc>
        <w:tc>
          <w:tcPr>
            <w:tcW w:w="720" w:type="dxa"/>
            <w:shd w:val="clear" w:color="auto" w:fill="FFFFFF" w:themeFill="background1"/>
          </w:tcPr>
          <w:p w:rsidR="002B2645" w:rsidRPr="009E2CD6" w:rsidRDefault="00F732EB" w:rsidP="00AE6115">
            <w:pPr>
              <w:pStyle w:val="ListParagraph"/>
              <w:spacing w:after="0" w:line="240" w:lineRule="auto"/>
              <w:ind w:left="0"/>
              <w:jc w:val="center"/>
              <w:rPr>
                <w:rFonts w:cs="Times New Roman"/>
                <w:color w:val="000000" w:themeColor="text1"/>
                <w:sz w:val="18"/>
                <w:szCs w:val="18"/>
              </w:rPr>
            </w:pPr>
            <w:r w:rsidRPr="009E2CD6">
              <w:rPr>
                <w:rFonts w:cs="Times New Roman"/>
                <w:color w:val="000000" w:themeColor="text1"/>
                <w:sz w:val="18"/>
                <w:szCs w:val="18"/>
              </w:rPr>
              <w:t>9211</w:t>
            </w:r>
          </w:p>
        </w:tc>
        <w:tc>
          <w:tcPr>
            <w:tcW w:w="810" w:type="dxa"/>
            <w:shd w:val="clear" w:color="auto" w:fill="FFFFFF" w:themeFill="background1"/>
          </w:tcPr>
          <w:p w:rsidR="002B2645" w:rsidRPr="009E2CD6" w:rsidRDefault="0001194E" w:rsidP="00AE6115">
            <w:pPr>
              <w:pStyle w:val="ListParagraph"/>
              <w:spacing w:after="0" w:line="240" w:lineRule="auto"/>
              <w:ind w:left="0"/>
              <w:jc w:val="center"/>
              <w:rPr>
                <w:rFonts w:cs="Times New Roman"/>
                <w:color w:val="000000" w:themeColor="text1"/>
                <w:sz w:val="18"/>
                <w:szCs w:val="18"/>
              </w:rPr>
            </w:pPr>
            <w:r w:rsidRPr="009E2CD6">
              <w:rPr>
                <w:rFonts w:cs="Times New Roman"/>
                <w:color w:val="000000" w:themeColor="text1"/>
                <w:sz w:val="18"/>
                <w:szCs w:val="18"/>
              </w:rPr>
              <w:t>70%</w:t>
            </w:r>
          </w:p>
        </w:tc>
        <w:tc>
          <w:tcPr>
            <w:tcW w:w="990" w:type="dxa"/>
            <w:shd w:val="clear" w:color="auto" w:fill="FFFFFF" w:themeFill="background1"/>
          </w:tcPr>
          <w:p w:rsidR="002B2645" w:rsidRPr="009E2CD6" w:rsidRDefault="0001194E" w:rsidP="00AE6115">
            <w:pPr>
              <w:pStyle w:val="ListParagraph"/>
              <w:spacing w:after="0" w:line="240" w:lineRule="auto"/>
              <w:ind w:left="0"/>
              <w:jc w:val="center"/>
              <w:rPr>
                <w:rFonts w:cs="Times New Roman"/>
                <w:color w:val="000000" w:themeColor="text1"/>
                <w:sz w:val="18"/>
                <w:szCs w:val="18"/>
              </w:rPr>
            </w:pPr>
            <w:r w:rsidRPr="009E2CD6">
              <w:rPr>
                <w:rFonts w:cs="Times New Roman"/>
                <w:color w:val="000000" w:themeColor="text1"/>
                <w:sz w:val="18"/>
                <w:szCs w:val="18"/>
              </w:rPr>
              <w:t>20070702</w:t>
            </w:r>
          </w:p>
        </w:tc>
      </w:tr>
      <w:tr w:rsidR="009E2CD6" w:rsidRPr="002A685E" w:rsidTr="006676AD">
        <w:trPr>
          <w:trHeight w:val="152"/>
        </w:trPr>
        <w:tc>
          <w:tcPr>
            <w:tcW w:w="2430" w:type="dxa"/>
            <w:shd w:val="clear" w:color="auto" w:fill="FFFFFF" w:themeFill="background1"/>
          </w:tcPr>
          <w:p w:rsidR="009E2CD6" w:rsidRPr="009E2CD6" w:rsidRDefault="009E2CD6" w:rsidP="00FF2378">
            <w:pPr>
              <w:pStyle w:val="ListParagraph"/>
              <w:spacing w:after="0" w:line="240" w:lineRule="auto"/>
              <w:ind w:left="0"/>
              <w:rPr>
                <w:rFonts w:cs="Times New Roman"/>
                <w:color w:val="000000" w:themeColor="text1"/>
                <w:sz w:val="18"/>
                <w:szCs w:val="18"/>
              </w:rPr>
            </w:pPr>
            <w:r w:rsidRPr="009E2CD6">
              <w:rPr>
                <w:rFonts w:cs="Times New Roman"/>
                <w:color w:val="000000" w:themeColor="text1"/>
                <w:sz w:val="18"/>
                <w:szCs w:val="18"/>
              </w:rPr>
              <w:t xml:space="preserve">Occupational </w:t>
            </w:r>
            <w:r w:rsidR="00FF2378">
              <w:rPr>
                <w:rFonts w:cs="Times New Roman"/>
                <w:color w:val="000000" w:themeColor="text1"/>
                <w:sz w:val="18"/>
                <w:szCs w:val="18"/>
              </w:rPr>
              <w:t>S</w:t>
            </w:r>
            <w:r w:rsidRPr="009E2CD6">
              <w:rPr>
                <w:rFonts w:cs="Times New Roman"/>
                <w:color w:val="000000" w:themeColor="text1"/>
                <w:sz w:val="18"/>
                <w:szCs w:val="18"/>
              </w:rPr>
              <w:t>tressors</w:t>
            </w:r>
          </w:p>
        </w:tc>
        <w:tc>
          <w:tcPr>
            <w:tcW w:w="1980" w:type="dxa"/>
            <w:gridSpan w:val="2"/>
            <w:tcBorders>
              <w:right w:val="thinThickThinSmallGap" w:sz="24" w:space="0" w:color="auto"/>
            </w:tcBorders>
            <w:shd w:val="clear" w:color="auto" w:fill="FFFFFF" w:themeFill="background1"/>
          </w:tcPr>
          <w:p w:rsidR="009E2CD6" w:rsidRPr="009E2CD6" w:rsidRDefault="009E2CD6" w:rsidP="00AE6115">
            <w:pPr>
              <w:pStyle w:val="ListParagraph"/>
              <w:spacing w:after="0" w:line="240" w:lineRule="auto"/>
              <w:ind w:left="0"/>
              <w:jc w:val="center"/>
              <w:rPr>
                <w:rFonts w:cs="Times New Roman"/>
                <w:color w:val="000000" w:themeColor="text1"/>
                <w:sz w:val="18"/>
                <w:szCs w:val="18"/>
              </w:rPr>
            </w:pPr>
            <w:r w:rsidRPr="009E2CD6">
              <w:rPr>
                <w:rFonts w:cs="Times New Roman"/>
                <w:color w:val="000000" w:themeColor="text1"/>
                <w:sz w:val="18"/>
                <w:szCs w:val="18"/>
              </w:rPr>
              <w:t xml:space="preserve">CAT </w:t>
            </w:r>
            <w:r>
              <w:rPr>
                <w:rFonts w:cs="Times New Roman"/>
                <w:color w:val="000000" w:themeColor="text1"/>
                <w:sz w:val="18"/>
                <w:szCs w:val="18"/>
              </w:rPr>
              <w:t>II</w:t>
            </w:r>
          </w:p>
        </w:tc>
        <w:tc>
          <w:tcPr>
            <w:tcW w:w="4860" w:type="dxa"/>
            <w:gridSpan w:val="4"/>
            <w:vMerge w:val="restart"/>
            <w:tcBorders>
              <w:left w:val="thinThickThinSmallGap" w:sz="24" w:space="0" w:color="auto"/>
            </w:tcBorders>
            <w:shd w:val="clear" w:color="auto" w:fill="FFFFFF" w:themeFill="background1"/>
          </w:tcPr>
          <w:p w:rsidR="009E2CD6" w:rsidRPr="009E2CD6" w:rsidRDefault="009E2CD6" w:rsidP="00AE6115">
            <w:pPr>
              <w:pStyle w:val="ListParagraph"/>
              <w:spacing w:after="0" w:line="240" w:lineRule="auto"/>
              <w:ind w:left="0"/>
              <w:jc w:val="center"/>
              <w:rPr>
                <w:rFonts w:cs="Times New Roman"/>
                <w:color w:val="000000" w:themeColor="text1"/>
                <w:sz w:val="18"/>
                <w:szCs w:val="18"/>
              </w:rPr>
            </w:pPr>
            <w:r w:rsidRPr="009E2CD6">
              <w:rPr>
                <w:rFonts w:cs="Times New Roman"/>
                <w:color w:val="000000" w:themeColor="text1"/>
                <w:sz w:val="18"/>
                <w:szCs w:val="18"/>
              </w:rPr>
              <w:t>0% x 0, NSC x 0</w:t>
            </w:r>
          </w:p>
        </w:tc>
      </w:tr>
      <w:tr w:rsidR="007729F5" w:rsidRPr="002A685E" w:rsidTr="00B47CB6">
        <w:trPr>
          <w:trHeight w:val="143"/>
        </w:trPr>
        <w:tc>
          <w:tcPr>
            <w:tcW w:w="4410" w:type="dxa"/>
            <w:gridSpan w:val="3"/>
            <w:tcBorders>
              <w:right w:val="thinThickThinSmallGap" w:sz="24" w:space="0" w:color="auto"/>
            </w:tcBorders>
            <w:shd w:val="clear" w:color="auto" w:fill="FFFFFF" w:themeFill="background1"/>
          </w:tcPr>
          <w:p w:rsidR="007729F5" w:rsidRPr="009E2CD6" w:rsidRDefault="007729F5" w:rsidP="00AE6115">
            <w:pPr>
              <w:pStyle w:val="ListParagraph"/>
              <w:spacing w:after="0" w:line="240" w:lineRule="auto"/>
              <w:ind w:left="0"/>
              <w:jc w:val="center"/>
              <w:rPr>
                <w:rFonts w:cs="Times New Roman"/>
                <w:color w:val="000000" w:themeColor="text1"/>
                <w:sz w:val="18"/>
                <w:szCs w:val="18"/>
              </w:rPr>
            </w:pPr>
            <w:r w:rsidRPr="009E2CD6">
              <w:rPr>
                <w:rFonts w:cs="Times New Roman"/>
                <w:color w:val="000000" w:themeColor="text1"/>
                <w:sz w:val="18"/>
                <w:szCs w:val="18"/>
              </w:rPr>
              <w:t>↓No Additional MEB/PEB Entries↓</w:t>
            </w:r>
          </w:p>
        </w:tc>
        <w:tc>
          <w:tcPr>
            <w:tcW w:w="4860" w:type="dxa"/>
            <w:gridSpan w:val="4"/>
            <w:vMerge/>
            <w:tcBorders>
              <w:left w:val="thinThickThinSmallGap" w:sz="24" w:space="0" w:color="auto"/>
            </w:tcBorders>
            <w:shd w:val="clear" w:color="auto" w:fill="FFFFFF" w:themeFill="background1"/>
          </w:tcPr>
          <w:p w:rsidR="007729F5" w:rsidRPr="009E2CD6" w:rsidRDefault="007729F5" w:rsidP="00AE6115">
            <w:pPr>
              <w:pStyle w:val="ListParagraph"/>
              <w:spacing w:after="0" w:line="240" w:lineRule="auto"/>
              <w:ind w:left="0"/>
              <w:jc w:val="center"/>
              <w:rPr>
                <w:rFonts w:cs="Times New Roman"/>
                <w:color w:val="000000" w:themeColor="text1"/>
                <w:sz w:val="18"/>
                <w:szCs w:val="18"/>
              </w:rPr>
            </w:pPr>
          </w:p>
        </w:tc>
      </w:tr>
      <w:tr w:rsidR="00684E2B" w:rsidRPr="002A685E" w:rsidTr="007729F5">
        <w:trPr>
          <w:trHeight w:val="242"/>
        </w:trPr>
        <w:tc>
          <w:tcPr>
            <w:tcW w:w="4410" w:type="dxa"/>
            <w:gridSpan w:val="3"/>
            <w:tcBorders>
              <w:right w:val="thinThickThinSmallGap" w:sz="24" w:space="0" w:color="auto"/>
            </w:tcBorders>
            <w:shd w:val="clear" w:color="auto" w:fill="D9D9D9" w:themeFill="background1" w:themeFillShade="D9"/>
          </w:tcPr>
          <w:p w:rsidR="00684E2B" w:rsidRPr="009E2CD6" w:rsidRDefault="00684E2B" w:rsidP="00AE6115">
            <w:pPr>
              <w:pStyle w:val="ListParagraph"/>
              <w:spacing w:after="0" w:line="240" w:lineRule="auto"/>
              <w:ind w:left="0"/>
              <w:jc w:val="center"/>
              <w:rPr>
                <w:rFonts w:cs="Times New Roman"/>
                <w:b/>
                <w:color w:val="000000" w:themeColor="text1"/>
                <w:sz w:val="20"/>
                <w:szCs w:val="20"/>
              </w:rPr>
            </w:pPr>
            <w:r w:rsidRPr="009E2CD6">
              <w:rPr>
                <w:rFonts w:cs="Times New Roman"/>
                <w:b/>
                <w:color w:val="000000" w:themeColor="text1"/>
                <w:sz w:val="20"/>
                <w:szCs w:val="20"/>
              </w:rPr>
              <w:t xml:space="preserve">Combined:  </w:t>
            </w:r>
            <w:r w:rsidR="009B2CE9" w:rsidRPr="009E2CD6">
              <w:rPr>
                <w:rFonts w:cs="Times New Roman"/>
                <w:b/>
                <w:color w:val="000000" w:themeColor="text1"/>
                <w:sz w:val="20"/>
                <w:szCs w:val="20"/>
              </w:rPr>
              <w:t>1</w:t>
            </w:r>
            <w:r w:rsidRPr="009E2CD6">
              <w:rPr>
                <w:rFonts w:cs="Times New Roman"/>
                <w:b/>
                <w:color w:val="000000" w:themeColor="text1"/>
                <w:sz w:val="20"/>
                <w:szCs w:val="20"/>
              </w:rPr>
              <w:t>0%</w:t>
            </w:r>
          </w:p>
        </w:tc>
        <w:tc>
          <w:tcPr>
            <w:tcW w:w="4860" w:type="dxa"/>
            <w:gridSpan w:val="4"/>
            <w:tcBorders>
              <w:left w:val="thinThickThinSmallGap" w:sz="24" w:space="0" w:color="auto"/>
            </w:tcBorders>
            <w:shd w:val="clear" w:color="auto" w:fill="D9D9D9" w:themeFill="background1" w:themeFillShade="D9"/>
          </w:tcPr>
          <w:p w:rsidR="00684E2B" w:rsidRPr="009E2CD6" w:rsidRDefault="00684E2B" w:rsidP="00AE6115">
            <w:pPr>
              <w:pStyle w:val="ListParagraph"/>
              <w:spacing w:after="0" w:line="240" w:lineRule="auto"/>
              <w:ind w:left="0"/>
              <w:jc w:val="center"/>
              <w:rPr>
                <w:rFonts w:cs="Times New Roman"/>
                <w:b/>
                <w:color w:val="000000" w:themeColor="text1"/>
                <w:sz w:val="20"/>
                <w:szCs w:val="20"/>
              </w:rPr>
            </w:pPr>
            <w:r w:rsidRPr="009E2CD6">
              <w:rPr>
                <w:rFonts w:cs="Times New Roman"/>
                <w:b/>
                <w:color w:val="000000" w:themeColor="text1"/>
                <w:sz w:val="20"/>
                <w:szCs w:val="20"/>
              </w:rPr>
              <w:t>Combined</w:t>
            </w:r>
            <w:r w:rsidR="006F5A4E" w:rsidRPr="009E2CD6">
              <w:rPr>
                <w:rFonts w:cs="Times New Roman"/>
                <w:b/>
                <w:color w:val="000000" w:themeColor="text1"/>
                <w:sz w:val="20"/>
                <w:szCs w:val="20"/>
              </w:rPr>
              <w:t xml:space="preserve">: </w:t>
            </w:r>
            <w:r w:rsidR="009B2CE9" w:rsidRPr="009E2CD6">
              <w:rPr>
                <w:rFonts w:cs="Times New Roman"/>
                <w:b/>
                <w:color w:val="000000" w:themeColor="text1"/>
                <w:sz w:val="20"/>
                <w:szCs w:val="20"/>
              </w:rPr>
              <w:t>7</w:t>
            </w:r>
            <w:r w:rsidRPr="009E2CD6">
              <w:rPr>
                <w:rFonts w:cs="Times New Roman"/>
                <w:b/>
                <w:color w:val="000000" w:themeColor="text1"/>
                <w:sz w:val="20"/>
                <w:szCs w:val="20"/>
              </w:rPr>
              <w:t xml:space="preserve">0%                                                                         </w:t>
            </w:r>
            <w:r w:rsidRPr="009E2CD6">
              <w:rPr>
                <w:rFonts w:cs="Times New Roman"/>
                <w:color w:val="000000" w:themeColor="text1"/>
                <w:sz w:val="20"/>
                <w:szCs w:val="20"/>
              </w:rPr>
              <w:t xml:space="preserve"> </w:t>
            </w:r>
          </w:p>
        </w:tc>
      </w:tr>
    </w:tbl>
    <w:p w:rsidR="00A90D55" w:rsidRPr="007729F5" w:rsidRDefault="008B5D31" w:rsidP="00875F2D">
      <w:pPr>
        <w:tabs>
          <w:tab w:val="left" w:pos="288"/>
          <w:tab w:val="left" w:pos="4752"/>
        </w:tabs>
        <w:spacing w:line="240" w:lineRule="exact"/>
        <w:jc w:val="both"/>
        <w:rPr>
          <w:color w:val="000000" w:themeColor="text1"/>
        </w:rPr>
      </w:pPr>
      <w:r w:rsidRPr="007729F5">
        <w:rPr>
          <w:b/>
          <w:color w:val="000000" w:themeColor="text1"/>
          <w:u w:val="single"/>
        </w:rPr>
        <w:t>______________________________________________________________</w:t>
      </w:r>
      <w:r w:rsidR="001E0C7D" w:rsidRPr="007729F5">
        <w:rPr>
          <w:b/>
          <w:color w:val="000000" w:themeColor="text1"/>
          <w:u w:val="single"/>
        </w:rPr>
        <w:t>_</w:t>
      </w:r>
      <w:r w:rsidRPr="007729F5">
        <w:rPr>
          <w:b/>
          <w:color w:val="000000" w:themeColor="text1"/>
          <w:u w:val="single"/>
        </w:rPr>
        <w:t>_</w:t>
      </w:r>
    </w:p>
    <w:p w:rsidR="007729F5" w:rsidRDefault="007729F5" w:rsidP="0004732F">
      <w:pPr>
        <w:tabs>
          <w:tab w:val="left" w:pos="288"/>
          <w:tab w:val="left" w:pos="4752"/>
        </w:tabs>
        <w:spacing w:line="240" w:lineRule="exact"/>
        <w:jc w:val="both"/>
        <w:rPr>
          <w:rFonts w:asciiTheme="minorHAnsi" w:hAnsiTheme="minorHAnsi"/>
          <w:color w:val="auto"/>
          <w:szCs w:val="24"/>
          <w:u w:val="single"/>
        </w:rPr>
      </w:pPr>
    </w:p>
    <w:p w:rsidR="002C6E5B" w:rsidRPr="00FE688B" w:rsidRDefault="002C6E5B" w:rsidP="0004732F">
      <w:pPr>
        <w:tabs>
          <w:tab w:val="left" w:pos="288"/>
          <w:tab w:val="left" w:pos="4752"/>
        </w:tabs>
        <w:spacing w:line="240" w:lineRule="exact"/>
        <w:jc w:val="both"/>
        <w:rPr>
          <w:rFonts w:asciiTheme="minorHAnsi" w:hAnsiTheme="minorHAnsi"/>
          <w:color w:val="auto"/>
          <w:szCs w:val="24"/>
        </w:rPr>
      </w:pPr>
      <w:r w:rsidRPr="00FE688B">
        <w:rPr>
          <w:rFonts w:asciiTheme="minorHAnsi" w:hAnsiTheme="minorHAnsi"/>
          <w:color w:val="auto"/>
          <w:szCs w:val="24"/>
          <w:u w:val="single"/>
        </w:rPr>
        <w:t>ANALYSIS SUMMARY</w:t>
      </w:r>
      <w:r w:rsidRPr="00FE688B">
        <w:rPr>
          <w:rFonts w:asciiTheme="minorHAnsi" w:hAnsiTheme="minorHAnsi"/>
          <w:color w:val="auto"/>
          <w:szCs w:val="24"/>
        </w:rPr>
        <w:t>:</w:t>
      </w:r>
      <w:r w:rsidR="00AB3231">
        <w:rPr>
          <w:rFonts w:asciiTheme="minorHAnsi" w:hAnsiTheme="minorHAnsi"/>
          <w:color w:val="auto"/>
          <w:szCs w:val="24"/>
        </w:rPr>
        <w:t xml:space="preserve">  </w:t>
      </w:r>
    </w:p>
    <w:p w:rsidR="00AB3231" w:rsidRDefault="00AB3231" w:rsidP="0004732F">
      <w:pPr>
        <w:autoSpaceDE w:val="0"/>
        <w:autoSpaceDN w:val="0"/>
        <w:adjustRightInd w:val="0"/>
        <w:spacing w:line="240" w:lineRule="exact"/>
        <w:jc w:val="both"/>
        <w:rPr>
          <w:rFonts w:asciiTheme="minorHAnsi" w:hAnsiTheme="minorHAnsi"/>
          <w:color w:val="auto"/>
          <w:szCs w:val="24"/>
          <w:u w:val="single"/>
        </w:rPr>
      </w:pPr>
    </w:p>
    <w:p w:rsidR="008A62FF" w:rsidRDefault="00AB3231" w:rsidP="000A2F67">
      <w:pPr>
        <w:autoSpaceDE w:val="0"/>
        <w:autoSpaceDN w:val="0"/>
        <w:adjustRightInd w:val="0"/>
        <w:spacing w:line="240" w:lineRule="exact"/>
        <w:jc w:val="both"/>
        <w:rPr>
          <w:rFonts w:asciiTheme="minorHAnsi" w:hAnsiTheme="minorHAnsi"/>
          <w:color w:val="auto"/>
          <w:szCs w:val="24"/>
        </w:rPr>
      </w:pPr>
      <w:proofErr w:type="gramStart"/>
      <w:r w:rsidRPr="00AB3231">
        <w:rPr>
          <w:rFonts w:asciiTheme="minorHAnsi" w:hAnsiTheme="minorHAnsi"/>
          <w:color w:val="auto"/>
          <w:szCs w:val="24"/>
          <w:u w:val="single"/>
        </w:rPr>
        <w:t>Mental Condition</w:t>
      </w:r>
      <w:r w:rsidR="00FF2378">
        <w:rPr>
          <w:rFonts w:asciiTheme="minorHAnsi" w:hAnsiTheme="minorHAnsi"/>
          <w:color w:val="auto"/>
          <w:szCs w:val="24"/>
          <w:u w:val="single"/>
        </w:rPr>
        <w:t>.</w:t>
      </w:r>
      <w:proofErr w:type="gramEnd"/>
      <w:r>
        <w:rPr>
          <w:rFonts w:asciiTheme="minorHAnsi" w:hAnsiTheme="minorHAnsi"/>
          <w:color w:val="auto"/>
          <w:szCs w:val="24"/>
        </w:rPr>
        <w:t xml:space="preserve">  </w:t>
      </w:r>
      <w:r w:rsidR="00FE688B" w:rsidRPr="00FE688B">
        <w:rPr>
          <w:rFonts w:asciiTheme="minorHAnsi" w:hAnsiTheme="minorHAnsi"/>
          <w:color w:val="auto"/>
          <w:szCs w:val="24"/>
        </w:rPr>
        <w:t xml:space="preserve">The CI initially presented to the </w:t>
      </w:r>
      <w:r w:rsidR="00FF2378" w:rsidRPr="00FE688B">
        <w:rPr>
          <w:rFonts w:asciiTheme="minorHAnsi" w:hAnsiTheme="minorHAnsi"/>
          <w:color w:val="auto"/>
          <w:szCs w:val="24"/>
        </w:rPr>
        <w:t xml:space="preserve">mental health clinic </w:t>
      </w:r>
      <w:r w:rsidR="00FE688B" w:rsidRPr="00FE688B">
        <w:rPr>
          <w:rFonts w:asciiTheme="minorHAnsi" w:hAnsiTheme="minorHAnsi"/>
          <w:color w:val="auto"/>
          <w:szCs w:val="24"/>
        </w:rPr>
        <w:t xml:space="preserve">on </w:t>
      </w:r>
      <w:r w:rsidR="00FF2378">
        <w:rPr>
          <w:rFonts w:asciiTheme="minorHAnsi" w:hAnsiTheme="minorHAnsi"/>
          <w:color w:val="auto"/>
          <w:szCs w:val="24"/>
        </w:rPr>
        <w:t xml:space="preserve">5 March </w:t>
      </w:r>
      <w:r w:rsidR="00FE688B" w:rsidRPr="00FE688B">
        <w:rPr>
          <w:rFonts w:asciiTheme="minorHAnsi" w:hAnsiTheme="minorHAnsi"/>
          <w:color w:val="auto"/>
          <w:szCs w:val="24"/>
        </w:rPr>
        <w:t xml:space="preserve">2007 with a history of </w:t>
      </w:r>
      <w:r w:rsidR="00201358">
        <w:rPr>
          <w:rFonts w:asciiTheme="minorHAnsi" w:hAnsiTheme="minorHAnsi"/>
          <w:color w:val="auto"/>
          <w:szCs w:val="24"/>
        </w:rPr>
        <w:t xml:space="preserve">auditory hallucinations, </w:t>
      </w:r>
      <w:r w:rsidR="00FE688B" w:rsidRPr="00FE688B">
        <w:rPr>
          <w:rFonts w:asciiTheme="minorHAnsi" w:hAnsiTheme="minorHAnsi"/>
          <w:color w:val="auto"/>
          <w:szCs w:val="24"/>
        </w:rPr>
        <w:t xml:space="preserve">hearing his own voice command him to hurt himself.  He had tried to cut his wrist and </w:t>
      </w:r>
      <w:r w:rsidR="00196217">
        <w:rPr>
          <w:rFonts w:asciiTheme="minorHAnsi" w:hAnsiTheme="minorHAnsi"/>
          <w:color w:val="auto"/>
          <w:szCs w:val="24"/>
        </w:rPr>
        <w:t xml:space="preserve">to </w:t>
      </w:r>
      <w:r w:rsidR="00FE688B" w:rsidRPr="00FE688B">
        <w:rPr>
          <w:rFonts w:asciiTheme="minorHAnsi" w:hAnsiTheme="minorHAnsi"/>
          <w:color w:val="auto"/>
          <w:szCs w:val="24"/>
        </w:rPr>
        <w:t>break his leg.  He showed e</w:t>
      </w:r>
      <w:r w:rsidR="00D71F57">
        <w:rPr>
          <w:rFonts w:asciiTheme="minorHAnsi" w:hAnsiTheme="minorHAnsi"/>
          <w:color w:val="auto"/>
          <w:szCs w:val="24"/>
        </w:rPr>
        <w:t>vidence of paranoid delusions such as</w:t>
      </w:r>
      <w:r w:rsidR="00FE688B" w:rsidRPr="00FE688B">
        <w:rPr>
          <w:rFonts w:asciiTheme="minorHAnsi" w:hAnsiTheme="minorHAnsi"/>
          <w:color w:val="auto"/>
          <w:szCs w:val="24"/>
        </w:rPr>
        <w:t xml:space="preserve"> people being out to get him and </w:t>
      </w:r>
      <w:r w:rsidR="00FE688B" w:rsidRPr="00FE688B">
        <w:rPr>
          <w:rFonts w:asciiTheme="minorHAnsi" w:hAnsiTheme="minorHAnsi" w:cs="Arial"/>
          <w:color w:val="auto"/>
          <w:szCs w:val="24"/>
        </w:rPr>
        <w:t xml:space="preserve">of </w:t>
      </w:r>
      <w:r w:rsidR="00D71F57">
        <w:rPr>
          <w:rFonts w:asciiTheme="minorHAnsi" w:hAnsiTheme="minorHAnsi"/>
          <w:color w:val="auto"/>
          <w:szCs w:val="24"/>
        </w:rPr>
        <w:t xml:space="preserve">his </w:t>
      </w:r>
      <w:r w:rsidR="00FE688B" w:rsidRPr="00FE688B">
        <w:rPr>
          <w:rFonts w:asciiTheme="minorHAnsi" w:hAnsiTheme="minorHAnsi"/>
          <w:color w:val="auto"/>
          <w:szCs w:val="24"/>
        </w:rPr>
        <w:t xml:space="preserve">command </w:t>
      </w:r>
      <w:r w:rsidR="00FE688B">
        <w:rPr>
          <w:rFonts w:asciiTheme="minorHAnsi" w:hAnsiTheme="minorHAnsi"/>
          <w:color w:val="auto"/>
          <w:szCs w:val="24"/>
        </w:rPr>
        <w:t>wanting to keep</w:t>
      </w:r>
      <w:r w:rsidR="00FE688B" w:rsidRPr="00FE688B">
        <w:rPr>
          <w:rFonts w:asciiTheme="minorHAnsi" w:hAnsiTheme="minorHAnsi"/>
          <w:color w:val="auto"/>
          <w:szCs w:val="24"/>
        </w:rPr>
        <w:t xml:space="preserve"> him from his family.</w:t>
      </w:r>
      <w:r w:rsidR="00201358">
        <w:rPr>
          <w:rFonts w:asciiTheme="minorHAnsi" w:hAnsiTheme="minorHAnsi"/>
          <w:color w:val="auto"/>
          <w:szCs w:val="24"/>
        </w:rPr>
        <w:t xml:space="preserve">  </w:t>
      </w:r>
      <w:r w:rsidR="00FE688B" w:rsidRPr="00FE688B">
        <w:rPr>
          <w:rFonts w:asciiTheme="minorHAnsi" w:hAnsiTheme="minorHAnsi"/>
          <w:color w:val="auto"/>
          <w:szCs w:val="24"/>
        </w:rPr>
        <w:t>During this ti</w:t>
      </w:r>
      <w:r w:rsidR="001E1E5B">
        <w:rPr>
          <w:rFonts w:asciiTheme="minorHAnsi" w:hAnsiTheme="minorHAnsi"/>
          <w:color w:val="auto"/>
          <w:szCs w:val="24"/>
        </w:rPr>
        <w:t>me he had</w:t>
      </w:r>
      <w:r w:rsidR="00FE688B" w:rsidRPr="00FE688B">
        <w:rPr>
          <w:rFonts w:asciiTheme="minorHAnsi" w:hAnsiTheme="minorHAnsi"/>
          <w:color w:val="auto"/>
          <w:szCs w:val="24"/>
        </w:rPr>
        <w:t xml:space="preserve"> not</w:t>
      </w:r>
      <w:r w:rsidR="001E1E5B">
        <w:rPr>
          <w:rFonts w:asciiTheme="minorHAnsi" w:hAnsiTheme="minorHAnsi"/>
          <w:color w:val="auto"/>
          <w:szCs w:val="24"/>
        </w:rPr>
        <w:t xml:space="preserve"> been able to sleep</w:t>
      </w:r>
      <w:r w:rsidR="00D71F57">
        <w:rPr>
          <w:rFonts w:asciiTheme="minorHAnsi" w:hAnsiTheme="minorHAnsi"/>
          <w:color w:val="auto"/>
          <w:szCs w:val="24"/>
        </w:rPr>
        <w:t xml:space="preserve"> well</w:t>
      </w:r>
      <w:r w:rsidR="001E1E5B">
        <w:rPr>
          <w:rFonts w:asciiTheme="minorHAnsi" w:hAnsiTheme="minorHAnsi"/>
          <w:color w:val="auto"/>
          <w:szCs w:val="24"/>
        </w:rPr>
        <w:t>,</w:t>
      </w:r>
      <w:r w:rsidR="00FE688B" w:rsidRPr="00FE688B">
        <w:rPr>
          <w:rFonts w:asciiTheme="minorHAnsi" w:hAnsiTheme="minorHAnsi"/>
          <w:color w:val="auto"/>
          <w:szCs w:val="24"/>
        </w:rPr>
        <w:t xml:space="preserve"> averaging </w:t>
      </w:r>
      <w:r w:rsidR="00FF2378">
        <w:rPr>
          <w:rFonts w:asciiTheme="minorHAnsi" w:hAnsiTheme="minorHAnsi"/>
          <w:color w:val="auto"/>
          <w:szCs w:val="24"/>
        </w:rPr>
        <w:t>three to four</w:t>
      </w:r>
      <w:r w:rsidR="00FE688B" w:rsidRPr="00FE688B">
        <w:rPr>
          <w:rFonts w:asciiTheme="minorHAnsi" w:hAnsiTheme="minorHAnsi"/>
          <w:color w:val="auto"/>
          <w:szCs w:val="24"/>
        </w:rPr>
        <w:t xml:space="preserve"> hours per</w:t>
      </w:r>
      <w:r w:rsidR="001E1E5B">
        <w:rPr>
          <w:rFonts w:asciiTheme="minorHAnsi" w:hAnsiTheme="minorHAnsi"/>
          <w:color w:val="auto"/>
          <w:szCs w:val="24"/>
        </w:rPr>
        <w:t xml:space="preserve"> </w:t>
      </w:r>
      <w:r w:rsidR="00FE688B" w:rsidRPr="00FE688B">
        <w:rPr>
          <w:rFonts w:asciiTheme="minorHAnsi" w:hAnsiTheme="minorHAnsi"/>
          <w:color w:val="auto"/>
          <w:szCs w:val="24"/>
        </w:rPr>
        <w:t>night.</w:t>
      </w:r>
      <w:r w:rsidR="00AA3104">
        <w:rPr>
          <w:rFonts w:asciiTheme="minorHAnsi" w:hAnsiTheme="minorHAnsi"/>
          <w:color w:val="auto"/>
          <w:szCs w:val="24"/>
        </w:rPr>
        <w:t xml:space="preserve">  The CI experienced flight of</w:t>
      </w:r>
      <w:r w:rsidR="009E2CD6">
        <w:rPr>
          <w:rFonts w:asciiTheme="minorHAnsi" w:hAnsiTheme="minorHAnsi"/>
          <w:color w:val="auto"/>
          <w:szCs w:val="24"/>
        </w:rPr>
        <w:t xml:space="preserve"> ideas several times per day.</w:t>
      </w:r>
      <w:r w:rsidR="00201358">
        <w:rPr>
          <w:rFonts w:asciiTheme="minorHAnsi" w:hAnsiTheme="minorHAnsi"/>
          <w:color w:val="auto"/>
          <w:szCs w:val="24"/>
        </w:rPr>
        <w:t xml:space="preserve">  </w:t>
      </w:r>
      <w:r w:rsidR="00C82473">
        <w:rPr>
          <w:rFonts w:asciiTheme="minorHAnsi" w:hAnsiTheme="minorHAnsi"/>
          <w:color w:val="auto"/>
          <w:szCs w:val="24"/>
        </w:rPr>
        <w:t xml:space="preserve">He was admitted for inpatient psychiatric treatment on </w:t>
      </w:r>
      <w:r w:rsidR="00FF2378">
        <w:rPr>
          <w:rFonts w:asciiTheme="minorHAnsi" w:hAnsiTheme="minorHAnsi"/>
          <w:color w:val="auto"/>
          <w:szCs w:val="24"/>
        </w:rPr>
        <w:t xml:space="preserve">5 March </w:t>
      </w:r>
      <w:r w:rsidR="00C82473">
        <w:rPr>
          <w:rFonts w:asciiTheme="minorHAnsi" w:hAnsiTheme="minorHAnsi"/>
          <w:color w:val="auto"/>
          <w:szCs w:val="24"/>
        </w:rPr>
        <w:t>2007</w:t>
      </w:r>
      <w:r w:rsidR="00196217">
        <w:rPr>
          <w:rFonts w:asciiTheme="minorHAnsi" w:hAnsiTheme="minorHAnsi"/>
          <w:color w:val="auto"/>
          <w:szCs w:val="24"/>
        </w:rPr>
        <w:t>, three months pre</w:t>
      </w:r>
      <w:r w:rsidR="00FF2378">
        <w:rPr>
          <w:rFonts w:asciiTheme="minorHAnsi" w:hAnsiTheme="minorHAnsi"/>
          <w:color w:val="auto"/>
          <w:szCs w:val="24"/>
        </w:rPr>
        <w:t>-</w:t>
      </w:r>
      <w:r w:rsidR="00196217">
        <w:rPr>
          <w:rFonts w:asciiTheme="minorHAnsi" w:hAnsiTheme="minorHAnsi"/>
          <w:color w:val="auto"/>
          <w:szCs w:val="24"/>
        </w:rPr>
        <w:t>separation,</w:t>
      </w:r>
      <w:r w:rsidR="00C82473">
        <w:rPr>
          <w:rFonts w:asciiTheme="minorHAnsi" w:hAnsiTheme="minorHAnsi"/>
          <w:color w:val="auto"/>
          <w:szCs w:val="24"/>
        </w:rPr>
        <w:t xml:space="preserve"> with a diagnosis of brief psychotic disorder, rule out schizophrenia.  He responded well to medication with </w:t>
      </w:r>
      <w:r w:rsidR="009E2CD6">
        <w:rPr>
          <w:rFonts w:asciiTheme="minorHAnsi" w:hAnsiTheme="minorHAnsi"/>
          <w:color w:val="auto"/>
          <w:szCs w:val="24"/>
        </w:rPr>
        <w:t xml:space="preserve">temporary </w:t>
      </w:r>
      <w:r w:rsidR="00196217">
        <w:rPr>
          <w:rFonts w:asciiTheme="minorHAnsi" w:hAnsiTheme="minorHAnsi"/>
          <w:color w:val="auto"/>
          <w:szCs w:val="24"/>
        </w:rPr>
        <w:t>resolution of auditory hallucinations</w:t>
      </w:r>
      <w:r w:rsidR="00C82473">
        <w:rPr>
          <w:rFonts w:asciiTheme="minorHAnsi" w:hAnsiTheme="minorHAnsi"/>
          <w:color w:val="auto"/>
          <w:szCs w:val="24"/>
        </w:rPr>
        <w:t xml:space="preserve">.  He </w:t>
      </w:r>
      <w:r w:rsidR="00327BAD">
        <w:rPr>
          <w:rFonts w:asciiTheme="minorHAnsi" w:hAnsiTheme="minorHAnsi"/>
          <w:color w:val="auto"/>
          <w:szCs w:val="24"/>
        </w:rPr>
        <w:t xml:space="preserve">had a normal </w:t>
      </w:r>
      <w:r w:rsidR="00FF2378">
        <w:rPr>
          <w:rFonts w:asciiTheme="minorHAnsi" w:hAnsiTheme="minorHAnsi"/>
          <w:color w:val="auto"/>
          <w:szCs w:val="24"/>
        </w:rPr>
        <w:t>mental status exam</w:t>
      </w:r>
      <w:r w:rsidR="00327BAD">
        <w:rPr>
          <w:rFonts w:asciiTheme="minorHAnsi" w:hAnsiTheme="minorHAnsi"/>
          <w:color w:val="auto"/>
          <w:szCs w:val="24"/>
        </w:rPr>
        <w:t xml:space="preserve"> and </w:t>
      </w:r>
      <w:r w:rsidR="00C82473">
        <w:rPr>
          <w:rFonts w:asciiTheme="minorHAnsi" w:hAnsiTheme="minorHAnsi"/>
          <w:color w:val="auto"/>
          <w:szCs w:val="24"/>
        </w:rPr>
        <w:t>was asymptomatic at discharge</w:t>
      </w:r>
      <w:r w:rsidR="009E2CD6">
        <w:rPr>
          <w:rFonts w:asciiTheme="minorHAnsi" w:hAnsiTheme="minorHAnsi"/>
          <w:color w:val="auto"/>
          <w:szCs w:val="24"/>
        </w:rPr>
        <w:t xml:space="preserve"> on medication</w:t>
      </w:r>
      <w:r w:rsidR="00C82473">
        <w:rPr>
          <w:rFonts w:asciiTheme="minorHAnsi" w:hAnsiTheme="minorHAnsi"/>
          <w:color w:val="auto"/>
          <w:szCs w:val="24"/>
        </w:rPr>
        <w:t xml:space="preserve"> on </w:t>
      </w:r>
      <w:r w:rsidR="00FF2378">
        <w:rPr>
          <w:rFonts w:asciiTheme="minorHAnsi" w:hAnsiTheme="minorHAnsi"/>
          <w:color w:val="auto"/>
          <w:szCs w:val="24"/>
        </w:rPr>
        <w:t xml:space="preserve">13 March </w:t>
      </w:r>
      <w:r w:rsidR="00C82473">
        <w:rPr>
          <w:rFonts w:asciiTheme="minorHAnsi" w:hAnsiTheme="minorHAnsi"/>
          <w:color w:val="auto"/>
          <w:szCs w:val="24"/>
        </w:rPr>
        <w:t xml:space="preserve">2007.  His </w:t>
      </w:r>
      <w:r w:rsidR="00C82473" w:rsidRPr="00CF2C5E">
        <w:rPr>
          <w:rFonts w:asciiTheme="minorHAnsi" w:hAnsiTheme="minorHAnsi"/>
          <w:color w:val="auto"/>
          <w:szCs w:val="24"/>
        </w:rPr>
        <w:t xml:space="preserve">admission </w:t>
      </w:r>
      <w:r w:rsidR="00FF2378" w:rsidRPr="00CF2C5E">
        <w:rPr>
          <w:rFonts w:asciiTheme="minorHAnsi" w:hAnsiTheme="minorHAnsi"/>
          <w:color w:val="auto"/>
          <w:szCs w:val="24"/>
        </w:rPr>
        <w:t xml:space="preserve">global assessment of functioning </w:t>
      </w:r>
      <w:r w:rsidR="00F3615B" w:rsidRPr="00CF2C5E">
        <w:rPr>
          <w:rFonts w:asciiTheme="minorHAnsi" w:hAnsiTheme="minorHAnsi"/>
          <w:color w:val="auto"/>
          <w:szCs w:val="24"/>
        </w:rPr>
        <w:t>(</w:t>
      </w:r>
      <w:r w:rsidR="00C82473" w:rsidRPr="00CF2C5E">
        <w:rPr>
          <w:rFonts w:asciiTheme="minorHAnsi" w:hAnsiTheme="minorHAnsi"/>
          <w:color w:val="auto"/>
          <w:szCs w:val="24"/>
        </w:rPr>
        <w:t>GAF</w:t>
      </w:r>
      <w:r w:rsidR="00F3615B" w:rsidRPr="00CF2C5E">
        <w:rPr>
          <w:rFonts w:asciiTheme="minorHAnsi" w:hAnsiTheme="minorHAnsi"/>
          <w:color w:val="auto"/>
          <w:szCs w:val="24"/>
        </w:rPr>
        <w:t>)</w:t>
      </w:r>
      <w:r w:rsidR="00C82473" w:rsidRPr="00CF2C5E">
        <w:rPr>
          <w:rFonts w:asciiTheme="minorHAnsi" w:hAnsiTheme="minorHAnsi"/>
          <w:color w:val="auto"/>
          <w:szCs w:val="24"/>
        </w:rPr>
        <w:t xml:space="preserve"> was 21-30, indicating </w:t>
      </w:r>
      <w:r w:rsidR="00CF2C5E" w:rsidRPr="00CF2C5E">
        <w:rPr>
          <w:rFonts w:asciiTheme="minorHAnsi" w:hAnsiTheme="minorHAnsi"/>
          <w:color w:val="auto"/>
        </w:rPr>
        <w:t>considerab</w:t>
      </w:r>
      <w:r w:rsidR="00B318F2">
        <w:rPr>
          <w:rFonts w:asciiTheme="minorHAnsi" w:hAnsiTheme="minorHAnsi"/>
          <w:color w:val="auto"/>
        </w:rPr>
        <w:t>l</w:t>
      </w:r>
      <w:r w:rsidR="00FF2378">
        <w:rPr>
          <w:rFonts w:asciiTheme="minorHAnsi" w:hAnsiTheme="minorHAnsi"/>
          <w:color w:val="auto"/>
        </w:rPr>
        <w:t>e</w:t>
      </w:r>
      <w:r w:rsidR="00CF2C5E" w:rsidRPr="00CF2C5E">
        <w:rPr>
          <w:rFonts w:asciiTheme="minorHAnsi" w:hAnsiTheme="minorHAnsi"/>
          <w:color w:val="auto"/>
        </w:rPr>
        <w:t xml:space="preserve"> influence</w:t>
      </w:r>
      <w:r w:rsidR="00CF2C5E">
        <w:rPr>
          <w:rFonts w:asciiTheme="minorHAnsi" w:hAnsiTheme="minorHAnsi"/>
          <w:color w:val="auto"/>
        </w:rPr>
        <w:t xml:space="preserve"> by delusions or hallucinations</w:t>
      </w:r>
      <w:r w:rsidR="00B318F2">
        <w:rPr>
          <w:rFonts w:asciiTheme="minorHAnsi" w:hAnsiTheme="minorHAnsi"/>
          <w:color w:val="auto"/>
        </w:rPr>
        <w:t>;</w:t>
      </w:r>
      <w:r w:rsidR="00C82473" w:rsidRPr="00CF2C5E">
        <w:rPr>
          <w:rFonts w:asciiTheme="minorHAnsi" w:hAnsiTheme="minorHAnsi"/>
          <w:color w:val="auto"/>
          <w:szCs w:val="24"/>
        </w:rPr>
        <w:t xml:space="preserve"> and at discharge was 61-70.</w:t>
      </w:r>
      <w:r w:rsidR="000A2F67">
        <w:rPr>
          <w:rFonts w:asciiTheme="minorHAnsi" w:hAnsiTheme="minorHAnsi"/>
          <w:color w:val="auto"/>
          <w:szCs w:val="24"/>
        </w:rPr>
        <w:t xml:space="preserve">  </w:t>
      </w:r>
      <w:r w:rsidR="00E11C9B">
        <w:rPr>
          <w:rFonts w:asciiTheme="minorHAnsi" w:hAnsiTheme="minorHAnsi"/>
          <w:color w:val="auto"/>
          <w:szCs w:val="24"/>
        </w:rPr>
        <w:t xml:space="preserve">The </w:t>
      </w:r>
      <w:r w:rsidR="00FF2378">
        <w:rPr>
          <w:rFonts w:asciiTheme="minorHAnsi" w:hAnsiTheme="minorHAnsi"/>
          <w:color w:val="auto"/>
          <w:szCs w:val="24"/>
        </w:rPr>
        <w:t>narrative summary</w:t>
      </w:r>
      <w:r w:rsidR="007F0974">
        <w:rPr>
          <w:rFonts w:asciiTheme="minorHAnsi" w:hAnsiTheme="minorHAnsi"/>
          <w:color w:val="auto"/>
          <w:szCs w:val="24"/>
        </w:rPr>
        <w:t xml:space="preserve"> (NARSUM) </w:t>
      </w:r>
      <w:r w:rsidR="00E11C9B">
        <w:rPr>
          <w:rFonts w:asciiTheme="minorHAnsi" w:hAnsiTheme="minorHAnsi"/>
          <w:color w:val="auto"/>
          <w:szCs w:val="24"/>
        </w:rPr>
        <w:t xml:space="preserve">of </w:t>
      </w:r>
      <w:r w:rsidR="00FF2378">
        <w:rPr>
          <w:rFonts w:asciiTheme="minorHAnsi" w:hAnsiTheme="minorHAnsi"/>
          <w:color w:val="auto"/>
          <w:szCs w:val="24"/>
        </w:rPr>
        <w:t xml:space="preserve">13 March </w:t>
      </w:r>
      <w:r w:rsidR="00E11C9B">
        <w:rPr>
          <w:rFonts w:asciiTheme="minorHAnsi" w:hAnsiTheme="minorHAnsi"/>
          <w:color w:val="auto"/>
          <w:szCs w:val="24"/>
        </w:rPr>
        <w:t>2007</w:t>
      </w:r>
      <w:r w:rsidR="00196217">
        <w:rPr>
          <w:rFonts w:asciiTheme="minorHAnsi" w:hAnsiTheme="minorHAnsi"/>
          <w:color w:val="auto"/>
          <w:szCs w:val="24"/>
        </w:rPr>
        <w:t>, two</w:t>
      </w:r>
      <w:r w:rsidR="00FF2378">
        <w:rPr>
          <w:rFonts w:asciiTheme="minorHAnsi" w:hAnsiTheme="minorHAnsi"/>
          <w:color w:val="auto"/>
          <w:szCs w:val="24"/>
        </w:rPr>
        <w:t>-</w:t>
      </w:r>
      <w:r w:rsidR="00196217">
        <w:rPr>
          <w:rFonts w:asciiTheme="minorHAnsi" w:hAnsiTheme="minorHAnsi"/>
          <w:color w:val="auto"/>
          <w:szCs w:val="24"/>
        </w:rPr>
        <w:t>and</w:t>
      </w:r>
      <w:r w:rsidR="00FF2378">
        <w:rPr>
          <w:rFonts w:asciiTheme="minorHAnsi" w:hAnsiTheme="minorHAnsi"/>
          <w:color w:val="auto"/>
          <w:szCs w:val="24"/>
        </w:rPr>
        <w:t>-</w:t>
      </w:r>
      <w:r w:rsidR="00196217">
        <w:rPr>
          <w:rFonts w:asciiTheme="minorHAnsi" w:hAnsiTheme="minorHAnsi"/>
          <w:color w:val="auto"/>
          <w:szCs w:val="24"/>
        </w:rPr>
        <w:t>a</w:t>
      </w:r>
      <w:r w:rsidR="00FF2378">
        <w:rPr>
          <w:rFonts w:asciiTheme="minorHAnsi" w:hAnsiTheme="minorHAnsi"/>
          <w:color w:val="auto"/>
          <w:szCs w:val="24"/>
        </w:rPr>
        <w:t>-</w:t>
      </w:r>
      <w:r w:rsidR="00196217">
        <w:rPr>
          <w:rFonts w:asciiTheme="minorHAnsi" w:hAnsiTheme="minorHAnsi"/>
          <w:color w:val="auto"/>
          <w:szCs w:val="24"/>
        </w:rPr>
        <w:t xml:space="preserve">half </w:t>
      </w:r>
      <w:proofErr w:type="gramStart"/>
      <w:r w:rsidR="00196217">
        <w:rPr>
          <w:rFonts w:asciiTheme="minorHAnsi" w:hAnsiTheme="minorHAnsi"/>
          <w:color w:val="auto"/>
          <w:szCs w:val="24"/>
        </w:rPr>
        <w:t>months</w:t>
      </w:r>
      <w:proofErr w:type="gramEnd"/>
      <w:r w:rsidR="00196217">
        <w:rPr>
          <w:rFonts w:asciiTheme="minorHAnsi" w:hAnsiTheme="minorHAnsi"/>
          <w:color w:val="auto"/>
          <w:szCs w:val="24"/>
        </w:rPr>
        <w:t xml:space="preserve"> pre</w:t>
      </w:r>
      <w:r w:rsidR="00FF2378">
        <w:rPr>
          <w:rFonts w:asciiTheme="minorHAnsi" w:hAnsiTheme="minorHAnsi"/>
          <w:color w:val="auto"/>
          <w:szCs w:val="24"/>
        </w:rPr>
        <w:t>-</w:t>
      </w:r>
      <w:r w:rsidR="00196217">
        <w:rPr>
          <w:rFonts w:asciiTheme="minorHAnsi" w:hAnsiTheme="minorHAnsi"/>
          <w:color w:val="auto"/>
          <w:szCs w:val="24"/>
        </w:rPr>
        <w:t>separation,</w:t>
      </w:r>
      <w:r w:rsidR="00E11C9B">
        <w:rPr>
          <w:rFonts w:asciiTheme="minorHAnsi" w:hAnsiTheme="minorHAnsi"/>
          <w:color w:val="auto"/>
          <w:szCs w:val="24"/>
        </w:rPr>
        <w:t xml:space="preserve"> stated that, “</w:t>
      </w:r>
      <w:r w:rsidR="005C0479" w:rsidRPr="00E11C9B">
        <w:rPr>
          <w:rFonts w:asciiTheme="minorHAnsi" w:hAnsiTheme="minorHAnsi"/>
          <w:color w:val="auto"/>
          <w:szCs w:val="24"/>
        </w:rPr>
        <w:t xml:space="preserve">The patient is unfit </w:t>
      </w:r>
      <w:r w:rsidR="005C0479" w:rsidRPr="00E11C9B">
        <w:rPr>
          <w:rFonts w:asciiTheme="minorHAnsi" w:eastAsia="HiddenHorzOCR" w:hAnsiTheme="minorHAnsi" w:cs="HiddenHorzOCR"/>
          <w:color w:val="auto"/>
          <w:szCs w:val="24"/>
        </w:rPr>
        <w:t xml:space="preserve">for </w:t>
      </w:r>
      <w:r w:rsidR="005C0479" w:rsidRPr="00E11C9B">
        <w:rPr>
          <w:rFonts w:asciiTheme="minorHAnsi" w:hAnsiTheme="minorHAnsi"/>
          <w:color w:val="auto"/>
          <w:szCs w:val="24"/>
        </w:rPr>
        <w:t xml:space="preserve">military duty as he has a condition that causes him to be a serious liability with a high risk for destructive behavior that could be catastrophic to himself or those around him with routine military stressors.  It is further of the opinion that </w:t>
      </w:r>
      <w:r w:rsidR="00F50488" w:rsidRPr="00E11C9B">
        <w:rPr>
          <w:rFonts w:asciiTheme="minorHAnsi" w:hAnsiTheme="minorHAnsi"/>
          <w:color w:val="auto"/>
          <w:szCs w:val="24"/>
        </w:rPr>
        <w:t>the patient’</w:t>
      </w:r>
      <w:r w:rsidR="005C0479" w:rsidRPr="00E11C9B">
        <w:rPr>
          <w:rFonts w:asciiTheme="minorHAnsi" w:hAnsiTheme="minorHAnsi"/>
          <w:color w:val="auto"/>
          <w:szCs w:val="24"/>
        </w:rPr>
        <w:t xml:space="preserve">s </w:t>
      </w:r>
      <w:r w:rsidR="005C0479" w:rsidRPr="00E11C9B">
        <w:rPr>
          <w:rFonts w:asciiTheme="minorHAnsi" w:eastAsia="HiddenHorzOCR" w:hAnsiTheme="minorHAnsi" w:cs="HiddenHorzOCR"/>
          <w:color w:val="auto"/>
          <w:szCs w:val="24"/>
        </w:rPr>
        <w:t xml:space="preserve">psychiatric condition manifests itself </w:t>
      </w:r>
      <w:r w:rsidR="005C0479" w:rsidRPr="00E11C9B">
        <w:rPr>
          <w:rFonts w:asciiTheme="minorHAnsi" w:hAnsiTheme="minorHAnsi"/>
          <w:color w:val="auto"/>
          <w:szCs w:val="24"/>
        </w:rPr>
        <w:t xml:space="preserve">with </w:t>
      </w:r>
      <w:r w:rsidR="005C0479" w:rsidRPr="00E11C9B">
        <w:rPr>
          <w:rFonts w:asciiTheme="minorHAnsi" w:eastAsia="HiddenHorzOCR" w:hAnsiTheme="minorHAnsi" w:cs="HiddenHorzOCR"/>
          <w:color w:val="auto"/>
          <w:szCs w:val="24"/>
        </w:rPr>
        <w:t xml:space="preserve">mild to </w:t>
      </w:r>
      <w:r w:rsidR="005C0479" w:rsidRPr="00E11C9B">
        <w:rPr>
          <w:rFonts w:asciiTheme="minorHAnsi" w:hAnsiTheme="minorHAnsi"/>
          <w:color w:val="auto"/>
          <w:szCs w:val="24"/>
        </w:rPr>
        <w:t xml:space="preserve">moderate interference with social and civilian </w:t>
      </w:r>
      <w:r w:rsidR="005C0479" w:rsidRPr="00E11C9B">
        <w:rPr>
          <w:rFonts w:asciiTheme="minorHAnsi" w:eastAsia="HiddenHorzOCR" w:hAnsiTheme="minorHAnsi" w:cs="HiddenHorzOCR"/>
          <w:color w:val="auto"/>
          <w:szCs w:val="24"/>
        </w:rPr>
        <w:t xml:space="preserve">adaptability.  </w:t>
      </w:r>
      <w:r w:rsidR="005C0479" w:rsidRPr="00E11C9B">
        <w:rPr>
          <w:rFonts w:asciiTheme="minorHAnsi" w:hAnsiTheme="minorHAnsi"/>
          <w:color w:val="auto"/>
          <w:szCs w:val="24"/>
        </w:rPr>
        <w:t xml:space="preserve">Although </w:t>
      </w:r>
      <w:r w:rsidR="005C0479" w:rsidRPr="00E11C9B">
        <w:rPr>
          <w:rFonts w:asciiTheme="minorHAnsi" w:eastAsia="HiddenHorzOCR" w:hAnsiTheme="minorHAnsi" w:cs="HiddenHorzOCR"/>
          <w:color w:val="auto"/>
          <w:szCs w:val="24"/>
        </w:rPr>
        <w:t xml:space="preserve">the patient </w:t>
      </w:r>
      <w:r w:rsidR="005C0479" w:rsidRPr="00E11C9B">
        <w:rPr>
          <w:rFonts w:asciiTheme="minorHAnsi" w:hAnsiTheme="minorHAnsi"/>
          <w:color w:val="auto"/>
          <w:szCs w:val="24"/>
        </w:rPr>
        <w:t xml:space="preserve">will be able to handle a </w:t>
      </w:r>
      <w:r w:rsidR="00FF2378">
        <w:rPr>
          <w:rFonts w:asciiTheme="minorHAnsi" w:hAnsiTheme="minorHAnsi"/>
          <w:color w:val="auto"/>
          <w:szCs w:val="24"/>
        </w:rPr>
        <w:lastRenderedPageBreak/>
        <w:t>40-</w:t>
      </w:r>
      <w:r w:rsidR="005C0479" w:rsidRPr="00E11C9B">
        <w:rPr>
          <w:rFonts w:asciiTheme="minorHAnsi" w:hAnsiTheme="minorHAnsi"/>
          <w:color w:val="auto"/>
          <w:szCs w:val="24"/>
        </w:rPr>
        <w:t>hour work</w:t>
      </w:r>
      <w:r w:rsidR="00FF2378">
        <w:rPr>
          <w:rFonts w:asciiTheme="minorHAnsi" w:hAnsiTheme="minorHAnsi"/>
          <w:color w:val="auto"/>
          <w:szCs w:val="24"/>
        </w:rPr>
        <w:t xml:space="preserve"> </w:t>
      </w:r>
      <w:r w:rsidR="005C0479" w:rsidRPr="00E11C9B">
        <w:rPr>
          <w:rFonts w:asciiTheme="minorHAnsi" w:hAnsiTheme="minorHAnsi"/>
          <w:color w:val="auto"/>
          <w:szCs w:val="24"/>
        </w:rPr>
        <w:t xml:space="preserve">week, his </w:t>
      </w:r>
      <w:r w:rsidR="00F50488" w:rsidRPr="00E11C9B">
        <w:rPr>
          <w:rFonts w:asciiTheme="minorHAnsi" w:hAnsiTheme="minorHAnsi"/>
          <w:color w:val="auto"/>
          <w:szCs w:val="24"/>
        </w:rPr>
        <w:t xml:space="preserve">propensity </w:t>
      </w:r>
      <w:r w:rsidR="005C0479" w:rsidRPr="00E11C9B">
        <w:rPr>
          <w:rFonts w:asciiTheme="minorHAnsi" w:hAnsiTheme="minorHAnsi"/>
          <w:color w:val="auto"/>
          <w:szCs w:val="24"/>
        </w:rPr>
        <w:t>for paranoia and hallucinations significantly reduces his chances for sustained success in any civilian endeavor</w:t>
      </w:r>
      <w:r w:rsidR="00E11C9B" w:rsidRPr="00E11C9B">
        <w:rPr>
          <w:rFonts w:asciiTheme="minorHAnsi" w:hAnsiTheme="minorHAnsi"/>
          <w:color w:val="auto"/>
          <w:szCs w:val="24"/>
        </w:rPr>
        <w:t xml:space="preserve">.  The Medical Board recommends that this </w:t>
      </w:r>
      <w:r w:rsidR="00FF2378">
        <w:rPr>
          <w:rFonts w:asciiTheme="minorHAnsi" w:hAnsiTheme="minorHAnsi"/>
          <w:color w:val="auto"/>
          <w:szCs w:val="24"/>
        </w:rPr>
        <w:t>m</w:t>
      </w:r>
      <w:r w:rsidR="00E11C9B" w:rsidRPr="00E11C9B">
        <w:rPr>
          <w:rFonts w:asciiTheme="minorHAnsi" w:hAnsiTheme="minorHAnsi"/>
          <w:color w:val="auto"/>
          <w:szCs w:val="24"/>
        </w:rPr>
        <w:t>ember's case be referred to the Central Physical</w:t>
      </w:r>
      <w:r w:rsidR="00E11C9B">
        <w:rPr>
          <w:rFonts w:asciiTheme="minorHAnsi" w:hAnsiTheme="minorHAnsi"/>
          <w:color w:val="auto"/>
          <w:szCs w:val="24"/>
        </w:rPr>
        <w:t xml:space="preserve"> </w:t>
      </w:r>
      <w:r w:rsidR="00E11C9B" w:rsidRPr="00E11C9B">
        <w:rPr>
          <w:rFonts w:asciiTheme="minorHAnsi" w:hAnsiTheme="minorHAnsi"/>
          <w:color w:val="auto"/>
          <w:szCs w:val="24"/>
        </w:rPr>
        <w:t>Evaluation Board.</w:t>
      </w:r>
      <w:r w:rsidR="00E11C9B">
        <w:rPr>
          <w:rFonts w:asciiTheme="minorHAnsi" w:hAnsiTheme="minorHAnsi"/>
          <w:color w:val="auto"/>
          <w:szCs w:val="24"/>
        </w:rPr>
        <w:t>”</w:t>
      </w:r>
      <w:r w:rsidR="00893DD6">
        <w:rPr>
          <w:rFonts w:asciiTheme="minorHAnsi" w:hAnsiTheme="minorHAnsi"/>
          <w:color w:val="auto"/>
          <w:szCs w:val="24"/>
        </w:rPr>
        <w:t xml:space="preserve">  There was a final military treatment note on </w:t>
      </w:r>
      <w:r w:rsidR="00FF2378">
        <w:rPr>
          <w:rFonts w:asciiTheme="minorHAnsi" w:hAnsiTheme="minorHAnsi"/>
          <w:color w:val="auto"/>
          <w:szCs w:val="24"/>
        </w:rPr>
        <w:t xml:space="preserve">25 May </w:t>
      </w:r>
      <w:r w:rsidR="00893DD6">
        <w:rPr>
          <w:rFonts w:asciiTheme="minorHAnsi" w:hAnsiTheme="minorHAnsi"/>
          <w:color w:val="auto"/>
          <w:szCs w:val="24"/>
        </w:rPr>
        <w:t>2007, one week before separation, noting that the CI felt better than any time in the last year</w:t>
      </w:r>
      <w:r w:rsidR="00FF2378">
        <w:rPr>
          <w:rFonts w:asciiTheme="minorHAnsi" w:hAnsiTheme="minorHAnsi"/>
          <w:color w:val="auto"/>
          <w:szCs w:val="24"/>
        </w:rPr>
        <w:t>,</w:t>
      </w:r>
      <w:r w:rsidR="00893DD6">
        <w:rPr>
          <w:rFonts w:asciiTheme="minorHAnsi" w:hAnsiTheme="minorHAnsi"/>
          <w:color w:val="auto"/>
          <w:szCs w:val="24"/>
        </w:rPr>
        <w:t xml:space="preserve"> with no hallucinations or other signs of psychosis.  His GAF was 76.</w:t>
      </w:r>
      <w:r w:rsidR="000A2F67">
        <w:rPr>
          <w:rFonts w:asciiTheme="minorHAnsi" w:hAnsiTheme="minorHAnsi"/>
          <w:color w:val="auto"/>
          <w:szCs w:val="24"/>
        </w:rPr>
        <w:t xml:space="preserve">  </w:t>
      </w:r>
      <w:r w:rsidR="008A62FF" w:rsidRPr="00FB62DE">
        <w:rPr>
          <w:rFonts w:asciiTheme="minorHAnsi" w:hAnsiTheme="minorHAnsi"/>
          <w:color w:val="auto"/>
          <w:szCs w:val="24"/>
        </w:rPr>
        <w:t xml:space="preserve">The PEB </w:t>
      </w:r>
      <w:r w:rsidR="00FB62DE" w:rsidRPr="00FB62DE">
        <w:rPr>
          <w:rFonts w:asciiTheme="minorHAnsi" w:hAnsiTheme="minorHAnsi"/>
          <w:color w:val="auto"/>
          <w:szCs w:val="24"/>
        </w:rPr>
        <w:t xml:space="preserve">on </w:t>
      </w:r>
      <w:r w:rsidR="00FF2378">
        <w:rPr>
          <w:rFonts w:asciiTheme="minorHAnsi" w:hAnsiTheme="minorHAnsi"/>
          <w:color w:val="auto"/>
          <w:szCs w:val="24"/>
        </w:rPr>
        <w:t xml:space="preserve">10 April </w:t>
      </w:r>
      <w:r w:rsidR="00FB62DE" w:rsidRPr="00FB62DE">
        <w:rPr>
          <w:rFonts w:asciiTheme="minorHAnsi" w:hAnsiTheme="minorHAnsi"/>
          <w:color w:val="auto"/>
          <w:szCs w:val="24"/>
        </w:rPr>
        <w:t xml:space="preserve">2007 </w:t>
      </w:r>
      <w:r w:rsidR="008A62FF" w:rsidRPr="00FB62DE">
        <w:rPr>
          <w:rFonts w:asciiTheme="minorHAnsi" w:hAnsiTheme="minorHAnsi"/>
          <w:color w:val="auto"/>
          <w:szCs w:val="24"/>
        </w:rPr>
        <w:t>adjudicated the brief psychotic disorder as unfitting, code</w:t>
      </w:r>
      <w:r w:rsidR="000A2F67">
        <w:rPr>
          <w:rFonts w:asciiTheme="minorHAnsi" w:hAnsiTheme="minorHAnsi"/>
          <w:color w:val="auto"/>
          <w:szCs w:val="24"/>
        </w:rPr>
        <w:t>d</w:t>
      </w:r>
      <w:r w:rsidR="008A62FF" w:rsidRPr="00FB62DE">
        <w:rPr>
          <w:rFonts w:asciiTheme="minorHAnsi" w:hAnsiTheme="minorHAnsi"/>
          <w:color w:val="auto"/>
          <w:szCs w:val="24"/>
        </w:rPr>
        <w:t xml:space="preserve"> 9299-9210 (psychotic disorder, not otherwise specified)</w:t>
      </w:r>
      <w:r w:rsidR="00FB62DE" w:rsidRPr="00FB62DE">
        <w:rPr>
          <w:rFonts w:asciiTheme="minorHAnsi" w:hAnsiTheme="minorHAnsi"/>
          <w:color w:val="auto"/>
          <w:szCs w:val="24"/>
        </w:rPr>
        <w:t>,</w:t>
      </w:r>
      <w:r w:rsidR="008A62FF" w:rsidRPr="00FB62DE">
        <w:rPr>
          <w:rFonts w:asciiTheme="minorHAnsi" w:hAnsiTheme="minorHAnsi"/>
          <w:color w:val="auto"/>
          <w:szCs w:val="24"/>
        </w:rPr>
        <w:t xml:space="preserve"> with a 10% rating.  </w:t>
      </w:r>
      <w:r w:rsidR="00B318F2">
        <w:rPr>
          <w:rFonts w:asciiTheme="minorHAnsi" w:hAnsiTheme="minorHAnsi"/>
          <w:color w:val="auto"/>
          <w:szCs w:val="24"/>
        </w:rPr>
        <w:t>His o</w:t>
      </w:r>
      <w:r w:rsidR="008A62FF" w:rsidRPr="00FB62DE">
        <w:rPr>
          <w:rFonts w:asciiTheme="minorHAnsi" w:hAnsiTheme="minorHAnsi"/>
          <w:color w:val="auto"/>
          <w:szCs w:val="24"/>
        </w:rPr>
        <w:t>ccupational</w:t>
      </w:r>
      <w:r w:rsidR="00FB62DE" w:rsidRPr="00FB62DE">
        <w:rPr>
          <w:rFonts w:asciiTheme="minorHAnsi" w:hAnsiTheme="minorHAnsi"/>
          <w:color w:val="auto"/>
          <w:szCs w:val="24"/>
        </w:rPr>
        <w:t xml:space="preserve"> stressors was determined to be</w:t>
      </w:r>
      <w:r w:rsidR="008A62FF" w:rsidRPr="00FB62DE">
        <w:rPr>
          <w:rFonts w:asciiTheme="minorHAnsi" w:hAnsiTheme="minorHAnsi"/>
          <w:color w:val="auto"/>
          <w:szCs w:val="24"/>
        </w:rPr>
        <w:t xml:space="preserve"> </w:t>
      </w:r>
      <w:r w:rsidR="00FB62DE" w:rsidRPr="00FB62DE">
        <w:rPr>
          <w:rFonts w:asciiTheme="minorHAnsi" w:hAnsiTheme="minorHAnsi"/>
          <w:color w:val="auto"/>
          <w:szCs w:val="24"/>
        </w:rPr>
        <w:t>a related category 2 d</w:t>
      </w:r>
      <w:r w:rsidR="008A62FF" w:rsidRPr="00FB62DE">
        <w:rPr>
          <w:rFonts w:asciiTheme="minorHAnsi" w:hAnsiTheme="minorHAnsi"/>
          <w:color w:val="auto"/>
          <w:szCs w:val="24"/>
        </w:rPr>
        <w:t>iagnosis</w:t>
      </w:r>
      <w:r w:rsidR="00FB62DE" w:rsidRPr="00FB62DE">
        <w:rPr>
          <w:rFonts w:asciiTheme="minorHAnsi" w:hAnsiTheme="minorHAnsi"/>
          <w:color w:val="auto"/>
          <w:szCs w:val="24"/>
        </w:rPr>
        <w:t>.</w:t>
      </w:r>
    </w:p>
    <w:p w:rsidR="007B1BE2" w:rsidRDefault="007B1BE2" w:rsidP="0004732F">
      <w:pPr>
        <w:tabs>
          <w:tab w:val="left" w:pos="288"/>
          <w:tab w:val="left" w:pos="4752"/>
        </w:tabs>
        <w:spacing w:line="240" w:lineRule="exact"/>
        <w:jc w:val="both"/>
        <w:rPr>
          <w:rFonts w:asciiTheme="minorHAnsi" w:hAnsiTheme="minorHAnsi"/>
          <w:color w:val="auto"/>
          <w:szCs w:val="24"/>
        </w:rPr>
      </w:pPr>
    </w:p>
    <w:p w:rsidR="00970EA9" w:rsidRDefault="007B1BE2" w:rsidP="00970EA9">
      <w:pPr>
        <w:tabs>
          <w:tab w:val="left" w:pos="288"/>
          <w:tab w:val="left" w:pos="4752"/>
        </w:tabs>
        <w:spacing w:line="240" w:lineRule="exact"/>
        <w:jc w:val="both"/>
        <w:rPr>
          <w:rFonts w:asciiTheme="minorHAnsi" w:hAnsiTheme="minorHAnsi"/>
          <w:color w:val="auto"/>
          <w:szCs w:val="24"/>
        </w:rPr>
      </w:pPr>
      <w:r w:rsidRPr="00970EA9">
        <w:rPr>
          <w:rFonts w:asciiTheme="minorHAnsi" w:hAnsiTheme="minorHAnsi"/>
          <w:color w:val="auto"/>
          <w:szCs w:val="24"/>
        </w:rPr>
        <w:t>Upon fo</w:t>
      </w:r>
      <w:r w:rsidR="000A2F67">
        <w:rPr>
          <w:rFonts w:asciiTheme="minorHAnsi" w:hAnsiTheme="minorHAnsi"/>
          <w:color w:val="auto"/>
          <w:szCs w:val="24"/>
        </w:rPr>
        <w:t>llow</w:t>
      </w:r>
      <w:r w:rsidR="00E00E06">
        <w:rPr>
          <w:rFonts w:asciiTheme="minorHAnsi" w:hAnsiTheme="minorHAnsi"/>
          <w:color w:val="auto"/>
          <w:szCs w:val="24"/>
        </w:rPr>
        <w:t>-</w:t>
      </w:r>
      <w:r w:rsidR="000A2F67">
        <w:rPr>
          <w:rFonts w:asciiTheme="minorHAnsi" w:hAnsiTheme="minorHAnsi"/>
          <w:color w:val="auto"/>
          <w:szCs w:val="24"/>
        </w:rPr>
        <w:t>up post</w:t>
      </w:r>
      <w:r w:rsidR="00FF2378">
        <w:rPr>
          <w:rFonts w:asciiTheme="minorHAnsi" w:hAnsiTheme="minorHAnsi"/>
          <w:color w:val="auto"/>
          <w:szCs w:val="24"/>
        </w:rPr>
        <w:t>-</w:t>
      </w:r>
      <w:r w:rsidR="000A2F67">
        <w:rPr>
          <w:rFonts w:asciiTheme="minorHAnsi" w:hAnsiTheme="minorHAnsi"/>
          <w:color w:val="auto"/>
          <w:szCs w:val="24"/>
        </w:rPr>
        <w:t xml:space="preserve">hospital discharge, but prior to military discharge, </w:t>
      </w:r>
      <w:r w:rsidRPr="00970EA9">
        <w:rPr>
          <w:rFonts w:asciiTheme="minorHAnsi" w:hAnsiTheme="minorHAnsi"/>
          <w:color w:val="auto"/>
          <w:szCs w:val="24"/>
        </w:rPr>
        <w:t xml:space="preserve">the CI </w:t>
      </w:r>
      <w:r w:rsidR="000A2F67">
        <w:rPr>
          <w:rFonts w:asciiTheme="minorHAnsi" w:hAnsiTheme="minorHAnsi"/>
          <w:color w:val="auto"/>
          <w:szCs w:val="24"/>
        </w:rPr>
        <w:t>continued to experience</w:t>
      </w:r>
      <w:r w:rsidRPr="00970EA9">
        <w:rPr>
          <w:rFonts w:asciiTheme="minorHAnsi" w:hAnsiTheme="minorHAnsi"/>
          <w:color w:val="auto"/>
          <w:szCs w:val="24"/>
        </w:rPr>
        <w:t xml:space="preserve"> symptoms and underwent numerous medication changes. On </w:t>
      </w:r>
      <w:r w:rsidR="00FF2378">
        <w:rPr>
          <w:rFonts w:asciiTheme="minorHAnsi" w:hAnsiTheme="minorHAnsi"/>
          <w:color w:val="auto"/>
          <w:szCs w:val="24"/>
        </w:rPr>
        <w:t xml:space="preserve">16 </w:t>
      </w:r>
      <w:r w:rsidRPr="00970EA9">
        <w:rPr>
          <w:rFonts w:asciiTheme="minorHAnsi" w:hAnsiTheme="minorHAnsi"/>
          <w:color w:val="auto"/>
          <w:szCs w:val="24"/>
        </w:rPr>
        <w:t>April 2007 at a psychiatric appointment</w:t>
      </w:r>
      <w:r w:rsidR="00FF2378">
        <w:rPr>
          <w:rFonts w:asciiTheme="minorHAnsi" w:hAnsiTheme="minorHAnsi"/>
          <w:color w:val="auto"/>
          <w:szCs w:val="24"/>
        </w:rPr>
        <w:t>,</w:t>
      </w:r>
      <w:r w:rsidRPr="00970EA9">
        <w:rPr>
          <w:rFonts w:asciiTheme="minorHAnsi" w:hAnsiTheme="minorHAnsi"/>
          <w:color w:val="auto"/>
          <w:szCs w:val="24"/>
        </w:rPr>
        <w:t xml:space="preserve"> it was noted that the CI continued to experience symptoms of both a cyclical and mood disorder</w:t>
      </w:r>
      <w:r w:rsidR="00FF2378">
        <w:rPr>
          <w:rFonts w:asciiTheme="minorHAnsi" w:hAnsiTheme="minorHAnsi"/>
          <w:color w:val="auto"/>
          <w:szCs w:val="24"/>
        </w:rPr>
        <w:t>,</w:t>
      </w:r>
      <w:r w:rsidRPr="00970EA9">
        <w:rPr>
          <w:rFonts w:asciiTheme="minorHAnsi" w:hAnsiTheme="minorHAnsi"/>
          <w:color w:val="auto"/>
          <w:szCs w:val="24"/>
        </w:rPr>
        <w:t xml:space="preserve"> as well as psychosis.</w:t>
      </w:r>
      <w:r w:rsidR="00B318F2">
        <w:rPr>
          <w:rFonts w:asciiTheme="minorHAnsi" w:hAnsiTheme="minorHAnsi"/>
          <w:color w:val="auto"/>
          <w:szCs w:val="24"/>
        </w:rPr>
        <w:t xml:space="preserve"> </w:t>
      </w:r>
      <w:r w:rsidRPr="00970EA9">
        <w:rPr>
          <w:rFonts w:asciiTheme="minorHAnsi" w:hAnsiTheme="minorHAnsi"/>
          <w:color w:val="auto"/>
          <w:szCs w:val="24"/>
        </w:rPr>
        <w:t xml:space="preserve"> On </w:t>
      </w:r>
      <w:r w:rsidR="00FF2378">
        <w:rPr>
          <w:rFonts w:asciiTheme="minorHAnsi" w:hAnsiTheme="minorHAnsi"/>
          <w:color w:val="auto"/>
          <w:szCs w:val="24"/>
        </w:rPr>
        <w:t xml:space="preserve">16 </w:t>
      </w:r>
      <w:r w:rsidRPr="00970EA9">
        <w:rPr>
          <w:rFonts w:asciiTheme="minorHAnsi" w:hAnsiTheme="minorHAnsi"/>
          <w:color w:val="auto"/>
          <w:szCs w:val="24"/>
        </w:rPr>
        <w:t>May 2007</w:t>
      </w:r>
      <w:r w:rsidR="00FF2378">
        <w:rPr>
          <w:rFonts w:asciiTheme="minorHAnsi" w:hAnsiTheme="minorHAnsi"/>
          <w:color w:val="auto"/>
          <w:szCs w:val="24"/>
        </w:rPr>
        <w:t>,</w:t>
      </w:r>
      <w:r w:rsidRPr="00970EA9">
        <w:rPr>
          <w:rFonts w:asciiTheme="minorHAnsi" w:hAnsiTheme="minorHAnsi"/>
          <w:color w:val="auto"/>
          <w:szCs w:val="24"/>
        </w:rPr>
        <w:t xml:space="preserve"> the CI was seen for follow-up care for medication management prior to discharge.</w:t>
      </w:r>
      <w:r w:rsidR="00FF2378">
        <w:rPr>
          <w:rFonts w:asciiTheme="minorHAnsi" w:hAnsiTheme="minorHAnsi"/>
          <w:color w:val="auto"/>
          <w:szCs w:val="24"/>
        </w:rPr>
        <w:t xml:space="preserve"> </w:t>
      </w:r>
      <w:r w:rsidRPr="00970EA9">
        <w:rPr>
          <w:rFonts w:asciiTheme="minorHAnsi" w:hAnsiTheme="minorHAnsi"/>
          <w:color w:val="auto"/>
          <w:szCs w:val="24"/>
        </w:rPr>
        <w:t xml:space="preserve"> The CI was prescribed </w:t>
      </w:r>
      <w:proofErr w:type="spellStart"/>
      <w:r w:rsidRPr="00970EA9">
        <w:rPr>
          <w:rFonts w:asciiTheme="minorHAnsi" w:hAnsiTheme="minorHAnsi"/>
          <w:color w:val="auto"/>
          <w:szCs w:val="24"/>
        </w:rPr>
        <w:t>Abilify</w:t>
      </w:r>
      <w:proofErr w:type="spellEnd"/>
      <w:r w:rsidRPr="00970EA9">
        <w:rPr>
          <w:rFonts w:asciiTheme="minorHAnsi" w:hAnsiTheme="minorHAnsi"/>
          <w:color w:val="auto"/>
          <w:szCs w:val="24"/>
        </w:rPr>
        <w:t xml:space="preserve">, </w:t>
      </w:r>
      <w:proofErr w:type="spellStart"/>
      <w:r w:rsidRPr="00970EA9">
        <w:rPr>
          <w:rFonts w:asciiTheme="minorHAnsi" w:hAnsiTheme="minorHAnsi"/>
          <w:color w:val="auto"/>
          <w:szCs w:val="24"/>
        </w:rPr>
        <w:t>Depakote</w:t>
      </w:r>
      <w:proofErr w:type="spellEnd"/>
      <w:r w:rsidRPr="00970EA9">
        <w:rPr>
          <w:rFonts w:asciiTheme="minorHAnsi" w:hAnsiTheme="minorHAnsi"/>
          <w:color w:val="auto"/>
          <w:szCs w:val="24"/>
        </w:rPr>
        <w:t xml:space="preserve">, </w:t>
      </w:r>
      <w:proofErr w:type="spellStart"/>
      <w:r w:rsidRPr="00970EA9">
        <w:rPr>
          <w:rFonts w:asciiTheme="minorHAnsi" w:hAnsiTheme="minorHAnsi"/>
          <w:color w:val="auto"/>
          <w:szCs w:val="24"/>
        </w:rPr>
        <w:t>Cogentin</w:t>
      </w:r>
      <w:proofErr w:type="spellEnd"/>
      <w:r w:rsidRPr="00970EA9">
        <w:rPr>
          <w:rFonts w:asciiTheme="minorHAnsi" w:hAnsiTheme="minorHAnsi"/>
          <w:color w:val="auto"/>
          <w:szCs w:val="24"/>
        </w:rPr>
        <w:t>,</w:t>
      </w:r>
      <w:r w:rsidR="00FF2378">
        <w:rPr>
          <w:rFonts w:asciiTheme="minorHAnsi" w:hAnsiTheme="minorHAnsi"/>
          <w:color w:val="auto"/>
          <w:szCs w:val="24"/>
        </w:rPr>
        <w:t xml:space="preserve"> </w:t>
      </w:r>
      <w:r w:rsidRPr="00970EA9">
        <w:rPr>
          <w:rFonts w:asciiTheme="minorHAnsi" w:hAnsiTheme="minorHAnsi"/>
          <w:color w:val="auto"/>
          <w:szCs w:val="24"/>
        </w:rPr>
        <w:t xml:space="preserve">and Seroquel. </w:t>
      </w:r>
      <w:r w:rsidR="00FF2378">
        <w:rPr>
          <w:rFonts w:asciiTheme="minorHAnsi" w:hAnsiTheme="minorHAnsi"/>
          <w:color w:val="auto"/>
          <w:szCs w:val="24"/>
        </w:rPr>
        <w:t xml:space="preserve"> His f</w:t>
      </w:r>
      <w:r w:rsidRPr="00970EA9">
        <w:rPr>
          <w:rFonts w:asciiTheme="minorHAnsi" w:hAnsiTheme="minorHAnsi"/>
          <w:color w:val="auto"/>
          <w:szCs w:val="24"/>
        </w:rPr>
        <w:t>inal diagnosis was schizoaffective disorder.</w:t>
      </w:r>
      <w:r w:rsidRPr="007B1BE2">
        <w:rPr>
          <w:rFonts w:asciiTheme="minorHAnsi" w:hAnsiTheme="minorHAnsi"/>
          <w:color w:val="auto"/>
          <w:szCs w:val="24"/>
        </w:rPr>
        <w:t xml:space="preserve"> </w:t>
      </w:r>
      <w:r>
        <w:rPr>
          <w:rFonts w:asciiTheme="minorHAnsi" w:hAnsiTheme="minorHAnsi"/>
          <w:color w:val="auto"/>
          <w:szCs w:val="24"/>
        </w:rPr>
        <w:t xml:space="preserve"> </w:t>
      </w:r>
      <w:r w:rsidRPr="00970EA9">
        <w:rPr>
          <w:rFonts w:asciiTheme="minorHAnsi" w:hAnsiTheme="minorHAnsi"/>
          <w:color w:val="auto"/>
          <w:szCs w:val="24"/>
        </w:rPr>
        <w:t>The condition was no longer considered to be a brief psychotic episode.</w:t>
      </w:r>
      <w:r>
        <w:rPr>
          <w:rFonts w:asciiTheme="minorHAnsi" w:hAnsiTheme="minorHAnsi"/>
          <w:color w:val="auto"/>
          <w:szCs w:val="24"/>
        </w:rPr>
        <w:t xml:space="preserve">  </w:t>
      </w:r>
    </w:p>
    <w:p w:rsidR="00970EA9" w:rsidRDefault="00970EA9" w:rsidP="007B1BE2">
      <w:pPr>
        <w:autoSpaceDE w:val="0"/>
        <w:autoSpaceDN w:val="0"/>
        <w:adjustRightInd w:val="0"/>
        <w:rPr>
          <w:rFonts w:asciiTheme="minorHAnsi" w:hAnsiTheme="minorHAnsi"/>
          <w:color w:val="auto"/>
          <w:szCs w:val="24"/>
        </w:rPr>
      </w:pPr>
    </w:p>
    <w:p w:rsidR="00FB62DE" w:rsidRPr="00FB62DE" w:rsidRDefault="006F4AA8" w:rsidP="0004732F">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The</w:t>
      </w:r>
      <w:r w:rsidR="00FB62DE">
        <w:rPr>
          <w:rFonts w:asciiTheme="minorHAnsi" w:hAnsiTheme="minorHAnsi"/>
          <w:color w:val="auto"/>
          <w:szCs w:val="24"/>
        </w:rPr>
        <w:t xml:space="preserve"> VA </w:t>
      </w:r>
      <w:r w:rsidR="00FF2378">
        <w:rPr>
          <w:rFonts w:asciiTheme="minorHAnsi" w:hAnsiTheme="minorHAnsi"/>
          <w:color w:val="auto"/>
          <w:szCs w:val="24"/>
        </w:rPr>
        <w:t xml:space="preserve">compensation and pension </w:t>
      </w:r>
      <w:r w:rsidR="00FB62DE">
        <w:rPr>
          <w:rFonts w:asciiTheme="minorHAnsi" w:hAnsiTheme="minorHAnsi"/>
          <w:color w:val="auto"/>
          <w:szCs w:val="24"/>
        </w:rPr>
        <w:t>ex</w:t>
      </w:r>
      <w:r w:rsidR="00F3615B">
        <w:rPr>
          <w:rFonts w:asciiTheme="minorHAnsi" w:hAnsiTheme="minorHAnsi"/>
          <w:color w:val="auto"/>
          <w:szCs w:val="24"/>
        </w:rPr>
        <w:t xml:space="preserve">amination on </w:t>
      </w:r>
      <w:r w:rsidR="00FF2378">
        <w:rPr>
          <w:rFonts w:asciiTheme="minorHAnsi" w:hAnsiTheme="minorHAnsi"/>
          <w:color w:val="auto"/>
          <w:szCs w:val="24"/>
        </w:rPr>
        <w:t xml:space="preserve">2 July </w:t>
      </w:r>
      <w:r w:rsidR="00F3615B">
        <w:rPr>
          <w:rFonts w:asciiTheme="minorHAnsi" w:hAnsiTheme="minorHAnsi"/>
          <w:color w:val="auto"/>
          <w:szCs w:val="24"/>
        </w:rPr>
        <w:t xml:space="preserve">2007, </w:t>
      </w:r>
      <w:r w:rsidR="00FB62DE">
        <w:rPr>
          <w:rFonts w:asciiTheme="minorHAnsi" w:hAnsiTheme="minorHAnsi"/>
          <w:color w:val="auto"/>
          <w:szCs w:val="24"/>
        </w:rPr>
        <w:t>one month after separation</w:t>
      </w:r>
      <w:r w:rsidR="00F3615B">
        <w:rPr>
          <w:rFonts w:asciiTheme="minorHAnsi" w:hAnsiTheme="minorHAnsi"/>
          <w:color w:val="auto"/>
          <w:szCs w:val="24"/>
        </w:rPr>
        <w:t>,</w:t>
      </w:r>
      <w:r w:rsidR="00FB62DE">
        <w:rPr>
          <w:rFonts w:asciiTheme="minorHAnsi" w:hAnsiTheme="minorHAnsi"/>
          <w:color w:val="auto"/>
          <w:szCs w:val="24"/>
        </w:rPr>
        <w:t xml:space="preserve"> </w:t>
      </w:r>
      <w:r w:rsidR="00247DAB">
        <w:rPr>
          <w:rFonts w:asciiTheme="minorHAnsi" w:hAnsiTheme="minorHAnsi"/>
          <w:color w:val="auto"/>
          <w:szCs w:val="24"/>
        </w:rPr>
        <w:t>noted auditory hallucinations, anxiety, agitation, irritability, impulsivity and paranoid thinking.</w:t>
      </w:r>
      <w:r w:rsidR="00F3615B">
        <w:rPr>
          <w:rFonts w:asciiTheme="minorHAnsi" w:hAnsiTheme="minorHAnsi"/>
          <w:color w:val="auto"/>
          <w:szCs w:val="24"/>
        </w:rPr>
        <w:t xml:space="preserve">  </w:t>
      </w:r>
      <w:r w:rsidR="00247DAB">
        <w:rPr>
          <w:rFonts w:asciiTheme="minorHAnsi" w:hAnsiTheme="minorHAnsi"/>
          <w:color w:val="auto"/>
          <w:szCs w:val="24"/>
        </w:rPr>
        <w:t>There was an affective component including sadness, depression, sleep disturbance, social isolation and decreased energy</w:t>
      </w:r>
      <w:r w:rsidR="00970EA9">
        <w:rPr>
          <w:rFonts w:asciiTheme="minorHAnsi" w:hAnsiTheme="minorHAnsi"/>
          <w:color w:val="auto"/>
          <w:szCs w:val="24"/>
        </w:rPr>
        <w:t>, disturbed sleep, impulsivity, poor judgment, buying expensive items and irritability</w:t>
      </w:r>
      <w:r w:rsidR="00247DAB">
        <w:rPr>
          <w:rFonts w:asciiTheme="minorHAnsi" w:hAnsiTheme="minorHAnsi"/>
          <w:color w:val="auto"/>
          <w:szCs w:val="24"/>
        </w:rPr>
        <w:t>.</w:t>
      </w:r>
      <w:r w:rsidR="00F3615B">
        <w:rPr>
          <w:rFonts w:asciiTheme="minorHAnsi" w:hAnsiTheme="minorHAnsi"/>
          <w:color w:val="auto"/>
          <w:szCs w:val="24"/>
        </w:rPr>
        <w:t xml:space="preserve">  </w:t>
      </w:r>
      <w:r w:rsidR="00970EA9">
        <w:rPr>
          <w:rFonts w:asciiTheme="minorHAnsi" w:hAnsiTheme="minorHAnsi"/>
          <w:color w:val="auto"/>
          <w:szCs w:val="24"/>
        </w:rPr>
        <w:t xml:space="preserve">There were auditory hallucinations and paranoid delusions and thinking, difficulty with concentration and focus.  </w:t>
      </w:r>
      <w:r w:rsidR="00F3615B">
        <w:rPr>
          <w:rFonts w:asciiTheme="minorHAnsi" w:hAnsiTheme="minorHAnsi"/>
          <w:color w:val="auto"/>
          <w:szCs w:val="24"/>
        </w:rPr>
        <w:t xml:space="preserve">He denied homicidal or suicidal ideation.  The VA </w:t>
      </w:r>
      <w:r w:rsidR="00970EA9">
        <w:rPr>
          <w:rFonts w:asciiTheme="minorHAnsi" w:hAnsiTheme="minorHAnsi"/>
          <w:color w:val="auto"/>
          <w:szCs w:val="24"/>
        </w:rPr>
        <w:t xml:space="preserve">confirmed the </w:t>
      </w:r>
      <w:r w:rsidR="00F3615B">
        <w:rPr>
          <w:rFonts w:asciiTheme="minorHAnsi" w:hAnsiTheme="minorHAnsi"/>
          <w:color w:val="auto"/>
          <w:szCs w:val="24"/>
        </w:rPr>
        <w:t xml:space="preserve">diagnosis </w:t>
      </w:r>
      <w:r w:rsidR="00970EA9">
        <w:rPr>
          <w:rFonts w:asciiTheme="minorHAnsi" w:hAnsiTheme="minorHAnsi"/>
          <w:color w:val="auto"/>
          <w:szCs w:val="24"/>
        </w:rPr>
        <w:t>of</w:t>
      </w:r>
      <w:r w:rsidR="00F3615B">
        <w:rPr>
          <w:rFonts w:asciiTheme="minorHAnsi" w:hAnsiTheme="minorHAnsi"/>
          <w:color w:val="auto"/>
          <w:szCs w:val="24"/>
        </w:rPr>
        <w:t xml:space="preserve"> schizoaffective disorder, bipolar type with a GAF of 40</w:t>
      </w:r>
      <w:r w:rsidR="00FF2378">
        <w:rPr>
          <w:rFonts w:asciiTheme="minorHAnsi" w:hAnsiTheme="minorHAnsi"/>
          <w:color w:val="auto"/>
          <w:szCs w:val="24"/>
        </w:rPr>
        <w:t>,</w:t>
      </w:r>
      <w:r w:rsidR="00F3615B">
        <w:rPr>
          <w:rFonts w:asciiTheme="minorHAnsi" w:hAnsiTheme="minorHAnsi"/>
          <w:color w:val="auto"/>
          <w:szCs w:val="24"/>
        </w:rPr>
        <w:t xml:space="preserve"> indicating impairment of reality testing or major involvement of several areas.  The VA </w:t>
      </w:r>
      <w:r w:rsidR="00FF2378">
        <w:rPr>
          <w:rFonts w:asciiTheme="minorHAnsi" w:hAnsiTheme="minorHAnsi"/>
          <w:color w:val="auto"/>
          <w:szCs w:val="24"/>
        </w:rPr>
        <w:t xml:space="preserve">rating decision </w:t>
      </w:r>
      <w:r w:rsidR="00F3615B">
        <w:rPr>
          <w:rFonts w:asciiTheme="minorHAnsi" w:hAnsiTheme="minorHAnsi"/>
          <w:color w:val="auto"/>
          <w:szCs w:val="24"/>
        </w:rPr>
        <w:t xml:space="preserve">on </w:t>
      </w:r>
      <w:r w:rsidR="00FF2378">
        <w:rPr>
          <w:rFonts w:asciiTheme="minorHAnsi" w:hAnsiTheme="minorHAnsi"/>
          <w:color w:val="auto"/>
          <w:szCs w:val="24"/>
        </w:rPr>
        <w:t xml:space="preserve">13 July </w:t>
      </w:r>
      <w:r w:rsidR="00F3615B">
        <w:rPr>
          <w:rFonts w:asciiTheme="minorHAnsi" w:hAnsiTheme="minorHAnsi"/>
          <w:color w:val="auto"/>
          <w:szCs w:val="24"/>
        </w:rPr>
        <w:t xml:space="preserve">2007, </w:t>
      </w:r>
      <w:r w:rsidR="00FF2378">
        <w:rPr>
          <w:rFonts w:asciiTheme="minorHAnsi" w:hAnsiTheme="minorHAnsi"/>
          <w:color w:val="auto"/>
          <w:szCs w:val="24"/>
        </w:rPr>
        <w:t>one-and-a-half</w:t>
      </w:r>
      <w:r w:rsidR="00F3615B">
        <w:rPr>
          <w:rFonts w:asciiTheme="minorHAnsi" w:hAnsiTheme="minorHAnsi"/>
          <w:color w:val="auto"/>
          <w:szCs w:val="24"/>
        </w:rPr>
        <w:t xml:space="preserve"> months after separation rated the schizoaffective disorder, bipolar type, code 9211 (schizoaffective disorder) at 70%.</w:t>
      </w:r>
      <w:r w:rsidR="00196217">
        <w:rPr>
          <w:rFonts w:asciiTheme="minorHAnsi" w:hAnsiTheme="minorHAnsi"/>
          <w:color w:val="auto"/>
          <w:szCs w:val="24"/>
        </w:rPr>
        <w:t xml:space="preserve">  </w:t>
      </w:r>
      <w:r w:rsidR="009C3193">
        <w:rPr>
          <w:rFonts w:asciiTheme="minorHAnsi" w:hAnsiTheme="minorHAnsi"/>
          <w:color w:val="auto"/>
          <w:szCs w:val="24"/>
        </w:rPr>
        <w:t xml:space="preserve">A </w:t>
      </w:r>
      <w:r w:rsidR="00B318F2">
        <w:rPr>
          <w:rFonts w:asciiTheme="minorHAnsi" w:hAnsiTheme="minorHAnsi"/>
          <w:color w:val="auto"/>
          <w:szCs w:val="24"/>
        </w:rPr>
        <w:t>later</w:t>
      </w:r>
      <w:r w:rsidR="009C3193">
        <w:rPr>
          <w:rFonts w:asciiTheme="minorHAnsi" w:hAnsiTheme="minorHAnsi"/>
          <w:color w:val="auto"/>
          <w:szCs w:val="24"/>
        </w:rPr>
        <w:t xml:space="preserve"> VA </w:t>
      </w:r>
      <w:r w:rsidR="00FF2378">
        <w:rPr>
          <w:rFonts w:asciiTheme="minorHAnsi" w:hAnsiTheme="minorHAnsi"/>
          <w:color w:val="auto"/>
          <w:szCs w:val="24"/>
        </w:rPr>
        <w:t xml:space="preserve">rating decision </w:t>
      </w:r>
      <w:r w:rsidR="009C3193">
        <w:rPr>
          <w:rFonts w:asciiTheme="minorHAnsi" w:hAnsiTheme="minorHAnsi"/>
          <w:color w:val="auto"/>
          <w:szCs w:val="24"/>
        </w:rPr>
        <w:t xml:space="preserve">on </w:t>
      </w:r>
      <w:r w:rsidR="00FF2378">
        <w:rPr>
          <w:rFonts w:asciiTheme="minorHAnsi" w:hAnsiTheme="minorHAnsi"/>
          <w:color w:val="auto"/>
          <w:szCs w:val="24"/>
        </w:rPr>
        <w:t xml:space="preserve">29 May </w:t>
      </w:r>
      <w:r w:rsidR="009C3193">
        <w:rPr>
          <w:rFonts w:asciiTheme="minorHAnsi" w:hAnsiTheme="minorHAnsi"/>
          <w:color w:val="auto"/>
          <w:szCs w:val="24"/>
        </w:rPr>
        <w:t>2009, two years after separation</w:t>
      </w:r>
      <w:r w:rsidR="007F0974">
        <w:rPr>
          <w:rFonts w:asciiTheme="minorHAnsi" w:hAnsiTheme="minorHAnsi"/>
          <w:color w:val="auto"/>
          <w:szCs w:val="24"/>
        </w:rPr>
        <w:t>,</w:t>
      </w:r>
      <w:r w:rsidR="009C3193">
        <w:rPr>
          <w:rFonts w:asciiTheme="minorHAnsi" w:hAnsiTheme="minorHAnsi"/>
          <w:color w:val="auto"/>
          <w:szCs w:val="24"/>
        </w:rPr>
        <w:t xml:space="preserve"> </w:t>
      </w:r>
      <w:r w:rsidR="00196217">
        <w:rPr>
          <w:rFonts w:asciiTheme="minorHAnsi" w:hAnsiTheme="minorHAnsi"/>
          <w:color w:val="auto"/>
          <w:szCs w:val="24"/>
        </w:rPr>
        <w:t>noted</w:t>
      </w:r>
      <w:r w:rsidR="009C3193">
        <w:rPr>
          <w:rFonts w:asciiTheme="minorHAnsi" w:hAnsiTheme="minorHAnsi"/>
          <w:color w:val="auto"/>
          <w:szCs w:val="24"/>
        </w:rPr>
        <w:t xml:space="preserve"> worsening symptoms with persistent auditory hallucinations, suicidal ideation and depression.  The GAF was 38</w:t>
      </w:r>
      <w:r w:rsidR="007F0974">
        <w:rPr>
          <w:rFonts w:asciiTheme="minorHAnsi" w:hAnsiTheme="minorHAnsi"/>
          <w:color w:val="auto"/>
          <w:szCs w:val="24"/>
        </w:rPr>
        <w:t>,</w:t>
      </w:r>
      <w:r w:rsidR="009C3193">
        <w:rPr>
          <w:rFonts w:asciiTheme="minorHAnsi" w:hAnsiTheme="minorHAnsi"/>
          <w:color w:val="auto"/>
          <w:szCs w:val="24"/>
        </w:rPr>
        <w:t xml:space="preserve"> and he was felt to have total occupational and social impairment resulting in a rating increase to 100%.</w:t>
      </w:r>
      <w:r w:rsidR="00F3615B">
        <w:rPr>
          <w:rFonts w:asciiTheme="minorHAnsi" w:hAnsiTheme="minorHAnsi"/>
          <w:color w:val="auto"/>
          <w:szCs w:val="24"/>
        </w:rPr>
        <w:t xml:space="preserve"> </w:t>
      </w:r>
    </w:p>
    <w:p w:rsidR="008A62FF" w:rsidRDefault="008A62FF" w:rsidP="0004732F">
      <w:pPr>
        <w:tabs>
          <w:tab w:val="left" w:pos="288"/>
          <w:tab w:val="left" w:pos="4752"/>
        </w:tabs>
        <w:spacing w:line="240" w:lineRule="exact"/>
        <w:jc w:val="both"/>
        <w:rPr>
          <w:rFonts w:asciiTheme="minorHAnsi" w:hAnsiTheme="minorHAnsi"/>
          <w:color w:val="auto"/>
          <w:szCs w:val="24"/>
        </w:rPr>
      </w:pPr>
    </w:p>
    <w:p w:rsidR="006F4AA8" w:rsidRDefault="00926FCB" w:rsidP="0004732F">
      <w:pPr>
        <w:tabs>
          <w:tab w:val="left" w:pos="288"/>
          <w:tab w:val="left" w:pos="4752"/>
        </w:tabs>
        <w:spacing w:line="240" w:lineRule="exact"/>
        <w:jc w:val="both"/>
        <w:rPr>
          <w:rFonts w:asciiTheme="minorHAnsi" w:hAnsiTheme="minorHAnsi"/>
          <w:color w:val="auto"/>
          <w:szCs w:val="24"/>
        </w:rPr>
      </w:pPr>
      <w:r w:rsidRPr="00636D7E">
        <w:rPr>
          <w:rFonts w:asciiTheme="minorHAnsi" w:hAnsiTheme="minorHAnsi"/>
          <w:color w:val="auto"/>
          <w:szCs w:val="24"/>
        </w:rPr>
        <w:t>The</w:t>
      </w:r>
      <w:r w:rsidR="009576BC" w:rsidRPr="00636D7E">
        <w:rPr>
          <w:rFonts w:asciiTheme="minorHAnsi" w:hAnsiTheme="minorHAnsi"/>
          <w:color w:val="auto"/>
          <w:szCs w:val="24"/>
        </w:rPr>
        <w:t xml:space="preserve"> </w:t>
      </w:r>
      <w:r w:rsidRPr="00636D7E">
        <w:rPr>
          <w:rFonts w:asciiTheme="minorHAnsi" w:hAnsiTheme="minorHAnsi"/>
          <w:color w:val="auto"/>
          <w:szCs w:val="24"/>
        </w:rPr>
        <w:t>PEB and VA chose different coding options for th</w:t>
      </w:r>
      <w:r w:rsidR="009576BC" w:rsidRPr="00636D7E">
        <w:rPr>
          <w:rFonts w:asciiTheme="minorHAnsi" w:hAnsiTheme="minorHAnsi"/>
          <w:color w:val="auto"/>
          <w:szCs w:val="24"/>
        </w:rPr>
        <w:t>e</w:t>
      </w:r>
      <w:r w:rsidRPr="00636D7E">
        <w:rPr>
          <w:rFonts w:asciiTheme="minorHAnsi" w:hAnsiTheme="minorHAnsi"/>
          <w:color w:val="auto"/>
          <w:szCs w:val="24"/>
        </w:rPr>
        <w:t xml:space="preserve"> condition, </w:t>
      </w:r>
      <w:r w:rsidR="00E11C9B" w:rsidRPr="00636D7E">
        <w:rPr>
          <w:rFonts w:asciiTheme="minorHAnsi" w:hAnsiTheme="minorHAnsi"/>
          <w:color w:val="auto"/>
          <w:szCs w:val="24"/>
        </w:rPr>
        <w:t>but both refer to the same rating criteria and neither offers an advantage to the CI.</w:t>
      </w:r>
      <w:r w:rsidR="00FF2378">
        <w:rPr>
          <w:rFonts w:asciiTheme="minorHAnsi" w:hAnsiTheme="minorHAnsi"/>
          <w:color w:val="auto"/>
          <w:szCs w:val="24"/>
        </w:rPr>
        <w:t xml:space="preserve"> </w:t>
      </w:r>
      <w:r w:rsidR="00AC6BA8" w:rsidRPr="00636D7E">
        <w:rPr>
          <w:rFonts w:asciiTheme="minorHAnsi" w:hAnsiTheme="minorHAnsi"/>
          <w:color w:val="auto"/>
          <w:szCs w:val="24"/>
        </w:rPr>
        <w:t xml:space="preserve"> </w:t>
      </w:r>
      <w:r w:rsidR="000011C2" w:rsidRPr="00636D7E">
        <w:rPr>
          <w:rFonts w:asciiTheme="minorHAnsi" w:hAnsiTheme="minorHAnsi"/>
          <w:color w:val="auto"/>
          <w:szCs w:val="24"/>
        </w:rPr>
        <w:t>The Board did discu</w:t>
      </w:r>
      <w:r w:rsidR="00196217">
        <w:rPr>
          <w:rFonts w:asciiTheme="minorHAnsi" w:hAnsiTheme="minorHAnsi"/>
          <w:color w:val="auto"/>
          <w:szCs w:val="24"/>
        </w:rPr>
        <w:t>s</w:t>
      </w:r>
      <w:r w:rsidR="000011C2" w:rsidRPr="00636D7E">
        <w:rPr>
          <w:rFonts w:asciiTheme="minorHAnsi" w:hAnsiTheme="minorHAnsi"/>
          <w:color w:val="auto"/>
          <w:szCs w:val="24"/>
        </w:rPr>
        <w:t>s coding options and agrees that code 9211 (schizoaffective disorder)</w:t>
      </w:r>
      <w:r w:rsidR="00AC6BA8" w:rsidRPr="00636D7E">
        <w:rPr>
          <w:rFonts w:asciiTheme="minorHAnsi" w:hAnsiTheme="minorHAnsi"/>
          <w:color w:val="auto"/>
          <w:szCs w:val="24"/>
        </w:rPr>
        <w:t xml:space="preserve"> </w:t>
      </w:r>
      <w:r w:rsidR="000011C2" w:rsidRPr="00636D7E">
        <w:rPr>
          <w:rFonts w:asciiTheme="minorHAnsi" w:eastAsiaTheme="minorHAnsi" w:hAnsiTheme="minorHAnsi"/>
          <w:color w:val="auto"/>
          <w:szCs w:val="24"/>
        </w:rPr>
        <w:t>is a more accurate indicator of the CI</w:t>
      </w:r>
      <w:r w:rsidR="00FF2378">
        <w:rPr>
          <w:rFonts w:asciiTheme="minorHAnsi" w:eastAsiaTheme="minorHAnsi" w:hAnsiTheme="minorHAnsi"/>
          <w:color w:val="auto"/>
          <w:szCs w:val="24"/>
        </w:rPr>
        <w:t>’</w:t>
      </w:r>
      <w:r w:rsidR="000011C2" w:rsidRPr="00636D7E">
        <w:rPr>
          <w:rFonts w:asciiTheme="minorHAnsi" w:eastAsiaTheme="minorHAnsi" w:hAnsiTheme="minorHAnsi"/>
          <w:color w:val="auto"/>
          <w:szCs w:val="24"/>
        </w:rPr>
        <w:t>s</w:t>
      </w:r>
      <w:r w:rsidR="000011C2">
        <w:rPr>
          <w:rFonts w:asciiTheme="minorHAnsi" w:eastAsiaTheme="minorHAnsi" w:hAnsiTheme="minorHAnsi"/>
          <w:color w:val="auto"/>
          <w:szCs w:val="24"/>
        </w:rPr>
        <w:t xml:space="preserve"> medical condition.  </w:t>
      </w:r>
      <w:r w:rsidR="00196217">
        <w:rPr>
          <w:rFonts w:asciiTheme="minorHAnsi" w:hAnsiTheme="minorHAnsi"/>
          <w:color w:val="auto"/>
          <w:szCs w:val="24"/>
        </w:rPr>
        <w:t>A</w:t>
      </w:r>
      <w:r w:rsidR="006F4AA8">
        <w:rPr>
          <w:rFonts w:asciiTheme="minorHAnsi" w:hAnsiTheme="minorHAnsi"/>
          <w:color w:val="auto"/>
          <w:szCs w:val="24"/>
        </w:rPr>
        <w:t>s is typical with schizoaffective disorder bipolar type</w:t>
      </w:r>
      <w:r w:rsidR="00FF2378">
        <w:rPr>
          <w:rFonts w:asciiTheme="minorHAnsi" w:hAnsiTheme="minorHAnsi"/>
          <w:color w:val="auto"/>
          <w:szCs w:val="24"/>
        </w:rPr>
        <w:t>,</w:t>
      </w:r>
      <w:r w:rsidR="00AC6BA8">
        <w:rPr>
          <w:rFonts w:asciiTheme="minorHAnsi" w:hAnsiTheme="minorHAnsi"/>
          <w:color w:val="auto"/>
          <w:szCs w:val="24"/>
        </w:rPr>
        <w:t xml:space="preserve"> symptoms </w:t>
      </w:r>
      <w:r w:rsidR="006F4AA8">
        <w:rPr>
          <w:rFonts w:asciiTheme="minorHAnsi" w:hAnsiTheme="minorHAnsi"/>
          <w:color w:val="auto"/>
          <w:szCs w:val="24"/>
        </w:rPr>
        <w:t xml:space="preserve">typically </w:t>
      </w:r>
      <w:proofErr w:type="gramStart"/>
      <w:r w:rsidR="006F4AA8">
        <w:rPr>
          <w:rFonts w:asciiTheme="minorHAnsi" w:hAnsiTheme="minorHAnsi"/>
          <w:color w:val="auto"/>
          <w:szCs w:val="24"/>
        </w:rPr>
        <w:t>cycle,</w:t>
      </w:r>
      <w:proofErr w:type="gramEnd"/>
      <w:r w:rsidR="006F4AA8">
        <w:rPr>
          <w:rFonts w:asciiTheme="minorHAnsi" w:hAnsiTheme="minorHAnsi"/>
          <w:color w:val="auto"/>
          <w:szCs w:val="24"/>
        </w:rPr>
        <w:t xml:space="preserve"> wax and wane. </w:t>
      </w:r>
      <w:r w:rsidR="00AC6BA8">
        <w:rPr>
          <w:rFonts w:asciiTheme="minorHAnsi" w:hAnsiTheme="minorHAnsi"/>
          <w:color w:val="auto"/>
          <w:szCs w:val="24"/>
        </w:rPr>
        <w:t xml:space="preserve"> </w:t>
      </w:r>
      <w:r w:rsidR="006F4AA8">
        <w:rPr>
          <w:rFonts w:asciiTheme="minorHAnsi" w:hAnsiTheme="minorHAnsi"/>
          <w:color w:val="auto"/>
          <w:szCs w:val="24"/>
        </w:rPr>
        <w:t xml:space="preserve">The Board notes that with this condition any brief improvement is always followed by recurrence of symptoms which preclude any stable occupation.  </w:t>
      </w:r>
    </w:p>
    <w:p w:rsidR="006F4AA8" w:rsidRDefault="006F4AA8" w:rsidP="0004732F">
      <w:pPr>
        <w:tabs>
          <w:tab w:val="left" w:pos="288"/>
          <w:tab w:val="left" w:pos="4752"/>
        </w:tabs>
        <w:spacing w:line="240" w:lineRule="exact"/>
        <w:jc w:val="both"/>
        <w:rPr>
          <w:rFonts w:asciiTheme="minorHAnsi" w:hAnsiTheme="minorHAnsi"/>
          <w:color w:val="auto"/>
          <w:szCs w:val="24"/>
        </w:rPr>
      </w:pPr>
    </w:p>
    <w:p w:rsidR="00A30F4D" w:rsidRPr="00A30F4D" w:rsidRDefault="0035512E" w:rsidP="0004732F">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MEB NARSUM prior to separation </w:t>
      </w:r>
      <w:r w:rsidR="006F4AA8">
        <w:rPr>
          <w:rFonts w:asciiTheme="minorHAnsi" w:hAnsiTheme="minorHAnsi"/>
          <w:color w:val="auto"/>
          <w:szCs w:val="24"/>
        </w:rPr>
        <w:t>indicated</w:t>
      </w:r>
      <w:r>
        <w:rPr>
          <w:rFonts w:asciiTheme="minorHAnsi" w:hAnsiTheme="minorHAnsi"/>
          <w:color w:val="auto"/>
          <w:szCs w:val="24"/>
        </w:rPr>
        <w:t xml:space="preserve"> </w:t>
      </w:r>
      <w:r w:rsidRPr="00E11C9B">
        <w:rPr>
          <w:rFonts w:asciiTheme="minorHAnsi" w:hAnsiTheme="minorHAnsi"/>
          <w:color w:val="auto"/>
          <w:szCs w:val="24"/>
        </w:rPr>
        <w:t xml:space="preserve">high risk for destructive behavior that could be catastrophic to </w:t>
      </w:r>
      <w:r w:rsidR="006F4AA8">
        <w:rPr>
          <w:rFonts w:asciiTheme="minorHAnsi" w:hAnsiTheme="minorHAnsi"/>
          <w:color w:val="auto"/>
          <w:szCs w:val="24"/>
        </w:rPr>
        <w:t>the CI</w:t>
      </w:r>
      <w:r w:rsidRPr="00E11C9B">
        <w:rPr>
          <w:rFonts w:asciiTheme="minorHAnsi" w:hAnsiTheme="minorHAnsi"/>
          <w:color w:val="auto"/>
          <w:szCs w:val="24"/>
        </w:rPr>
        <w:t xml:space="preserve"> or those around him wi</w:t>
      </w:r>
      <w:r>
        <w:rPr>
          <w:rFonts w:asciiTheme="minorHAnsi" w:hAnsiTheme="minorHAnsi"/>
          <w:color w:val="auto"/>
          <w:szCs w:val="24"/>
        </w:rPr>
        <w:t xml:space="preserve">th routine military stressors and </w:t>
      </w:r>
      <w:r w:rsidR="00572EC7">
        <w:rPr>
          <w:rFonts w:asciiTheme="minorHAnsi" w:hAnsiTheme="minorHAnsi"/>
          <w:color w:val="auto"/>
          <w:szCs w:val="24"/>
        </w:rPr>
        <w:t xml:space="preserve">the </w:t>
      </w:r>
      <w:r>
        <w:rPr>
          <w:rFonts w:asciiTheme="minorHAnsi" w:hAnsiTheme="minorHAnsi"/>
          <w:color w:val="auto"/>
          <w:szCs w:val="24"/>
        </w:rPr>
        <w:t>increased</w:t>
      </w:r>
      <w:r w:rsidRPr="00E11C9B">
        <w:rPr>
          <w:rFonts w:asciiTheme="minorHAnsi" w:hAnsiTheme="minorHAnsi"/>
          <w:color w:val="auto"/>
          <w:szCs w:val="24"/>
        </w:rPr>
        <w:t xml:space="preserve"> propensity for paranoia and hallucinations </w:t>
      </w:r>
      <w:r>
        <w:rPr>
          <w:rFonts w:asciiTheme="minorHAnsi" w:hAnsiTheme="minorHAnsi"/>
          <w:color w:val="auto"/>
          <w:szCs w:val="24"/>
        </w:rPr>
        <w:t xml:space="preserve">which </w:t>
      </w:r>
      <w:r w:rsidRPr="00E11C9B">
        <w:rPr>
          <w:rFonts w:asciiTheme="minorHAnsi" w:hAnsiTheme="minorHAnsi"/>
          <w:color w:val="auto"/>
          <w:szCs w:val="24"/>
        </w:rPr>
        <w:t>significantly reduces his chances for sustained success in any civilian endeavor.</w:t>
      </w:r>
      <w:r>
        <w:rPr>
          <w:rFonts w:asciiTheme="minorHAnsi" w:hAnsiTheme="minorHAnsi"/>
          <w:color w:val="auto"/>
          <w:szCs w:val="24"/>
        </w:rPr>
        <w:t xml:space="preserve">  These predictions seem to have become manifest in the period after his separation</w:t>
      </w:r>
      <w:r w:rsidR="0013030A">
        <w:rPr>
          <w:rFonts w:asciiTheme="minorHAnsi" w:hAnsiTheme="minorHAnsi"/>
          <w:color w:val="auto"/>
          <w:szCs w:val="24"/>
        </w:rPr>
        <w:t xml:space="preserve"> with a VA rating of 70% </w:t>
      </w:r>
      <w:r w:rsidR="00FF2378">
        <w:rPr>
          <w:rFonts w:asciiTheme="minorHAnsi" w:hAnsiTheme="minorHAnsi"/>
          <w:color w:val="auto"/>
          <w:szCs w:val="24"/>
        </w:rPr>
        <w:t xml:space="preserve">one-and-a-half months </w:t>
      </w:r>
      <w:r w:rsidR="0013030A">
        <w:rPr>
          <w:rFonts w:asciiTheme="minorHAnsi" w:hAnsiTheme="minorHAnsi"/>
          <w:color w:val="auto"/>
          <w:szCs w:val="24"/>
        </w:rPr>
        <w:t xml:space="preserve">after </w:t>
      </w:r>
      <w:r w:rsidR="0013030A" w:rsidRPr="001225AC">
        <w:rPr>
          <w:rFonts w:asciiTheme="minorHAnsi" w:hAnsiTheme="minorHAnsi"/>
          <w:color w:val="auto"/>
          <w:szCs w:val="24"/>
        </w:rPr>
        <w:t>separation an</w:t>
      </w:r>
      <w:r w:rsidR="00A30F4D" w:rsidRPr="001225AC">
        <w:rPr>
          <w:rFonts w:asciiTheme="minorHAnsi" w:hAnsiTheme="minorHAnsi"/>
          <w:color w:val="auto"/>
          <w:szCs w:val="24"/>
        </w:rPr>
        <w:t xml:space="preserve">d 100% at two years.  </w:t>
      </w:r>
      <w:r w:rsidR="006F4AA8" w:rsidRPr="001225AC">
        <w:rPr>
          <w:rFonts w:asciiTheme="minorHAnsi" w:hAnsiTheme="minorHAnsi"/>
          <w:color w:val="auto"/>
          <w:szCs w:val="24"/>
        </w:rPr>
        <w:t>The VA examination one</w:t>
      </w:r>
      <w:r w:rsidR="00FF2378" w:rsidRPr="001225AC">
        <w:rPr>
          <w:rFonts w:asciiTheme="minorHAnsi" w:hAnsiTheme="minorHAnsi"/>
          <w:color w:val="auto"/>
          <w:szCs w:val="24"/>
        </w:rPr>
        <w:t>-</w:t>
      </w:r>
      <w:r w:rsidR="006F4AA8" w:rsidRPr="001225AC">
        <w:rPr>
          <w:rFonts w:asciiTheme="minorHAnsi" w:hAnsiTheme="minorHAnsi"/>
          <w:color w:val="auto"/>
          <w:szCs w:val="24"/>
        </w:rPr>
        <w:t>month post</w:t>
      </w:r>
      <w:r w:rsidR="00FF2378" w:rsidRPr="001225AC">
        <w:rPr>
          <w:rFonts w:asciiTheme="minorHAnsi" w:hAnsiTheme="minorHAnsi"/>
          <w:color w:val="auto"/>
          <w:szCs w:val="24"/>
        </w:rPr>
        <w:t>-</w:t>
      </w:r>
      <w:r w:rsidR="006F4AA8" w:rsidRPr="001225AC">
        <w:rPr>
          <w:rFonts w:asciiTheme="minorHAnsi" w:hAnsiTheme="minorHAnsi"/>
          <w:color w:val="auto"/>
          <w:szCs w:val="24"/>
        </w:rPr>
        <w:t xml:space="preserve">separation has the highest probative value as it is the closest to separation and was a comprehensive detailed examination.  </w:t>
      </w:r>
      <w:r w:rsidR="00A30F4D" w:rsidRPr="001225AC">
        <w:rPr>
          <w:rFonts w:asciiTheme="minorHAnsi" w:hAnsiTheme="minorHAnsi"/>
          <w:color w:val="auto"/>
          <w:szCs w:val="24"/>
        </w:rPr>
        <w:t>The Board’s delibera</w:t>
      </w:r>
      <w:r w:rsidR="00460EE4" w:rsidRPr="001225AC">
        <w:rPr>
          <w:rFonts w:asciiTheme="minorHAnsi" w:hAnsiTheme="minorHAnsi"/>
          <w:color w:val="auto"/>
          <w:szCs w:val="24"/>
        </w:rPr>
        <w:t xml:space="preserve">tion settled on arguments for 70% or 100% rating and one member advocating for </w:t>
      </w:r>
      <w:r w:rsidR="00533683" w:rsidRPr="001225AC">
        <w:rPr>
          <w:rFonts w:asciiTheme="minorHAnsi" w:hAnsiTheme="minorHAnsi"/>
          <w:color w:val="auto"/>
          <w:szCs w:val="24"/>
        </w:rPr>
        <w:t>30% rating, based on the apparent good response to early treatment</w:t>
      </w:r>
      <w:r w:rsidR="00460EE4" w:rsidRPr="001225AC">
        <w:rPr>
          <w:rFonts w:asciiTheme="minorHAnsi" w:hAnsiTheme="minorHAnsi"/>
          <w:color w:val="auto"/>
          <w:szCs w:val="24"/>
        </w:rPr>
        <w:t>; however, the Board majority noted the nature of the condition and how it is typical to have periods of few symptoms interspersed with episodes of very severe disease</w:t>
      </w:r>
      <w:r w:rsidR="001421FB" w:rsidRPr="001225AC">
        <w:rPr>
          <w:rFonts w:asciiTheme="minorHAnsi" w:hAnsiTheme="minorHAnsi"/>
          <w:color w:val="auto"/>
          <w:szCs w:val="24"/>
        </w:rPr>
        <w:t xml:space="preserve">. </w:t>
      </w:r>
      <w:r w:rsidR="00A30F4D" w:rsidRPr="001225AC">
        <w:rPr>
          <w:rFonts w:asciiTheme="minorHAnsi" w:hAnsiTheme="minorHAnsi"/>
          <w:color w:val="auto"/>
          <w:szCs w:val="24"/>
        </w:rPr>
        <w:t xml:space="preserve"> </w:t>
      </w:r>
      <w:r w:rsidR="009E2CD6" w:rsidRPr="001225AC">
        <w:rPr>
          <w:rFonts w:asciiTheme="minorHAnsi" w:hAnsiTheme="minorHAnsi"/>
          <w:color w:val="auto"/>
          <w:szCs w:val="24"/>
        </w:rPr>
        <w:t>The Board noted that the NARSUM was written at the time of the initial hospitalization, but also noted that during that hospitalization the diagnosis of schizophrenia was also considered, and that the CI was</w:t>
      </w:r>
      <w:r w:rsidR="009E2CD6">
        <w:rPr>
          <w:rFonts w:asciiTheme="minorHAnsi" w:hAnsiTheme="minorHAnsi"/>
          <w:color w:val="auto"/>
          <w:szCs w:val="24"/>
        </w:rPr>
        <w:t xml:space="preserve"> discharged on medications which were not consistent with a diagnosis of brief psychotic episode</w:t>
      </w:r>
      <w:r w:rsidR="000A2F67">
        <w:rPr>
          <w:rFonts w:asciiTheme="minorHAnsi" w:hAnsiTheme="minorHAnsi"/>
          <w:color w:val="auto"/>
          <w:szCs w:val="24"/>
        </w:rPr>
        <w:t>, but rather ongoing psychosis</w:t>
      </w:r>
      <w:r w:rsidR="009E2CD6">
        <w:rPr>
          <w:rFonts w:asciiTheme="minorHAnsi" w:hAnsiTheme="minorHAnsi"/>
          <w:color w:val="auto"/>
          <w:szCs w:val="24"/>
        </w:rPr>
        <w:t xml:space="preserve">.  The Board additionally noted that the diagnosis of </w:t>
      </w:r>
      <w:r w:rsidR="009E2CD6">
        <w:rPr>
          <w:rFonts w:asciiTheme="minorHAnsi" w:hAnsiTheme="minorHAnsi"/>
          <w:color w:val="auto"/>
          <w:szCs w:val="24"/>
        </w:rPr>
        <w:lastRenderedPageBreak/>
        <w:t>schizoaffective disorder was made prior to military discharge, and that the NARSUM psychiatric examiner stated</w:t>
      </w:r>
      <w:r w:rsidR="000A2F67">
        <w:rPr>
          <w:rFonts w:asciiTheme="minorHAnsi" w:hAnsiTheme="minorHAnsi"/>
          <w:color w:val="auto"/>
          <w:szCs w:val="24"/>
        </w:rPr>
        <w:t xml:space="preserve">, </w:t>
      </w:r>
      <w:r w:rsidR="009E2CD6" w:rsidRPr="00FF2378">
        <w:rPr>
          <w:rFonts w:asciiTheme="minorHAnsi" w:hAnsiTheme="minorHAnsi"/>
          <w:color w:val="auto"/>
          <w:szCs w:val="24"/>
        </w:rPr>
        <w:t xml:space="preserve">“The patient is unfit </w:t>
      </w:r>
      <w:r w:rsidR="009E2CD6" w:rsidRPr="00FF2378">
        <w:rPr>
          <w:rFonts w:asciiTheme="minorHAnsi" w:eastAsia="HiddenHorzOCR" w:hAnsiTheme="minorHAnsi" w:cs="HiddenHorzOCR"/>
          <w:color w:val="auto"/>
          <w:szCs w:val="24"/>
        </w:rPr>
        <w:t xml:space="preserve">for </w:t>
      </w:r>
      <w:r w:rsidR="009E2CD6" w:rsidRPr="00FF2378">
        <w:rPr>
          <w:rFonts w:asciiTheme="minorHAnsi" w:hAnsiTheme="minorHAnsi"/>
          <w:color w:val="auto"/>
          <w:szCs w:val="24"/>
        </w:rPr>
        <w:t>military duty as he has a</w:t>
      </w:r>
      <w:r w:rsidR="009E2CD6" w:rsidRPr="000A2F67">
        <w:rPr>
          <w:rFonts w:asciiTheme="minorHAnsi" w:hAnsiTheme="minorHAnsi"/>
          <w:i/>
          <w:color w:val="auto"/>
          <w:szCs w:val="24"/>
        </w:rPr>
        <w:t xml:space="preserve"> </w:t>
      </w:r>
      <w:r w:rsidR="009E2CD6" w:rsidRPr="00FF2378">
        <w:rPr>
          <w:rFonts w:asciiTheme="minorHAnsi" w:hAnsiTheme="minorHAnsi"/>
          <w:color w:val="auto"/>
          <w:szCs w:val="24"/>
        </w:rPr>
        <w:t>condition that causes him to be a serious liability with a high risk for destructive behavior that could be catastrophic to himself or those around him</w:t>
      </w:r>
      <w:r w:rsidR="000A2F67" w:rsidRPr="00FF2378">
        <w:rPr>
          <w:rFonts w:asciiTheme="minorHAnsi" w:hAnsiTheme="minorHAnsi"/>
          <w:color w:val="auto"/>
          <w:szCs w:val="24"/>
        </w:rPr>
        <w:t>…</w:t>
      </w:r>
      <w:r w:rsidR="009E2CD6" w:rsidRPr="00FF2378">
        <w:rPr>
          <w:rFonts w:asciiTheme="minorHAnsi" w:hAnsiTheme="minorHAnsi"/>
          <w:color w:val="auto"/>
          <w:szCs w:val="24"/>
        </w:rPr>
        <w:t>his propensity for paranoia and hallucinations significantly reduces his chances for sustained success in any civilian endeavor.</w:t>
      </w:r>
      <w:r w:rsidR="000A2F67" w:rsidRPr="00FF2378">
        <w:rPr>
          <w:rFonts w:asciiTheme="minorHAnsi" w:hAnsiTheme="minorHAnsi"/>
          <w:color w:val="auto"/>
          <w:szCs w:val="24"/>
        </w:rPr>
        <w:t>”  The Board also has the benefit of more information as to the course of</w:t>
      </w:r>
      <w:r w:rsidR="000A2F67">
        <w:rPr>
          <w:rFonts w:asciiTheme="minorHAnsi" w:hAnsiTheme="minorHAnsi"/>
          <w:color w:val="auto"/>
          <w:szCs w:val="24"/>
        </w:rPr>
        <w:t xml:space="preserve"> the illness during the period of time between the time of the NARSUM and the</w:t>
      </w:r>
      <w:r w:rsidR="009E2CD6" w:rsidRPr="000A2F67">
        <w:rPr>
          <w:rFonts w:asciiTheme="minorHAnsi" w:hAnsiTheme="minorHAnsi"/>
          <w:color w:val="auto"/>
          <w:szCs w:val="24"/>
        </w:rPr>
        <w:t xml:space="preserve"> </w:t>
      </w:r>
      <w:r w:rsidR="000A2F67">
        <w:rPr>
          <w:rFonts w:asciiTheme="minorHAnsi" w:hAnsiTheme="minorHAnsi"/>
          <w:color w:val="auto"/>
          <w:szCs w:val="24"/>
        </w:rPr>
        <w:t xml:space="preserve">actual discharge which indicates clearly that the psychotic episode was not an isolated event, but part of a schizoaffective disorder.  </w:t>
      </w:r>
      <w:r w:rsidR="00A30F4D" w:rsidRPr="00A30F4D">
        <w:rPr>
          <w:rFonts w:asciiTheme="minorHAnsi" w:hAnsiTheme="minorHAnsi"/>
          <w:color w:val="auto"/>
          <w:szCs w:val="24"/>
        </w:rPr>
        <w:t xml:space="preserve">After due deliberation, considering the totality of the evidence and mindful of </w:t>
      </w:r>
      <w:r w:rsidR="007F0974">
        <w:rPr>
          <w:rFonts w:asciiTheme="minorHAnsi" w:hAnsiTheme="minorHAnsi"/>
          <w:color w:val="auto"/>
          <w:szCs w:val="24"/>
        </w:rPr>
        <w:t>VA Schedule for Rating Disabilities (</w:t>
      </w:r>
      <w:r w:rsidR="00A30F4D" w:rsidRPr="00A30F4D">
        <w:rPr>
          <w:rFonts w:asciiTheme="minorHAnsi" w:hAnsiTheme="minorHAnsi"/>
          <w:color w:val="auto"/>
          <w:szCs w:val="24"/>
        </w:rPr>
        <w:t>VASRD</w:t>
      </w:r>
      <w:r w:rsidR="007F0974">
        <w:rPr>
          <w:rFonts w:asciiTheme="minorHAnsi" w:hAnsiTheme="minorHAnsi"/>
          <w:color w:val="auto"/>
          <w:szCs w:val="24"/>
        </w:rPr>
        <w:t>)</w:t>
      </w:r>
      <w:r w:rsidR="00A30F4D" w:rsidRPr="00A30F4D">
        <w:rPr>
          <w:rFonts w:asciiTheme="minorHAnsi" w:hAnsiTheme="minorHAnsi"/>
          <w:color w:val="auto"/>
          <w:szCs w:val="24"/>
        </w:rPr>
        <w:t xml:space="preserve"> §4.3 (reasonable doubt), the Board recommends </w:t>
      </w:r>
      <w:r w:rsidR="00063E2B">
        <w:rPr>
          <w:rFonts w:asciiTheme="minorHAnsi" w:hAnsiTheme="minorHAnsi"/>
          <w:color w:val="auto"/>
          <w:szCs w:val="24"/>
        </w:rPr>
        <w:t xml:space="preserve">a rating of </w:t>
      </w:r>
      <w:r w:rsidR="006F4AA8">
        <w:rPr>
          <w:rFonts w:asciiTheme="minorHAnsi" w:hAnsiTheme="minorHAnsi"/>
          <w:color w:val="auto"/>
          <w:szCs w:val="24"/>
        </w:rPr>
        <w:t>70%</w:t>
      </w:r>
      <w:r w:rsidR="000E5CEB">
        <w:rPr>
          <w:rFonts w:asciiTheme="minorHAnsi" w:hAnsiTheme="minorHAnsi"/>
          <w:color w:val="auto"/>
          <w:szCs w:val="24"/>
        </w:rPr>
        <w:t xml:space="preserve">, </w:t>
      </w:r>
      <w:r w:rsidR="000011C2" w:rsidRPr="000A2F67">
        <w:rPr>
          <w:rFonts w:asciiTheme="minorHAnsi" w:hAnsiTheme="minorHAnsi"/>
          <w:color w:val="auto"/>
          <w:szCs w:val="24"/>
        </w:rPr>
        <w:t>code 9211</w:t>
      </w:r>
      <w:r w:rsidR="00970EA9">
        <w:rPr>
          <w:rFonts w:asciiTheme="minorHAnsi" w:hAnsiTheme="minorHAnsi"/>
          <w:color w:val="auto"/>
          <w:szCs w:val="24"/>
        </w:rPr>
        <w:t xml:space="preserve"> (schizoaffective disorder)</w:t>
      </w:r>
      <w:r w:rsidR="000E5CEB">
        <w:rPr>
          <w:rFonts w:asciiTheme="minorHAnsi" w:hAnsiTheme="minorHAnsi"/>
          <w:color w:val="auto"/>
          <w:szCs w:val="24"/>
        </w:rPr>
        <w:t>,</w:t>
      </w:r>
      <w:r w:rsidR="00063E2B">
        <w:rPr>
          <w:rFonts w:asciiTheme="minorHAnsi" w:hAnsiTheme="minorHAnsi"/>
          <w:color w:val="auto"/>
          <w:szCs w:val="24"/>
        </w:rPr>
        <w:t xml:space="preserve"> for the psychotic disorder.</w:t>
      </w:r>
      <w:r w:rsidR="00A30F4D" w:rsidRPr="00A30F4D">
        <w:rPr>
          <w:rFonts w:asciiTheme="minorHAnsi" w:hAnsiTheme="minorHAnsi"/>
          <w:color w:val="auto"/>
          <w:szCs w:val="24"/>
        </w:rPr>
        <w:t xml:space="preserve">  </w:t>
      </w:r>
    </w:p>
    <w:p w:rsidR="00BE046F" w:rsidRPr="00CD5E6D" w:rsidRDefault="00BE046F" w:rsidP="0004732F">
      <w:pPr>
        <w:tabs>
          <w:tab w:val="left" w:pos="288"/>
          <w:tab w:val="left" w:pos="4752"/>
        </w:tabs>
        <w:spacing w:line="240" w:lineRule="exact"/>
        <w:jc w:val="both"/>
        <w:rPr>
          <w:rFonts w:asciiTheme="minorHAnsi" w:hAnsiTheme="minorHAnsi"/>
          <w:color w:val="auto"/>
          <w:szCs w:val="24"/>
        </w:rPr>
      </w:pPr>
    </w:p>
    <w:p w:rsidR="002B2CEE" w:rsidRDefault="002B2CEE" w:rsidP="0004732F">
      <w:pPr>
        <w:tabs>
          <w:tab w:val="left" w:pos="288"/>
          <w:tab w:val="left" w:pos="4752"/>
        </w:tabs>
        <w:spacing w:line="240" w:lineRule="exact"/>
        <w:jc w:val="both"/>
        <w:rPr>
          <w:rFonts w:asciiTheme="minorHAnsi" w:eastAsiaTheme="minorHAnsi" w:hAnsiTheme="minorHAnsi"/>
          <w:color w:val="auto"/>
          <w:szCs w:val="24"/>
        </w:rPr>
      </w:pPr>
      <w:proofErr w:type="gramStart"/>
      <w:r w:rsidRPr="002B2CEE">
        <w:rPr>
          <w:rFonts w:asciiTheme="minorHAnsi" w:eastAsiaTheme="minorHAnsi" w:hAnsiTheme="minorHAnsi"/>
          <w:color w:val="auto"/>
          <w:szCs w:val="24"/>
          <w:u w:val="single"/>
        </w:rPr>
        <w:t>Remaining Conditions</w:t>
      </w:r>
      <w:r>
        <w:rPr>
          <w:rFonts w:asciiTheme="minorHAnsi" w:eastAsiaTheme="minorHAnsi" w:hAnsiTheme="minorHAnsi"/>
          <w:color w:val="auto"/>
          <w:szCs w:val="24"/>
        </w:rPr>
        <w:t>.</w:t>
      </w:r>
      <w:proofErr w:type="gramEnd"/>
      <w:r>
        <w:rPr>
          <w:rFonts w:asciiTheme="minorHAnsi" w:eastAsiaTheme="minorHAnsi" w:hAnsiTheme="minorHAnsi"/>
          <w:color w:val="auto"/>
          <w:szCs w:val="24"/>
        </w:rPr>
        <w:t xml:space="preserve">  </w:t>
      </w:r>
      <w:r w:rsidR="00683819">
        <w:rPr>
          <w:rFonts w:asciiTheme="minorHAnsi" w:eastAsiaTheme="minorHAnsi" w:hAnsiTheme="minorHAnsi"/>
          <w:color w:val="auto"/>
          <w:szCs w:val="24"/>
        </w:rPr>
        <w:t>The only other condition identified in the D</w:t>
      </w:r>
      <w:r w:rsidR="00FF2378">
        <w:rPr>
          <w:rFonts w:asciiTheme="minorHAnsi" w:eastAsiaTheme="minorHAnsi" w:hAnsiTheme="minorHAnsi"/>
          <w:color w:val="auto"/>
          <w:szCs w:val="24"/>
        </w:rPr>
        <w:t xml:space="preserve">isability Evaluation System </w:t>
      </w:r>
      <w:r w:rsidR="00683819">
        <w:rPr>
          <w:rFonts w:asciiTheme="minorHAnsi" w:eastAsiaTheme="minorHAnsi" w:hAnsiTheme="minorHAnsi"/>
          <w:color w:val="auto"/>
          <w:szCs w:val="24"/>
        </w:rPr>
        <w:t>file was frequent headaches.</w:t>
      </w:r>
      <w:r w:rsidR="00683819" w:rsidRPr="00683819">
        <w:rPr>
          <w:rFonts w:asciiTheme="minorHAnsi" w:eastAsiaTheme="minorHAnsi" w:hAnsiTheme="minorHAnsi"/>
          <w:color w:val="auto"/>
          <w:szCs w:val="24"/>
        </w:rPr>
        <w:t xml:space="preserve"> </w:t>
      </w:r>
      <w:r w:rsidR="00683819">
        <w:rPr>
          <w:rFonts w:asciiTheme="minorHAnsi" w:eastAsiaTheme="minorHAnsi" w:hAnsiTheme="minorHAnsi"/>
          <w:color w:val="auto"/>
          <w:szCs w:val="24"/>
        </w:rPr>
        <w:t xml:space="preserve"> This </w:t>
      </w:r>
      <w:r w:rsidR="00683819" w:rsidRPr="00683819">
        <w:rPr>
          <w:rFonts w:asciiTheme="minorHAnsi" w:eastAsiaTheme="minorHAnsi" w:hAnsiTheme="minorHAnsi"/>
          <w:color w:val="auto"/>
          <w:szCs w:val="24"/>
        </w:rPr>
        <w:t>condition</w:t>
      </w:r>
      <w:r w:rsidR="00683819">
        <w:rPr>
          <w:rFonts w:asciiTheme="minorHAnsi" w:eastAsiaTheme="minorHAnsi" w:hAnsiTheme="minorHAnsi"/>
          <w:color w:val="auto"/>
          <w:szCs w:val="24"/>
        </w:rPr>
        <w:t xml:space="preserve"> was not</w:t>
      </w:r>
      <w:r w:rsidR="00683819" w:rsidRPr="00683819">
        <w:rPr>
          <w:rFonts w:asciiTheme="minorHAnsi" w:eastAsiaTheme="minorHAnsi" w:hAnsiTheme="minorHAnsi"/>
          <w:color w:val="auto"/>
          <w:szCs w:val="24"/>
        </w:rPr>
        <w:t xml:space="preserve"> clinically active during the MEB period, </w:t>
      </w:r>
      <w:r w:rsidR="00683819">
        <w:rPr>
          <w:rFonts w:asciiTheme="minorHAnsi" w:eastAsiaTheme="minorHAnsi" w:hAnsiTheme="minorHAnsi"/>
          <w:color w:val="auto"/>
          <w:szCs w:val="24"/>
        </w:rPr>
        <w:t>was not</w:t>
      </w:r>
      <w:r w:rsidR="00683819" w:rsidRPr="00683819">
        <w:rPr>
          <w:rFonts w:asciiTheme="minorHAnsi" w:eastAsiaTheme="minorHAnsi" w:hAnsiTheme="minorHAnsi"/>
          <w:color w:val="auto"/>
          <w:szCs w:val="24"/>
        </w:rPr>
        <w:t xml:space="preserve"> the </w:t>
      </w:r>
      <w:r w:rsidR="00683819">
        <w:rPr>
          <w:rFonts w:asciiTheme="minorHAnsi" w:eastAsiaTheme="minorHAnsi" w:hAnsiTheme="minorHAnsi"/>
          <w:color w:val="auto"/>
          <w:szCs w:val="24"/>
        </w:rPr>
        <w:t>basis</w:t>
      </w:r>
      <w:r w:rsidR="00683819" w:rsidRPr="00683819">
        <w:rPr>
          <w:rFonts w:asciiTheme="minorHAnsi" w:eastAsiaTheme="minorHAnsi" w:hAnsiTheme="minorHAnsi"/>
          <w:color w:val="auto"/>
          <w:szCs w:val="24"/>
        </w:rPr>
        <w:t xml:space="preserve"> for limited duty</w:t>
      </w:r>
      <w:r w:rsidR="00B318F2">
        <w:rPr>
          <w:rFonts w:asciiTheme="minorHAnsi" w:eastAsiaTheme="minorHAnsi" w:hAnsiTheme="minorHAnsi"/>
          <w:color w:val="auto"/>
          <w:szCs w:val="24"/>
        </w:rPr>
        <w:t>,</w:t>
      </w:r>
      <w:r w:rsidR="00683819" w:rsidRPr="00683819">
        <w:rPr>
          <w:rFonts w:asciiTheme="minorHAnsi" w:eastAsiaTheme="minorHAnsi" w:hAnsiTheme="minorHAnsi"/>
          <w:color w:val="auto"/>
          <w:szCs w:val="24"/>
        </w:rPr>
        <w:t xml:space="preserve"> </w:t>
      </w:r>
      <w:r w:rsidR="00683819">
        <w:rPr>
          <w:rFonts w:asciiTheme="minorHAnsi" w:eastAsiaTheme="minorHAnsi" w:hAnsiTheme="minorHAnsi"/>
          <w:color w:val="auto"/>
          <w:szCs w:val="24"/>
        </w:rPr>
        <w:t xml:space="preserve">and was not </w:t>
      </w:r>
      <w:r w:rsidR="00683819" w:rsidRPr="00683819">
        <w:rPr>
          <w:rFonts w:asciiTheme="minorHAnsi" w:eastAsiaTheme="minorHAnsi" w:hAnsiTheme="minorHAnsi"/>
          <w:color w:val="auto"/>
          <w:szCs w:val="24"/>
        </w:rPr>
        <w:t xml:space="preserve">implicated in the </w:t>
      </w:r>
      <w:r w:rsidR="00FF2378">
        <w:rPr>
          <w:rFonts w:asciiTheme="minorHAnsi" w:eastAsiaTheme="minorHAnsi" w:hAnsiTheme="minorHAnsi"/>
          <w:color w:val="auto"/>
          <w:szCs w:val="24"/>
        </w:rPr>
        <w:t xml:space="preserve">non-medical assessment.  </w:t>
      </w:r>
      <w:r w:rsidR="00683819">
        <w:rPr>
          <w:rFonts w:asciiTheme="minorHAnsi" w:eastAsiaTheme="minorHAnsi" w:hAnsiTheme="minorHAnsi"/>
          <w:color w:val="auto"/>
          <w:szCs w:val="24"/>
        </w:rPr>
        <w:t>The condition was</w:t>
      </w:r>
      <w:r w:rsidR="00683819" w:rsidRPr="00683819">
        <w:rPr>
          <w:rFonts w:asciiTheme="minorHAnsi" w:eastAsiaTheme="minorHAnsi" w:hAnsiTheme="minorHAnsi"/>
          <w:color w:val="auto"/>
          <w:szCs w:val="24"/>
        </w:rPr>
        <w:t xml:space="preserve"> reviewed by the </w:t>
      </w:r>
      <w:r w:rsidR="00FF2378">
        <w:rPr>
          <w:rFonts w:asciiTheme="minorHAnsi" w:eastAsiaTheme="minorHAnsi" w:hAnsiTheme="minorHAnsi"/>
          <w:color w:val="auto"/>
          <w:szCs w:val="24"/>
        </w:rPr>
        <w:t>a</w:t>
      </w:r>
      <w:r w:rsidR="00FF2378" w:rsidRPr="00683819">
        <w:rPr>
          <w:rFonts w:asciiTheme="minorHAnsi" w:eastAsiaTheme="minorHAnsi" w:hAnsiTheme="minorHAnsi"/>
          <w:color w:val="auto"/>
          <w:szCs w:val="24"/>
        </w:rPr>
        <w:t xml:space="preserve">ction </w:t>
      </w:r>
      <w:r w:rsidR="00FF2378">
        <w:rPr>
          <w:rFonts w:asciiTheme="minorHAnsi" w:eastAsiaTheme="minorHAnsi" w:hAnsiTheme="minorHAnsi"/>
          <w:color w:val="auto"/>
          <w:szCs w:val="24"/>
        </w:rPr>
        <w:t>o</w:t>
      </w:r>
      <w:r w:rsidR="00FF2378" w:rsidRPr="00683819">
        <w:rPr>
          <w:rFonts w:asciiTheme="minorHAnsi" w:eastAsiaTheme="minorHAnsi" w:hAnsiTheme="minorHAnsi"/>
          <w:color w:val="auto"/>
          <w:szCs w:val="24"/>
        </w:rPr>
        <w:t xml:space="preserve">fficer </w:t>
      </w:r>
      <w:r w:rsidR="00683819" w:rsidRPr="00683819">
        <w:rPr>
          <w:rFonts w:asciiTheme="minorHAnsi" w:eastAsiaTheme="minorHAnsi" w:hAnsiTheme="minorHAnsi"/>
          <w:color w:val="auto"/>
          <w:szCs w:val="24"/>
        </w:rPr>
        <w:t>and considered by the Boa</w:t>
      </w:r>
      <w:r w:rsidR="00683819">
        <w:rPr>
          <w:rFonts w:asciiTheme="minorHAnsi" w:eastAsiaTheme="minorHAnsi" w:hAnsiTheme="minorHAnsi"/>
          <w:color w:val="auto"/>
          <w:szCs w:val="24"/>
        </w:rPr>
        <w:t>rd.  It was determined that it</w:t>
      </w:r>
      <w:r w:rsidR="00683819" w:rsidRPr="00683819">
        <w:rPr>
          <w:rFonts w:asciiTheme="minorHAnsi" w:eastAsiaTheme="minorHAnsi" w:hAnsiTheme="minorHAnsi"/>
          <w:color w:val="auto"/>
          <w:szCs w:val="24"/>
        </w:rPr>
        <w:t xml:space="preserve"> could </w:t>
      </w:r>
      <w:r w:rsidR="00683819">
        <w:rPr>
          <w:rFonts w:asciiTheme="minorHAnsi" w:eastAsiaTheme="minorHAnsi" w:hAnsiTheme="minorHAnsi"/>
          <w:color w:val="auto"/>
          <w:szCs w:val="24"/>
        </w:rPr>
        <w:t xml:space="preserve">not </w:t>
      </w:r>
      <w:r w:rsidR="00683819" w:rsidRPr="00683819">
        <w:rPr>
          <w:rFonts w:asciiTheme="minorHAnsi" w:eastAsiaTheme="minorHAnsi" w:hAnsiTheme="minorHAnsi"/>
          <w:color w:val="auto"/>
          <w:szCs w:val="24"/>
        </w:rPr>
        <w:t>be argued as unfitting and subject to separation rating.</w:t>
      </w:r>
      <w:r w:rsidR="00683819">
        <w:rPr>
          <w:rFonts w:asciiTheme="minorHAnsi" w:eastAsiaTheme="minorHAnsi" w:hAnsiTheme="minorHAnsi"/>
          <w:color w:val="auto"/>
          <w:szCs w:val="24"/>
        </w:rPr>
        <w:t xml:space="preserve">  </w:t>
      </w:r>
      <w:r w:rsidRPr="002B2CEE">
        <w:rPr>
          <w:rFonts w:asciiTheme="minorHAnsi" w:eastAsiaTheme="minorHAnsi" w:hAnsiTheme="minorHAnsi"/>
          <w:color w:val="auto"/>
          <w:szCs w:val="24"/>
        </w:rPr>
        <w:t>The Board therefore has no reasonable basis for recommending any additional unfitting conditions for separation rating.</w:t>
      </w:r>
    </w:p>
    <w:p w:rsidR="00A90D55" w:rsidRPr="007729F5" w:rsidRDefault="008B5D31" w:rsidP="00875F2D">
      <w:pPr>
        <w:tabs>
          <w:tab w:val="left" w:pos="288"/>
          <w:tab w:val="left" w:pos="4752"/>
        </w:tabs>
        <w:spacing w:line="240" w:lineRule="exact"/>
        <w:jc w:val="both"/>
        <w:rPr>
          <w:color w:val="000000" w:themeColor="text1"/>
        </w:rPr>
      </w:pPr>
      <w:r w:rsidRPr="007729F5">
        <w:rPr>
          <w:b/>
          <w:color w:val="000000" w:themeColor="text1"/>
          <w:u w:val="single"/>
        </w:rPr>
        <w:t>_______________________________________________________________</w:t>
      </w:r>
      <w:r w:rsidRPr="007729F5">
        <w:rPr>
          <w:color w:val="000000" w:themeColor="text1"/>
        </w:rPr>
        <w:t>_</w:t>
      </w:r>
    </w:p>
    <w:p w:rsidR="00A90D55" w:rsidRPr="007729F5" w:rsidRDefault="00A90D55" w:rsidP="00875F2D">
      <w:pPr>
        <w:tabs>
          <w:tab w:val="left" w:pos="288"/>
          <w:tab w:val="left" w:pos="4752"/>
        </w:tabs>
        <w:spacing w:line="240" w:lineRule="exact"/>
        <w:jc w:val="both"/>
        <w:rPr>
          <w:color w:val="000000" w:themeColor="text1"/>
        </w:rPr>
      </w:pPr>
    </w:p>
    <w:p w:rsidR="000011C2" w:rsidRDefault="00C56FC8" w:rsidP="0004732F">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w:t>
      </w:r>
      <w:r w:rsidR="000011C2" w:rsidRPr="000011C2">
        <w:rPr>
          <w:rFonts w:asciiTheme="minorHAnsi" w:eastAsiaTheme="minorHAnsi" w:hAnsiTheme="minorHAnsi"/>
          <w:color w:val="auto"/>
          <w:szCs w:val="24"/>
        </w:rPr>
        <w:t>IAW DoDI 6040.44, provisions of DoD or Military Department regulations or guidelines relied upon by the PEB will not be considered by the Board to the extent they were inconsistent with the VASRD in effect at the time of the adjudication.  The Board did not surmise from the record or PEB ruling in this case that any prerogatives outside the VASRD were exercised.  In the matter of the</w:t>
      </w:r>
      <w:r w:rsidR="000011C2">
        <w:rPr>
          <w:rFonts w:asciiTheme="minorHAnsi" w:eastAsiaTheme="minorHAnsi" w:hAnsiTheme="minorHAnsi"/>
          <w:color w:val="auto"/>
          <w:szCs w:val="24"/>
        </w:rPr>
        <w:t xml:space="preserve"> brief psychotic disorder, NOS condition </w:t>
      </w:r>
      <w:r w:rsidR="000011C2" w:rsidRPr="00A30F4D">
        <w:rPr>
          <w:rFonts w:asciiTheme="minorHAnsi" w:hAnsiTheme="minorHAnsi"/>
          <w:color w:val="auto"/>
          <w:szCs w:val="24"/>
        </w:rPr>
        <w:t>the Board</w:t>
      </w:r>
      <w:r w:rsidR="00FF2378">
        <w:rPr>
          <w:rFonts w:asciiTheme="minorHAnsi" w:hAnsiTheme="minorHAnsi"/>
          <w:color w:val="auto"/>
          <w:szCs w:val="24"/>
        </w:rPr>
        <w:t>,</w:t>
      </w:r>
      <w:r w:rsidR="000011C2" w:rsidRPr="00A30F4D">
        <w:rPr>
          <w:rFonts w:asciiTheme="minorHAnsi" w:hAnsiTheme="minorHAnsi"/>
          <w:color w:val="auto"/>
          <w:szCs w:val="24"/>
        </w:rPr>
        <w:t xml:space="preserve"> </w:t>
      </w:r>
      <w:r w:rsidR="007729F5">
        <w:rPr>
          <w:rFonts w:asciiTheme="minorHAnsi" w:hAnsiTheme="minorHAnsi"/>
          <w:color w:val="auto"/>
          <w:szCs w:val="24"/>
        </w:rPr>
        <w:t>by a vote of 2:1</w:t>
      </w:r>
      <w:r w:rsidR="00FF2378">
        <w:rPr>
          <w:rFonts w:asciiTheme="minorHAnsi" w:hAnsiTheme="minorHAnsi"/>
          <w:color w:val="auto"/>
          <w:szCs w:val="24"/>
        </w:rPr>
        <w:t>,</w:t>
      </w:r>
      <w:r w:rsidR="007729F5">
        <w:rPr>
          <w:rFonts w:asciiTheme="minorHAnsi" w:hAnsiTheme="minorHAnsi"/>
          <w:color w:val="auto"/>
          <w:szCs w:val="24"/>
        </w:rPr>
        <w:t xml:space="preserve"> </w:t>
      </w:r>
      <w:r w:rsidR="000011C2" w:rsidRPr="00A30F4D">
        <w:rPr>
          <w:rFonts w:asciiTheme="minorHAnsi" w:hAnsiTheme="minorHAnsi"/>
          <w:color w:val="auto"/>
          <w:szCs w:val="24"/>
        </w:rPr>
        <w:t xml:space="preserve">recommends </w:t>
      </w:r>
      <w:r w:rsidR="000011C2">
        <w:rPr>
          <w:rFonts w:asciiTheme="minorHAnsi" w:hAnsiTheme="minorHAnsi"/>
          <w:color w:val="auto"/>
          <w:szCs w:val="24"/>
        </w:rPr>
        <w:t xml:space="preserve">a rating of </w:t>
      </w:r>
      <w:r w:rsidR="00475F94" w:rsidRPr="002B2CEE">
        <w:rPr>
          <w:rFonts w:asciiTheme="minorHAnsi" w:hAnsiTheme="minorHAnsi"/>
          <w:color w:val="auto"/>
          <w:szCs w:val="24"/>
        </w:rPr>
        <w:t>70%</w:t>
      </w:r>
      <w:r w:rsidR="000011C2" w:rsidRPr="002B2CEE">
        <w:rPr>
          <w:rFonts w:asciiTheme="minorHAnsi" w:hAnsiTheme="minorHAnsi"/>
          <w:color w:val="auto"/>
          <w:szCs w:val="24"/>
        </w:rPr>
        <w:t xml:space="preserve"> coded 9211.</w:t>
      </w:r>
      <w:r w:rsidR="000011C2">
        <w:rPr>
          <w:rFonts w:asciiTheme="minorHAnsi" w:hAnsiTheme="minorHAnsi"/>
          <w:color w:val="auto"/>
          <w:szCs w:val="24"/>
        </w:rPr>
        <w:t xml:space="preserve">  </w:t>
      </w:r>
      <w:r w:rsidR="007729F5">
        <w:rPr>
          <w:rFonts w:asciiTheme="minorHAnsi" w:hAnsiTheme="minorHAnsi"/>
          <w:color w:val="auto"/>
          <w:szCs w:val="24"/>
        </w:rPr>
        <w:t xml:space="preserve">The single voter for dissent submitted the </w:t>
      </w:r>
      <w:proofErr w:type="spellStart"/>
      <w:r w:rsidR="007729F5">
        <w:rPr>
          <w:rFonts w:asciiTheme="minorHAnsi" w:hAnsiTheme="minorHAnsi"/>
          <w:color w:val="auto"/>
          <w:szCs w:val="24"/>
        </w:rPr>
        <w:t>addended</w:t>
      </w:r>
      <w:proofErr w:type="spellEnd"/>
      <w:r w:rsidR="007729F5">
        <w:rPr>
          <w:rFonts w:asciiTheme="minorHAnsi" w:hAnsiTheme="minorHAnsi"/>
          <w:color w:val="auto"/>
          <w:szCs w:val="24"/>
        </w:rPr>
        <w:t xml:space="preserve"> minority opinion.  </w:t>
      </w:r>
      <w:r w:rsidR="000011C2" w:rsidRPr="000011C2">
        <w:rPr>
          <w:rFonts w:asciiTheme="minorHAnsi" w:hAnsiTheme="minorHAnsi"/>
          <w:color w:val="auto"/>
          <w:szCs w:val="24"/>
        </w:rPr>
        <w:t>The Board unanimously agrees that there were no other conditions eligible for Board consideration which could be recommended as additionally unfitting for rating at separation.</w:t>
      </w:r>
    </w:p>
    <w:p w:rsidR="00FB593A" w:rsidRPr="007729F5" w:rsidRDefault="008B5D31" w:rsidP="00875F2D">
      <w:pPr>
        <w:tabs>
          <w:tab w:val="left" w:pos="288"/>
          <w:tab w:val="left" w:pos="4752"/>
        </w:tabs>
        <w:spacing w:line="240" w:lineRule="exact"/>
        <w:jc w:val="both"/>
        <w:rPr>
          <w:color w:val="000000" w:themeColor="text1"/>
        </w:rPr>
      </w:pPr>
      <w:r w:rsidRPr="007729F5">
        <w:rPr>
          <w:b/>
          <w:color w:val="000000" w:themeColor="text1"/>
          <w:u w:val="single"/>
        </w:rPr>
        <w:t>_______________________________________________________________</w:t>
      </w:r>
      <w:r w:rsidRPr="007729F5">
        <w:rPr>
          <w:color w:val="000000" w:themeColor="text1"/>
        </w:rPr>
        <w:t>_</w:t>
      </w:r>
    </w:p>
    <w:p w:rsidR="00FB593A" w:rsidRPr="00D91DA6" w:rsidRDefault="00FB593A" w:rsidP="00875F2D">
      <w:pPr>
        <w:tabs>
          <w:tab w:val="left" w:pos="288"/>
          <w:tab w:val="left" w:pos="4752"/>
        </w:tabs>
        <w:spacing w:line="240" w:lineRule="exact"/>
        <w:jc w:val="both"/>
        <w:rPr>
          <w:color w:val="000080"/>
        </w:rPr>
      </w:pPr>
    </w:p>
    <w:p w:rsidR="00636D7E" w:rsidRPr="00475F94" w:rsidRDefault="00C56FC8" w:rsidP="00475F94">
      <w:pPr>
        <w:tabs>
          <w:tab w:val="left" w:pos="288"/>
          <w:tab w:val="left" w:pos="4752"/>
        </w:tabs>
        <w:spacing w:line="240" w:lineRule="exact"/>
        <w:jc w:val="both"/>
        <w:rPr>
          <w:color w:val="000080"/>
        </w:rPr>
      </w:pPr>
      <w:r w:rsidRPr="00970EA9">
        <w:rPr>
          <w:rFonts w:asciiTheme="minorHAnsi" w:hAnsiTheme="minorHAnsi"/>
          <w:color w:val="auto"/>
          <w:szCs w:val="24"/>
          <w:u w:val="single"/>
        </w:rPr>
        <w:t>RECOMMENDATION</w:t>
      </w:r>
      <w:r w:rsidRPr="00970EA9">
        <w:rPr>
          <w:rFonts w:asciiTheme="minorHAnsi" w:hAnsiTheme="minorHAnsi"/>
          <w:color w:val="auto"/>
          <w:szCs w:val="24"/>
        </w:rPr>
        <w:t>:</w:t>
      </w:r>
      <w:r w:rsidRPr="00970EA9">
        <w:rPr>
          <w:rFonts w:asciiTheme="minorHAnsi" w:hAnsiTheme="minorHAnsi"/>
          <w:color w:val="000080"/>
          <w:szCs w:val="24"/>
        </w:rPr>
        <w:t xml:space="preserve">  </w:t>
      </w:r>
      <w:r w:rsidRPr="00970EA9">
        <w:rPr>
          <w:rFonts w:asciiTheme="minorHAnsi" w:hAnsiTheme="minorHAnsi"/>
          <w:color w:val="auto"/>
          <w:szCs w:val="24"/>
        </w:rPr>
        <w:t>The Board recommends that the CI’s prior determination be modified as follows and that the discharge with severance pay be recharacterized to reflect permanent disability retirement, effective as of the date of his prior medical separation</w:t>
      </w:r>
      <w:r w:rsidR="00636D7E" w:rsidRPr="00970EA9">
        <w:rPr>
          <w:rFonts w:asciiTheme="minorHAnsi" w:hAnsiTheme="minorHAnsi"/>
          <w:color w:val="auto"/>
          <w:szCs w:val="24"/>
        </w:rPr>
        <w:t>:</w:t>
      </w:r>
    </w:p>
    <w:p w:rsidR="004101B2" w:rsidRDefault="004101B2" w:rsidP="004101B2">
      <w:pPr>
        <w:tabs>
          <w:tab w:val="left" w:pos="288"/>
          <w:tab w:val="left" w:pos="4752"/>
        </w:tabs>
        <w:spacing w:line="240" w:lineRule="exact"/>
        <w:jc w:val="both"/>
        <w:rPr>
          <w:color w:val="00008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0"/>
        <w:gridCol w:w="2430"/>
        <w:gridCol w:w="1350"/>
      </w:tblGrid>
      <w:tr w:rsidR="00A95BBA" w:rsidRPr="001225AC" w:rsidTr="006E5B29">
        <w:trPr>
          <w:trHeight w:val="287"/>
        </w:trPr>
        <w:tc>
          <w:tcPr>
            <w:tcW w:w="5580" w:type="dxa"/>
            <w:shd w:val="clear" w:color="auto" w:fill="D9D9D9"/>
          </w:tcPr>
          <w:p w:rsidR="00A95BBA" w:rsidRPr="001225AC" w:rsidRDefault="00A95BBA" w:rsidP="00AE6115">
            <w:pPr>
              <w:tabs>
                <w:tab w:val="left" w:pos="288"/>
                <w:tab w:val="left" w:pos="4752"/>
              </w:tabs>
              <w:spacing w:before="40" w:line="240" w:lineRule="exact"/>
              <w:jc w:val="center"/>
              <w:rPr>
                <w:rFonts w:asciiTheme="minorHAnsi" w:hAnsiTheme="minorHAnsi"/>
                <w:b/>
                <w:color w:val="auto"/>
                <w:szCs w:val="24"/>
              </w:rPr>
            </w:pPr>
            <w:r w:rsidRPr="001225AC">
              <w:rPr>
                <w:rFonts w:asciiTheme="minorHAnsi" w:hAnsiTheme="minorHAnsi"/>
                <w:b/>
                <w:color w:val="auto"/>
                <w:szCs w:val="24"/>
              </w:rPr>
              <w:t>UNFITTING CONDITION</w:t>
            </w:r>
          </w:p>
        </w:tc>
        <w:tc>
          <w:tcPr>
            <w:tcW w:w="2430" w:type="dxa"/>
            <w:shd w:val="clear" w:color="auto" w:fill="D9D9D9"/>
          </w:tcPr>
          <w:p w:rsidR="00A95BBA" w:rsidRPr="001225AC" w:rsidRDefault="00A95BBA" w:rsidP="00AE6115">
            <w:pPr>
              <w:tabs>
                <w:tab w:val="left" w:pos="288"/>
                <w:tab w:val="left" w:pos="4752"/>
              </w:tabs>
              <w:spacing w:before="40" w:line="240" w:lineRule="exact"/>
              <w:jc w:val="center"/>
              <w:rPr>
                <w:rFonts w:asciiTheme="minorHAnsi" w:hAnsiTheme="minorHAnsi"/>
                <w:b/>
                <w:color w:val="auto"/>
                <w:szCs w:val="24"/>
              </w:rPr>
            </w:pPr>
            <w:r w:rsidRPr="001225AC">
              <w:rPr>
                <w:rFonts w:asciiTheme="minorHAnsi" w:hAnsiTheme="minorHAnsi"/>
                <w:b/>
                <w:color w:val="auto"/>
                <w:szCs w:val="24"/>
              </w:rPr>
              <w:t>VASRD CODE</w:t>
            </w:r>
          </w:p>
        </w:tc>
        <w:tc>
          <w:tcPr>
            <w:tcW w:w="1350" w:type="dxa"/>
            <w:shd w:val="clear" w:color="auto" w:fill="D9D9D9"/>
          </w:tcPr>
          <w:p w:rsidR="00A95BBA" w:rsidRPr="001225AC" w:rsidRDefault="00A95BBA" w:rsidP="00AE6115">
            <w:pPr>
              <w:tabs>
                <w:tab w:val="left" w:pos="288"/>
                <w:tab w:val="left" w:pos="4752"/>
              </w:tabs>
              <w:spacing w:before="40" w:line="240" w:lineRule="exact"/>
              <w:jc w:val="center"/>
              <w:rPr>
                <w:rFonts w:asciiTheme="minorHAnsi" w:hAnsiTheme="minorHAnsi"/>
                <w:b/>
                <w:color w:val="auto"/>
                <w:szCs w:val="24"/>
              </w:rPr>
            </w:pPr>
            <w:r w:rsidRPr="001225AC">
              <w:rPr>
                <w:rFonts w:asciiTheme="minorHAnsi" w:hAnsiTheme="minorHAnsi"/>
                <w:b/>
                <w:color w:val="auto"/>
                <w:szCs w:val="24"/>
              </w:rPr>
              <w:t>RATING</w:t>
            </w:r>
          </w:p>
        </w:tc>
      </w:tr>
      <w:tr w:rsidR="00A95BBA" w:rsidRPr="001225AC" w:rsidTr="005A5CE3">
        <w:tc>
          <w:tcPr>
            <w:tcW w:w="5580" w:type="dxa"/>
            <w:vAlign w:val="center"/>
          </w:tcPr>
          <w:p w:rsidR="00A95BBA" w:rsidRPr="001225AC" w:rsidRDefault="001E0C7D" w:rsidP="007F0974">
            <w:pPr>
              <w:tabs>
                <w:tab w:val="left" w:pos="288"/>
                <w:tab w:val="left" w:pos="4752"/>
              </w:tabs>
              <w:spacing w:before="20" w:after="20"/>
              <w:rPr>
                <w:rFonts w:asciiTheme="minorHAnsi" w:hAnsiTheme="minorHAnsi"/>
                <w:color w:val="auto"/>
                <w:szCs w:val="24"/>
              </w:rPr>
            </w:pPr>
            <w:r w:rsidRPr="001225AC">
              <w:rPr>
                <w:rFonts w:asciiTheme="minorHAnsi" w:hAnsiTheme="minorHAnsi"/>
                <w:color w:val="auto"/>
                <w:szCs w:val="24"/>
              </w:rPr>
              <w:t xml:space="preserve">Schizoaffective </w:t>
            </w:r>
            <w:r w:rsidR="00B318F2" w:rsidRPr="001225AC">
              <w:rPr>
                <w:rFonts w:asciiTheme="minorHAnsi" w:hAnsiTheme="minorHAnsi"/>
                <w:color w:val="auto"/>
                <w:szCs w:val="24"/>
              </w:rPr>
              <w:t>Disorder, Bipolar Type</w:t>
            </w:r>
          </w:p>
        </w:tc>
        <w:tc>
          <w:tcPr>
            <w:tcW w:w="2430" w:type="dxa"/>
            <w:vAlign w:val="center"/>
          </w:tcPr>
          <w:p w:rsidR="00A95BBA" w:rsidRPr="001225AC" w:rsidRDefault="00E60DE0" w:rsidP="005A5CE3">
            <w:pPr>
              <w:tabs>
                <w:tab w:val="left" w:pos="288"/>
                <w:tab w:val="left" w:pos="4752"/>
              </w:tabs>
              <w:spacing w:before="20" w:after="20" w:line="240" w:lineRule="exact"/>
              <w:jc w:val="center"/>
              <w:rPr>
                <w:rFonts w:asciiTheme="minorHAnsi" w:hAnsiTheme="minorHAnsi"/>
                <w:color w:val="auto"/>
                <w:szCs w:val="24"/>
              </w:rPr>
            </w:pPr>
            <w:r w:rsidRPr="001225AC">
              <w:rPr>
                <w:rFonts w:asciiTheme="minorHAnsi" w:hAnsiTheme="minorHAnsi"/>
                <w:color w:val="auto"/>
                <w:szCs w:val="24"/>
              </w:rPr>
              <w:t>9211</w:t>
            </w:r>
          </w:p>
        </w:tc>
        <w:tc>
          <w:tcPr>
            <w:tcW w:w="1350" w:type="dxa"/>
            <w:vAlign w:val="center"/>
          </w:tcPr>
          <w:p w:rsidR="00A95BBA" w:rsidRPr="001225AC" w:rsidRDefault="00475F94" w:rsidP="005A5CE3">
            <w:pPr>
              <w:tabs>
                <w:tab w:val="left" w:pos="288"/>
                <w:tab w:val="left" w:pos="4752"/>
              </w:tabs>
              <w:spacing w:before="20" w:after="20" w:line="240" w:lineRule="exact"/>
              <w:jc w:val="center"/>
              <w:rPr>
                <w:rFonts w:asciiTheme="minorHAnsi" w:hAnsiTheme="minorHAnsi"/>
                <w:color w:val="auto"/>
                <w:szCs w:val="24"/>
              </w:rPr>
            </w:pPr>
            <w:r w:rsidRPr="001225AC">
              <w:rPr>
                <w:rFonts w:asciiTheme="minorHAnsi" w:hAnsiTheme="minorHAnsi"/>
                <w:color w:val="auto"/>
                <w:szCs w:val="24"/>
              </w:rPr>
              <w:t>7</w:t>
            </w:r>
            <w:r w:rsidR="000E5CEB" w:rsidRPr="001225AC">
              <w:rPr>
                <w:rFonts w:asciiTheme="minorHAnsi" w:hAnsiTheme="minorHAnsi"/>
                <w:color w:val="auto"/>
                <w:szCs w:val="24"/>
              </w:rPr>
              <w:t>0</w:t>
            </w:r>
            <w:r w:rsidR="00A95BBA" w:rsidRPr="001225AC">
              <w:rPr>
                <w:rFonts w:asciiTheme="minorHAnsi" w:hAnsiTheme="minorHAnsi"/>
                <w:color w:val="auto"/>
                <w:szCs w:val="24"/>
              </w:rPr>
              <w:t>%</w:t>
            </w:r>
          </w:p>
        </w:tc>
      </w:tr>
      <w:tr w:rsidR="00A95BBA" w:rsidRPr="001225AC" w:rsidTr="006E5B29">
        <w:tblPrEx>
          <w:tblLook w:val="0000"/>
        </w:tblPrEx>
        <w:trPr>
          <w:gridBefore w:val="1"/>
          <w:wBefore w:w="5580" w:type="dxa"/>
          <w:trHeight w:val="287"/>
        </w:trPr>
        <w:tc>
          <w:tcPr>
            <w:tcW w:w="2430" w:type="dxa"/>
            <w:tcBorders>
              <w:left w:val="single" w:sz="4" w:space="0" w:color="auto"/>
              <w:bottom w:val="single" w:sz="4" w:space="0" w:color="000000"/>
            </w:tcBorders>
            <w:shd w:val="clear" w:color="auto" w:fill="D9D9D9" w:themeFill="background1" w:themeFillShade="D9"/>
          </w:tcPr>
          <w:p w:rsidR="00A95BBA" w:rsidRPr="001225AC" w:rsidRDefault="00A95BBA" w:rsidP="00AE6115">
            <w:pPr>
              <w:tabs>
                <w:tab w:val="left" w:pos="288"/>
                <w:tab w:val="left" w:pos="4752"/>
              </w:tabs>
              <w:spacing w:before="40" w:line="240" w:lineRule="exact"/>
              <w:jc w:val="center"/>
              <w:rPr>
                <w:rFonts w:asciiTheme="minorHAnsi" w:hAnsiTheme="minorHAnsi"/>
                <w:b/>
                <w:color w:val="auto"/>
                <w:szCs w:val="24"/>
              </w:rPr>
            </w:pPr>
            <w:r w:rsidRPr="001225AC">
              <w:rPr>
                <w:rFonts w:asciiTheme="minorHAnsi" w:hAnsiTheme="minorHAnsi"/>
                <w:b/>
                <w:color w:val="auto"/>
                <w:szCs w:val="24"/>
              </w:rPr>
              <w:t>COMBINED</w:t>
            </w:r>
          </w:p>
        </w:tc>
        <w:tc>
          <w:tcPr>
            <w:tcW w:w="1350" w:type="dxa"/>
            <w:tcBorders>
              <w:bottom w:val="single" w:sz="4" w:space="0" w:color="000000"/>
            </w:tcBorders>
            <w:shd w:val="clear" w:color="auto" w:fill="D9D9D9" w:themeFill="background1" w:themeFillShade="D9"/>
          </w:tcPr>
          <w:p w:rsidR="00A95BBA" w:rsidRPr="001225AC" w:rsidRDefault="00475F94" w:rsidP="00AE6115">
            <w:pPr>
              <w:tabs>
                <w:tab w:val="left" w:pos="288"/>
                <w:tab w:val="left" w:pos="4752"/>
              </w:tabs>
              <w:spacing w:before="40" w:line="240" w:lineRule="exact"/>
              <w:jc w:val="center"/>
              <w:rPr>
                <w:rFonts w:asciiTheme="minorHAnsi" w:hAnsiTheme="minorHAnsi"/>
                <w:b/>
                <w:color w:val="auto"/>
                <w:szCs w:val="24"/>
              </w:rPr>
            </w:pPr>
            <w:r w:rsidRPr="001225AC">
              <w:rPr>
                <w:rFonts w:asciiTheme="minorHAnsi" w:hAnsiTheme="minorHAnsi"/>
                <w:b/>
                <w:color w:val="auto"/>
                <w:szCs w:val="24"/>
              </w:rPr>
              <w:t>70</w:t>
            </w:r>
            <w:r w:rsidR="007729F5" w:rsidRPr="001225AC">
              <w:rPr>
                <w:rFonts w:asciiTheme="minorHAnsi" w:hAnsiTheme="minorHAnsi"/>
                <w:b/>
                <w:color w:val="auto"/>
                <w:szCs w:val="24"/>
              </w:rPr>
              <w:t>%</w:t>
            </w:r>
          </w:p>
        </w:tc>
      </w:tr>
    </w:tbl>
    <w:p w:rsidR="00B522CD" w:rsidRPr="009E2CD6" w:rsidRDefault="008B5D31" w:rsidP="00875F2D">
      <w:pPr>
        <w:tabs>
          <w:tab w:val="left" w:pos="288"/>
          <w:tab w:val="left" w:pos="4752"/>
        </w:tabs>
        <w:spacing w:line="240" w:lineRule="exact"/>
        <w:jc w:val="both"/>
        <w:rPr>
          <w:color w:val="000000" w:themeColor="text1"/>
        </w:rPr>
      </w:pPr>
      <w:r w:rsidRPr="009E2CD6">
        <w:rPr>
          <w:b/>
          <w:color w:val="000000" w:themeColor="text1"/>
          <w:u w:val="single"/>
        </w:rPr>
        <w:t>_______________________________________________________________</w:t>
      </w:r>
      <w:r w:rsidRPr="009E2CD6">
        <w:rPr>
          <w:color w:val="000000" w:themeColor="text1"/>
        </w:rPr>
        <w:t>_</w:t>
      </w:r>
    </w:p>
    <w:p w:rsidR="00D91DA6" w:rsidRPr="007A062B" w:rsidRDefault="00D91DA6" w:rsidP="00875F2D">
      <w:pPr>
        <w:tabs>
          <w:tab w:val="left" w:pos="288"/>
          <w:tab w:val="left" w:pos="4752"/>
        </w:tabs>
        <w:spacing w:line="240" w:lineRule="exact"/>
        <w:jc w:val="both"/>
        <w:rPr>
          <w:rFonts w:asciiTheme="minorHAnsi" w:hAnsiTheme="minorHAnsi"/>
          <w:color w:val="000080"/>
        </w:rPr>
      </w:pPr>
    </w:p>
    <w:p w:rsidR="001E0C7D" w:rsidRPr="001E0C7D" w:rsidRDefault="001E0C7D" w:rsidP="001E0C7D">
      <w:pPr>
        <w:tabs>
          <w:tab w:val="left" w:pos="288"/>
          <w:tab w:val="left" w:pos="4752"/>
        </w:tabs>
        <w:spacing w:line="240" w:lineRule="exact"/>
        <w:jc w:val="both"/>
        <w:rPr>
          <w:rFonts w:asciiTheme="minorHAnsi" w:hAnsiTheme="minorHAnsi"/>
          <w:color w:val="auto"/>
        </w:rPr>
      </w:pPr>
      <w:r w:rsidRPr="001E0C7D">
        <w:rPr>
          <w:rFonts w:asciiTheme="minorHAnsi" w:hAnsiTheme="minorHAnsi"/>
          <w:color w:val="auto"/>
        </w:rPr>
        <w:t>The following documentary evidence was considered:</w:t>
      </w:r>
    </w:p>
    <w:p w:rsidR="001E0C7D" w:rsidRPr="001E0C7D" w:rsidRDefault="001E0C7D" w:rsidP="001E0C7D">
      <w:pPr>
        <w:tabs>
          <w:tab w:val="left" w:pos="288"/>
          <w:tab w:val="left" w:pos="4752"/>
        </w:tabs>
        <w:spacing w:line="240" w:lineRule="exact"/>
        <w:jc w:val="both"/>
        <w:rPr>
          <w:rFonts w:asciiTheme="minorHAnsi" w:hAnsiTheme="minorHAnsi"/>
          <w:color w:val="auto"/>
        </w:rPr>
      </w:pPr>
    </w:p>
    <w:p w:rsidR="001E0C7D" w:rsidRPr="001E0C7D" w:rsidRDefault="001E0C7D" w:rsidP="001E0C7D">
      <w:pPr>
        <w:tabs>
          <w:tab w:val="left" w:pos="288"/>
          <w:tab w:val="left" w:pos="4752"/>
        </w:tabs>
        <w:spacing w:line="240" w:lineRule="exact"/>
        <w:jc w:val="both"/>
        <w:rPr>
          <w:rFonts w:asciiTheme="minorHAnsi" w:hAnsiTheme="minorHAnsi"/>
          <w:color w:val="auto"/>
        </w:rPr>
      </w:pPr>
      <w:r w:rsidRPr="001E0C7D">
        <w:rPr>
          <w:rFonts w:asciiTheme="minorHAnsi" w:hAnsiTheme="minorHAnsi"/>
          <w:color w:val="auto"/>
        </w:rPr>
        <w:t xml:space="preserve">Exhibit A.  DD Form </w:t>
      </w:r>
      <w:proofErr w:type="gramStart"/>
      <w:r w:rsidRPr="001E0C7D">
        <w:rPr>
          <w:rFonts w:asciiTheme="minorHAnsi" w:hAnsiTheme="minorHAnsi"/>
          <w:color w:val="auto"/>
        </w:rPr>
        <w:t>294,</w:t>
      </w:r>
      <w:proofErr w:type="gramEnd"/>
      <w:r w:rsidRPr="001E0C7D">
        <w:rPr>
          <w:rFonts w:asciiTheme="minorHAnsi" w:hAnsiTheme="minorHAnsi"/>
          <w:color w:val="auto"/>
        </w:rPr>
        <w:t xml:space="preserve"> dated 20100121, w/</w:t>
      </w:r>
      <w:proofErr w:type="spellStart"/>
      <w:r w:rsidRPr="001E0C7D">
        <w:rPr>
          <w:rFonts w:asciiTheme="minorHAnsi" w:hAnsiTheme="minorHAnsi"/>
          <w:color w:val="auto"/>
        </w:rPr>
        <w:t>atchs</w:t>
      </w:r>
      <w:proofErr w:type="spellEnd"/>
      <w:r w:rsidRPr="001E0C7D">
        <w:rPr>
          <w:rFonts w:asciiTheme="minorHAnsi" w:hAnsiTheme="minorHAnsi"/>
          <w:color w:val="auto"/>
        </w:rPr>
        <w:t>.</w:t>
      </w:r>
    </w:p>
    <w:p w:rsidR="001E0C7D" w:rsidRPr="001E0C7D" w:rsidRDefault="001E0C7D" w:rsidP="001E0C7D">
      <w:pPr>
        <w:tabs>
          <w:tab w:val="left" w:pos="288"/>
          <w:tab w:val="left" w:pos="4752"/>
        </w:tabs>
        <w:spacing w:line="240" w:lineRule="exact"/>
        <w:jc w:val="both"/>
        <w:rPr>
          <w:rFonts w:asciiTheme="minorHAnsi" w:hAnsiTheme="minorHAnsi"/>
          <w:color w:val="auto"/>
        </w:rPr>
      </w:pPr>
      <w:r w:rsidRPr="001E0C7D">
        <w:rPr>
          <w:rFonts w:asciiTheme="minorHAnsi" w:hAnsiTheme="minorHAnsi"/>
          <w:color w:val="auto"/>
        </w:rPr>
        <w:t xml:space="preserve">Exhibit B.  </w:t>
      </w:r>
      <w:proofErr w:type="gramStart"/>
      <w:r w:rsidRPr="001E0C7D">
        <w:rPr>
          <w:rFonts w:asciiTheme="minorHAnsi" w:hAnsiTheme="minorHAnsi"/>
          <w:color w:val="auto"/>
        </w:rPr>
        <w:t>Service Treatment Record.</w:t>
      </w:r>
      <w:proofErr w:type="gramEnd"/>
    </w:p>
    <w:p w:rsidR="001E0C7D" w:rsidRDefault="001E0C7D" w:rsidP="002B2CEE">
      <w:pPr>
        <w:tabs>
          <w:tab w:val="left" w:pos="288"/>
          <w:tab w:val="left" w:pos="4752"/>
          <w:tab w:val="left" w:pos="6827"/>
        </w:tabs>
        <w:spacing w:line="240" w:lineRule="exact"/>
        <w:jc w:val="both"/>
        <w:rPr>
          <w:rFonts w:asciiTheme="minorHAnsi" w:hAnsiTheme="minorHAnsi"/>
          <w:color w:val="auto"/>
        </w:rPr>
      </w:pPr>
      <w:r w:rsidRPr="001E0C7D">
        <w:rPr>
          <w:rFonts w:asciiTheme="minorHAnsi" w:hAnsiTheme="minorHAnsi"/>
          <w:color w:val="auto"/>
        </w:rPr>
        <w:t xml:space="preserve">Exhibit C.  </w:t>
      </w:r>
      <w:proofErr w:type="gramStart"/>
      <w:r w:rsidRPr="001E0C7D">
        <w:rPr>
          <w:rFonts w:asciiTheme="minorHAnsi" w:hAnsiTheme="minorHAnsi"/>
          <w:color w:val="auto"/>
        </w:rPr>
        <w:t>Department of Veterans' Affairs Treatment Record</w:t>
      </w:r>
      <w:r>
        <w:rPr>
          <w:rFonts w:asciiTheme="minorHAnsi" w:hAnsiTheme="minorHAnsi"/>
          <w:color w:val="auto"/>
        </w:rPr>
        <w:t>.</w:t>
      </w:r>
      <w:proofErr w:type="gramEnd"/>
      <w:r w:rsidR="002B2CEE">
        <w:rPr>
          <w:rFonts w:asciiTheme="minorHAnsi" w:hAnsiTheme="minorHAnsi"/>
          <w:color w:val="auto"/>
        </w:rPr>
        <w:tab/>
      </w:r>
    </w:p>
    <w:p w:rsidR="002B2CEE" w:rsidRDefault="002B2CEE" w:rsidP="002B2CEE">
      <w:pPr>
        <w:tabs>
          <w:tab w:val="left" w:pos="288"/>
          <w:tab w:val="left" w:pos="4752"/>
          <w:tab w:val="left" w:pos="6827"/>
        </w:tabs>
        <w:spacing w:line="240" w:lineRule="exact"/>
        <w:jc w:val="both"/>
        <w:rPr>
          <w:rFonts w:asciiTheme="minorHAnsi" w:hAnsiTheme="minorHAnsi"/>
          <w:color w:val="auto"/>
        </w:rPr>
      </w:pPr>
    </w:p>
    <w:p w:rsidR="002B2CEE" w:rsidRDefault="002B2CEE" w:rsidP="002B2CEE">
      <w:pPr>
        <w:tabs>
          <w:tab w:val="left" w:pos="288"/>
          <w:tab w:val="left" w:pos="4752"/>
          <w:tab w:val="left" w:pos="6827"/>
        </w:tabs>
        <w:spacing w:line="240" w:lineRule="exact"/>
        <w:jc w:val="both"/>
        <w:rPr>
          <w:rFonts w:asciiTheme="minorHAnsi" w:hAnsiTheme="minorHAnsi"/>
          <w:color w:val="auto"/>
        </w:rPr>
      </w:pPr>
    </w:p>
    <w:p w:rsidR="002B2CEE" w:rsidRPr="001E0C7D" w:rsidRDefault="002B2CEE" w:rsidP="002B2CEE">
      <w:pPr>
        <w:tabs>
          <w:tab w:val="left" w:pos="288"/>
          <w:tab w:val="left" w:pos="4752"/>
          <w:tab w:val="left" w:pos="6827"/>
        </w:tabs>
        <w:spacing w:line="240" w:lineRule="exact"/>
        <w:jc w:val="both"/>
        <w:rPr>
          <w:rFonts w:asciiTheme="minorHAnsi" w:hAnsiTheme="minorHAnsi"/>
          <w:color w:val="auto"/>
        </w:rPr>
      </w:pPr>
    </w:p>
    <w:p w:rsidR="001E0C7D" w:rsidRPr="001E0C7D" w:rsidRDefault="001E0C7D" w:rsidP="001E0C7D">
      <w:pPr>
        <w:tabs>
          <w:tab w:val="left" w:pos="288"/>
          <w:tab w:val="left" w:pos="4752"/>
        </w:tabs>
        <w:spacing w:line="240" w:lineRule="exact"/>
        <w:jc w:val="both"/>
        <w:rPr>
          <w:rFonts w:asciiTheme="minorHAnsi" w:hAnsiTheme="minorHAnsi"/>
          <w:color w:val="auto"/>
        </w:rPr>
      </w:pPr>
    </w:p>
    <w:p w:rsidR="001E0C7D" w:rsidRPr="001E0C7D" w:rsidRDefault="001E0C7D" w:rsidP="001E0C7D">
      <w:pPr>
        <w:tabs>
          <w:tab w:val="left" w:pos="288"/>
          <w:tab w:val="left" w:pos="4752"/>
        </w:tabs>
        <w:spacing w:line="240" w:lineRule="exact"/>
        <w:jc w:val="both"/>
        <w:rPr>
          <w:rFonts w:asciiTheme="minorHAnsi" w:hAnsiTheme="minorHAnsi"/>
          <w:color w:val="auto"/>
        </w:rPr>
      </w:pPr>
      <w:r w:rsidRPr="001E0C7D">
        <w:rPr>
          <w:rFonts w:asciiTheme="minorHAnsi" w:hAnsiTheme="minorHAnsi"/>
          <w:color w:val="auto"/>
        </w:rPr>
        <w:t xml:space="preserve">                                                          </w:t>
      </w:r>
      <w:r w:rsidR="00B318F2">
        <w:rPr>
          <w:rFonts w:asciiTheme="minorHAnsi" w:hAnsiTheme="minorHAnsi"/>
          <w:color w:val="auto"/>
        </w:rPr>
        <w:t xml:space="preserve">                      </w:t>
      </w:r>
      <w:r w:rsidR="00B318F2">
        <w:rPr>
          <w:rFonts w:asciiTheme="minorHAnsi" w:hAnsiTheme="minorHAnsi"/>
          <w:color w:val="auto"/>
        </w:rPr>
        <w:tab/>
      </w:r>
    </w:p>
    <w:p w:rsidR="001E0C7D" w:rsidRPr="001E0C7D" w:rsidRDefault="00B318F2" w:rsidP="001E0C7D">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t>President</w:t>
      </w:r>
    </w:p>
    <w:p w:rsidR="001E0C7D" w:rsidRDefault="00B318F2" w:rsidP="00875F2D">
      <w:pPr>
        <w:tabs>
          <w:tab w:val="left" w:pos="288"/>
          <w:tab w:val="left" w:pos="4752"/>
        </w:tabs>
        <w:spacing w:line="240" w:lineRule="exact"/>
        <w:jc w:val="both"/>
        <w:rPr>
          <w:rFonts w:asciiTheme="minorHAnsi" w:hAnsiTheme="minorHAnsi"/>
          <w:color w:val="auto"/>
        </w:rPr>
      </w:pPr>
      <w:r>
        <w:rPr>
          <w:rFonts w:asciiTheme="minorHAnsi" w:hAnsiTheme="minorHAnsi"/>
          <w:color w:val="auto"/>
        </w:rPr>
        <w:tab/>
        <w:t xml:space="preserve">      </w:t>
      </w:r>
      <w:r w:rsidR="001E0C7D">
        <w:rPr>
          <w:rFonts w:asciiTheme="minorHAnsi" w:hAnsiTheme="minorHAnsi"/>
          <w:color w:val="auto"/>
        </w:rPr>
        <w:tab/>
      </w:r>
      <w:r>
        <w:rPr>
          <w:rFonts w:asciiTheme="minorHAnsi" w:hAnsiTheme="minorHAnsi"/>
          <w:color w:val="auto"/>
        </w:rPr>
        <w:t>Ph</w:t>
      </w:r>
      <w:r w:rsidR="001E0C7D" w:rsidRPr="001E0C7D">
        <w:rPr>
          <w:rFonts w:asciiTheme="minorHAnsi" w:hAnsiTheme="minorHAnsi"/>
          <w:color w:val="auto"/>
        </w:rPr>
        <w:t>ysical Disability Board of Review</w:t>
      </w:r>
    </w:p>
    <w:p w:rsidR="001225AC" w:rsidRDefault="001225AC" w:rsidP="001225AC">
      <w:pPr>
        <w:spacing w:line="240" w:lineRule="exact"/>
        <w:rPr>
          <w:rFonts w:asciiTheme="minorHAnsi" w:eastAsiaTheme="minorHAnsi" w:hAnsiTheme="minorHAnsi" w:cstheme="minorHAnsi"/>
          <w:color w:val="auto"/>
          <w:szCs w:val="24"/>
        </w:rPr>
      </w:pPr>
      <w:r w:rsidRPr="001225AC">
        <w:rPr>
          <w:rFonts w:asciiTheme="minorHAnsi" w:eastAsiaTheme="minorHAnsi" w:hAnsiTheme="minorHAnsi" w:cstheme="minorHAnsi"/>
          <w:color w:val="auto"/>
          <w:szCs w:val="24"/>
          <w:u w:val="single"/>
        </w:rPr>
        <w:lastRenderedPageBreak/>
        <w:t>MINORITY OPINION</w:t>
      </w:r>
      <w:r w:rsidRPr="001225AC">
        <w:rPr>
          <w:rFonts w:asciiTheme="minorHAnsi" w:eastAsiaTheme="minorHAnsi" w:hAnsiTheme="minorHAnsi" w:cstheme="minorHAnsi"/>
          <w:color w:val="auto"/>
          <w:szCs w:val="24"/>
        </w:rPr>
        <w:t>:</w:t>
      </w:r>
    </w:p>
    <w:p w:rsidR="001225AC" w:rsidRPr="001225AC" w:rsidRDefault="001225AC" w:rsidP="001225AC">
      <w:pPr>
        <w:spacing w:line="240" w:lineRule="exact"/>
        <w:rPr>
          <w:rFonts w:asciiTheme="minorHAnsi" w:eastAsiaTheme="minorHAnsi" w:hAnsiTheme="minorHAnsi" w:cstheme="minorHAnsi"/>
          <w:color w:val="auto"/>
          <w:szCs w:val="24"/>
        </w:rPr>
      </w:pPr>
    </w:p>
    <w:p w:rsidR="001225AC" w:rsidRPr="001225AC" w:rsidRDefault="001225AC" w:rsidP="001225AC">
      <w:pPr>
        <w:tabs>
          <w:tab w:val="left" w:pos="720"/>
          <w:tab w:val="left" w:pos="1080"/>
          <w:tab w:val="left" w:pos="1440"/>
          <w:tab w:val="left" w:pos="1800"/>
          <w:tab w:val="left" w:pos="2160"/>
          <w:tab w:val="right" w:leader="dot" w:pos="9180"/>
        </w:tabs>
        <w:spacing w:line="240" w:lineRule="exact"/>
        <w:jc w:val="both"/>
        <w:rPr>
          <w:rFonts w:asciiTheme="minorHAnsi" w:eastAsiaTheme="minorHAnsi" w:hAnsiTheme="minorHAnsi" w:cstheme="minorHAnsi"/>
          <w:color w:val="auto"/>
          <w:szCs w:val="24"/>
        </w:rPr>
      </w:pPr>
      <w:r w:rsidRPr="001225AC">
        <w:rPr>
          <w:rFonts w:asciiTheme="minorHAnsi" w:eastAsiaTheme="minorHAnsi" w:hAnsiTheme="minorHAnsi" w:cstheme="minorHAnsi"/>
          <w:color w:val="auto"/>
          <w:szCs w:val="24"/>
        </w:rPr>
        <w:t xml:space="preserve">The PEB decision was based on the narrative summary done on </w:t>
      </w:r>
      <w:r w:rsidR="007F0974">
        <w:rPr>
          <w:rFonts w:asciiTheme="minorHAnsi" w:eastAsiaTheme="minorHAnsi" w:hAnsiTheme="minorHAnsi" w:cstheme="minorHAnsi"/>
          <w:color w:val="auto"/>
          <w:szCs w:val="24"/>
        </w:rPr>
        <w:t xml:space="preserve">13 </w:t>
      </w:r>
      <w:r w:rsidRPr="001225AC">
        <w:rPr>
          <w:rFonts w:asciiTheme="minorHAnsi" w:eastAsiaTheme="minorHAnsi" w:hAnsiTheme="minorHAnsi" w:cstheme="minorHAnsi"/>
          <w:color w:val="auto"/>
          <w:szCs w:val="24"/>
        </w:rPr>
        <w:t xml:space="preserve">March 2007 which documented improving symptoms and a GAF of 61-70, as well as a </w:t>
      </w:r>
      <w:r w:rsidR="007F0974" w:rsidRPr="001225AC">
        <w:rPr>
          <w:rFonts w:asciiTheme="minorHAnsi" w:eastAsiaTheme="minorHAnsi" w:hAnsiTheme="minorHAnsi" w:cstheme="minorHAnsi"/>
          <w:color w:val="auto"/>
          <w:szCs w:val="24"/>
        </w:rPr>
        <w:t xml:space="preserve">non medical assessment </w:t>
      </w:r>
      <w:r w:rsidRPr="001225AC">
        <w:rPr>
          <w:rFonts w:asciiTheme="minorHAnsi" w:eastAsiaTheme="minorHAnsi" w:hAnsiTheme="minorHAnsi" w:cstheme="minorHAnsi"/>
          <w:color w:val="auto"/>
          <w:szCs w:val="24"/>
        </w:rPr>
        <w:t>which documented that the CI was performing well and able to work a 40</w:t>
      </w:r>
      <w:r w:rsidR="007F0974">
        <w:rPr>
          <w:rFonts w:asciiTheme="minorHAnsi" w:eastAsiaTheme="minorHAnsi" w:hAnsiTheme="minorHAnsi" w:cstheme="minorHAnsi"/>
          <w:color w:val="auto"/>
          <w:szCs w:val="24"/>
        </w:rPr>
        <w:t>-</w:t>
      </w:r>
      <w:r w:rsidRPr="001225AC">
        <w:rPr>
          <w:rFonts w:asciiTheme="minorHAnsi" w:eastAsiaTheme="minorHAnsi" w:hAnsiTheme="minorHAnsi" w:cstheme="minorHAnsi"/>
          <w:color w:val="auto"/>
          <w:szCs w:val="24"/>
        </w:rPr>
        <w:t xml:space="preserve">hour work week.  It is my opinion that the PEB’s 10% rating was therefore consistent with the evidence at hand.  It is fairly conceded, however, that the severity of CI’s psychiatric impairment and indeed the Axis I diagnosis itself changed in the period between the PEB’s adjudication and actual separation.  A </w:t>
      </w:r>
      <w:r w:rsidR="007F0974">
        <w:rPr>
          <w:rFonts w:asciiTheme="minorHAnsi" w:eastAsiaTheme="minorHAnsi" w:hAnsiTheme="minorHAnsi" w:cstheme="minorHAnsi"/>
          <w:color w:val="auto"/>
          <w:szCs w:val="24"/>
        </w:rPr>
        <w:t>s</w:t>
      </w:r>
      <w:r w:rsidRPr="001225AC">
        <w:rPr>
          <w:rFonts w:asciiTheme="minorHAnsi" w:eastAsiaTheme="minorHAnsi" w:hAnsiTheme="minorHAnsi" w:cstheme="minorHAnsi"/>
          <w:color w:val="auto"/>
          <w:szCs w:val="24"/>
        </w:rPr>
        <w:t xml:space="preserve">ervice psychiatric entry of </w:t>
      </w:r>
      <w:r w:rsidR="007F0974">
        <w:rPr>
          <w:rFonts w:asciiTheme="minorHAnsi" w:eastAsiaTheme="minorHAnsi" w:hAnsiTheme="minorHAnsi" w:cstheme="minorHAnsi"/>
          <w:color w:val="auto"/>
          <w:szCs w:val="24"/>
        </w:rPr>
        <w:t xml:space="preserve">16 </w:t>
      </w:r>
      <w:r w:rsidRPr="001225AC">
        <w:rPr>
          <w:rFonts w:asciiTheme="minorHAnsi" w:eastAsiaTheme="minorHAnsi" w:hAnsiTheme="minorHAnsi" w:cstheme="minorHAnsi"/>
          <w:color w:val="auto"/>
          <w:szCs w:val="24"/>
        </w:rPr>
        <w:t xml:space="preserve">April 2007 changed the diagnosis to </w:t>
      </w:r>
      <w:r w:rsidR="007F0974" w:rsidRPr="001225AC">
        <w:rPr>
          <w:rFonts w:asciiTheme="minorHAnsi" w:eastAsiaTheme="minorHAnsi" w:hAnsiTheme="minorHAnsi" w:cstheme="minorHAnsi"/>
          <w:color w:val="auto"/>
          <w:szCs w:val="24"/>
        </w:rPr>
        <w:t>schizoaffective disorder</w:t>
      </w:r>
      <w:r w:rsidRPr="001225AC">
        <w:rPr>
          <w:rFonts w:asciiTheme="minorHAnsi" w:eastAsiaTheme="minorHAnsi" w:hAnsiTheme="minorHAnsi" w:cstheme="minorHAnsi"/>
          <w:color w:val="auto"/>
          <w:szCs w:val="24"/>
        </w:rPr>
        <w:t>, which is a more permanent condition with a worse prognosis than the diagnosis presented to the PEB.</w:t>
      </w:r>
    </w:p>
    <w:p w:rsidR="001225AC" w:rsidRPr="001225AC" w:rsidRDefault="001225AC" w:rsidP="001225AC">
      <w:pPr>
        <w:tabs>
          <w:tab w:val="left" w:pos="720"/>
          <w:tab w:val="left" w:pos="1080"/>
          <w:tab w:val="left" w:pos="1440"/>
          <w:tab w:val="left" w:pos="1800"/>
          <w:tab w:val="left" w:pos="2160"/>
          <w:tab w:val="right" w:leader="dot" w:pos="9180"/>
        </w:tabs>
        <w:spacing w:line="240" w:lineRule="exact"/>
        <w:jc w:val="both"/>
        <w:rPr>
          <w:rFonts w:asciiTheme="minorHAnsi" w:eastAsiaTheme="minorHAnsi" w:hAnsiTheme="minorHAnsi" w:cstheme="minorHAnsi"/>
          <w:color w:val="auto"/>
          <w:szCs w:val="24"/>
        </w:rPr>
      </w:pPr>
    </w:p>
    <w:p w:rsidR="001225AC" w:rsidRPr="001225AC" w:rsidRDefault="001225AC" w:rsidP="001225AC">
      <w:pPr>
        <w:tabs>
          <w:tab w:val="left" w:pos="720"/>
          <w:tab w:val="left" w:pos="1080"/>
          <w:tab w:val="left" w:pos="1440"/>
          <w:tab w:val="left" w:pos="1800"/>
          <w:tab w:val="left" w:pos="2160"/>
          <w:tab w:val="right" w:leader="dot" w:pos="9180"/>
        </w:tabs>
        <w:spacing w:line="240" w:lineRule="exact"/>
        <w:jc w:val="both"/>
        <w:rPr>
          <w:rFonts w:asciiTheme="minorHAnsi" w:eastAsiaTheme="minorHAnsi" w:hAnsiTheme="minorHAnsi" w:cstheme="minorHAnsi"/>
          <w:color w:val="auto"/>
          <w:szCs w:val="24"/>
        </w:rPr>
      </w:pPr>
      <w:r w:rsidRPr="001225AC">
        <w:rPr>
          <w:rFonts w:asciiTheme="minorHAnsi" w:eastAsiaTheme="minorHAnsi" w:hAnsiTheme="minorHAnsi" w:cstheme="minorHAnsi"/>
          <w:color w:val="auto"/>
          <w:szCs w:val="24"/>
        </w:rPr>
        <w:t xml:space="preserve">Service evidence prior to separation documents a deteriorating course with a falling GAF and an increase in medications.  The last </w:t>
      </w:r>
      <w:r w:rsidR="007F0974">
        <w:rPr>
          <w:rFonts w:asciiTheme="minorHAnsi" w:eastAsiaTheme="minorHAnsi" w:hAnsiTheme="minorHAnsi" w:cstheme="minorHAnsi"/>
          <w:color w:val="auto"/>
          <w:szCs w:val="24"/>
        </w:rPr>
        <w:t>s</w:t>
      </w:r>
      <w:r w:rsidRPr="001225AC">
        <w:rPr>
          <w:rFonts w:asciiTheme="minorHAnsi" w:eastAsiaTheme="minorHAnsi" w:hAnsiTheme="minorHAnsi" w:cstheme="minorHAnsi"/>
          <w:color w:val="auto"/>
          <w:szCs w:val="24"/>
        </w:rPr>
        <w:t xml:space="preserve">ervice behavioral health note dated </w:t>
      </w:r>
      <w:r w:rsidR="007F0974">
        <w:rPr>
          <w:rFonts w:asciiTheme="minorHAnsi" w:eastAsiaTheme="minorHAnsi" w:hAnsiTheme="minorHAnsi" w:cstheme="minorHAnsi"/>
          <w:color w:val="auto"/>
          <w:szCs w:val="24"/>
        </w:rPr>
        <w:t xml:space="preserve">16 </w:t>
      </w:r>
      <w:r w:rsidRPr="001225AC">
        <w:rPr>
          <w:rFonts w:asciiTheme="minorHAnsi" w:eastAsiaTheme="minorHAnsi" w:hAnsiTheme="minorHAnsi" w:cstheme="minorHAnsi"/>
          <w:color w:val="auto"/>
          <w:szCs w:val="24"/>
        </w:rPr>
        <w:t>May 2007 (</w:t>
      </w:r>
      <w:r w:rsidR="007F0974">
        <w:rPr>
          <w:rFonts w:asciiTheme="minorHAnsi" w:eastAsiaTheme="minorHAnsi" w:hAnsiTheme="minorHAnsi" w:cstheme="minorHAnsi"/>
          <w:color w:val="auto"/>
          <w:szCs w:val="24"/>
        </w:rPr>
        <w:t>two</w:t>
      </w:r>
      <w:r w:rsidRPr="001225AC">
        <w:rPr>
          <w:rFonts w:asciiTheme="minorHAnsi" w:eastAsiaTheme="minorHAnsi" w:hAnsiTheme="minorHAnsi" w:cstheme="minorHAnsi"/>
          <w:color w:val="auto"/>
          <w:szCs w:val="24"/>
        </w:rPr>
        <w:t xml:space="preserve"> weeks from separation) noted that the CI had improved since hospital admission, although he was experiencing some relapse of symptoms due to the stress of his pending discharge.  He was back at duty, although late for formations on occasion because of oversleeping on his new medications.  The majority rating recommendation of 70% leans heavily on VA evidence after separation.  The post-separation VA examination clearly describes a worse picture than the one derived from Service entries at separation.  That would be expected from the immediate stressors confronting the CI upon release from military service and structured support.  Neither VASRD §4.129 mandates nor any other post-separation developments are applicable to the Board’s recommendation in this case. </w:t>
      </w:r>
      <w:r w:rsidR="005A5CE3">
        <w:rPr>
          <w:rFonts w:asciiTheme="minorHAnsi" w:eastAsiaTheme="minorHAnsi" w:hAnsiTheme="minorHAnsi" w:cstheme="minorHAnsi"/>
          <w:color w:val="auto"/>
          <w:szCs w:val="24"/>
        </w:rPr>
        <w:t xml:space="preserve"> In</w:t>
      </w:r>
      <w:r w:rsidRPr="001225AC">
        <w:rPr>
          <w:rFonts w:asciiTheme="minorHAnsi" w:eastAsiaTheme="minorHAnsi" w:hAnsiTheme="minorHAnsi" w:cstheme="minorHAnsi"/>
          <w:color w:val="auto"/>
          <w:szCs w:val="24"/>
        </w:rPr>
        <w:t xml:space="preserve"> my opinion</w:t>
      </w:r>
      <w:r w:rsidR="005A5CE3">
        <w:rPr>
          <w:rFonts w:asciiTheme="minorHAnsi" w:eastAsiaTheme="minorHAnsi" w:hAnsiTheme="minorHAnsi" w:cstheme="minorHAnsi"/>
          <w:color w:val="auto"/>
          <w:szCs w:val="24"/>
        </w:rPr>
        <w:t>,</w:t>
      </w:r>
      <w:r w:rsidRPr="001225AC">
        <w:rPr>
          <w:rFonts w:asciiTheme="minorHAnsi" w:eastAsiaTheme="minorHAnsi" w:hAnsiTheme="minorHAnsi" w:cstheme="minorHAnsi"/>
          <w:color w:val="auto"/>
          <w:szCs w:val="24"/>
        </w:rPr>
        <w:t xml:space="preserve"> the majority recommendation assigns undue probative value to the post-separation VA evaluation</w:t>
      </w:r>
      <w:r>
        <w:rPr>
          <w:rFonts w:asciiTheme="minorHAnsi" w:eastAsiaTheme="minorHAnsi" w:hAnsiTheme="minorHAnsi" w:cstheme="minorHAnsi"/>
          <w:color w:val="auto"/>
          <w:szCs w:val="24"/>
        </w:rPr>
        <w:t xml:space="preserve">.  </w:t>
      </w:r>
      <w:r w:rsidRPr="001225AC">
        <w:rPr>
          <w:rFonts w:asciiTheme="minorHAnsi" w:eastAsiaTheme="minorHAnsi" w:hAnsiTheme="minorHAnsi" w:cstheme="minorHAnsi"/>
          <w:color w:val="auto"/>
          <w:szCs w:val="24"/>
        </w:rPr>
        <w:t>It is my belief that a fair rating based on available evidence applicable to the date of separation is best aligned with the §4.130 criteria for a 30% rating, i.e., “</w:t>
      </w:r>
      <w:r w:rsidR="007F0974">
        <w:rPr>
          <w:rFonts w:asciiTheme="minorHAnsi" w:eastAsiaTheme="minorHAnsi" w:hAnsiTheme="minorHAnsi" w:cstheme="minorHAnsi"/>
          <w:color w:val="auto"/>
          <w:szCs w:val="24"/>
        </w:rPr>
        <w:t>o</w:t>
      </w:r>
      <w:r w:rsidRPr="001225AC">
        <w:rPr>
          <w:rFonts w:asciiTheme="minorHAnsi" w:eastAsiaTheme="minorHAnsi" w:hAnsiTheme="minorHAnsi" w:cstheme="minorHAnsi"/>
          <w:color w:val="auto"/>
          <w:szCs w:val="24"/>
        </w:rPr>
        <w:t>ccupational and social impairment with occasional decrease in work efficiency and intermittent periods of inability to perform occupational tasks.”</w:t>
      </w:r>
    </w:p>
    <w:p w:rsidR="001225AC" w:rsidRPr="001225AC" w:rsidRDefault="001225AC" w:rsidP="001225AC">
      <w:pPr>
        <w:spacing w:line="240" w:lineRule="exact"/>
        <w:rPr>
          <w:rFonts w:asciiTheme="minorHAnsi" w:eastAsiaTheme="minorHAnsi" w:hAnsiTheme="minorHAnsi" w:cstheme="minorHAnsi"/>
          <w:color w:val="auto"/>
          <w:szCs w:val="24"/>
        </w:rPr>
      </w:pPr>
    </w:p>
    <w:p w:rsidR="001225AC" w:rsidRPr="001225AC" w:rsidRDefault="001225AC" w:rsidP="001225AC">
      <w:pPr>
        <w:spacing w:line="240" w:lineRule="exact"/>
        <w:rPr>
          <w:rFonts w:asciiTheme="minorHAnsi" w:eastAsiaTheme="minorHAnsi" w:hAnsiTheme="minorHAnsi" w:cstheme="minorHAnsi"/>
          <w:color w:val="auto"/>
          <w:szCs w:val="24"/>
        </w:rPr>
      </w:pPr>
      <w:r w:rsidRPr="001225AC">
        <w:rPr>
          <w:rFonts w:asciiTheme="minorHAnsi" w:eastAsiaTheme="minorHAnsi" w:hAnsiTheme="minorHAnsi" w:cstheme="minorHAnsi"/>
          <w:color w:val="auto"/>
          <w:szCs w:val="24"/>
        </w:rPr>
        <w:t>I respectfully submit the following minority recommendation for the Secretary’s consideration:</w:t>
      </w:r>
    </w:p>
    <w:p w:rsidR="001225AC" w:rsidRPr="001225AC" w:rsidRDefault="001225AC" w:rsidP="001225AC">
      <w:pPr>
        <w:tabs>
          <w:tab w:val="left" w:pos="288"/>
          <w:tab w:val="left" w:pos="4752"/>
        </w:tabs>
        <w:spacing w:line="240" w:lineRule="exact"/>
        <w:jc w:val="both"/>
        <w:rPr>
          <w:rFonts w:asciiTheme="minorHAnsi" w:eastAsiaTheme="minorHAnsi" w:hAnsiTheme="minorHAnsi" w:cstheme="minorBidi"/>
          <w:color w:val="auto"/>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0"/>
        <w:gridCol w:w="1530"/>
        <w:gridCol w:w="1080"/>
      </w:tblGrid>
      <w:tr w:rsidR="001225AC" w:rsidRPr="001225AC" w:rsidTr="00AE1DBD">
        <w:trPr>
          <w:trHeight w:val="107"/>
        </w:trPr>
        <w:tc>
          <w:tcPr>
            <w:tcW w:w="6750" w:type="dxa"/>
            <w:shd w:val="clear" w:color="auto" w:fill="D9D9D9"/>
          </w:tcPr>
          <w:p w:rsidR="001225AC" w:rsidRPr="001225AC" w:rsidRDefault="001225AC" w:rsidP="001225AC">
            <w:pPr>
              <w:tabs>
                <w:tab w:val="left" w:pos="288"/>
                <w:tab w:val="left" w:pos="4752"/>
              </w:tabs>
              <w:spacing w:line="240" w:lineRule="exact"/>
              <w:jc w:val="center"/>
              <w:rPr>
                <w:rFonts w:asciiTheme="minorHAnsi" w:eastAsiaTheme="minorHAnsi" w:hAnsiTheme="minorHAnsi" w:cstheme="minorBidi"/>
                <w:b/>
                <w:color w:val="auto"/>
                <w:szCs w:val="24"/>
              </w:rPr>
            </w:pPr>
            <w:r w:rsidRPr="001225AC">
              <w:rPr>
                <w:rFonts w:asciiTheme="minorHAnsi" w:eastAsiaTheme="minorHAnsi" w:hAnsiTheme="minorHAnsi" w:cstheme="minorBidi"/>
                <w:b/>
                <w:color w:val="auto"/>
                <w:szCs w:val="24"/>
              </w:rPr>
              <w:t>UNFITTING CONDITION</w:t>
            </w:r>
          </w:p>
        </w:tc>
        <w:tc>
          <w:tcPr>
            <w:tcW w:w="1530" w:type="dxa"/>
            <w:shd w:val="clear" w:color="auto" w:fill="D9D9D9"/>
          </w:tcPr>
          <w:p w:rsidR="001225AC" w:rsidRPr="001225AC" w:rsidRDefault="001225AC" w:rsidP="001225AC">
            <w:pPr>
              <w:tabs>
                <w:tab w:val="left" w:pos="288"/>
                <w:tab w:val="left" w:pos="4752"/>
              </w:tabs>
              <w:spacing w:line="240" w:lineRule="exact"/>
              <w:jc w:val="center"/>
              <w:rPr>
                <w:rFonts w:asciiTheme="minorHAnsi" w:eastAsiaTheme="minorHAnsi" w:hAnsiTheme="minorHAnsi" w:cstheme="minorBidi"/>
                <w:b/>
                <w:color w:val="auto"/>
                <w:szCs w:val="24"/>
              </w:rPr>
            </w:pPr>
            <w:r w:rsidRPr="001225AC">
              <w:rPr>
                <w:rFonts w:asciiTheme="minorHAnsi" w:eastAsiaTheme="minorHAnsi" w:hAnsiTheme="minorHAnsi" w:cstheme="minorBidi"/>
                <w:b/>
                <w:color w:val="auto"/>
                <w:szCs w:val="24"/>
              </w:rPr>
              <w:t>VASRD CODE</w:t>
            </w:r>
          </w:p>
        </w:tc>
        <w:tc>
          <w:tcPr>
            <w:tcW w:w="1080" w:type="dxa"/>
            <w:shd w:val="clear" w:color="auto" w:fill="D9D9D9"/>
          </w:tcPr>
          <w:p w:rsidR="001225AC" w:rsidRPr="001225AC" w:rsidRDefault="001225AC" w:rsidP="001225AC">
            <w:pPr>
              <w:tabs>
                <w:tab w:val="left" w:pos="288"/>
                <w:tab w:val="left" w:pos="4752"/>
              </w:tabs>
              <w:spacing w:line="240" w:lineRule="exact"/>
              <w:jc w:val="center"/>
              <w:rPr>
                <w:rFonts w:asciiTheme="minorHAnsi" w:eastAsiaTheme="minorHAnsi" w:hAnsiTheme="minorHAnsi" w:cstheme="minorBidi"/>
                <w:b/>
                <w:color w:val="auto"/>
                <w:szCs w:val="24"/>
              </w:rPr>
            </w:pPr>
            <w:r w:rsidRPr="001225AC">
              <w:rPr>
                <w:rFonts w:asciiTheme="minorHAnsi" w:eastAsiaTheme="minorHAnsi" w:hAnsiTheme="minorHAnsi" w:cstheme="minorBidi"/>
                <w:b/>
                <w:color w:val="auto"/>
                <w:szCs w:val="24"/>
              </w:rPr>
              <w:t>RATING</w:t>
            </w:r>
          </w:p>
        </w:tc>
      </w:tr>
      <w:tr w:rsidR="001225AC" w:rsidRPr="001225AC" w:rsidTr="00AE1DBD">
        <w:trPr>
          <w:trHeight w:val="125"/>
        </w:trPr>
        <w:tc>
          <w:tcPr>
            <w:tcW w:w="6750" w:type="dxa"/>
          </w:tcPr>
          <w:p w:rsidR="001225AC" w:rsidRPr="001225AC" w:rsidRDefault="001225AC" w:rsidP="001225AC">
            <w:pPr>
              <w:tabs>
                <w:tab w:val="left" w:pos="288"/>
                <w:tab w:val="left" w:pos="4752"/>
              </w:tabs>
              <w:spacing w:line="240" w:lineRule="exact"/>
              <w:rPr>
                <w:rFonts w:asciiTheme="minorHAnsi" w:eastAsiaTheme="minorHAnsi" w:hAnsiTheme="minorHAnsi" w:cstheme="minorBidi"/>
                <w:color w:val="auto"/>
                <w:szCs w:val="24"/>
              </w:rPr>
            </w:pPr>
            <w:r w:rsidRPr="001225AC">
              <w:rPr>
                <w:rFonts w:asciiTheme="minorHAnsi" w:eastAsiaTheme="minorHAnsi" w:hAnsiTheme="minorHAnsi" w:cstheme="minorBidi"/>
                <w:color w:val="auto"/>
                <w:szCs w:val="24"/>
              </w:rPr>
              <w:t>Schizoaffective Disorder, Bipolar Type</w:t>
            </w:r>
          </w:p>
        </w:tc>
        <w:tc>
          <w:tcPr>
            <w:tcW w:w="1530" w:type="dxa"/>
          </w:tcPr>
          <w:p w:rsidR="001225AC" w:rsidRPr="001225AC" w:rsidRDefault="001225AC" w:rsidP="001225AC">
            <w:pPr>
              <w:tabs>
                <w:tab w:val="left" w:pos="288"/>
                <w:tab w:val="left" w:pos="4752"/>
              </w:tabs>
              <w:spacing w:line="240" w:lineRule="exact"/>
              <w:jc w:val="center"/>
              <w:rPr>
                <w:rFonts w:asciiTheme="minorHAnsi" w:eastAsiaTheme="minorHAnsi" w:hAnsiTheme="minorHAnsi" w:cstheme="minorBidi"/>
                <w:color w:val="auto"/>
                <w:szCs w:val="24"/>
              </w:rPr>
            </w:pPr>
            <w:r w:rsidRPr="001225AC">
              <w:rPr>
                <w:rFonts w:asciiTheme="minorHAnsi" w:eastAsiaTheme="minorHAnsi" w:hAnsiTheme="minorHAnsi" w:cstheme="minorBidi"/>
                <w:color w:val="auto"/>
                <w:szCs w:val="24"/>
              </w:rPr>
              <w:t>9211</w:t>
            </w:r>
          </w:p>
        </w:tc>
        <w:tc>
          <w:tcPr>
            <w:tcW w:w="1080" w:type="dxa"/>
          </w:tcPr>
          <w:p w:rsidR="001225AC" w:rsidRPr="001225AC" w:rsidRDefault="001225AC" w:rsidP="001225AC">
            <w:pPr>
              <w:tabs>
                <w:tab w:val="left" w:pos="288"/>
                <w:tab w:val="left" w:pos="4752"/>
              </w:tabs>
              <w:spacing w:line="240" w:lineRule="exact"/>
              <w:jc w:val="center"/>
              <w:rPr>
                <w:rFonts w:asciiTheme="minorHAnsi" w:eastAsiaTheme="minorHAnsi" w:hAnsiTheme="minorHAnsi" w:cstheme="minorBidi"/>
                <w:color w:val="auto"/>
                <w:szCs w:val="24"/>
              </w:rPr>
            </w:pPr>
            <w:r w:rsidRPr="001225AC">
              <w:rPr>
                <w:rFonts w:asciiTheme="minorHAnsi" w:eastAsiaTheme="minorHAnsi" w:hAnsiTheme="minorHAnsi" w:cstheme="minorBidi"/>
                <w:color w:val="auto"/>
                <w:szCs w:val="24"/>
              </w:rPr>
              <w:t>30%</w:t>
            </w:r>
          </w:p>
        </w:tc>
      </w:tr>
      <w:tr w:rsidR="001225AC" w:rsidRPr="001225AC" w:rsidTr="00AE1DBD">
        <w:tblPrEx>
          <w:tblLook w:val="0000"/>
        </w:tblPrEx>
        <w:trPr>
          <w:gridBefore w:val="1"/>
          <w:wBefore w:w="6750" w:type="dxa"/>
          <w:trHeight w:val="66"/>
        </w:trPr>
        <w:tc>
          <w:tcPr>
            <w:tcW w:w="1530" w:type="dxa"/>
            <w:tcBorders>
              <w:left w:val="single" w:sz="4" w:space="0" w:color="auto"/>
              <w:bottom w:val="single" w:sz="4" w:space="0" w:color="000000"/>
            </w:tcBorders>
            <w:shd w:val="clear" w:color="auto" w:fill="D9D9D9" w:themeFill="background1" w:themeFillShade="D9"/>
          </w:tcPr>
          <w:p w:rsidR="001225AC" w:rsidRPr="001225AC" w:rsidRDefault="001225AC" w:rsidP="001225AC">
            <w:pPr>
              <w:tabs>
                <w:tab w:val="left" w:pos="288"/>
                <w:tab w:val="left" w:pos="4752"/>
              </w:tabs>
              <w:spacing w:line="240" w:lineRule="exact"/>
              <w:jc w:val="center"/>
              <w:rPr>
                <w:rFonts w:asciiTheme="minorHAnsi" w:eastAsiaTheme="minorHAnsi" w:hAnsiTheme="minorHAnsi" w:cstheme="minorBidi"/>
                <w:b/>
                <w:color w:val="auto"/>
                <w:szCs w:val="24"/>
              </w:rPr>
            </w:pPr>
            <w:r w:rsidRPr="001225AC">
              <w:rPr>
                <w:rFonts w:asciiTheme="minorHAnsi" w:eastAsiaTheme="minorHAnsi" w:hAnsiTheme="minorHAnsi" w:cstheme="minorBidi"/>
                <w:b/>
                <w:color w:val="auto"/>
                <w:szCs w:val="24"/>
              </w:rPr>
              <w:t>COMBINED</w:t>
            </w:r>
          </w:p>
        </w:tc>
        <w:tc>
          <w:tcPr>
            <w:tcW w:w="1080" w:type="dxa"/>
            <w:tcBorders>
              <w:bottom w:val="single" w:sz="4" w:space="0" w:color="000000"/>
            </w:tcBorders>
            <w:shd w:val="clear" w:color="auto" w:fill="D9D9D9" w:themeFill="background1" w:themeFillShade="D9"/>
          </w:tcPr>
          <w:p w:rsidR="001225AC" w:rsidRPr="001225AC" w:rsidRDefault="001225AC" w:rsidP="001225AC">
            <w:pPr>
              <w:tabs>
                <w:tab w:val="left" w:pos="288"/>
                <w:tab w:val="left" w:pos="4752"/>
              </w:tabs>
              <w:spacing w:line="240" w:lineRule="exact"/>
              <w:jc w:val="center"/>
              <w:rPr>
                <w:rFonts w:asciiTheme="minorHAnsi" w:eastAsiaTheme="minorHAnsi" w:hAnsiTheme="minorHAnsi" w:cstheme="minorBidi"/>
                <w:b/>
                <w:color w:val="auto"/>
                <w:szCs w:val="24"/>
              </w:rPr>
            </w:pPr>
            <w:r w:rsidRPr="001225AC">
              <w:rPr>
                <w:rFonts w:asciiTheme="minorHAnsi" w:eastAsiaTheme="minorHAnsi" w:hAnsiTheme="minorHAnsi" w:cstheme="minorBidi"/>
                <w:b/>
                <w:color w:val="auto"/>
                <w:szCs w:val="24"/>
              </w:rPr>
              <w:t>30%</w:t>
            </w:r>
          </w:p>
        </w:tc>
      </w:tr>
    </w:tbl>
    <w:p w:rsidR="001225AC" w:rsidRDefault="001225AC" w:rsidP="00875F2D">
      <w:pPr>
        <w:tabs>
          <w:tab w:val="left" w:pos="288"/>
          <w:tab w:val="left" w:pos="4752"/>
        </w:tabs>
        <w:spacing w:line="240" w:lineRule="exact"/>
        <w:jc w:val="both"/>
        <w:rPr>
          <w:rFonts w:asciiTheme="minorHAnsi" w:hAnsiTheme="minorHAnsi"/>
          <w:color w:val="auto"/>
        </w:rPr>
      </w:pPr>
    </w:p>
    <w:p w:rsidR="00C51618" w:rsidRDefault="00C51618">
      <w:pPr>
        <w:rPr>
          <w:color w:val="auto"/>
        </w:rPr>
      </w:pPr>
      <w:r>
        <w:rPr>
          <w:color w:val="auto"/>
        </w:rPr>
        <w:br w:type="page"/>
      </w:r>
    </w:p>
    <w:p w:rsidR="00C51618" w:rsidRPr="00C51618" w:rsidRDefault="00C51618" w:rsidP="00C51618">
      <w:pPr>
        <w:rPr>
          <w:color w:val="auto"/>
        </w:rPr>
      </w:pPr>
      <w:r w:rsidRPr="00C51618">
        <w:rPr>
          <w:color w:val="auto"/>
        </w:rPr>
        <w:lastRenderedPageBreak/>
        <w:t>MEMORANDUM FOR DEPUTY COMMANDANT, MANPOWER &amp; RESERVE AFFAIRS</w:t>
      </w:r>
    </w:p>
    <w:p w:rsidR="00C51618" w:rsidRPr="00C51618" w:rsidRDefault="00C51618" w:rsidP="00C51618">
      <w:pPr>
        <w:rPr>
          <w:color w:val="auto"/>
        </w:rPr>
      </w:pPr>
    </w:p>
    <w:p w:rsidR="00C51618" w:rsidRPr="00C51618" w:rsidRDefault="00C51618" w:rsidP="00C51618">
      <w:pPr>
        <w:rPr>
          <w:color w:val="auto"/>
        </w:rPr>
      </w:pPr>
      <w:proofErr w:type="spellStart"/>
      <w:r w:rsidRPr="00C51618">
        <w:rPr>
          <w:color w:val="auto"/>
        </w:rPr>
        <w:t>Subj</w:t>
      </w:r>
      <w:proofErr w:type="spellEnd"/>
      <w:r w:rsidRPr="00C51618">
        <w:rPr>
          <w:color w:val="auto"/>
        </w:rPr>
        <w:t>:  PHYSICAL DISABILITY BOARD OF REVIEW (PDBR) RECOMMENDATION</w:t>
      </w:r>
    </w:p>
    <w:p w:rsidR="00C51618" w:rsidRPr="00C51618" w:rsidRDefault="00C51618" w:rsidP="00C51618">
      <w:pPr>
        <w:tabs>
          <w:tab w:val="left" w:pos="630"/>
        </w:tabs>
        <w:rPr>
          <w:color w:val="auto"/>
        </w:rPr>
      </w:pPr>
      <w:r w:rsidRPr="00C51618">
        <w:rPr>
          <w:color w:val="auto"/>
        </w:rPr>
        <w:t xml:space="preserve">          </w:t>
      </w:r>
      <w:r w:rsidRPr="00C51618">
        <w:rPr>
          <w:color w:val="auto"/>
        </w:rPr>
        <w:tab/>
        <w:t xml:space="preserve">ICO </w:t>
      </w:r>
      <w:r>
        <w:rPr>
          <w:color w:val="auto"/>
        </w:rPr>
        <w:t>XXXXXX</w:t>
      </w:r>
      <w:r w:rsidRPr="00C51618">
        <w:rPr>
          <w:color w:val="auto"/>
        </w:rPr>
        <w:t xml:space="preserve">, FORMER USMC, XXX XX </w:t>
      </w:r>
      <w:r>
        <w:rPr>
          <w:color w:val="auto"/>
        </w:rPr>
        <w:t>XXXX</w:t>
      </w:r>
    </w:p>
    <w:p w:rsidR="00C51618" w:rsidRPr="00C51618" w:rsidRDefault="00C51618" w:rsidP="00C51618">
      <w:pPr>
        <w:rPr>
          <w:color w:val="auto"/>
        </w:rPr>
      </w:pPr>
    </w:p>
    <w:p w:rsidR="00C51618" w:rsidRPr="00C51618" w:rsidRDefault="00C51618" w:rsidP="00C51618">
      <w:pPr>
        <w:rPr>
          <w:color w:val="auto"/>
        </w:rPr>
      </w:pPr>
      <w:r w:rsidRPr="00C51618">
        <w:rPr>
          <w:color w:val="auto"/>
        </w:rPr>
        <w:t>Ref:   (a) DoDI 6040.44</w:t>
      </w:r>
    </w:p>
    <w:p w:rsidR="00C51618" w:rsidRPr="00C51618" w:rsidRDefault="00C51618" w:rsidP="00C51618">
      <w:pPr>
        <w:rPr>
          <w:color w:val="auto"/>
        </w:rPr>
      </w:pPr>
    </w:p>
    <w:p w:rsidR="00C51618" w:rsidRPr="00C51618" w:rsidRDefault="00C51618" w:rsidP="00C51618">
      <w:pPr>
        <w:rPr>
          <w:color w:val="auto"/>
        </w:rPr>
      </w:pPr>
      <w:r w:rsidRPr="00C51618">
        <w:rPr>
          <w:color w:val="auto"/>
        </w:rPr>
        <w:t>1.  I have reviewed the subject case pursuant to reference (a).  The subject member’s official records are to be corrected to reflect the following retroactive disposition:</w:t>
      </w:r>
    </w:p>
    <w:p w:rsidR="00C51618" w:rsidRPr="00C51618" w:rsidRDefault="00C51618" w:rsidP="00C51618">
      <w:pPr>
        <w:rPr>
          <w:color w:val="auto"/>
        </w:rPr>
      </w:pPr>
    </w:p>
    <w:p w:rsidR="00C51618" w:rsidRPr="00C51618" w:rsidRDefault="00C51618" w:rsidP="00C51618">
      <w:pPr>
        <w:rPr>
          <w:color w:val="auto"/>
        </w:rPr>
      </w:pPr>
      <w:r w:rsidRPr="00C51618">
        <w:rPr>
          <w:color w:val="auto"/>
        </w:rPr>
        <w:tab/>
        <w:t>a.  Separation from Naval Service due to physical disability effective 31 May 2007 with a disability rating of 30 percent and placement on the Permanent Disability Retired List.</w:t>
      </w:r>
    </w:p>
    <w:p w:rsidR="00C51618" w:rsidRPr="00C51618" w:rsidRDefault="00C51618" w:rsidP="00C51618">
      <w:pPr>
        <w:rPr>
          <w:color w:val="auto"/>
        </w:rPr>
      </w:pPr>
    </w:p>
    <w:p w:rsidR="00C51618" w:rsidRPr="00C51618" w:rsidRDefault="00C51618" w:rsidP="00C51618">
      <w:pPr>
        <w:rPr>
          <w:color w:val="auto"/>
        </w:rPr>
      </w:pPr>
      <w:r w:rsidRPr="00C51618">
        <w:rPr>
          <w:color w:val="auto"/>
        </w:rPr>
        <w:t>2.  Please ensure all necessary actions are taken to implement this decision, including the recoupment of previously paid funds if appropriate, and notification to the subject member once those actions are completed.</w:t>
      </w:r>
    </w:p>
    <w:p w:rsidR="00C51618" w:rsidRPr="00C51618" w:rsidRDefault="00C51618" w:rsidP="00C51618">
      <w:pPr>
        <w:rPr>
          <w:color w:val="auto"/>
        </w:rPr>
      </w:pPr>
    </w:p>
    <w:p w:rsidR="00C51618" w:rsidRPr="00C51618" w:rsidRDefault="00C51618" w:rsidP="00C51618">
      <w:pPr>
        <w:rPr>
          <w:color w:val="auto"/>
        </w:rPr>
      </w:pPr>
    </w:p>
    <w:p w:rsidR="00C51618" w:rsidRPr="00C51618" w:rsidRDefault="00C51618" w:rsidP="00C51618">
      <w:pPr>
        <w:rPr>
          <w:color w:val="auto"/>
        </w:rPr>
      </w:pPr>
    </w:p>
    <w:p w:rsidR="00C51618" w:rsidRPr="00C51618" w:rsidRDefault="00C51618" w:rsidP="00C51618">
      <w:pPr>
        <w:tabs>
          <w:tab w:val="left" w:pos="4680"/>
        </w:tabs>
        <w:rPr>
          <w:color w:val="auto"/>
        </w:rPr>
      </w:pPr>
      <w:r w:rsidRPr="00C51618">
        <w:rPr>
          <w:color w:val="auto"/>
        </w:rPr>
        <w:tab/>
      </w:r>
    </w:p>
    <w:p w:rsidR="00C51618" w:rsidRPr="00C51618" w:rsidRDefault="00C51618" w:rsidP="00C51618">
      <w:pPr>
        <w:rPr>
          <w:color w:val="auto"/>
        </w:rPr>
      </w:pPr>
      <w:r w:rsidRPr="00C51618">
        <w:rPr>
          <w:color w:val="auto"/>
        </w:rPr>
        <w:tab/>
      </w:r>
      <w:r w:rsidRPr="00C51618">
        <w:rPr>
          <w:color w:val="auto"/>
        </w:rPr>
        <w:tab/>
      </w:r>
      <w:r w:rsidRPr="00C51618">
        <w:rPr>
          <w:color w:val="auto"/>
        </w:rPr>
        <w:tab/>
      </w:r>
      <w:r w:rsidRPr="00C51618">
        <w:rPr>
          <w:color w:val="auto"/>
        </w:rPr>
        <w:tab/>
      </w:r>
      <w:r w:rsidRPr="00C51618">
        <w:rPr>
          <w:color w:val="auto"/>
        </w:rPr>
        <w:tab/>
      </w:r>
      <w:r w:rsidRPr="00C51618">
        <w:rPr>
          <w:color w:val="auto"/>
        </w:rPr>
        <w:tab/>
        <w:t xml:space="preserve">      Principal Deputy</w:t>
      </w:r>
    </w:p>
    <w:p w:rsidR="00C51618" w:rsidRPr="00C51618" w:rsidRDefault="00C51618" w:rsidP="00C51618">
      <w:pPr>
        <w:rPr>
          <w:color w:val="auto"/>
        </w:rPr>
      </w:pPr>
      <w:r w:rsidRPr="00C51618">
        <w:rPr>
          <w:color w:val="auto"/>
        </w:rPr>
        <w:tab/>
      </w:r>
      <w:r w:rsidRPr="00C51618">
        <w:rPr>
          <w:color w:val="auto"/>
        </w:rPr>
        <w:tab/>
      </w:r>
      <w:r w:rsidRPr="00C51618">
        <w:rPr>
          <w:color w:val="auto"/>
        </w:rPr>
        <w:tab/>
      </w:r>
      <w:r w:rsidRPr="00C51618">
        <w:rPr>
          <w:color w:val="auto"/>
        </w:rPr>
        <w:tab/>
      </w:r>
      <w:r w:rsidRPr="00C51618">
        <w:rPr>
          <w:color w:val="auto"/>
        </w:rPr>
        <w:tab/>
      </w:r>
      <w:r w:rsidRPr="00C51618">
        <w:rPr>
          <w:color w:val="auto"/>
        </w:rPr>
        <w:tab/>
        <w:t xml:space="preserve">      Assistant Secretary of the Navy</w:t>
      </w:r>
    </w:p>
    <w:p w:rsidR="00C51618" w:rsidRPr="00C51618" w:rsidRDefault="00C51618" w:rsidP="00C51618">
      <w:pPr>
        <w:rPr>
          <w:color w:val="auto"/>
        </w:rPr>
      </w:pPr>
      <w:r w:rsidRPr="00C51618">
        <w:rPr>
          <w:color w:val="auto"/>
        </w:rPr>
        <w:tab/>
      </w:r>
      <w:r w:rsidRPr="00C51618">
        <w:rPr>
          <w:color w:val="auto"/>
        </w:rPr>
        <w:tab/>
      </w:r>
      <w:r w:rsidRPr="00C51618">
        <w:rPr>
          <w:color w:val="auto"/>
        </w:rPr>
        <w:tab/>
      </w:r>
      <w:r w:rsidRPr="00C51618">
        <w:rPr>
          <w:color w:val="auto"/>
        </w:rPr>
        <w:tab/>
      </w:r>
      <w:r w:rsidRPr="00C51618">
        <w:rPr>
          <w:color w:val="auto"/>
        </w:rPr>
        <w:tab/>
      </w:r>
      <w:r w:rsidRPr="00C51618">
        <w:rPr>
          <w:color w:val="auto"/>
        </w:rPr>
        <w:tab/>
        <w:t xml:space="preserve">        (Manpower &amp; Reserve Affairs)</w:t>
      </w:r>
    </w:p>
    <w:p w:rsidR="00C51618" w:rsidRDefault="00C51618" w:rsidP="00C51618"/>
    <w:p w:rsidR="001225AC" w:rsidRDefault="001225AC" w:rsidP="00875F2D">
      <w:pPr>
        <w:tabs>
          <w:tab w:val="left" w:pos="288"/>
          <w:tab w:val="left" w:pos="4752"/>
        </w:tabs>
        <w:spacing w:line="240" w:lineRule="exact"/>
        <w:jc w:val="both"/>
        <w:rPr>
          <w:rFonts w:asciiTheme="minorHAnsi" w:hAnsiTheme="minorHAnsi"/>
          <w:color w:val="auto"/>
        </w:rPr>
      </w:pPr>
    </w:p>
    <w:sectPr w:rsidR="001225AC"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428" w:rsidRDefault="00B43428">
      <w:r>
        <w:separator/>
      </w:r>
    </w:p>
  </w:endnote>
  <w:endnote w:type="continuationSeparator" w:id="0">
    <w:p w:rsidR="00B43428" w:rsidRDefault="00B43428">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26A" w:rsidRDefault="00D35B13">
    <w:pPr>
      <w:pStyle w:val="Footer"/>
      <w:framePr w:wrap="around" w:vAnchor="text" w:hAnchor="margin" w:xAlign="center" w:y="1"/>
      <w:rPr>
        <w:rStyle w:val="PageNumber"/>
      </w:rPr>
    </w:pPr>
    <w:r>
      <w:rPr>
        <w:rStyle w:val="PageNumber"/>
      </w:rPr>
      <w:fldChar w:fldCharType="begin"/>
    </w:r>
    <w:r w:rsidR="006C426A">
      <w:rPr>
        <w:rStyle w:val="PageNumber"/>
      </w:rPr>
      <w:instrText xml:space="preserve">PAGE  </w:instrText>
    </w:r>
    <w:r>
      <w:rPr>
        <w:rStyle w:val="PageNumber"/>
      </w:rPr>
      <w:fldChar w:fldCharType="separate"/>
    </w:r>
    <w:r w:rsidR="006C426A">
      <w:rPr>
        <w:rStyle w:val="PageNumber"/>
        <w:noProof/>
      </w:rPr>
      <w:t>2</w:t>
    </w:r>
    <w:r>
      <w:rPr>
        <w:rStyle w:val="PageNumber"/>
      </w:rPr>
      <w:fldChar w:fldCharType="end"/>
    </w:r>
  </w:p>
  <w:p w:rsidR="006C426A" w:rsidRDefault="006C426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26A" w:rsidRPr="001225AC" w:rsidRDefault="00D35B13">
    <w:pPr>
      <w:pStyle w:val="Footer"/>
      <w:framePr w:wrap="around" w:vAnchor="text" w:hAnchor="margin" w:xAlign="center" w:y="1"/>
      <w:rPr>
        <w:rStyle w:val="PageNumber"/>
        <w:color w:val="auto"/>
      </w:rPr>
    </w:pPr>
    <w:r w:rsidRPr="001225AC">
      <w:rPr>
        <w:rStyle w:val="PageNumber"/>
        <w:color w:val="auto"/>
      </w:rPr>
      <w:fldChar w:fldCharType="begin"/>
    </w:r>
    <w:r w:rsidR="006C426A" w:rsidRPr="001225AC">
      <w:rPr>
        <w:rStyle w:val="PageNumber"/>
        <w:color w:val="auto"/>
      </w:rPr>
      <w:instrText xml:space="preserve">PAGE  </w:instrText>
    </w:r>
    <w:r w:rsidRPr="001225AC">
      <w:rPr>
        <w:rStyle w:val="PageNumber"/>
        <w:color w:val="auto"/>
      </w:rPr>
      <w:fldChar w:fldCharType="separate"/>
    </w:r>
    <w:r w:rsidR="00C51618">
      <w:rPr>
        <w:rStyle w:val="PageNumber"/>
        <w:noProof/>
        <w:color w:val="auto"/>
      </w:rPr>
      <w:t>2</w:t>
    </w:r>
    <w:r w:rsidRPr="001225AC">
      <w:rPr>
        <w:rStyle w:val="PageNumber"/>
        <w:color w:val="auto"/>
      </w:rPr>
      <w:fldChar w:fldCharType="end"/>
    </w:r>
  </w:p>
  <w:p w:rsidR="006C426A" w:rsidRPr="001225AC" w:rsidRDefault="006C426A" w:rsidP="002B0749">
    <w:pPr>
      <w:pStyle w:val="Footer"/>
      <w:jc w:val="right"/>
      <w:rPr>
        <w:rFonts w:asciiTheme="minorHAnsi" w:hAnsiTheme="minorHAnsi" w:cstheme="minorHAnsi"/>
        <w:color w:val="000000" w:themeColor="text1"/>
      </w:rPr>
    </w:pPr>
    <w:r>
      <w:tab/>
    </w:r>
    <w:r>
      <w:tab/>
    </w:r>
    <w:r w:rsidRPr="001225AC">
      <w:rPr>
        <w:rFonts w:asciiTheme="minorHAnsi" w:hAnsiTheme="minorHAnsi" w:cstheme="minorHAnsi"/>
        <w:caps/>
        <w:color w:val="000000" w:themeColor="text1"/>
      </w:rPr>
      <w:t>PD0900723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428" w:rsidRDefault="00B43428">
      <w:r>
        <w:separator/>
      </w:r>
    </w:p>
  </w:footnote>
  <w:footnote w:type="continuationSeparator" w:id="0">
    <w:p w:rsidR="00B43428" w:rsidRDefault="00B434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48866"/>
  </w:hdrShapeDefaults>
  <w:footnotePr>
    <w:numRestart w:val="eachSect"/>
    <w:footnote w:id="-1"/>
    <w:footnote w:id="0"/>
  </w:footnotePr>
  <w:endnotePr>
    <w:endnote w:id="-1"/>
    <w:endnote w:id="0"/>
  </w:endnotePr>
  <w:compat/>
  <w:rsids>
    <w:rsidRoot w:val="001C28D1"/>
    <w:rsid w:val="000011C2"/>
    <w:rsid w:val="000059FA"/>
    <w:rsid w:val="00006F87"/>
    <w:rsid w:val="00010ABA"/>
    <w:rsid w:val="0001194E"/>
    <w:rsid w:val="00012428"/>
    <w:rsid w:val="00012584"/>
    <w:rsid w:val="00013417"/>
    <w:rsid w:val="000145C2"/>
    <w:rsid w:val="0001473F"/>
    <w:rsid w:val="00023D43"/>
    <w:rsid w:val="00032BE0"/>
    <w:rsid w:val="00032E07"/>
    <w:rsid w:val="000332CA"/>
    <w:rsid w:val="0003374E"/>
    <w:rsid w:val="00033A38"/>
    <w:rsid w:val="000344E6"/>
    <w:rsid w:val="00035C3A"/>
    <w:rsid w:val="00036E4B"/>
    <w:rsid w:val="000379D0"/>
    <w:rsid w:val="00040FC4"/>
    <w:rsid w:val="000416F8"/>
    <w:rsid w:val="0004732F"/>
    <w:rsid w:val="00051622"/>
    <w:rsid w:val="00052234"/>
    <w:rsid w:val="00053D7C"/>
    <w:rsid w:val="000577C9"/>
    <w:rsid w:val="00063E2B"/>
    <w:rsid w:val="0006431E"/>
    <w:rsid w:val="00072433"/>
    <w:rsid w:val="00073ED4"/>
    <w:rsid w:val="00075702"/>
    <w:rsid w:val="000775C2"/>
    <w:rsid w:val="000806AD"/>
    <w:rsid w:val="00082482"/>
    <w:rsid w:val="00086FC4"/>
    <w:rsid w:val="0008708B"/>
    <w:rsid w:val="000937A7"/>
    <w:rsid w:val="00094E4F"/>
    <w:rsid w:val="000974F5"/>
    <w:rsid w:val="000A1BE6"/>
    <w:rsid w:val="000A2BCE"/>
    <w:rsid w:val="000A2F67"/>
    <w:rsid w:val="000A41E3"/>
    <w:rsid w:val="000A4BBA"/>
    <w:rsid w:val="000A5071"/>
    <w:rsid w:val="000A797C"/>
    <w:rsid w:val="000C06F6"/>
    <w:rsid w:val="000C3C13"/>
    <w:rsid w:val="000C5813"/>
    <w:rsid w:val="000C7DE4"/>
    <w:rsid w:val="000D15E7"/>
    <w:rsid w:val="000D1A24"/>
    <w:rsid w:val="000D21C7"/>
    <w:rsid w:val="000D248A"/>
    <w:rsid w:val="000D43F9"/>
    <w:rsid w:val="000D4717"/>
    <w:rsid w:val="000D6457"/>
    <w:rsid w:val="000D7D55"/>
    <w:rsid w:val="000E0993"/>
    <w:rsid w:val="000E37E0"/>
    <w:rsid w:val="000E5CEB"/>
    <w:rsid w:val="000F02BE"/>
    <w:rsid w:val="000F427B"/>
    <w:rsid w:val="000F5F32"/>
    <w:rsid w:val="001008C1"/>
    <w:rsid w:val="00103CCF"/>
    <w:rsid w:val="0010417F"/>
    <w:rsid w:val="001042D2"/>
    <w:rsid w:val="0010530E"/>
    <w:rsid w:val="001103CD"/>
    <w:rsid w:val="00114F20"/>
    <w:rsid w:val="001219DF"/>
    <w:rsid w:val="001225AC"/>
    <w:rsid w:val="001231DC"/>
    <w:rsid w:val="001272AE"/>
    <w:rsid w:val="0013030A"/>
    <w:rsid w:val="001315DD"/>
    <w:rsid w:val="00135385"/>
    <w:rsid w:val="001364D1"/>
    <w:rsid w:val="001421FB"/>
    <w:rsid w:val="00142EBA"/>
    <w:rsid w:val="00150DCB"/>
    <w:rsid w:val="00153740"/>
    <w:rsid w:val="001541C5"/>
    <w:rsid w:val="0015623F"/>
    <w:rsid w:val="00156BA9"/>
    <w:rsid w:val="00166182"/>
    <w:rsid w:val="00177659"/>
    <w:rsid w:val="001779E5"/>
    <w:rsid w:val="00182A4C"/>
    <w:rsid w:val="00183F77"/>
    <w:rsid w:val="00185355"/>
    <w:rsid w:val="00185DA8"/>
    <w:rsid w:val="00185ECB"/>
    <w:rsid w:val="001870F0"/>
    <w:rsid w:val="0019273F"/>
    <w:rsid w:val="00192D59"/>
    <w:rsid w:val="00193AD5"/>
    <w:rsid w:val="00194930"/>
    <w:rsid w:val="00196217"/>
    <w:rsid w:val="001A08CD"/>
    <w:rsid w:val="001A5320"/>
    <w:rsid w:val="001A5E62"/>
    <w:rsid w:val="001A7538"/>
    <w:rsid w:val="001B0B1A"/>
    <w:rsid w:val="001B4099"/>
    <w:rsid w:val="001B4EC2"/>
    <w:rsid w:val="001B5B59"/>
    <w:rsid w:val="001B7C8C"/>
    <w:rsid w:val="001C181A"/>
    <w:rsid w:val="001C2053"/>
    <w:rsid w:val="001C28D1"/>
    <w:rsid w:val="001C5CFC"/>
    <w:rsid w:val="001C7418"/>
    <w:rsid w:val="001D0051"/>
    <w:rsid w:val="001D12A3"/>
    <w:rsid w:val="001D2224"/>
    <w:rsid w:val="001D5E99"/>
    <w:rsid w:val="001D68CF"/>
    <w:rsid w:val="001D6A8C"/>
    <w:rsid w:val="001D7A56"/>
    <w:rsid w:val="001E0C7D"/>
    <w:rsid w:val="001E15C0"/>
    <w:rsid w:val="001E18E0"/>
    <w:rsid w:val="001E18E2"/>
    <w:rsid w:val="001E1E5B"/>
    <w:rsid w:val="001E2A30"/>
    <w:rsid w:val="00200AA0"/>
    <w:rsid w:val="00201358"/>
    <w:rsid w:val="00202736"/>
    <w:rsid w:val="00203652"/>
    <w:rsid w:val="002042E8"/>
    <w:rsid w:val="002060B6"/>
    <w:rsid w:val="00216049"/>
    <w:rsid w:val="00217C09"/>
    <w:rsid w:val="00220F5C"/>
    <w:rsid w:val="00225196"/>
    <w:rsid w:val="00225CB4"/>
    <w:rsid w:val="00225F9E"/>
    <w:rsid w:val="0023049F"/>
    <w:rsid w:val="00232715"/>
    <w:rsid w:val="00232C9B"/>
    <w:rsid w:val="00232F09"/>
    <w:rsid w:val="002335D5"/>
    <w:rsid w:val="002338CA"/>
    <w:rsid w:val="00233FE5"/>
    <w:rsid w:val="0024174E"/>
    <w:rsid w:val="0024227D"/>
    <w:rsid w:val="00246860"/>
    <w:rsid w:val="00246DFF"/>
    <w:rsid w:val="00246E89"/>
    <w:rsid w:val="00247DAB"/>
    <w:rsid w:val="0025183C"/>
    <w:rsid w:val="002528EC"/>
    <w:rsid w:val="00255049"/>
    <w:rsid w:val="00257DE5"/>
    <w:rsid w:val="00260531"/>
    <w:rsid w:val="002605F9"/>
    <w:rsid w:val="0026318D"/>
    <w:rsid w:val="00266C29"/>
    <w:rsid w:val="00270864"/>
    <w:rsid w:val="002712F7"/>
    <w:rsid w:val="0027159C"/>
    <w:rsid w:val="00274549"/>
    <w:rsid w:val="00274E46"/>
    <w:rsid w:val="00276C86"/>
    <w:rsid w:val="002810A4"/>
    <w:rsid w:val="00284A26"/>
    <w:rsid w:val="002A3237"/>
    <w:rsid w:val="002A685E"/>
    <w:rsid w:val="002A72C7"/>
    <w:rsid w:val="002B03B2"/>
    <w:rsid w:val="002B0749"/>
    <w:rsid w:val="002B2645"/>
    <w:rsid w:val="002B2CEE"/>
    <w:rsid w:val="002C516D"/>
    <w:rsid w:val="002C5E85"/>
    <w:rsid w:val="002C5F10"/>
    <w:rsid w:val="002C6E5B"/>
    <w:rsid w:val="002D18B4"/>
    <w:rsid w:val="002D231A"/>
    <w:rsid w:val="002D61D4"/>
    <w:rsid w:val="002E1877"/>
    <w:rsid w:val="002E1C31"/>
    <w:rsid w:val="002E333A"/>
    <w:rsid w:val="002E3474"/>
    <w:rsid w:val="002E400C"/>
    <w:rsid w:val="002E49C3"/>
    <w:rsid w:val="002E7570"/>
    <w:rsid w:val="002E764B"/>
    <w:rsid w:val="002F0E28"/>
    <w:rsid w:val="002F287E"/>
    <w:rsid w:val="002F2D63"/>
    <w:rsid w:val="002F7F81"/>
    <w:rsid w:val="00300A36"/>
    <w:rsid w:val="0030678B"/>
    <w:rsid w:val="00310CD7"/>
    <w:rsid w:val="0032136A"/>
    <w:rsid w:val="00323E70"/>
    <w:rsid w:val="00325BA2"/>
    <w:rsid w:val="00326F7F"/>
    <w:rsid w:val="00327BAD"/>
    <w:rsid w:val="003320E8"/>
    <w:rsid w:val="0033555E"/>
    <w:rsid w:val="00336805"/>
    <w:rsid w:val="00337351"/>
    <w:rsid w:val="00341A54"/>
    <w:rsid w:val="00341D5D"/>
    <w:rsid w:val="0034669F"/>
    <w:rsid w:val="00351498"/>
    <w:rsid w:val="00352B22"/>
    <w:rsid w:val="0035512E"/>
    <w:rsid w:val="003563EA"/>
    <w:rsid w:val="003567DE"/>
    <w:rsid w:val="0036319E"/>
    <w:rsid w:val="003632A4"/>
    <w:rsid w:val="00363362"/>
    <w:rsid w:val="00366BE8"/>
    <w:rsid w:val="00370743"/>
    <w:rsid w:val="00370EF5"/>
    <w:rsid w:val="00372251"/>
    <w:rsid w:val="0037520D"/>
    <w:rsid w:val="0037628C"/>
    <w:rsid w:val="00376B81"/>
    <w:rsid w:val="00377BD2"/>
    <w:rsid w:val="00380211"/>
    <w:rsid w:val="003821E1"/>
    <w:rsid w:val="0038284A"/>
    <w:rsid w:val="00382A35"/>
    <w:rsid w:val="00384866"/>
    <w:rsid w:val="003857D4"/>
    <w:rsid w:val="00385D6F"/>
    <w:rsid w:val="00387095"/>
    <w:rsid w:val="00390092"/>
    <w:rsid w:val="00393651"/>
    <w:rsid w:val="003A41BA"/>
    <w:rsid w:val="003A6A99"/>
    <w:rsid w:val="003A7FF8"/>
    <w:rsid w:val="003B227A"/>
    <w:rsid w:val="003B5854"/>
    <w:rsid w:val="003B6764"/>
    <w:rsid w:val="003C57A3"/>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23D7"/>
    <w:rsid w:val="004172DB"/>
    <w:rsid w:val="00421485"/>
    <w:rsid w:val="00422B75"/>
    <w:rsid w:val="00433F36"/>
    <w:rsid w:val="0043503A"/>
    <w:rsid w:val="00440649"/>
    <w:rsid w:val="0044384F"/>
    <w:rsid w:val="00446018"/>
    <w:rsid w:val="00453ECC"/>
    <w:rsid w:val="004543BC"/>
    <w:rsid w:val="0045645D"/>
    <w:rsid w:val="004574C6"/>
    <w:rsid w:val="00457BCF"/>
    <w:rsid w:val="00457DCE"/>
    <w:rsid w:val="00460E3F"/>
    <w:rsid w:val="00460EE4"/>
    <w:rsid w:val="00461233"/>
    <w:rsid w:val="00467592"/>
    <w:rsid w:val="004718E7"/>
    <w:rsid w:val="00475F94"/>
    <w:rsid w:val="004761CC"/>
    <w:rsid w:val="00480D4A"/>
    <w:rsid w:val="00481DA1"/>
    <w:rsid w:val="00487515"/>
    <w:rsid w:val="0049445D"/>
    <w:rsid w:val="00495350"/>
    <w:rsid w:val="00496056"/>
    <w:rsid w:val="00497156"/>
    <w:rsid w:val="00497EC7"/>
    <w:rsid w:val="004A24D2"/>
    <w:rsid w:val="004A4136"/>
    <w:rsid w:val="004A417B"/>
    <w:rsid w:val="004B03F3"/>
    <w:rsid w:val="004B2536"/>
    <w:rsid w:val="004B6AF3"/>
    <w:rsid w:val="004B715E"/>
    <w:rsid w:val="004B7169"/>
    <w:rsid w:val="004B79C9"/>
    <w:rsid w:val="004C5E33"/>
    <w:rsid w:val="004C6CDA"/>
    <w:rsid w:val="004D10D4"/>
    <w:rsid w:val="004D16BD"/>
    <w:rsid w:val="004D6F2B"/>
    <w:rsid w:val="004E0248"/>
    <w:rsid w:val="004E21A3"/>
    <w:rsid w:val="004E32EA"/>
    <w:rsid w:val="004F3222"/>
    <w:rsid w:val="004F3BFA"/>
    <w:rsid w:val="00507C67"/>
    <w:rsid w:val="00510588"/>
    <w:rsid w:val="0051146C"/>
    <w:rsid w:val="005222E7"/>
    <w:rsid w:val="00523E04"/>
    <w:rsid w:val="0052590B"/>
    <w:rsid w:val="005260A2"/>
    <w:rsid w:val="00526591"/>
    <w:rsid w:val="00527178"/>
    <w:rsid w:val="00533683"/>
    <w:rsid w:val="00533DDF"/>
    <w:rsid w:val="005350A5"/>
    <w:rsid w:val="00536379"/>
    <w:rsid w:val="00537238"/>
    <w:rsid w:val="005400C5"/>
    <w:rsid w:val="00540BEF"/>
    <w:rsid w:val="00542C9A"/>
    <w:rsid w:val="005436C2"/>
    <w:rsid w:val="0054586A"/>
    <w:rsid w:val="0055288D"/>
    <w:rsid w:val="00555259"/>
    <w:rsid w:val="00556907"/>
    <w:rsid w:val="00560D57"/>
    <w:rsid w:val="00562A94"/>
    <w:rsid w:val="005710A9"/>
    <w:rsid w:val="005715D8"/>
    <w:rsid w:val="00572EC7"/>
    <w:rsid w:val="00574695"/>
    <w:rsid w:val="00583E0E"/>
    <w:rsid w:val="00593043"/>
    <w:rsid w:val="00595BF0"/>
    <w:rsid w:val="005A258C"/>
    <w:rsid w:val="005A3560"/>
    <w:rsid w:val="005A5CE3"/>
    <w:rsid w:val="005A67D4"/>
    <w:rsid w:val="005A6C99"/>
    <w:rsid w:val="005B011A"/>
    <w:rsid w:val="005B1D8F"/>
    <w:rsid w:val="005B1E94"/>
    <w:rsid w:val="005B5B3D"/>
    <w:rsid w:val="005C0479"/>
    <w:rsid w:val="005C3758"/>
    <w:rsid w:val="005C7400"/>
    <w:rsid w:val="005E3064"/>
    <w:rsid w:val="005F1115"/>
    <w:rsid w:val="005F27F2"/>
    <w:rsid w:val="005F424D"/>
    <w:rsid w:val="006001BB"/>
    <w:rsid w:val="00605AAB"/>
    <w:rsid w:val="00606BEB"/>
    <w:rsid w:val="0061014A"/>
    <w:rsid w:val="00613E26"/>
    <w:rsid w:val="00615641"/>
    <w:rsid w:val="006211D0"/>
    <w:rsid w:val="00624D0C"/>
    <w:rsid w:val="006307BA"/>
    <w:rsid w:val="006315BA"/>
    <w:rsid w:val="00634C4A"/>
    <w:rsid w:val="0063532E"/>
    <w:rsid w:val="00636D7E"/>
    <w:rsid w:val="00637BDC"/>
    <w:rsid w:val="006418C9"/>
    <w:rsid w:val="00642BD6"/>
    <w:rsid w:val="00645046"/>
    <w:rsid w:val="00645EA2"/>
    <w:rsid w:val="006573F2"/>
    <w:rsid w:val="00662F08"/>
    <w:rsid w:val="00663589"/>
    <w:rsid w:val="006706FA"/>
    <w:rsid w:val="00670DDC"/>
    <w:rsid w:val="00671EB4"/>
    <w:rsid w:val="0067443B"/>
    <w:rsid w:val="00683819"/>
    <w:rsid w:val="00684E2B"/>
    <w:rsid w:val="00687AE0"/>
    <w:rsid w:val="00690FDA"/>
    <w:rsid w:val="00694EEA"/>
    <w:rsid w:val="006955B4"/>
    <w:rsid w:val="00696476"/>
    <w:rsid w:val="00697219"/>
    <w:rsid w:val="006A10FA"/>
    <w:rsid w:val="006A40E6"/>
    <w:rsid w:val="006A5C07"/>
    <w:rsid w:val="006A75FA"/>
    <w:rsid w:val="006B07D5"/>
    <w:rsid w:val="006B1309"/>
    <w:rsid w:val="006B5923"/>
    <w:rsid w:val="006B67D9"/>
    <w:rsid w:val="006B6C14"/>
    <w:rsid w:val="006C1D6E"/>
    <w:rsid w:val="006C3A68"/>
    <w:rsid w:val="006C426A"/>
    <w:rsid w:val="006C6AB1"/>
    <w:rsid w:val="006D2D39"/>
    <w:rsid w:val="006E06D1"/>
    <w:rsid w:val="006E1313"/>
    <w:rsid w:val="006E2DC8"/>
    <w:rsid w:val="006E5B29"/>
    <w:rsid w:val="006E734F"/>
    <w:rsid w:val="006E7356"/>
    <w:rsid w:val="006E77C8"/>
    <w:rsid w:val="006F1159"/>
    <w:rsid w:val="006F149D"/>
    <w:rsid w:val="006F1A46"/>
    <w:rsid w:val="006F4AA8"/>
    <w:rsid w:val="006F5A4E"/>
    <w:rsid w:val="00703B6C"/>
    <w:rsid w:val="007063EA"/>
    <w:rsid w:val="00706482"/>
    <w:rsid w:val="00706BEF"/>
    <w:rsid w:val="00707E63"/>
    <w:rsid w:val="007116BC"/>
    <w:rsid w:val="007165CE"/>
    <w:rsid w:val="00720968"/>
    <w:rsid w:val="00721D12"/>
    <w:rsid w:val="00721F8B"/>
    <w:rsid w:val="0073254D"/>
    <w:rsid w:val="00736A49"/>
    <w:rsid w:val="00743B71"/>
    <w:rsid w:val="00743C2D"/>
    <w:rsid w:val="00743E36"/>
    <w:rsid w:val="007446F7"/>
    <w:rsid w:val="00744EBB"/>
    <w:rsid w:val="00745B0A"/>
    <w:rsid w:val="007468AC"/>
    <w:rsid w:val="00746AE2"/>
    <w:rsid w:val="00750C82"/>
    <w:rsid w:val="0076100C"/>
    <w:rsid w:val="007651ED"/>
    <w:rsid w:val="00766C87"/>
    <w:rsid w:val="007729F5"/>
    <w:rsid w:val="00777655"/>
    <w:rsid w:val="00781BD4"/>
    <w:rsid w:val="00784832"/>
    <w:rsid w:val="00785D77"/>
    <w:rsid w:val="00786111"/>
    <w:rsid w:val="00791F1E"/>
    <w:rsid w:val="00794F3D"/>
    <w:rsid w:val="007968AC"/>
    <w:rsid w:val="007969AB"/>
    <w:rsid w:val="007A062B"/>
    <w:rsid w:val="007A0B39"/>
    <w:rsid w:val="007A14A4"/>
    <w:rsid w:val="007A168F"/>
    <w:rsid w:val="007A28E4"/>
    <w:rsid w:val="007A3BB3"/>
    <w:rsid w:val="007A5AD1"/>
    <w:rsid w:val="007A5B7B"/>
    <w:rsid w:val="007B0A06"/>
    <w:rsid w:val="007B1BE2"/>
    <w:rsid w:val="007B5C5C"/>
    <w:rsid w:val="007B7B37"/>
    <w:rsid w:val="007B7C41"/>
    <w:rsid w:val="007C433E"/>
    <w:rsid w:val="007C4DB1"/>
    <w:rsid w:val="007C6046"/>
    <w:rsid w:val="007D0292"/>
    <w:rsid w:val="007D21AC"/>
    <w:rsid w:val="007D568A"/>
    <w:rsid w:val="007D574E"/>
    <w:rsid w:val="007E2046"/>
    <w:rsid w:val="007E4FBB"/>
    <w:rsid w:val="007E55BF"/>
    <w:rsid w:val="007E71B1"/>
    <w:rsid w:val="007E7B4E"/>
    <w:rsid w:val="007F0974"/>
    <w:rsid w:val="007F0CE2"/>
    <w:rsid w:val="007F0EFF"/>
    <w:rsid w:val="007F1375"/>
    <w:rsid w:val="00803850"/>
    <w:rsid w:val="00805AFD"/>
    <w:rsid w:val="00811D5B"/>
    <w:rsid w:val="00817713"/>
    <w:rsid w:val="00820B40"/>
    <w:rsid w:val="008220F1"/>
    <w:rsid w:val="00827DB6"/>
    <w:rsid w:val="00830999"/>
    <w:rsid w:val="00830D5E"/>
    <w:rsid w:val="00830F69"/>
    <w:rsid w:val="00834458"/>
    <w:rsid w:val="0083465C"/>
    <w:rsid w:val="00835841"/>
    <w:rsid w:val="00837465"/>
    <w:rsid w:val="00841243"/>
    <w:rsid w:val="00841457"/>
    <w:rsid w:val="0084374E"/>
    <w:rsid w:val="00844842"/>
    <w:rsid w:val="00844DD0"/>
    <w:rsid w:val="0085206E"/>
    <w:rsid w:val="00852AD4"/>
    <w:rsid w:val="00852BA8"/>
    <w:rsid w:val="00853718"/>
    <w:rsid w:val="008541EF"/>
    <w:rsid w:val="00856FA4"/>
    <w:rsid w:val="0086162B"/>
    <w:rsid w:val="00865207"/>
    <w:rsid w:val="008656A7"/>
    <w:rsid w:val="00871262"/>
    <w:rsid w:val="00871A60"/>
    <w:rsid w:val="00871D4E"/>
    <w:rsid w:val="00871E7B"/>
    <w:rsid w:val="00875B51"/>
    <w:rsid w:val="00875F2D"/>
    <w:rsid w:val="008764DC"/>
    <w:rsid w:val="00882CC2"/>
    <w:rsid w:val="00883930"/>
    <w:rsid w:val="00893DD6"/>
    <w:rsid w:val="00896535"/>
    <w:rsid w:val="00896683"/>
    <w:rsid w:val="008A62FF"/>
    <w:rsid w:val="008A63A9"/>
    <w:rsid w:val="008B04DB"/>
    <w:rsid w:val="008B27FD"/>
    <w:rsid w:val="008B3AF2"/>
    <w:rsid w:val="008B515D"/>
    <w:rsid w:val="008B5D31"/>
    <w:rsid w:val="008B6705"/>
    <w:rsid w:val="008C1D1D"/>
    <w:rsid w:val="008C1D97"/>
    <w:rsid w:val="008C7BA4"/>
    <w:rsid w:val="008D795D"/>
    <w:rsid w:val="008D7B07"/>
    <w:rsid w:val="008E2D99"/>
    <w:rsid w:val="008E4A60"/>
    <w:rsid w:val="009014E3"/>
    <w:rsid w:val="009026E8"/>
    <w:rsid w:val="00904A24"/>
    <w:rsid w:val="009068E7"/>
    <w:rsid w:val="00906EB7"/>
    <w:rsid w:val="009102BF"/>
    <w:rsid w:val="009115F2"/>
    <w:rsid w:val="00914ADB"/>
    <w:rsid w:val="00923B25"/>
    <w:rsid w:val="0092402E"/>
    <w:rsid w:val="00926FCB"/>
    <w:rsid w:val="0093467F"/>
    <w:rsid w:val="00942645"/>
    <w:rsid w:val="00950A3A"/>
    <w:rsid w:val="0095340A"/>
    <w:rsid w:val="00954581"/>
    <w:rsid w:val="0095466C"/>
    <w:rsid w:val="00954E5B"/>
    <w:rsid w:val="009576BC"/>
    <w:rsid w:val="00960357"/>
    <w:rsid w:val="0096168C"/>
    <w:rsid w:val="00961840"/>
    <w:rsid w:val="00962F2D"/>
    <w:rsid w:val="009672CD"/>
    <w:rsid w:val="0096752A"/>
    <w:rsid w:val="00970EA9"/>
    <w:rsid w:val="00972996"/>
    <w:rsid w:val="009732B8"/>
    <w:rsid w:val="00975C72"/>
    <w:rsid w:val="00976869"/>
    <w:rsid w:val="00977740"/>
    <w:rsid w:val="00977CB4"/>
    <w:rsid w:val="009807AF"/>
    <w:rsid w:val="009809B8"/>
    <w:rsid w:val="00985099"/>
    <w:rsid w:val="0099421F"/>
    <w:rsid w:val="00995770"/>
    <w:rsid w:val="009A0DE3"/>
    <w:rsid w:val="009A1643"/>
    <w:rsid w:val="009A215A"/>
    <w:rsid w:val="009A432F"/>
    <w:rsid w:val="009A4F1B"/>
    <w:rsid w:val="009A66C5"/>
    <w:rsid w:val="009A79BA"/>
    <w:rsid w:val="009B1534"/>
    <w:rsid w:val="009B1DBC"/>
    <w:rsid w:val="009B2CE9"/>
    <w:rsid w:val="009B4A3B"/>
    <w:rsid w:val="009B69D3"/>
    <w:rsid w:val="009B7BA7"/>
    <w:rsid w:val="009C0938"/>
    <w:rsid w:val="009C22C8"/>
    <w:rsid w:val="009C3193"/>
    <w:rsid w:val="009C3F82"/>
    <w:rsid w:val="009C72DD"/>
    <w:rsid w:val="009C7DF5"/>
    <w:rsid w:val="009D056C"/>
    <w:rsid w:val="009D060F"/>
    <w:rsid w:val="009D1ADE"/>
    <w:rsid w:val="009E09D0"/>
    <w:rsid w:val="009E1283"/>
    <w:rsid w:val="009E2CD6"/>
    <w:rsid w:val="009E3A7F"/>
    <w:rsid w:val="009E57B1"/>
    <w:rsid w:val="009E734F"/>
    <w:rsid w:val="009F34BD"/>
    <w:rsid w:val="009F7809"/>
    <w:rsid w:val="009F7AF5"/>
    <w:rsid w:val="00A00D14"/>
    <w:rsid w:val="00A01408"/>
    <w:rsid w:val="00A02457"/>
    <w:rsid w:val="00A03190"/>
    <w:rsid w:val="00A0404B"/>
    <w:rsid w:val="00A07BDD"/>
    <w:rsid w:val="00A1105B"/>
    <w:rsid w:val="00A15B6B"/>
    <w:rsid w:val="00A15EB4"/>
    <w:rsid w:val="00A16876"/>
    <w:rsid w:val="00A1726F"/>
    <w:rsid w:val="00A200AA"/>
    <w:rsid w:val="00A2186F"/>
    <w:rsid w:val="00A2270B"/>
    <w:rsid w:val="00A23B89"/>
    <w:rsid w:val="00A2496E"/>
    <w:rsid w:val="00A258B7"/>
    <w:rsid w:val="00A25EC4"/>
    <w:rsid w:val="00A30F4D"/>
    <w:rsid w:val="00A31CB9"/>
    <w:rsid w:val="00A32743"/>
    <w:rsid w:val="00A34C99"/>
    <w:rsid w:val="00A414A9"/>
    <w:rsid w:val="00A41C3A"/>
    <w:rsid w:val="00A44D75"/>
    <w:rsid w:val="00A47CF1"/>
    <w:rsid w:val="00A50418"/>
    <w:rsid w:val="00A54A47"/>
    <w:rsid w:val="00A56D26"/>
    <w:rsid w:val="00A575B1"/>
    <w:rsid w:val="00A608FB"/>
    <w:rsid w:val="00A60D83"/>
    <w:rsid w:val="00A60F68"/>
    <w:rsid w:val="00A6242A"/>
    <w:rsid w:val="00A65C78"/>
    <w:rsid w:val="00A67CA6"/>
    <w:rsid w:val="00A70E7B"/>
    <w:rsid w:val="00A73B84"/>
    <w:rsid w:val="00A7411D"/>
    <w:rsid w:val="00A76094"/>
    <w:rsid w:val="00A768E2"/>
    <w:rsid w:val="00A82C52"/>
    <w:rsid w:val="00A86CB6"/>
    <w:rsid w:val="00A90D55"/>
    <w:rsid w:val="00A959E7"/>
    <w:rsid w:val="00A95BBA"/>
    <w:rsid w:val="00A961EE"/>
    <w:rsid w:val="00AA04B3"/>
    <w:rsid w:val="00AA3104"/>
    <w:rsid w:val="00AA493E"/>
    <w:rsid w:val="00AA73AF"/>
    <w:rsid w:val="00AB1754"/>
    <w:rsid w:val="00AB27DD"/>
    <w:rsid w:val="00AB3231"/>
    <w:rsid w:val="00AC439D"/>
    <w:rsid w:val="00AC6BA8"/>
    <w:rsid w:val="00AD067E"/>
    <w:rsid w:val="00AD68C5"/>
    <w:rsid w:val="00AE1273"/>
    <w:rsid w:val="00AE2D29"/>
    <w:rsid w:val="00AE4624"/>
    <w:rsid w:val="00AE5E14"/>
    <w:rsid w:val="00AE6115"/>
    <w:rsid w:val="00AF4FA5"/>
    <w:rsid w:val="00B13D1E"/>
    <w:rsid w:val="00B14FAA"/>
    <w:rsid w:val="00B15D30"/>
    <w:rsid w:val="00B23436"/>
    <w:rsid w:val="00B318F2"/>
    <w:rsid w:val="00B32179"/>
    <w:rsid w:val="00B331A9"/>
    <w:rsid w:val="00B40A3E"/>
    <w:rsid w:val="00B43428"/>
    <w:rsid w:val="00B50227"/>
    <w:rsid w:val="00B522CD"/>
    <w:rsid w:val="00B55917"/>
    <w:rsid w:val="00B6354B"/>
    <w:rsid w:val="00B64DD6"/>
    <w:rsid w:val="00B72303"/>
    <w:rsid w:val="00B82277"/>
    <w:rsid w:val="00B85515"/>
    <w:rsid w:val="00B91676"/>
    <w:rsid w:val="00B95833"/>
    <w:rsid w:val="00B975C6"/>
    <w:rsid w:val="00BA0FEF"/>
    <w:rsid w:val="00BA2D98"/>
    <w:rsid w:val="00BA30D1"/>
    <w:rsid w:val="00BA4609"/>
    <w:rsid w:val="00BA5BE2"/>
    <w:rsid w:val="00BA7F46"/>
    <w:rsid w:val="00BB0A0A"/>
    <w:rsid w:val="00BB45B5"/>
    <w:rsid w:val="00BB6064"/>
    <w:rsid w:val="00BC09D1"/>
    <w:rsid w:val="00BD40AB"/>
    <w:rsid w:val="00BD6806"/>
    <w:rsid w:val="00BD7433"/>
    <w:rsid w:val="00BD765C"/>
    <w:rsid w:val="00BD7831"/>
    <w:rsid w:val="00BD7C10"/>
    <w:rsid w:val="00BE046F"/>
    <w:rsid w:val="00BE0DEB"/>
    <w:rsid w:val="00BE2FC1"/>
    <w:rsid w:val="00BE6365"/>
    <w:rsid w:val="00BF0B7F"/>
    <w:rsid w:val="00BF4720"/>
    <w:rsid w:val="00C038EC"/>
    <w:rsid w:val="00C10FE8"/>
    <w:rsid w:val="00C13B34"/>
    <w:rsid w:val="00C13F26"/>
    <w:rsid w:val="00C16E9F"/>
    <w:rsid w:val="00C1713D"/>
    <w:rsid w:val="00C177F1"/>
    <w:rsid w:val="00C25978"/>
    <w:rsid w:val="00C261C6"/>
    <w:rsid w:val="00C30A97"/>
    <w:rsid w:val="00C31DDC"/>
    <w:rsid w:val="00C34326"/>
    <w:rsid w:val="00C36201"/>
    <w:rsid w:val="00C368E8"/>
    <w:rsid w:val="00C36C3D"/>
    <w:rsid w:val="00C372C7"/>
    <w:rsid w:val="00C42443"/>
    <w:rsid w:val="00C42CBA"/>
    <w:rsid w:val="00C42FDA"/>
    <w:rsid w:val="00C5019E"/>
    <w:rsid w:val="00C51618"/>
    <w:rsid w:val="00C53E8A"/>
    <w:rsid w:val="00C54DF3"/>
    <w:rsid w:val="00C560A7"/>
    <w:rsid w:val="00C56FC8"/>
    <w:rsid w:val="00C60F23"/>
    <w:rsid w:val="00C62EB2"/>
    <w:rsid w:val="00C71BEC"/>
    <w:rsid w:val="00C74D3A"/>
    <w:rsid w:val="00C80511"/>
    <w:rsid w:val="00C82473"/>
    <w:rsid w:val="00C826F5"/>
    <w:rsid w:val="00C83740"/>
    <w:rsid w:val="00C84AD1"/>
    <w:rsid w:val="00C85579"/>
    <w:rsid w:val="00C863E5"/>
    <w:rsid w:val="00C931FC"/>
    <w:rsid w:val="00C93267"/>
    <w:rsid w:val="00C932C5"/>
    <w:rsid w:val="00C9650E"/>
    <w:rsid w:val="00CA068D"/>
    <w:rsid w:val="00CA282D"/>
    <w:rsid w:val="00CA3760"/>
    <w:rsid w:val="00CA4670"/>
    <w:rsid w:val="00CA6B1A"/>
    <w:rsid w:val="00CB20DC"/>
    <w:rsid w:val="00CB20FE"/>
    <w:rsid w:val="00CB23DC"/>
    <w:rsid w:val="00CB2487"/>
    <w:rsid w:val="00CB28E2"/>
    <w:rsid w:val="00CB7FF7"/>
    <w:rsid w:val="00CC0D0E"/>
    <w:rsid w:val="00CC19B3"/>
    <w:rsid w:val="00CC2044"/>
    <w:rsid w:val="00CC39D2"/>
    <w:rsid w:val="00CC69EC"/>
    <w:rsid w:val="00CD15BE"/>
    <w:rsid w:val="00CD32BD"/>
    <w:rsid w:val="00CD34C7"/>
    <w:rsid w:val="00CD5E6D"/>
    <w:rsid w:val="00CD63C8"/>
    <w:rsid w:val="00CF158D"/>
    <w:rsid w:val="00CF2C5E"/>
    <w:rsid w:val="00CF4394"/>
    <w:rsid w:val="00CF69A2"/>
    <w:rsid w:val="00D10577"/>
    <w:rsid w:val="00D1323B"/>
    <w:rsid w:val="00D14BAE"/>
    <w:rsid w:val="00D1648B"/>
    <w:rsid w:val="00D16819"/>
    <w:rsid w:val="00D20AC0"/>
    <w:rsid w:val="00D26873"/>
    <w:rsid w:val="00D336C8"/>
    <w:rsid w:val="00D339E8"/>
    <w:rsid w:val="00D35B13"/>
    <w:rsid w:val="00D40B1F"/>
    <w:rsid w:val="00D40D75"/>
    <w:rsid w:val="00D50C85"/>
    <w:rsid w:val="00D50C8C"/>
    <w:rsid w:val="00D52393"/>
    <w:rsid w:val="00D523E4"/>
    <w:rsid w:val="00D53F14"/>
    <w:rsid w:val="00D54BE4"/>
    <w:rsid w:val="00D60483"/>
    <w:rsid w:val="00D61ABB"/>
    <w:rsid w:val="00D63577"/>
    <w:rsid w:val="00D67FD7"/>
    <w:rsid w:val="00D71F5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1D61"/>
    <w:rsid w:val="00DA5D61"/>
    <w:rsid w:val="00DB0015"/>
    <w:rsid w:val="00DB2AAD"/>
    <w:rsid w:val="00DB34AB"/>
    <w:rsid w:val="00DB626D"/>
    <w:rsid w:val="00DB6365"/>
    <w:rsid w:val="00DC0BF1"/>
    <w:rsid w:val="00DC41C3"/>
    <w:rsid w:val="00DD036F"/>
    <w:rsid w:val="00DD3593"/>
    <w:rsid w:val="00DD64A2"/>
    <w:rsid w:val="00DE0C67"/>
    <w:rsid w:val="00DE6952"/>
    <w:rsid w:val="00DE7E74"/>
    <w:rsid w:val="00DF37CC"/>
    <w:rsid w:val="00E00A69"/>
    <w:rsid w:val="00E00E06"/>
    <w:rsid w:val="00E017F0"/>
    <w:rsid w:val="00E01A0E"/>
    <w:rsid w:val="00E041E4"/>
    <w:rsid w:val="00E103C8"/>
    <w:rsid w:val="00E1085B"/>
    <w:rsid w:val="00E11C9B"/>
    <w:rsid w:val="00E14581"/>
    <w:rsid w:val="00E15539"/>
    <w:rsid w:val="00E16541"/>
    <w:rsid w:val="00E2536E"/>
    <w:rsid w:val="00E2632B"/>
    <w:rsid w:val="00E322F7"/>
    <w:rsid w:val="00E3369B"/>
    <w:rsid w:val="00E36D76"/>
    <w:rsid w:val="00E405EA"/>
    <w:rsid w:val="00E408B7"/>
    <w:rsid w:val="00E42789"/>
    <w:rsid w:val="00E43F59"/>
    <w:rsid w:val="00E464F0"/>
    <w:rsid w:val="00E50BEB"/>
    <w:rsid w:val="00E565D9"/>
    <w:rsid w:val="00E6092F"/>
    <w:rsid w:val="00E60DE0"/>
    <w:rsid w:val="00E629DA"/>
    <w:rsid w:val="00E67FAC"/>
    <w:rsid w:val="00E7200B"/>
    <w:rsid w:val="00E738CB"/>
    <w:rsid w:val="00E73C88"/>
    <w:rsid w:val="00E74437"/>
    <w:rsid w:val="00E81C3E"/>
    <w:rsid w:val="00E82B6D"/>
    <w:rsid w:val="00E93F68"/>
    <w:rsid w:val="00EA1177"/>
    <w:rsid w:val="00EA118B"/>
    <w:rsid w:val="00EA11B6"/>
    <w:rsid w:val="00EA2181"/>
    <w:rsid w:val="00EA2DD8"/>
    <w:rsid w:val="00EA4475"/>
    <w:rsid w:val="00EA681F"/>
    <w:rsid w:val="00EA71E3"/>
    <w:rsid w:val="00EB3823"/>
    <w:rsid w:val="00EB47D8"/>
    <w:rsid w:val="00EB57D3"/>
    <w:rsid w:val="00EB679F"/>
    <w:rsid w:val="00EB76E4"/>
    <w:rsid w:val="00EC0E65"/>
    <w:rsid w:val="00EC2938"/>
    <w:rsid w:val="00EC50C9"/>
    <w:rsid w:val="00EC5BB2"/>
    <w:rsid w:val="00ED664B"/>
    <w:rsid w:val="00ED7B6D"/>
    <w:rsid w:val="00EE0B44"/>
    <w:rsid w:val="00EE6FE0"/>
    <w:rsid w:val="00EE704A"/>
    <w:rsid w:val="00EF4C74"/>
    <w:rsid w:val="00EF5268"/>
    <w:rsid w:val="00EF608E"/>
    <w:rsid w:val="00F0044B"/>
    <w:rsid w:val="00F04957"/>
    <w:rsid w:val="00F05807"/>
    <w:rsid w:val="00F07052"/>
    <w:rsid w:val="00F0706C"/>
    <w:rsid w:val="00F11EBE"/>
    <w:rsid w:val="00F130D0"/>
    <w:rsid w:val="00F14933"/>
    <w:rsid w:val="00F1516A"/>
    <w:rsid w:val="00F16351"/>
    <w:rsid w:val="00F22A26"/>
    <w:rsid w:val="00F24072"/>
    <w:rsid w:val="00F26432"/>
    <w:rsid w:val="00F3197A"/>
    <w:rsid w:val="00F32139"/>
    <w:rsid w:val="00F33D56"/>
    <w:rsid w:val="00F34E08"/>
    <w:rsid w:val="00F3615B"/>
    <w:rsid w:val="00F41D91"/>
    <w:rsid w:val="00F42363"/>
    <w:rsid w:val="00F46964"/>
    <w:rsid w:val="00F46F9A"/>
    <w:rsid w:val="00F50488"/>
    <w:rsid w:val="00F5126A"/>
    <w:rsid w:val="00F6636A"/>
    <w:rsid w:val="00F67E31"/>
    <w:rsid w:val="00F718A8"/>
    <w:rsid w:val="00F72183"/>
    <w:rsid w:val="00F732EB"/>
    <w:rsid w:val="00F763C3"/>
    <w:rsid w:val="00F76D01"/>
    <w:rsid w:val="00F81C35"/>
    <w:rsid w:val="00F82981"/>
    <w:rsid w:val="00F8311F"/>
    <w:rsid w:val="00F83248"/>
    <w:rsid w:val="00F83376"/>
    <w:rsid w:val="00F853AE"/>
    <w:rsid w:val="00F93DCC"/>
    <w:rsid w:val="00F9435D"/>
    <w:rsid w:val="00FA3526"/>
    <w:rsid w:val="00FB593A"/>
    <w:rsid w:val="00FB62DE"/>
    <w:rsid w:val="00FB6410"/>
    <w:rsid w:val="00FB6E82"/>
    <w:rsid w:val="00FC2A13"/>
    <w:rsid w:val="00FC4284"/>
    <w:rsid w:val="00FC4576"/>
    <w:rsid w:val="00FC7DBC"/>
    <w:rsid w:val="00FD076A"/>
    <w:rsid w:val="00FD0AA0"/>
    <w:rsid w:val="00FD1D5A"/>
    <w:rsid w:val="00FD5059"/>
    <w:rsid w:val="00FD554D"/>
    <w:rsid w:val="00FE43E0"/>
    <w:rsid w:val="00FE688B"/>
    <w:rsid w:val="00FF0FF7"/>
    <w:rsid w:val="00FF1438"/>
    <w:rsid w:val="00FF2378"/>
    <w:rsid w:val="00FF36D4"/>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8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30251016">
      <w:bodyDiv w:val="1"/>
      <w:marLeft w:val="0"/>
      <w:marRight w:val="0"/>
      <w:marTop w:val="0"/>
      <w:marBottom w:val="0"/>
      <w:divBdr>
        <w:top w:val="none" w:sz="0" w:space="0" w:color="auto"/>
        <w:left w:val="none" w:sz="0" w:space="0" w:color="auto"/>
        <w:bottom w:val="none" w:sz="0" w:space="0" w:color="auto"/>
        <w:right w:val="none" w:sz="0" w:space="0" w:color="auto"/>
      </w:divBdr>
    </w:div>
    <w:div w:id="53688988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955452557">
      <w:bodyDiv w:val="1"/>
      <w:marLeft w:val="0"/>
      <w:marRight w:val="0"/>
      <w:marTop w:val="0"/>
      <w:marBottom w:val="0"/>
      <w:divBdr>
        <w:top w:val="none" w:sz="0" w:space="0" w:color="auto"/>
        <w:left w:val="none" w:sz="0" w:space="0" w:color="auto"/>
        <w:bottom w:val="none" w:sz="0" w:space="0" w:color="auto"/>
        <w:right w:val="none" w:sz="0" w:space="0" w:color="auto"/>
      </w:divBdr>
    </w:div>
    <w:div w:id="961763970">
      <w:bodyDiv w:val="1"/>
      <w:marLeft w:val="0"/>
      <w:marRight w:val="0"/>
      <w:marTop w:val="0"/>
      <w:marBottom w:val="0"/>
      <w:divBdr>
        <w:top w:val="none" w:sz="0" w:space="0" w:color="auto"/>
        <w:left w:val="none" w:sz="0" w:space="0" w:color="auto"/>
        <w:bottom w:val="none" w:sz="0" w:space="0" w:color="auto"/>
        <w:right w:val="none" w:sz="0" w:space="0" w:color="auto"/>
      </w:divBdr>
    </w:div>
    <w:div w:id="973831516">
      <w:bodyDiv w:val="1"/>
      <w:marLeft w:val="0"/>
      <w:marRight w:val="0"/>
      <w:marTop w:val="0"/>
      <w:marBottom w:val="0"/>
      <w:divBdr>
        <w:top w:val="none" w:sz="0" w:space="0" w:color="auto"/>
        <w:left w:val="none" w:sz="0" w:space="0" w:color="auto"/>
        <w:bottom w:val="none" w:sz="0" w:space="0" w:color="auto"/>
        <w:right w:val="none" w:sz="0" w:space="0" w:color="auto"/>
      </w:divBdr>
    </w:div>
    <w:div w:id="978000705">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3801027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09D5B-D28F-4676-B478-D532083D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2011-09-08T14:10:00Z</cp:lastPrinted>
  <dcterms:created xsi:type="dcterms:W3CDTF">2012-03-06T21:20:00Z</dcterms:created>
  <dcterms:modified xsi:type="dcterms:W3CDTF">2012-03-06T21:20:00Z</dcterms:modified>
</cp:coreProperties>
</file>