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7E7213" w:rsidRDefault="00540BEF" w:rsidP="00CB6869">
      <w:pPr>
        <w:tabs>
          <w:tab w:val="left" w:pos="1440"/>
          <w:tab w:val="left" w:pos="4752"/>
        </w:tabs>
        <w:spacing w:line="240" w:lineRule="exact"/>
        <w:jc w:val="center"/>
        <w:rPr>
          <w:color w:val="auto"/>
        </w:rPr>
      </w:pPr>
      <w:r w:rsidRPr="007E7213">
        <w:rPr>
          <w:color w:val="auto"/>
        </w:rPr>
        <w:t>RECORD OF PROCEEDINGS</w:t>
      </w:r>
    </w:p>
    <w:p w:rsidR="00540BEF" w:rsidRPr="007E7213" w:rsidRDefault="00540BEF" w:rsidP="001B16D8">
      <w:pPr>
        <w:tabs>
          <w:tab w:val="left" w:pos="288"/>
          <w:tab w:val="left" w:pos="4752"/>
        </w:tabs>
        <w:spacing w:line="240" w:lineRule="exact"/>
        <w:jc w:val="center"/>
        <w:rPr>
          <w:color w:val="auto"/>
        </w:rPr>
      </w:pPr>
      <w:r w:rsidRPr="007E7213">
        <w:rPr>
          <w:color w:val="auto"/>
        </w:rPr>
        <w:t>PHYSICAL DISABILITY BOARD OF REVIEW</w:t>
      </w:r>
    </w:p>
    <w:p w:rsidR="00540BEF" w:rsidRPr="007E7213" w:rsidRDefault="00540BEF" w:rsidP="001B16D8">
      <w:pPr>
        <w:tabs>
          <w:tab w:val="left" w:pos="288"/>
          <w:tab w:val="left" w:pos="4752"/>
        </w:tabs>
        <w:spacing w:line="240" w:lineRule="exact"/>
        <w:jc w:val="center"/>
        <w:rPr>
          <w:color w:val="auto"/>
        </w:rPr>
      </w:pPr>
    </w:p>
    <w:p w:rsidR="00540BEF" w:rsidRPr="007E7213" w:rsidRDefault="00540BEF" w:rsidP="001B16D8">
      <w:pPr>
        <w:tabs>
          <w:tab w:val="left" w:pos="288"/>
          <w:tab w:val="left" w:pos="4752"/>
        </w:tabs>
        <w:spacing w:line="240" w:lineRule="exact"/>
        <w:jc w:val="both"/>
        <w:rPr>
          <w:color w:val="auto"/>
        </w:rPr>
      </w:pPr>
      <w:r w:rsidRPr="007E7213">
        <w:rPr>
          <w:color w:val="auto"/>
        </w:rPr>
        <w:t>NAME:</w:t>
      </w:r>
      <w:r w:rsidR="00CD2D21" w:rsidRPr="007E7213">
        <w:rPr>
          <w:color w:val="auto"/>
        </w:rPr>
        <w:t xml:space="preserve"> </w:t>
      </w:r>
      <w:r w:rsidR="00FB4A69">
        <w:rPr>
          <w:color w:val="auto"/>
        </w:rPr>
        <w:t>XXXXXX</w:t>
      </w:r>
      <w:r w:rsidRPr="007E7213">
        <w:rPr>
          <w:color w:val="auto"/>
        </w:rPr>
        <w:tab/>
      </w:r>
      <w:r w:rsidRPr="007E7213">
        <w:rPr>
          <w:color w:val="auto"/>
        </w:rPr>
        <w:tab/>
        <w:t xml:space="preserve">BRANCH OF SERVICE: </w:t>
      </w:r>
      <w:r w:rsidR="00D0570A" w:rsidRPr="007E7213">
        <w:rPr>
          <w:color w:val="auto"/>
        </w:rPr>
        <w:t>USMC</w:t>
      </w:r>
    </w:p>
    <w:p w:rsidR="00CB6869" w:rsidRDefault="00540BEF" w:rsidP="00CB6869">
      <w:pPr>
        <w:tabs>
          <w:tab w:val="left" w:pos="288"/>
          <w:tab w:val="left" w:pos="4752"/>
        </w:tabs>
        <w:spacing w:line="240" w:lineRule="exact"/>
        <w:jc w:val="both"/>
        <w:rPr>
          <w:color w:val="auto"/>
        </w:rPr>
      </w:pPr>
      <w:r w:rsidRPr="007E7213">
        <w:rPr>
          <w:color w:val="auto"/>
        </w:rPr>
        <w:t>CASE NUMBER:  PD0900</w:t>
      </w:r>
      <w:r w:rsidR="007E7213" w:rsidRPr="007E7213">
        <w:rPr>
          <w:color w:val="auto"/>
        </w:rPr>
        <w:t>589</w:t>
      </w:r>
      <w:r w:rsidRPr="007E7213">
        <w:rPr>
          <w:color w:val="auto"/>
        </w:rPr>
        <w:tab/>
      </w:r>
      <w:r w:rsidRPr="007E7213">
        <w:rPr>
          <w:color w:val="auto"/>
        </w:rPr>
        <w:tab/>
        <w:t xml:space="preserve">BOARD DATE: </w:t>
      </w:r>
      <w:r w:rsidR="00276C86" w:rsidRPr="007E7213">
        <w:rPr>
          <w:color w:val="auto"/>
        </w:rPr>
        <w:t>20</w:t>
      </w:r>
      <w:r w:rsidR="00116FEA" w:rsidRPr="007E7213">
        <w:rPr>
          <w:color w:val="auto"/>
        </w:rPr>
        <w:t>10</w:t>
      </w:r>
      <w:r w:rsidR="005D003F">
        <w:rPr>
          <w:color w:val="auto"/>
        </w:rPr>
        <w:t>0616</w:t>
      </w:r>
    </w:p>
    <w:p w:rsidR="00764A90" w:rsidRPr="007E7213" w:rsidRDefault="00540BEF" w:rsidP="00CB6869">
      <w:pPr>
        <w:tabs>
          <w:tab w:val="left" w:pos="288"/>
          <w:tab w:val="left" w:pos="4752"/>
        </w:tabs>
        <w:spacing w:line="240" w:lineRule="exact"/>
        <w:jc w:val="both"/>
        <w:rPr>
          <w:color w:val="auto"/>
        </w:rPr>
      </w:pPr>
      <w:r w:rsidRPr="007E7213">
        <w:rPr>
          <w:color w:val="auto"/>
        </w:rPr>
        <w:t>SEPARATION DATE:</w:t>
      </w:r>
      <w:r w:rsidR="00D0570A" w:rsidRPr="007E7213">
        <w:rPr>
          <w:color w:val="auto"/>
        </w:rPr>
        <w:t xml:space="preserve"> </w:t>
      </w:r>
      <w:r w:rsidR="000C78D5">
        <w:rPr>
          <w:color w:val="auto"/>
        </w:rPr>
        <w:t>20080430</w:t>
      </w:r>
    </w:p>
    <w:p w:rsidR="00540BEF" w:rsidRPr="007E7213" w:rsidRDefault="007E7213" w:rsidP="00CB6869">
      <w:pPr>
        <w:tabs>
          <w:tab w:val="left" w:pos="1620"/>
          <w:tab w:val="left" w:pos="4752"/>
        </w:tabs>
        <w:spacing w:line="240" w:lineRule="exact"/>
        <w:jc w:val="both"/>
        <w:rPr>
          <w:color w:val="auto"/>
        </w:rPr>
      </w:pPr>
      <w:r>
        <w:rPr>
          <w:color w:val="auto"/>
          <w:szCs w:val="24"/>
        </w:rPr>
        <w:tab/>
        <w:t xml:space="preserve">TDRL: </w:t>
      </w:r>
      <w:r w:rsidRPr="007E7213">
        <w:rPr>
          <w:color w:val="auto"/>
        </w:rPr>
        <w:t>200608</w:t>
      </w:r>
      <w:r>
        <w:rPr>
          <w:color w:val="auto"/>
        </w:rPr>
        <w:t>29</w:t>
      </w:r>
    </w:p>
    <w:p w:rsidR="00540BEF" w:rsidRPr="007E7213" w:rsidRDefault="00540BEF" w:rsidP="001B16D8">
      <w:pPr>
        <w:tabs>
          <w:tab w:val="left" w:pos="288"/>
          <w:tab w:val="left" w:pos="4752"/>
        </w:tabs>
        <w:spacing w:line="240" w:lineRule="exact"/>
        <w:jc w:val="both"/>
        <w:rPr>
          <w:color w:val="auto"/>
        </w:rPr>
      </w:pPr>
      <w:r w:rsidRPr="007E7213">
        <w:rPr>
          <w:color w:val="auto"/>
          <w:u w:val="single"/>
        </w:rPr>
        <w:t>_______________________________________________________________</w:t>
      </w:r>
      <w:r w:rsidRPr="007E7213">
        <w:rPr>
          <w:color w:val="auto"/>
        </w:rPr>
        <w:t>_</w:t>
      </w:r>
    </w:p>
    <w:p w:rsidR="00B522CD" w:rsidRPr="007E7213" w:rsidRDefault="00B522CD" w:rsidP="001B16D8">
      <w:pPr>
        <w:tabs>
          <w:tab w:val="left" w:pos="288"/>
          <w:tab w:val="left" w:pos="4752"/>
        </w:tabs>
        <w:spacing w:line="240" w:lineRule="exact"/>
        <w:jc w:val="both"/>
        <w:rPr>
          <w:color w:val="auto"/>
        </w:rPr>
      </w:pPr>
    </w:p>
    <w:p w:rsidR="00684E2B" w:rsidRPr="007E7213" w:rsidRDefault="00811D5B" w:rsidP="001B16D8">
      <w:pPr>
        <w:tabs>
          <w:tab w:val="left" w:pos="288"/>
          <w:tab w:val="left" w:pos="4752"/>
        </w:tabs>
        <w:spacing w:line="240" w:lineRule="exact"/>
        <w:jc w:val="both"/>
        <w:rPr>
          <w:color w:val="auto"/>
          <w:szCs w:val="24"/>
        </w:rPr>
      </w:pPr>
      <w:r w:rsidRPr="007E7213">
        <w:rPr>
          <w:color w:val="auto"/>
          <w:u w:val="single"/>
        </w:rPr>
        <w:t>SUMMARY</w:t>
      </w:r>
      <w:r w:rsidR="003D7DDB" w:rsidRPr="007E7213">
        <w:rPr>
          <w:color w:val="auto"/>
          <w:u w:val="single"/>
        </w:rPr>
        <w:t xml:space="preserve"> OF CASE</w:t>
      </w:r>
      <w:r w:rsidR="00B522CD" w:rsidRPr="007E7213">
        <w:rPr>
          <w:color w:val="auto"/>
        </w:rPr>
        <w:t>:</w:t>
      </w:r>
      <w:r w:rsidR="00BA30D1" w:rsidRPr="007E7213">
        <w:rPr>
          <w:color w:val="auto"/>
        </w:rPr>
        <w:t xml:space="preserve"> </w:t>
      </w:r>
      <w:r w:rsidR="00FB6E82" w:rsidRPr="007E7213">
        <w:rPr>
          <w:color w:val="auto"/>
        </w:rPr>
        <w:t xml:space="preserve"> </w:t>
      </w:r>
      <w:r w:rsidR="00684E2B" w:rsidRPr="007E7213">
        <w:rPr>
          <w:color w:val="auto"/>
          <w:szCs w:val="24"/>
        </w:rPr>
        <w:t xml:space="preserve">This covered individual (CI) was </w:t>
      </w:r>
      <w:r w:rsidR="00E85E04" w:rsidRPr="007E7213">
        <w:rPr>
          <w:color w:val="auto"/>
          <w:szCs w:val="24"/>
        </w:rPr>
        <w:t>LCPL/E-3</w:t>
      </w:r>
      <w:r w:rsidR="00684E2B" w:rsidRPr="007E7213">
        <w:rPr>
          <w:color w:val="auto"/>
          <w:szCs w:val="24"/>
        </w:rPr>
        <w:t xml:space="preserve">, </w:t>
      </w:r>
      <w:r w:rsidR="00E85E04" w:rsidRPr="007E7213">
        <w:rPr>
          <w:color w:val="auto"/>
          <w:szCs w:val="24"/>
        </w:rPr>
        <w:t>0352/</w:t>
      </w:r>
      <w:r w:rsidR="00625479" w:rsidRPr="007E7213">
        <w:rPr>
          <w:color w:val="auto"/>
          <w:szCs w:val="24"/>
        </w:rPr>
        <w:t xml:space="preserve">Anti-Tank </w:t>
      </w:r>
      <w:proofErr w:type="spellStart"/>
      <w:r w:rsidR="00625479" w:rsidRPr="007E7213">
        <w:rPr>
          <w:color w:val="auto"/>
          <w:szCs w:val="24"/>
        </w:rPr>
        <w:t>Miss</w:t>
      </w:r>
      <w:r w:rsidR="00817D44">
        <w:rPr>
          <w:color w:val="auto"/>
          <w:szCs w:val="24"/>
        </w:rPr>
        <w:t>i</w:t>
      </w:r>
      <w:r w:rsidR="00625479" w:rsidRPr="007E7213">
        <w:rPr>
          <w:color w:val="auto"/>
          <w:szCs w:val="24"/>
        </w:rPr>
        <w:t>leman</w:t>
      </w:r>
      <w:proofErr w:type="spellEnd"/>
      <w:r w:rsidR="00E85E04" w:rsidRPr="007E7213">
        <w:rPr>
          <w:color w:val="auto"/>
          <w:szCs w:val="24"/>
        </w:rPr>
        <w:t xml:space="preserve"> </w:t>
      </w:r>
      <w:r w:rsidR="00684E2B" w:rsidRPr="007E7213">
        <w:rPr>
          <w:color w:val="auto"/>
          <w:szCs w:val="24"/>
        </w:rPr>
        <w:t xml:space="preserve">medically separated from the </w:t>
      </w:r>
      <w:r w:rsidR="004B50B5" w:rsidRPr="007E7213">
        <w:rPr>
          <w:color w:val="auto"/>
          <w:szCs w:val="24"/>
        </w:rPr>
        <w:t>Marine Corps</w:t>
      </w:r>
      <w:r w:rsidR="00684E2B" w:rsidRPr="007E7213">
        <w:rPr>
          <w:color w:val="auto"/>
          <w:szCs w:val="24"/>
        </w:rPr>
        <w:t xml:space="preserve"> in 200</w:t>
      </w:r>
      <w:r w:rsidR="004B50B5" w:rsidRPr="007E7213">
        <w:rPr>
          <w:color w:val="auto"/>
          <w:szCs w:val="24"/>
        </w:rPr>
        <w:t>6</w:t>
      </w:r>
      <w:r w:rsidR="00684E2B" w:rsidRPr="007E7213">
        <w:rPr>
          <w:color w:val="auto"/>
          <w:szCs w:val="24"/>
        </w:rPr>
        <w:t xml:space="preserve"> after </w:t>
      </w:r>
      <w:r w:rsidR="006A6DA0">
        <w:rPr>
          <w:color w:val="auto"/>
          <w:szCs w:val="24"/>
        </w:rPr>
        <w:t>three</w:t>
      </w:r>
      <w:r w:rsidR="00684E2B" w:rsidRPr="007E7213">
        <w:rPr>
          <w:color w:val="auto"/>
          <w:szCs w:val="24"/>
        </w:rPr>
        <w:t xml:space="preserve"> years</w:t>
      </w:r>
      <w:r w:rsidR="006A6DA0">
        <w:rPr>
          <w:color w:val="auto"/>
          <w:szCs w:val="24"/>
        </w:rPr>
        <w:t xml:space="preserve"> and four</w:t>
      </w:r>
      <w:r w:rsidR="004B50B5" w:rsidRPr="007E7213">
        <w:rPr>
          <w:color w:val="auto"/>
          <w:szCs w:val="24"/>
        </w:rPr>
        <w:t xml:space="preserve"> months</w:t>
      </w:r>
      <w:r w:rsidR="00684E2B" w:rsidRPr="007E7213">
        <w:rPr>
          <w:color w:val="auto"/>
          <w:szCs w:val="24"/>
        </w:rPr>
        <w:t xml:space="preserve"> of service.  The medical basis for the separation was </w:t>
      </w:r>
      <w:r w:rsidR="004B50B5" w:rsidRPr="007E7213">
        <w:rPr>
          <w:color w:val="auto"/>
          <w:szCs w:val="24"/>
        </w:rPr>
        <w:t>Post Traumatic Stress Disorder</w:t>
      </w:r>
      <w:r w:rsidR="00833CD5">
        <w:rPr>
          <w:color w:val="auto"/>
          <w:szCs w:val="24"/>
        </w:rPr>
        <w:t xml:space="preserve"> (PTSD)</w:t>
      </w:r>
      <w:r w:rsidR="006A6DA0">
        <w:rPr>
          <w:color w:val="auto"/>
          <w:szCs w:val="24"/>
        </w:rPr>
        <w:t>.</w:t>
      </w:r>
      <w:r w:rsidR="00684E2B" w:rsidRPr="007E7213">
        <w:rPr>
          <w:color w:val="auto"/>
          <w:szCs w:val="24"/>
        </w:rPr>
        <w:t xml:space="preserve"> </w:t>
      </w:r>
      <w:r w:rsidR="00CB6869">
        <w:rPr>
          <w:color w:val="auto"/>
          <w:szCs w:val="24"/>
        </w:rPr>
        <w:t xml:space="preserve"> </w:t>
      </w:r>
      <w:r w:rsidR="00684E2B" w:rsidRPr="007E7213">
        <w:rPr>
          <w:color w:val="auto"/>
          <w:szCs w:val="24"/>
        </w:rPr>
        <w:t xml:space="preserve">The CI was referred to the </w:t>
      </w:r>
      <w:r w:rsidR="00CB6869">
        <w:rPr>
          <w:color w:val="auto"/>
          <w:szCs w:val="24"/>
        </w:rPr>
        <w:t>Physical Evaluation Board (</w:t>
      </w:r>
      <w:r w:rsidR="00684E2B" w:rsidRPr="007E7213">
        <w:rPr>
          <w:color w:val="auto"/>
          <w:szCs w:val="24"/>
        </w:rPr>
        <w:t>PEB</w:t>
      </w:r>
      <w:r w:rsidR="00CB6869">
        <w:rPr>
          <w:color w:val="auto"/>
          <w:szCs w:val="24"/>
        </w:rPr>
        <w:t>)</w:t>
      </w:r>
      <w:r w:rsidR="00684E2B" w:rsidRPr="007E7213">
        <w:rPr>
          <w:color w:val="auto"/>
          <w:szCs w:val="24"/>
        </w:rPr>
        <w:t xml:space="preserve">, </w:t>
      </w:r>
      <w:r w:rsidR="00CB6869">
        <w:rPr>
          <w:color w:val="auto"/>
          <w:szCs w:val="24"/>
        </w:rPr>
        <w:t>placed on the Temporary Disability Retired List (</w:t>
      </w:r>
      <w:r w:rsidR="004B50B5" w:rsidRPr="007E7213">
        <w:rPr>
          <w:color w:val="auto"/>
          <w:szCs w:val="24"/>
        </w:rPr>
        <w:t>TDRL</w:t>
      </w:r>
      <w:r w:rsidR="00CB6869">
        <w:rPr>
          <w:color w:val="auto"/>
          <w:szCs w:val="24"/>
        </w:rPr>
        <w:t>)</w:t>
      </w:r>
      <w:r w:rsidR="004B50B5" w:rsidRPr="007E7213">
        <w:rPr>
          <w:color w:val="auto"/>
          <w:szCs w:val="24"/>
        </w:rPr>
        <w:t xml:space="preserve"> at 30% disability for the PTSD </w:t>
      </w:r>
      <w:r w:rsidR="00684E2B" w:rsidRPr="007E7213">
        <w:rPr>
          <w:color w:val="auto"/>
          <w:szCs w:val="24"/>
        </w:rPr>
        <w:t>condition</w:t>
      </w:r>
      <w:r w:rsidR="00764A90" w:rsidRPr="007E7213">
        <w:rPr>
          <w:color w:val="auto"/>
          <w:szCs w:val="24"/>
        </w:rPr>
        <w:t>,</w:t>
      </w:r>
      <w:r w:rsidR="00684E2B" w:rsidRPr="007E7213">
        <w:rPr>
          <w:color w:val="auto"/>
          <w:szCs w:val="24"/>
        </w:rPr>
        <w:t xml:space="preserve"> </w:t>
      </w:r>
      <w:r w:rsidR="00764A90" w:rsidRPr="007E7213">
        <w:rPr>
          <w:color w:val="auto"/>
          <w:szCs w:val="24"/>
        </w:rPr>
        <w:t>a</w:t>
      </w:r>
      <w:r w:rsidR="00684E2B" w:rsidRPr="007E7213">
        <w:rPr>
          <w:color w:val="auto"/>
          <w:szCs w:val="24"/>
        </w:rPr>
        <w:t xml:space="preserve">nd </w:t>
      </w:r>
      <w:r w:rsidR="004B50B5" w:rsidRPr="007E7213">
        <w:rPr>
          <w:color w:val="auto"/>
          <w:szCs w:val="24"/>
        </w:rPr>
        <w:t xml:space="preserve">later removed from the TDRL and </w:t>
      </w:r>
      <w:r w:rsidR="00684E2B" w:rsidRPr="007E7213">
        <w:rPr>
          <w:color w:val="auto"/>
          <w:szCs w:val="24"/>
        </w:rPr>
        <w:t xml:space="preserve">separated at </w:t>
      </w:r>
      <w:r w:rsidR="004B50B5" w:rsidRPr="007E7213">
        <w:rPr>
          <w:color w:val="auto"/>
          <w:szCs w:val="24"/>
        </w:rPr>
        <w:t>10</w:t>
      </w:r>
      <w:r w:rsidR="00684E2B" w:rsidRPr="007E7213">
        <w:rPr>
          <w:color w:val="auto"/>
          <w:szCs w:val="24"/>
        </w:rPr>
        <w:t>% disability</w:t>
      </w:r>
      <w:r w:rsidR="00E866F8" w:rsidRPr="007E7213">
        <w:rPr>
          <w:color w:val="auto"/>
          <w:szCs w:val="24"/>
        </w:rPr>
        <w:t xml:space="preserve"> using the Veterans Affairs Schedule for Rating Disabilities (VASRD) and applicable </w:t>
      </w:r>
      <w:r w:rsidR="004B50B5" w:rsidRPr="007E7213">
        <w:rPr>
          <w:color w:val="auto"/>
          <w:szCs w:val="24"/>
        </w:rPr>
        <w:t>Naval</w:t>
      </w:r>
      <w:r w:rsidR="00E866F8" w:rsidRPr="007E7213">
        <w:rPr>
          <w:color w:val="auto"/>
          <w:szCs w:val="24"/>
        </w:rPr>
        <w:t xml:space="preserve"> and Department of Defense regulations.</w:t>
      </w:r>
    </w:p>
    <w:p w:rsidR="00923B25" w:rsidRPr="007E7213" w:rsidRDefault="008B5D31" w:rsidP="001B16D8">
      <w:pPr>
        <w:tabs>
          <w:tab w:val="left" w:pos="288"/>
          <w:tab w:val="left" w:pos="4752"/>
        </w:tabs>
        <w:spacing w:line="240" w:lineRule="exact"/>
        <w:jc w:val="both"/>
        <w:rPr>
          <w:color w:val="auto"/>
        </w:rPr>
      </w:pPr>
      <w:r w:rsidRPr="007E7213">
        <w:rPr>
          <w:color w:val="auto"/>
          <w:u w:val="single"/>
        </w:rPr>
        <w:t>_______________________________________________________________</w:t>
      </w:r>
      <w:r w:rsidRPr="007E7213">
        <w:rPr>
          <w:color w:val="auto"/>
        </w:rPr>
        <w:t>_</w:t>
      </w:r>
    </w:p>
    <w:p w:rsidR="00923B25" w:rsidRPr="007E7213" w:rsidRDefault="00923B25" w:rsidP="001B16D8">
      <w:pPr>
        <w:tabs>
          <w:tab w:val="left" w:pos="288"/>
          <w:tab w:val="left" w:pos="4752"/>
        </w:tabs>
        <w:spacing w:line="240" w:lineRule="exact"/>
        <w:jc w:val="both"/>
        <w:rPr>
          <w:color w:val="auto"/>
        </w:rPr>
      </w:pPr>
    </w:p>
    <w:p w:rsidR="00E866F8" w:rsidRPr="007E7213" w:rsidRDefault="001C181A" w:rsidP="001B16D8">
      <w:pPr>
        <w:tabs>
          <w:tab w:val="left" w:pos="288"/>
          <w:tab w:val="left" w:pos="4752"/>
        </w:tabs>
        <w:spacing w:line="240" w:lineRule="exact"/>
        <w:jc w:val="both"/>
        <w:rPr>
          <w:color w:val="auto"/>
          <w:szCs w:val="24"/>
        </w:rPr>
      </w:pPr>
      <w:r w:rsidRPr="007E7213">
        <w:rPr>
          <w:color w:val="auto"/>
          <w:u w:val="single"/>
        </w:rPr>
        <w:t>CI CONTENTION</w:t>
      </w:r>
      <w:r w:rsidRPr="007E7213">
        <w:rPr>
          <w:color w:val="auto"/>
        </w:rPr>
        <w:t>:</w:t>
      </w:r>
      <w:r w:rsidR="00FB6E82" w:rsidRPr="007E7213">
        <w:rPr>
          <w:color w:val="auto"/>
        </w:rPr>
        <w:t xml:space="preserve">  </w:t>
      </w:r>
      <w:r w:rsidR="009C3F82" w:rsidRPr="007E7213">
        <w:rPr>
          <w:color w:val="auto"/>
          <w:szCs w:val="24"/>
        </w:rPr>
        <w:t>The CI</w:t>
      </w:r>
      <w:r w:rsidR="00E866F8" w:rsidRPr="007E7213">
        <w:rPr>
          <w:color w:val="auto"/>
          <w:szCs w:val="24"/>
        </w:rPr>
        <w:t xml:space="preserve"> states: </w:t>
      </w:r>
      <w:r w:rsidR="00E40F19" w:rsidRPr="007E7213">
        <w:rPr>
          <w:rFonts w:hAnsi="Calibri"/>
          <w:color w:val="auto"/>
          <w:szCs w:val="24"/>
        </w:rPr>
        <w:t>“</w:t>
      </w:r>
      <w:r w:rsidR="00D0570A" w:rsidRPr="007E7213">
        <w:rPr>
          <w:color w:val="auto"/>
          <w:szCs w:val="24"/>
        </w:rPr>
        <w:t>Marine Corps and VA reduced my disability payments because they said I show improvement. That</w:t>
      </w:r>
      <w:r w:rsidR="00D0570A" w:rsidRPr="007E7213">
        <w:rPr>
          <w:rFonts w:hAnsi="Calibri"/>
          <w:color w:val="auto"/>
          <w:szCs w:val="24"/>
        </w:rPr>
        <w:t>’</w:t>
      </w:r>
      <w:r w:rsidR="00D0570A" w:rsidRPr="007E7213">
        <w:rPr>
          <w:color w:val="auto"/>
          <w:szCs w:val="24"/>
        </w:rPr>
        <w:t xml:space="preserve">s news to me. </w:t>
      </w:r>
      <w:r w:rsidR="00CB6869">
        <w:rPr>
          <w:color w:val="auto"/>
          <w:szCs w:val="24"/>
        </w:rPr>
        <w:t xml:space="preserve"> </w:t>
      </w:r>
      <w:r w:rsidR="00D0570A" w:rsidRPr="007E7213">
        <w:rPr>
          <w:color w:val="auto"/>
          <w:szCs w:val="24"/>
        </w:rPr>
        <w:t xml:space="preserve">I am unemployed and I am hurting. </w:t>
      </w:r>
      <w:r w:rsidR="00CB6869">
        <w:rPr>
          <w:color w:val="auto"/>
          <w:szCs w:val="24"/>
        </w:rPr>
        <w:t xml:space="preserve"> </w:t>
      </w:r>
      <w:r w:rsidR="00D0570A" w:rsidRPr="007E7213">
        <w:rPr>
          <w:color w:val="auto"/>
          <w:szCs w:val="24"/>
        </w:rPr>
        <w:t xml:space="preserve">Right after I reported to my TDRL </w:t>
      </w:r>
      <w:proofErr w:type="spellStart"/>
      <w:r w:rsidR="00D0570A" w:rsidRPr="007E7213">
        <w:rPr>
          <w:color w:val="auto"/>
          <w:szCs w:val="24"/>
        </w:rPr>
        <w:t>Eval</w:t>
      </w:r>
      <w:proofErr w:type="spellEnd"/>
      <w:r w:rsidR="00D0570A" w:rsidRPr="007E7213">
        <w:rPr>
          <w:color w:val="auto"/>
          <w:szCs w:val="24"/>
        </w:rPr>
        <w:t xml:space="preserve">. I quit my job &amp; have been out of work since. </w:t>
      </w:r>
      <w:r w:rsidR="00CB6869">
        <w:rPr>
          <w:color w:val="auto"/>
          <w:szCs w:val="24"/>
        </w:rPr>
        <w:t xml:space="preserve"> </w:t>
      </w:r>
      <w:r w:rsidR="00D0570A" w:rsidRPr="007E7213">
        <w:rPr>
          <w:color w:val="auto"/>
          <w:szCs w:val="24"/>
        </w:rPr>
        <w:t>I have problems with my back that has kept me from doing most work, but I was declined disability for it from the VA</w:t>
      </w:r>
      <w:r w:rsidR="00E866F8" w:rsidRPr="007E7213">
        <w:rPr>
          <w:rFonts w:hAnsi="Calibri"/>
          <w:color w:val="auto"/>
          <w:szCs w:val="24"/>
        </w:rPr>
        <w:t>”</w:t>
      </w:r>
      <w:r w:rsidR="00D0570A" w:rsidRPr="007E7213">
        <w:rPr>
          <w:color w:val="auto"/>
          <w:szCs w:val="24"/>
        </w:rPr>
        <w:t>.</w:t>
      </w:r>
    </w:p>
    <w:p w:rsidR="00A90D55" w:rsidRPr="007E7213" w:rsidRDefault="008B5D31" w:rsidP="001B16D8">
      <w:pPr>
        <w:tabs>
          <w:tab w:val="left" w:pos="288"/>
          <w:tab w:val="left" w:pos="4752"/>
        </w:tabs>
        <w:spacing w:line="240" w:lineRule="exact"/>
        <w:jc w:val="both"/>
        <w:rPr>
          <w:color w:val="auto"/>
        </w:rPr>
      </w:pPr>
      <w:r w:rsidRPr="007E7213">
        <w:rPr>
          <w:color w:val="auto"/>
          <w:u w:val="single"/>
        </w:rPr>
        <w:t>_______________________________________________________________</w:t>
      </w:r>
      <w:r w:rsidRPr="007E7213">
        <w:rPr>
          <w:color w:val="auto"/>
        </w:rPr>
        <w:t>_</w:t>
      </w:r>
    </w:p>
    <w:p w:rsidR="001C181A" w:rsidRPr="007E7213" w:rsidRDefault="001C181A" w:rsidP="001B16D8">
      <w:pPr>
        <w:tabs>
          <w:tab w:val="left" w:pos="288"/>
          <w:tab w:val="left" w:pos="4752"/>
        </w:tabs>
        <w:spacing w:line="240" w:lineRule="exact"/>
        <w:jc w:val="both"/>
        <w:rPr>
          <w:color w:val="auto"/>
        </w:rPr>
      </w:pPr>
    </w:p>
    <w:p w:rsidR="002338CA" w:rsidRPr="007E7213" w:rsidRDefault="00A90D55" w:rsidP="001B16D8">
      <w:pPr>
        <w:tabs>
          <w:tab w:val="left" w:pos="288"/>
          <w:tab w:val="left" w:pos="4752"/>
        </w:tabs>
        <w:spacing w:line="240" w:lineRule="exact"/>
        <w:jc w:val="both"/>
        <w:rPr>
          <w:color w:val="auto"/>
        </w:rPr>
      </w:pPr>
      <w:r w:rsidRPr="007E7213">
        <w:rPr>
          <w:color w:val="auto"/>
          <w:u w:val="single"/>
        </w:rPr>
        <w:t>RATING COMPARISON</w:t>
      </w:r>
      <w:r w:rsidRPr="007E7213">
        <w:rPr>
          <w:color w:val="auto"/>
        </w:rPr>
        <w:t>:</w:t>
      </w:r>
    </w:p>
    <w:p w:rsidR="00DB6FBE" w:rsidRPr="007E7213" w:rsidRDefault="00DB6FBE" w:rsidP="001B16D8">
      <w:pPr>
        <w:tabs>
          <w:tab w:val="left" w:pos="288"/>
          <w:tab w:val="left" w:pos="4752"/>
        </w:tabs>
        <w:spacing w:line="240" w:lineRule="exact"/>
        <w:jc w:val="both"/>
        <w:rPr>
          <w:color w:val="auto"/>
        </w:rPr>
      </w:pPr>
    </w:p>
    <w:tbl>
      <w:tblPr>
        <w:tblStyle w:val="TableGrid"/>
        <w:tblW w:w="11160" w:type="dxa"/>
        <w:tblInd w:w="-612" w:type="dxa"/>
        <w:tblLayout w:type="fixed"/>
        <w:tblLook w:val="04A0"/>
      </w:tblPr>
      <w:tblGrid>
        <w:gridCol w:w="2430"/>
        <w:gridCol w:w="810"/>
        <w:gridCol w:w="810"/>
        <w:gridCol w:w="990"/>
        <w:gridCol w:w="2250"/>
        <w:gridCol w:w="810"/>
        <w:gridCol w:w="810"/>
        <w:gridCol w:w="1170"/>
        <w:gridCol w:w="1080"/>
      </w:tblGrid>
      <w:tr w:rsidR="00DA3ED0" w:rsidRPr="00ED5B03"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ED5B03" w:rsidRDefault="00DA3ED0" w:rsidP="001B16D8">
            <w:pPr>
              <w:pStyle w:val="ListParagraph"/>
              <w:spacing w:after="0" w:line="240" w:lineRule="exact"/>
              <w:ind w:left="0"/>
              <w:jc w:val="center"/>
              <w:rPr>
                <w:rFonts w:cs="Times New Roman"/>
                <w:sz w:val="20"/>
                <w:szCs w:val="20"/>
              </w:rPr>
            </w:pPr>
            <w:r w:rsidRPr="00ED5B03">
              <w:rPr>
                <w:rFonts w:cs="Times New Roman"/>
                <w:sz w:val="20"/>
                <w:szCs w:val="20"/>
              </w:rPr>
              <w:t>Service PEB</w:t>
            </w:r>
            <w:r w:rsidR="001F68DF" w:rsidRPr="00ED5B03">
              <w:rPr>
                <w:rFonts w:cs="Times New Roman"/>
                <w:sz w:val="20"/>
                <w:szCs w:val="20"/>
              </w:rPr>
              <w:t xml:space="preserve"> </w:t>
            </w:r>
            <w:r w:rsidR="001F68DF" w:rsidRPr="00ED5B03">
              <w:rPr>
                <w:rFonts w:cs="Times New Roman"/>
                <w:sz w:val="20"/>
                <w:szCs w:val="20"/>
                <w:highlight w:val="yellow"/>
              </w:rPr>
              <w:t xml:space="preserve"> </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ED5B03" w:rsidRDefault="00DA3ED0" w:rsidP="00B232C1">
            <w:pPr>
              <w:pStyle w:val="ListParagraph"/>
              <w:spacing w:after="0" w:line="240" w:lineRule="exact"/>
              <w:ind w:left="0"/>
              <w:jc w:val="center"/>
              <w:rPr>
                <w:rFonts w:cs="Times New Roman"/>
                <w:sz w:val="20"/>
                <w:szCs w:val="20"/>
              </w:rPr>
            </w:pPr>
            <w:r w:rsidRPr="00ED5B03">
              <w:rPr>
                <w:rFonts w:cs="Times New Roman"/>
                <w:sz w:val="20"/>
                <w:szCs w:val="20"/>
              </w:rPr>
              <w:t>VA (</w:t>
            </w:r>
            <w:r w:rsidR="00B232C1" w:rsidRPr="00ED5B03">
              <w:rPr>
                <w:rFonts w:cs="Times New Roman"/>
                <w:sz w:val="20"/>
                <w:szCs w:val="20"/>
              </w:rPr>
              <w:t xml:space="preserve">7 </w:t>
            </w:r>
            <w:r w:rsidR="002E0B7B" w:rsidRPr="00ED5B03">
              <w:rPr>
                <w:rFonts w:cs="Times New Roman"/>
                <w:sz w:val="20"/>
                <w:szCs w:val="20"/>
              </w:rPr>
              <w:t xml:space="preserve">Months </w:t>
            </w:r>
            <w:r w:rsidRPr="00ED5B03">
              <w:rPr>
                <w:rFonts w:cs="Times New Roman"/>
                <w:sz w:val="20"/>
                <w:szCs w:val="20"/>
              </w:rPr>
              <w:t xml:space="preserve"> </w:t>
            </w:r>
            <w:r w:rsidR="00D0474F" w:rsidRPr="00ED5B03">
              <w:rPr>
                <w:rFonts w:cs="Times New Roman"/>
                <w:sz w:val="20"/>
                <w:szCs w:val="20"/>
              </w:rPr>
              <w:t>A</w:t>
            </w:r>
            <w:r w:rsidRPr="00ED5B03">
              <w:rPr>
                <w:rFonts w:cs="Times New Roman"/>
                <w:sz w:val="20"/>
                <w:szCs w:val="20"/>
              </w:rPr>
              <w:t>fter Separation</w:t>
            </w:r>
            <w:r w:rsidR="000C78D5" w:rsidRPr="00ED5B03">
              <w:rPr>
                <w:rFonts w:cs="Times New Roman"/>
                <w:sz w:val="20"/>
                <w:szCs w:val="20"/>
              </w:rPr>
              <w:t xml:space="preserve"> from TDRL</w:t>
            </w:r>
            <w:r w:rsidRPr="00ED5B03">
              <w:rPr>
                <w:rFonts w:cs="Times New Roman"/>
                <w:sz w:val="20"/>
                <w:szCs w:val="20"/>
              </w:rPr>
              <w:t>)</w:t>
            </w:r>
          </w:p>
        </w:tc>
      </w:tr>
      <w:tr w:rsidR="00DA3ED0" w:rsidRPr="00ED5B03" w:rsidTr="00DA3ED0">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ED5B03" w:rsidRDefault="00DA3ED0" w:rsidP="001B16D8">
            <w:pPr>
              <w:pStyle w:val="ListParagraph"/>
              <w:spacing w:after="0" w:line="240" w:lineRule="exact"/>
              <w:ind w:left="0"/>
              <w:jc w:val="center"/>
              <w:rPr>
                <w:rFonts w:cs="Times New Roman"/>
                <w:sz w:val="20"/>
                <w:szCs w:val="20"/>
              </w:rPr>
            </w:pPr>
            <w:r w:rsidRPr="00ED5B03">
              <w:rPr>
                <w:rFonts w:cs="Times New Roman"/>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ED5B03" w:rsidRDefault="00DA3ED0" w:rsidP="001B16D8">
            <w:pPr>
              <w:pStyle w:val="ListParagraph"/>
              <w:spacing w:after="0" w:line="240" w:lineRule="exact"/>
              <w:ind w:left="0"/>
              <w:jc w:val="center"/>
              <w:rPr>
                <w:rFonts w:cs="Times New Roman"/>
                <w:sz w:val="20"/>
                <w:szCs w:val="20"/>
              </w:rPr>
            </w:pPr>
            <w:r w:rsidRPr="00ED5B03">
              <w:rPr>
                <w:rFonts w:cs="Times New Roman"/>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ED5B03" w:rsidRDefault="00DA3ED0" w:rsidP="001B16D8">
            <w:pPr>
              <w:pStyle w:val="ListParagraph"/>
              <w:spacing w:after="0" w:line="240" w:lineRule="exact"/>
              <w:ind w:left="0"/>
              <w:jc w:val="center"/>
              <w:rPr>
                <w:rFonts w:cs="Times New Roman"/>
                <w:sz w:val="20"/>
                <w:szCs w:val="20"/>
              </w:rPr>
            </w:pPr>
            <w:r w:rsidRPr="00ED5B03">
              <w:rPr>
                <w:rFonts w:cs="Times New Roman"/>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ED5B03" w:rsidRDefault="00DA3ED0" w:rsidP="001B16D8">
            <w:pPr>
              <w:pStyle w:val="ListParagraph"/>
              <w:spacing w:after="0" w:line="240" w:lineRule="exact"/>
              <w:ind w:left="0"/>
              <w:jc w:val="center"/>
              <w:rPr>
                <w:rFonts w:cs="Times New Roman"/>
                <w:sz w:val="20"/>
                <w:szCs w:val="20"/>
              </w:rPr>
            </w:pPr>
            <w:r w:rsidRPr="00ED5B03">
              <w:rPr>
                <w:rFonts w:cs="Times New Roman"/>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ED5B03" w:rsidRDefault="00DA3ED0" w:rsidP="001B16D8">
            <w:pPr>
              <w:pStyle w:val="ListParagraph"/>
              <w:spacing w:after="0" w:line="240" w:lineRule="exact"/>
              <w:ind w:left="0"/>
              <w:jc w:val="center"/>
              <w:rPr>
                <w:rFonts w:cs="Times New Roman"/>
                <w:sz w:val="20"/>
                <w:szCs w:val="20"/>
              </w:rPr>
            </w:pPr>
            <w:r w:rsidRPr="00ED5B03">
              <w:rPr>
                <w:rFonts w:cs="Times New Roman"/>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ED5B03" w:rsidRDefault="00DA3ED0" w:rsidP="001B16D8">
            <w:pPr>
              <w:pStyle w:val="ListParagraph"/>
              <w:spacing w:after="0" w:line="240" w:lineRule="exact"/>
              <w:ind w:left="0"/>
              <w:jc w:val="center"/>
              <w:rPr>
                <w:rFonts w:cs="Times New Roman"/>
                <w:sz w:val="20"/>
                <w:szCs w:val="20"/>
              </w:rPr>
            </w:pPr>
            <w:r w:rsidRPr="00ED5B03">
              <w:rPr>
                <w:rFonts w:cs="Times New Roman"/>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ED5B03" w:rsidRDefault="00DA3ED0" w:rsidP="001B16D8">
            <w:pPr>
              <w:pStyle w:val="ListParagraph"/>
              <w:spacing w:after="0" w:line="240" w:lineRule="exact"/>
              <w:ind w:left="0"/>
              <w:jc w:val="center"/>
              <w:rPr>
                <w:rFonts w:cs="Times New Roman"/>
                <w:sz w:val="20"/>
                <w:szCs w:val="20"/>
              </w:rPr>
            </w:pPr>
            <w:r w:rsidRPr="00ED5B03">
              <w:rPr>
                <w:rFonts w:cs="Times New Roman"/>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ED5B03" w:rsidRDefault="00DA3ED0" w:rsidP="001B16D8">
            <w:pPr>
              <w:pStyle w:val="ListParagraph"/>
              <w:spacing w:after="0" w:line="240" w:lineRule="exact"/>
              <w:ind w:left="0"/>
              <w:jc w:val="center"/>
              <w:rPr>
                <w:rFonts w:cs="Times New Roman"/>
                <w:sz w:val="20"/>
                <w:szCs w:val="20"/>
              </w:rPr>
            </w:pPr>
            <w:r w:rsidRPr="00ED5B03">
              <w:rPr>
                <w:rFonts w:cs="Times New Roman"/>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ED5B03" w:rsidRDefault="00DA3ED0" w:rsidP="001B16D8">
            <w:pPr>
              <w:pStyle w:val="ListParagraph"/>
              <w:spacing w:after="0" w:line="240" w:lineRule="exact"/>
              <w:ind w:left="0"/>
              <w:jc w:val="center"/>
              <w:rPr>
                <w:rFonts w:cs="Times New Roman"/>
                <w:sz w:val="20"/>
                <w:szCs w:val="20"/>
              </w:rPr>
            </w:pPr>
            <w:r w:rsidRPr="00ED5B03">
              <w:rPr>
                <w:rFonts w:cs="Times New Roman"/>
                <w:sz w:val="20"/>
                <w:szCs w:val="20"/>
              </w:rPr>
              <w:t>Effective</w:t>
            </w:r>
          </w:p>
        </w:tc>
      </w:tr>
      <w:tr w:rsidR="00DA3ED0" w:rsidRPr="00ED5B03" w:rsidTr="00DA3ED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ED5B03" w:rsidRDefault="00D0570A" w:rsidP="001B16D8">
            <w:pPr>
              <w:pStyle w:val="ListParagraph"/>
              <w:spacing w:after="0" w:line="240" w:lineRule="exact"/>
              <w:ind w:left="0"/>
              <w:rPr>
                <w:rFonts w:cs="Times New Roman"/>
                <w:sz w:val="18"/>
                <w:szCs w:val="18"/>
              </w:rPr>
            </w:pPr>
            <w:r w:rsidRPr="00ED5B03">
              <w:rPr>
                <w:rFonts w:cs="Times New Roman"/>
                <w:sz w:val="18"/>
                <w:szCs w:val="18"/>
              </w:rPr>
              <w:t xml:space="preserve">Post Traumatic Stress Disorder </w:t>
            </w:r>
          </w:p>
          <w:p w:rsidR="00D0570A" w:rsidRPr="00ED5B03" w:rsidRDefault="00D0570A" w:rsidP="001B16D8">
            <w:pPr>
              <w:pStyle w:val="ListParagraph"/>
              <w:spacing w:after="0" w:line="240" w:lineRule="exact"/>
              <w:ind w:left="0"/>
              <w:rPr>
                <w:rFonts w:cs="Times New Roman"/>
                <w:sz w:val="18"/>
                <w:szCs w:val="18"/>
              </w:rPr>
            </w:pPr>
          </w:p>
          <w:p w:rsidR="00D0570A" w:rsidRPr="00ED5B03" w:rsidRDefault="00D0570A" w:rsidP="001B16D8">
            <w:pPr>
              <w:pStyle w:val="ListParagraph"/>
              <w:spacing w:after="0" w:line="240" w:lineRule="exact"/>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ED5B03" w:rsidRDefault="00D0570A" w:rsidP="001B16D8">
            <w:pPr>
              <w:pStyle w:val="ListParagraph"/>
              <w:spacing w:after="0" w:line="240" w:lineRule="exact"/>
              <w:ind w:left="0"/>
              <w:jc w:val="center"/>
              <w:rPr>
                <w:rFonts w:cs="Times New Roman"/>
                <w:sz w:val="18"/>
                <w:szCs w:val="18"/>
              </w:rPr>
            </w:pPr>
            <w:r w:rsidRPr="00ED5B03">
              <w:rPr>
                <w:rFonts w:cs="Times New Roman"/>
                <w:sz w:val="18"/>
                <w:szCs w:val="18"/>
              </w:rPr>
              <w:t>9411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ED5B03" w:rsidRDefault="00D0570A" w:rsidP="001B16D8">
            <w:pPr>
              <w:pStyle w:val="ListParagraph"/>
              <w:spacing w:after="0" w:line="240" w:lineRule="exact"/>
              <w:ind w:left="0"/>
              <w:jc w:val="center"/>
              <w:rPr>
                <w:rFonts w:cs="Times New Roman"/>
                <w:sz w:val="18"/>
                <w:szCs w:val="18"/>
              </w:rPr>
            </w:pPr>
            <w:r w:rsidRPr="00ED5B03">
              <w:rPr>
                <w:rFonts w:cs="Times New Roman"/>
                <w:sz w:val="18"/>
                <w:szCs w:val="18"/>
              </w:rPr>
              <w:t>30%</w:t>
            </w:r>
          </w:p>
          <w:p w:rsidR="00D0570A" w:rsidRPr="00ED5B03" w:rsidRDefault="00D0570A" w:rsidP="001B16D8">
            <w:pPr>
              <w:pStyle w:val="ListParagraph"/>
              <w:spacing w:after="0" w:line="240" w:lineRule="exact"/>
              <w:ind w:left="0"/>
              <w:jc w:val="center"/>
              <w:rPr>
                <w:rFonts w:cs="Times New Roman"/>
                <w:sz w:val="18"/>
                <w:szCs w:val="18"/>
              </w:rPr>
            </w:pPr>
          </w:p>
          <w:p w:rsidR="00D0570A" w:rsidRPr="00ED5B03" w:rsidRDefault="00D0570A" w:rsidP="001B16D8">
            <w:pPr>
              <w:pStyle w:val="ListParagraph"/>
              <w:spacing w:after="0" w:line="240" w:lineRule="exact"/>
              <w:ind w:left="0"/>
              <w:jc w:val="center"/>
              <w:rPr>
                <w:rFonts w:cs="Times New Roman"/>
                <w:sz w:val="18"/>
                <w:szCs w:val="18"/>
              </w:rPr>
            </w:pPr>
          </w:p>
          <w:p w:rsidR="00D0570A" w:rsidRPr="00ED5B03" w:rsidRDefault="00D0570A" w:rsidP="001B16D8">
            <w:pPr>
              <w:pStyle w:val="ListParagraph"/>
              <w:spacing w:after="0" w:line="240" w:lineRule="exact"/>
              <w:ind w:left="0"/>
              <w:jc w:val="center"/>
              <w:rPr>
                <w:rFonts w:cs="Times New Roman"/>
                <w:sz w:val="18"/>
                <w:szCs w:val="18"/>
              </w:rPr>
            </w:pPr>
            <w:r w:rsidRPr="00ED5B03">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Pr="00ED5B03" w:rsidRDefault="00D0570A" w:rsidP="001B16D8">
            <w:pPr>
              <w:pStyle w:val="ListParagraph"/>
              <w:spacing w:after="0" w:line="240" w:lineRule="exact"/>
              <w:ind w:left="0"/>
              <w:rPr>
                <w:rFonts w:cs="Times New Roman"/>
                <w:sz w:val="18"/>
                <w:szCs w:val="18"/>
              </w:rPr>
            </w:pPr>
            <w:r w:rsidRPr="00ED5B03">
              <w:rPr>
                <w:rFonts w:cs="Times New Roman"/>
                <w:sz w:val="18"/>
                <w:szCs w:val="18"/>
              </w:rPr>
              <w:t>20060713</w:t>
            </w:r>
          </w:p>
          <w:p w:rsidR="00D0570A" w:rsidRPr="00ED5B03" w:rsidRDefault="00D0570A" w:rsidP="001B16D8">
            <w:pPr>
              <w:pStyle w:val="ListParagraph"/>
              <w:spacing w:after="0" w:line="240" w:lineRule="exact"/>
              <w:ind w:left="0"/>
              <w:rPr>
                <w:rFonts w:cs="Times New Roman"/>
                <w:sz w:val="18"/>
                <w:szCs w:val="18"/>
              </w:rPr>
            </w:pPr>
            <w:r w:rsidRPr="00ED5B03">
              <w:rPr>
                <w:rFonts w:cs="Times New Roman"/>
                <w:sz w:val="18"/>
                <w:szCs w:val="18"/>
              </w:rPr>
              <w:t>(TDRL)</w:t>
            </w:r>
          </w:p>
          <w:p w:rsidR="00D0570A" w:rsidRPr="00ED5B03" w:rsidRDefault="00D0570A" w:rsidP="001B16D8">
            <w:pPr>
              <w:pStyle w:val="ListParagraph"/>
              <w:spacing w:after="0" w:line="240" w:lineRule="exact"/>
              <w:ind w:left="0"/>
              <w:rPr>
                <w:rFonts w:cs="Times New Roman"/>
                <w:sz w:val="18"/>
                <w:szCs w:val="18"/>
              </w:rPr>
            </w:pPr>
          </w:p>
          <w:p w:rsidR="00D0570A" w:rsidRPr="00ED5B03" w:rsidRDefault="00D0570A" w:rsidP="001B16D8">
            <w:pPr>
              <w:pStyle w:val="ListParagraph"/>
              <w:spacing w:after="0" w:line="240" w:lineRule="exact"/>
              <w:ind w:left="0"/>
              <w:rPr>
                <w:rFonts w:cs="Times New Roman"/>
                <w:sz w:val="18"/>
                <w:szCs w:val="18"/>
              </w:rPr>
            </w:pPr>
            <w:r w:rsidRPr="00ED5B03">
              <w:rPr>
                <w:rFonts w:cs="Times New Roman"/>
                <w:sz w:val="18"/>
                <w:szCs w:val="18"/>
              </w:rPr>
              <w:t>20080331</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A3ED0" w:rsidRPr="00ED5B03" w:rsidRDefault="00646C60" w:rsidP="001B16D8">
            <w:pPr>
              <w:pStyle w:val="ListParagraph"/>
              <w:spacing w:after="0" w:line="240" w:lineRule="exact"/>
              <w:ind w:left="0"/>
              <w:rPr>
                <w:rFonts w:cs="Times New Roman"/>
                <w:sz w:val="18"/>
                <w:szCs w:val="18"/>
              </w:rPr>
            </w:pPr>
            <w:r w:rsidRPr="00ED5B03">
              <w:rPr>
                <w:rFonts w:cs="Times New Roman"/>
                <w:sz w:val="18"/>
                <w:szCs w:val="18"/>
              </w:rPr>
              <w:t>Post Traumatic Stress Disorder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ED5B03" w:rsidRDefault="00646C60" w:rsidP="001B16D8">
            <w:pPr>
              <w:pStyle w:val="ListParagraph"/>
              <w:spacing w:after="0" w:line="240" w:lineRule="exact"/>
              <w:ind w:left="0"/>
              <w:jc w:val="center"/>
              <w:rPr>
                <w:rFonts w:cs="Times New Roman"/>
                <w:sz w:val="18"/>
                <w:szCs w:val="18"/>
              </w:rPr>
            </w:pPr>
            <w:r w:rsidRPr="00ED5B03">
              <w:rPr>
                <w:rFonts w:cs="Times New Roman"/>
                <w:sz w:val="18"/>
                <w:szCs w:val="18"/>
              </w:rPr>
              <w:t>9411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ED5B03" w:rsidRDefault="00646C60" w:rsidP="001B16D8">
            <w:pPr>
              <w:pStyle w:val="ListParagraph"/>
              <w:spacing w:after="0" w:line="240" w:lineRule="exact"/>
              <w:ind w:left="0"/>
              <w:jc w:val="center"/>
              <w:rPr>
                <w:rFonts w:cs="Times New Roman"/>
                <w:sz w:val="18"/>
                <w:szCs w:val="18"/>
              </w:rPr>
            </w:pPr>
            <w:r w:rsidRPr="00ED5B03">
              <w:rPr>
                <w:rFonts w:cs="Times New Roman"/>
                <w:sz w:val="18"/>
                <w:szCs w:val="18"/>
              </w:rPr>
              <w:t>50%</w:t>
            </w:r>
          </w:p>
          <w:p w:rsidR="002534ED" w:rsidRPr="00ED5B03" w:rsidRDefault="002534ED" w:rsidP="001B16D8">
            <w:pPr>
              <w:pStyle w:val="ListParagraph"/>
              <w:spacing w:after="0" w:line="240" w:lineRule="exact"/>
              <w:ind w:left="0"/>
              <w:jc w:val="center"/>
              <w:rPr>
                <w:rFonts w:cs="Times New Roman"/>
                <w:sz w:val="18"/>
                <w:szCs w:val="18"/>
              </w:rPr>
            </w:pPr>
          </w:p>
          <w:p w:rsidR="002534ED" w:rsidRPr="00ED5B03" w:rsidRDefault="002534ED" w:rsidP="001B16D8">
            <w:pPr>
              <w:pStyle w:val="ListParagraph"/>
              <w:spacing w:after="0" w:line="240" w:lineRule="exact"/>
              <w:ind w:left="0"/>
              <w:jc w:val="center"/>
              <w:rPr>
                <w:rFonts w:cs="Times New Roman"/>
                <w:sz w:val="18"/>
                <w:szCs w:val="18"/>
              </w:rPr>
            </w:pPr>
          </w:p>
          <w:p w:rsidR="007E7213" w:rsidRPr="00ED5B03" w:rsidRDefault="007E7213" w:rsidP="001B16D8">
            <w:pPr>
              <w:pStyle w:val="ListParagraph"/>
              <w:spacing w:after="0" w:line="240" w:lineRule="exact"/>
              <w:ind w:left="0"/>
              <w:jc w:val="center"/>
              <w:rPr>
                <w:rFonts w:cs="Times New Roman"/>
                <w:sz w:val="18"/>
                <w:szCs w:val="18"/>
              </w:rPr>
            </w:pPr>
            <w:r w:rsidRPr="00ED5B03">
              <w:rPr>
                <w:rFonts w:cs="Times New Roman"/>
                <w:sz w:val="18"/>
                <w:szCs w:val="18"/>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ED5B03" w:rsidRDefault="00646C60" w:rsidP="001B16D8">
            <w:pPr>
              <w:pStyle w:val="ListParagraph"/>
              <w:spacing w:after="0" w:line="240" w:lineRule="exact"/>
              <w:ind w:left="0"/>
              <w:jc w:val="center"/>
              <w:rPr>
                <w:rFonts w:cs="Times New Roman"/>
                <w:sz w:val="18"/>
                <w:szCs w:val="18"/>
              </w:rPr>
            </w:pPr>
            <w:r w:rsidRPr="00ED5B03">
              <w:rPr>
                <w:rFonts w:cs="Times New Roman"/>
                <w:sz w:val="18"/>
                <w:szCs w:val="18"/>
              </w:rPr>
              <w:t>20061130</w:t>
            </w:r>
          </w:p>
          <w:p w:rsidR="002534ED" w:rsidRPr="00ED5B03" w:rsidRDefault="002534ED" w:rsidP="001B16D8">
            <w:pPr>
              <w:pStyle w:val="ListParagraph"/>
              <w:spacing w:after="0" w:line="240" w:lineRule="exact"/>
              <w:ind w:left="0"/>
              <w:jc w:val="center"/>
              <w:rPr>
                <w:rFonts w:cs="Times New Roman"/>
                <w:sz w:val="18"/>
                <w:szCs w:val="18"/>
              </w:rPr>
            </w:pPr>
          </w:p>
          <w:p w:rsidR="002534ED" w:rsidRPr="00ED5B03" w:rsidRDefault="002534ED" w:rsidP="001B16D8">
            <w:pPr>
              <w:pStyle w:val="ListParagraph"/>
              <w:spacing w:after="0" w:line="240" w:lineRule="exact"/>
              <w:ind w:left="0"/>
              <w:jc w:val="center"/>
              <w:rPr>
                <w:rFonts w:cs="Times New Roman"/>
                <w:sz w:val="18"/>
                <w:szCs w:val="18"/>
              </w:rPr>
            </w:pPr>
          </w:p>
          <w:p w:rsidR="007E7213" w:rsidRPr="00ED5B03" w:rsidRDefault="007E7213" w:rsidP="001B16D8">
            <w:pPr>
              <w:pStyle w:val="ListParagraph"/>
              <w:spacing w:after="0" w:line="240" w:lineRule="exact"/>
              <w:ind w:left="0"/>
              <w:jc w:val="center"/>
              <w:rPr>
                <w:rFonts w:cs="Times New Roman"/>
                <w:sz w:val="18"/>
                <w:szCs w:val="18"/>
              </w:rPr>
            </w:pPr>
            <w:r w:rsidRPr="00ED5B03">
              <w:rPr>
                <w:rFonts w:cs="Times New Roman"/>
                <w:sz w:val="18"/>
                <w:szCs w:val="18"/>
              </w:rPr>
              <w:t>20081201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ED5B03" w:rsidRDefault="00646C60" w:rsidP="001B16D8">
            <w:pPr>
              <w:pStyle w:val="ListParagraph"/>
              <w:spacing w:after="0" w:line="240" w:lineRule="exact"/>
              <w:ind w:left="0"/>
              <w:jc w:val="center"/>
              <w:rPr>
                <w:rFonts w:cs="Times New Roman"/>
                <w:sz w:val="18"/>
                <w:szCs w:val="18"/>
              </w:rPr>
            </w:pPr>
            <w:r w:rsidRPr="00ED5B03">
              <w:rPr>
                <w:rFonts w:cs="Times New Roman"/>
                <w:sz w:val="18"/>
                <w:szCs w:val="18"/>
              </w:rPr>
              <w:t>20060830</w:t>
            </w:r>
          </w:p>
          <w:p w:rsidR="002534ED" w:rsidRPr="00ED5B03" w:rsidRDefault="002534ED" w:rsidP="001B16D8">
            <w:pPr>
              <w:pStyle w:val="ListParagraph"/>
              <w:spacing w:after="0" w:line="240" w:lineRule="exact"/>
              <w:ind w:left="0"/>
              <w:jc w:val="center"/>
              <w:rPr>
                <w:rFonts w:cs="Times New Roman"/>
                <w:sz w:val="18"/>
                <w:szCs w:val="18"/>
              </w:rPr>
            </w:pPr>
          </w:p>
          <w:p w:rsidR="002534ED" w:rsidRPr="00ED5B03" w:rsidRDefault="002534ED" w:rsidP="001B16D8">
            <w:pPr>
              <w:pStyle w:val="ListParagraph"/>
              <w:spacing w:after="0" w:line="240" w:lineRule="exact"/>
              <w:ind w:left="0"/>
              <w:jc w:val="center"/>
              <w:rPr>
                <w:rFonts w:cs="Times New Roman"/>
                <w:sz w:val="18"/>
                <w:szCs w:val="18"/>
              </w:rPr>
            </w:pPr>
          </w:p>
          <w:p w:rsidR="007E7213" w:rsidRPr="00ED5B03" w:rsidRDefault="007E7213" w:rsidP="001B16D8">
            <w:pPr>
              <w:pStyle w:val="ListParagraph"/>
              <w:spacing w:after="0" w:line="240" w:lineRule="exact"/>
              <w:ind w:left="0"/>
              <w:jc w:val="center"/>
              <w:rPr>
                <w:rFonts w:cs="Times New Roman"/>
                <w:sz w:val="18"/>
                <w:szCs w:val="18"/>
              </w:rPr>
            </w:pPr>
            <w:r w:rsidRPr="00ED5B03">
              <w:rPr>
                <w:rFonts w:cs="Times New Roman"/>
                <w:sz w:val="18"/>
                <w:szCs w:val="18"/>
              </w:rPr>
              <w:t>20090601</w:t>
            </w:r>
          </w:p>
        </w:tc>
      </w:tr>
      <w:tr w:rsidR="00DA3ED0" w:rsidRPr="00ED5B03" w:rsidTr="00DA3ED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ED5B03" w:rsidRDefault="00D0570A" w:rsidP="001B16D8">
            <w:pPr>
              <w:pStyle w:val="ListParagraph"/>
              <w:spacing w:after="0" w:line="240" w:lineRule="exact"/>
              <w:ind w:left="0"/>
              <w:rPr>
                <w:rFonts w:cs="Times New Roman"/>
                <w:sz w:val="18"/>
                <w:szCs w:val="18"/>
              </w:rPr>
            </w:pPr>
            <w:r w:rsidRPr="00ED5B03">
              <w:rPr>
                <w:rFonts w:cs="Times New Roman"/>
                <w:sz w:val="18"/>
                <w:szCs w:val="18"/>
              </w:rPr>
              <w:t>Alcohol Dependence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ED5B03" w:rsidRDefault="00D0570A" w:rsidP="001B16D8">
            <w:pPr>
              <w:pStyle w:val="ListParagraph"/>
              <w:spacing w:after="0" w:line="240" w:lineRule="exact"/>
              <w:ind w:left="0"/>
              <w:jc w:val="center"/>
              <w:rPr>
                <w:rFonts w:cs="Times New Roman"/>
                <w:sz w:val="18"/>
                <w:szCs w:val="18"/>
              </w:rPr>
            </w:pPr>
            <w:r w:rsidRPr="00ED5B03">
              <w:rPr>
                <w:rFonts w:cs="Times New Roman"/>
                <w:sz w:val="18"/>
                <w:szCs w:val="18"/>
              </w:rPr>
              <w:t>CAT I</w:t>
            </w:r>
            <w:r w:rsidR="00646C60" w:rsidRPr="00ED5B03">
              <w:rPr>
                <w:rFonts w:cs="Times New Roman"/>
                <w:sz w:val="18"/>
                <w:szCs w:val="18"/>
              </w:rPr>
              <w:t>V</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ED5B03" w:rsidRDefault="00DA3ED0" w:rsidP="001B16D8">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Pr="00ED5B03" w:rsidRDefault="00DA3ED0" w:rsidP="001B16D8">
            <w:pPr>
              <w:pStyle w:val="ListParagraph"/>
              <w:spacing w:after="0" w:line="240" w:lineRule="exact"/>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DA3ED0" w:rsidRPr="00ED5B03" w:rsidRDefault="00DA3ED0" w:rsidP="001B16D8">
            <w:pPr>
              <w:pStyle w:val="ListParagraph"/>
              <w:spacing w:after="0" w:line="240" w:lineRule="exact"/>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ED5B03" w:rsidRDefault="00DA3ED0" w:rsidP="001B16D8">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ED5B03" w:rsidRDefault="00DA3ED0" w:rsidP="001B16D8">
            <w:pPr>
              <w:pStyle w:val="ListParagraph"/>
              <w:spacing w:after="0" w:line="240" w:lineRule="exact"/>
              <w:ind w:left="0"/>
              <w:jc w:val="center"/>
              <w:rPr>
                <w:rFonts w:cs="Times New Roman"/>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ED5B03" w:rsidRDefault="00DA3ED0" w:rsidP="001B16D8">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ED0" w:rsidRPr="00ED5B03" w:rsidRDefault="00DA3ED0" w:rsidP="001B16D8">
            <w:pPr>
              <w:pStyle w:val="ListParagraph"/>
              <w:spacing w:after="0" w:line="240" w:lineRule="exact"/>
              <w:ind w:left="0"/>
              <w:jc w:val="center"/>
              <w:rPr>
                <w:rFonts w:cs="Times New Roman"/>
                <w:sz w:val="18"/>
                <w:szCs w:val="18"/>
              </w:rPr>
            </w:pPr>
          </w:p>
        </w:tc>
      </w:tr>
      <w:tr w:rsidR="00013AF8" w:rsidRPr="00ED5B03" w:rsidTr="00844D0F">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AF8" w:rsidRPr="00ED5B03" w:rsidRDefault="00013AF8" w:rsidP="001B16D8">
            <w:pPr>
              <w:pStyle w:val="ListParagraph"/>
              <w:spacing w:after="0" w:line="240" w:lineRule="exact"/>
              <w:ind w:left="0"/>
              <w:rPr>
                <w:rFonts w:cs="Times New Roman"/>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AF8" w:rsidRPr="00ED5B03" w:rsidRDefault="00013AF8" w:rsidP="001B16D8">
            <w:pPr>
              <w:pStyle w:val="ListParagraph"/>
              <w:spacing w:after="0" w:line="240" w:lineRule="exact"/>
              <w:ind w:left="0"/>
              <w:jc w:val="center"/>
              <w:rPr>
                <w:rFonts w:cs="Times New Roman"/>
                <w:sz w:val="18"/>
                <w:szCs w:val="18"/>
              </w:rPr>
            </w:pPr>
            <w:r w:rsidRPr="00ED5B03">
              <w:rPr>
                <w:rFonts w:cs="Times New Roman"/>
                <w:sz w:val="18"/>
                <w:szCs w:val="18"/>
              </w:rPr>
              <w:t>NARSUM</w:t>
            </w:r>
          </w:p>
          <w:p w:rsidR="00013AF8" w:rsidRPr="00ED5B03" w:rsidRDefault="00013AF8" w:rsidP="001B16D8">
            <w:pPr>
              <w:pStyle w:val="ListParagraph"/>
              <w:spacing w:after="0" w:line="240" w:lineRule="exact"/>
              <w:ind w:left="0"/>
              <w:jc w:val="center"/>
              <w:rPr>
                <w:rFonts w:cs="Times New Roman"/>
                <w:sz w:val="18"/>
                <w:szCs w:val="18"/>
              </w:rPr>
            </w:pPr>
            <w:r w:rsidRPr="00ED5B03">
              <w:rPr>
                <w:rFonts w:cs="Times New Roman"/>
                <w:sz w:val="18"/>
                <w:szCs w:val="18"/>
              </w:rPr>
              <w:t>20080310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013AF8" w:rsidRPr="00ED5B03" w:rsidRDefault="00013AF8" w:rsidP="001B16D8">
            <w:pPr>
              <w:pStyle w:val="ListParagraph"/>
              <w:spacing w:after="0" w:line="240" w:lineRule="exact"/>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013AF8" w:rsidRPr="00ED5B03" w:rsidRDefault="00013AF8" w:rsidP="001B16D8">
            <w:pPr>
              <w:pStyle w:val="ListParagraph"/>
              <w:spacing w:after="0" w:line="240" w:lineRule="exact"/>
              <w:ind w:left="0"/>
              <w:rPr>
                <w:rFonts w:cs="Times New Roman"/>
                <w:sz w:val="18"/>
                <w:szCs w:val="18"/>
              </w:rPr>
            </w:pPr>
            <w:r w:rsidRPr="00ED5B03">
              <w:rPr>
                <w:rFonts w:cs="Times New Roman"/>
                <w:sz w:val="18"/>
                <w:szCs w:val="18"/>
              </w:rPr>
              <w:t>Residuals, Right Shoulder Dislocation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AF8" w:rsidRPr="00ED5B03" w:rsidRDefault="00013AF8" w:rsidP="001B16D8">
            <w:pPr>
              <w:pStyle w:val="ListParagraph"/>
              <w:spacing w:after="0" w:line="240" w:lineRule="exact"/>
              <w:ind w:left="0"/>
              <w:jc w:val="center"/>
              <w:rPr>
                <w:rFonts w:cs="Times New Roman"/>
                <w:sz w:val="18"/>
                <w:szCs w:val="18"/>
              </w:rPr>
            </w:pPr>
            <w:r w:rsidRPr="00ED5B03">
              <w:rPr>
                <w:rFonts w:cs="Times New Roman"/>
                <w:sz w:val="18"/>
                <w:szCs w:val="18"/>
              </w:rPr>
              <w:t>5203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AF8" w:rsidRPr="00ED5B03" w:rsidRDefault="00013AF8" w:rsidP="001B16D8">
            <w:pPr>
              <w:pStyle w:val="ListParagraph"/>
              <w:spacing w:after="0" w:line="240" w:lineRule="exact"/>
              <w:ind w:left="0"/>
              <w:jc w:val="center"/>
              <w:rPr>
                <w:rFonts w:cs="Times New Roman"/>
                <w:sz w:val="18"/>
                <w:szCs w:val="18"/>
              </w:rPr>
            </w:pPr>
            <w:r w:rsidRPr="00ED5B03">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AF8" w:rsidRPr="00ED5B03" w:rsidRDefault="00013AF8" w:rsidP="001B16D8">
            <w:pPr>
              <w:pStyle w:val="ListParagraph"/>
              <w:spacing w:after="0" w:line="240" w:lineRule="exact"/>
              <w:ind w:left="0"/>
              <w:jc w:val="center"/>
              <w:rPr>
                <w:rFonts w:cs="Times New Roman"/>
                <w:sz w:val="18"/>
                <w:szCs w:val="18"/>
              </w:rPr>
            </w:pPr>
            <w:r w:rsidRPr="00ED5B03">
              <w:rPr>
                <w:rFonts w:cs="Times New Roman"/>
                <w:sz w:val="18"/>
                <w:szCs w:val="18"/>
              </w:rPr>
              <w:t>20061130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AF8" w:rsidRPr="00ED5B03" w:rsidRDefault="00013AF8" w:rsidP="001B16D8">
            <w:pPr>
              <w:pStyle w:val="ListParagraph"/>
              <w:spacing w:after="0" w:line="240" w:lineRule="exact"/>
              <w:ind w:left="0"/>
              <w:jc w:val="center"/>
              <w:rPr>
                <w:rFonts w:cs="Times New Roman"/>
                <w:sz w:val="18"/>
                <w:szCs w:val="18"/>
              </w:rPr>
            </w:pPr>
            <w:r w:rsidRPr="00ED5B03">
              <w:rPr>
                <w:rFonts w:cs="Times New Roman"/>
                <w:sz w:val="18"/>
                <w:szCs w:val="18"/>
              </w:rPr>
              <w:t>20060830</w:t>
            </w:r>
          </w:p>
        </w:tc>
      </w:tr>
      <w:tr w:rsidR="00013AF8" w:rsidRPr="00ED5B03" w:rsidTr="00844D0F">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AF8" w:rsidRPr="00ED5B03" w:rsidRDefault="00013AF8" w:rsidP="001B16D8">
            <w:pPr>
              <w:pStyle w:val="ListParagraph"/>
              <w:spacing w:after="0" w:line="240" w:lineRule="exact"/>
              <w:ind w:left="0"/>
              <w:rPr>
                <w:rFonts w:cs="Times New Roman"/>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AF8" w:rsidRPr="00ED5B03" w:rsidRDefault="00A50ECE" w:rsidP="001B16D8">
            <w:pPr>
              <w:pStyle w:val="ListParagraph"/>
              <w:spacing w:after="0" w:line="240" w:lineRule="exact"/>
              <w:ind w:left="0"/>
              <w:jc w:val="center"/>
              <w:rPr>
                <w:rFonts w:cs="Times New Roman"/>
                <w:sz w:val="18"/>
                <w:szCs w:val="18"/>
              </w:rPr>
            </w:pPr>
            <w:r w:rsidRPr="00ED5B03">
              <w:rPr>
                <w:rFonts w:cs="Times New Roman"/>
                <w:sz w:val="18"/>
                <w:szCs w:val="18"/>
              </w:rPr>
              <w:t>MEB H&amp;P</w:t>
            </w:r>
          </w:p>
          <w:p w:rsidR="00A50ECE" w:rsidRPr="00ED5B03" w:rsidRDefault="00A50ECE" w:rsidP="001B16D8">
            <w:pPr>
              <w:pStyle w:val="ListParagraph"/>
              <w:spacing w:after="0" w:line="240" w:lineRule="exact"/>
              <w:ind w:left="0"/>
              <w:jc w:val="center"/>
              <w:rPr>
                <w:rFonts w:cs="Times New Roman"/>
                <w:sz w:val="18"/>
                <w:szCs w:val="18"/>
              </w:rPr>
            </w:pPr>
            <w:r w:rsidRPr="00ED5B03">
              <w:rPr>
                <w:rFonts w:cs="Times New Roman"/>
                <w:sz w:val="18"/>
                <w:szCs w:val="18"/>
              </w:rPr>
              <w:t>20060627</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013AF8" w:rsidRPr="00ED5B03" w:rsidRDefault="00013AF8" w:rsidP="001B16D8">
            <w:pPr>
              <w:pStyle w:val="ListParagraph"/>
              <w:spacing w:after="0" w:line="240" w:lineRule="exact"/>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013AF8" w:rsidRPr="00ED5B03" w:rsidRDefault="00013AF8" w:rsidP="001B16D8">
            <w:pPr>
              <w:pStyle w:val="ListParagraph"/>
              <w:spacing w:after="0" w:line="240" w:lineRule="exact"/>
              <w:ind w:left="0"/>
              <w:rPr>
                <w:rFonts w:cs="Times New Roman"/>
                <w:sz w:val="18"/>
                <w:szCs w:val="18"/>
              </w:rPr>
            </w:pPr>
            <w:r w:rsidRPr="00ED5B03">
              <w:rPr>
                <w:rFonts w:cs="Times New Roman"/>
                <w:sz w:val="18"/>
                <w:szCs w:val="18"/>
              </w:rPr>
              <w:t>Residuals, Right Wrist Strain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AF8" w:rsidRPr="00ED5B03" w:rsidRDefault="00013AF8" w:rsidP="001B16D8">
            <w:pPr>
              <w:pStyle w:val="ListParagraph"/>
              <w:spacing w:after="0" w:line="240" w:lineRule="exact"/>
              <w:ind w:left="0"/>
              <w:jc w:val="center"/>
              <w:rPr>
                <w:rFonts w:cs="Times New Roman"/>
                <w:sz w:val="18"/>
                <w:szCs w:val="18"/>
              </w:rPr>
            </w:pPr>
            <w:r w:rsidRPr="00ED5B03">
              <w:rPr>
                <w:rFonts w:cs="Times New Roman"/>
                <w:sz w:val="18"/>
                <w:szCs w:val="18"/>
              </w:rPr>
              <w:t>5215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AF8" w:rsidRPr="00ED5B03" w:rsidRDefault="00013AF8" w:rsidP="001B16D8">
            <w:pPr>
              <w:pStyle w:val="ListParagraph"/>
              <w:spacing w:after="0" w:line="240" w:lineRule="exact"/>
              <w:ind w:left="0"/>
              <w:jc w:val="center"/>
              <w:rPr>
                <w:rFonts w:cs="Times New Roman"/>
                <w:sz w:val="18"/>
                <w:szCs w:val="18"/>
              </w:rPr>
            </w:pPr>
            <w:r w:rsidRPr="00ED5B03">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AF8" w:rsidRPr="00ED5B03" w:rsidRDefault="00013AF8" w:rsidP="001B16D8">
            <w:pPr>
              <w:pStyle w:val="ListParagraph"/>
              <w:spacing w:after="0" w:line="240" w:lineRule="exact"/>
              <w:ind w:left="0"/>
              <w:jc w:val="center"/>
              <w:rPr>
                <w:rFonts w:cs="Times New Roman"/>
                <w:sz w:val="18"/>
                <w:szCs w:val="18"/>
              </w:rPr>
            </w:pPr>
            <w:r w:rsidRPr="00ED5B03">
              <w:rPr>
                <w:rFonts w:cs="Times New Roman"/>
                <w:sz w:val="18"/>
                <w:szCs w:val="18"/>
              </w:rPr>
              <w:t>20061130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AF8" w:rsidRPr="00ED5B03" w:rsidRDefault="00013AF8" w:rsidP="001B16D8">
            <w:pPr>
              <w:pStyle w:val="ListParagraph"/>
              <w:spacing w:after="0" w:line="240" w:lineRule="exact"/>
              <w:ind w:left="0"/>
              <w:jc w:val="center"/>
              <w:rPr>
                <w:rFonts w:cs="Times New Roman"/>
                <w:sz w:val="18"/>
                <w:szCs w:val="18"/>
              </w:rPr>
            </w:pPr>
            <w:r w:rsidRPr="00ED5B03">
              <w:rPr>
                <w:rFonts w:cs="Times New Roman"/>
                <w:sz w:val="18"/>
                <w:szCs w:val="18"/>
              </w:rPr>
              <w:t>20060830</w:t>
            </w:r>
          </w:p>
        </w:tc>
      </w:tr>
      <w:tr w:rsidR="00013AF8" w:rsidRPr="00ED5B03" w:rsidTr="00844D0F">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AF8" w:rsidRPr="00ED5B03" w:rsidRDefault="00013AF8" w:rsidP="001B16D8">
            <w:pPr>
              <w:pStyle w:val="ListParagraph"/>
              <w:spacing w:after="0" w:line="240" w:lineRule="exact"/>
              <w:ind w:left="0"/>
              <w:rPr>
                <w:rFonts w:cs="Times New Roman"/>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AF8" w:rsidRPr="00ED5B03" w:rsidRDefault="00013AF8" w:rsidP="00013AF8">
            <w:pPr>
              <w:pStyle w:val="ListParagraph"/>
              <w:spacing w:after="0" w:line="240" w:lineRule="exact"/>
              <w:ind w:left="0"/>
              <w:jc w:val="center"/>
              <w:rPr>
                <w:rFonts w:cs="Times New Roman"/>
                <w:sz w:val="18"/>
                <w:szCs w:val="18"/>
              </w:rPr>
            </w:pPr>
            <w:r w:rsidRPr="00ED5B03">
              <w:rPr>
                <w:rFonts w:cs="Times New Roman"/>
                <w:sz w:val="18"/>
                <w:szCs w:val="18"/>
              </w:rPr>
              <w:t>NARSUM</w:t>
            </w:r>
          </w:p>
          <w:p w:rsidR="00013AF8" w:rsidRPr="00ED5B03" w:rsidRDefault="00013AF8" w:rsidP="00013AF8">
            <w:pPr>
              <w:pStyle w:val="ListParagraph"/>
              <w:spacing w:after="0" w:line="240" w:lineRule="exact"/>
              <w:ind w:left="0"/>
              <w:jc w:val="center"/>
              <w:rPr>
                <w:rFonts w:cs="Times New Roman"/>
                <w:sz w:val="18"/>
                <w:szCs w:val="18"/>
              </w:rPr>
            </w:pPr>
            <w:r w:rsidRPr="00ED5B03">
              <w:rPr>
                <w:rFonts w:cs="Times New Roman"/>
                <w:sz w:val="18"/>
                <w:szCs w:val="18"/>
              </w:rPr>
              <w:t>20080310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013AF8" w:rsidRPr="00ED5B03" w:rsidRDefault="00013AF8" w:rsidP="001B16D8">
            <w:pPr>
              <w:pStyle w:val="ListParagraph"/>
              <w:spacing w:after="0" w:line="240" w:lineRule="exact"/>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013AF8" w:rsidRPr="00ED5B03" w:rsidRDefault="00013AF8" w:rsidP="001B16D8">
            <w:pPr>
              <w:pStyle w:val="ListParagraph"/>
              <w:spacing w:after="0" w:line="240" w:lineRule="exact"/>
              <w:ind w:left="0"/>
              <w:rPr>
                <w:rFonts w:cs="Times New Roman"/>
                <w:sz w:val="18"/>
                <w:szCs w:val="18"/>
              </w:rPr>
            </w:pPr>
            <w:r w:rsidRPr="00ED5B03">
              <w:rPr>
                <w:rFonts w:cs="Times New Roman"/>
                <w:sz w:val="18"/>
                <w:szCs w:val="18"/>
              </w:rPr>
              <w:t>Low Back 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AF8" w:rsidRPr="00ED5B03" w:rsidRDefault="00013AF8" w:rsidP="001B16D8">
            <w:pPr>
              <w:pStyle w:val="ListParagraph"/>
              <w:spacing w:after="0" w:line="240" w:lineRule="exact"/>
              <w:ind w:left="0"/>
              <w:jc w:val="center"/>
              <w:rPr>
                <w:rFonts w:cs="Times New Roman"/>
                <w:sz w:val="18"/>
                <w:szCs w:val="18"/>
              </w:rPr>
            </w:pPr>
            <w:r w:rsidRPr="00ED5B03">
              <w:rPr>
                <w:rFonts w:cs="Times New Roman"/>
                <w:sz w:val="18"/>
                <w:szCs w:val="18"/>
              </w:rPr>
              <w:t>NSC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AF8" w:rsidRPr="00ED5B03" w:rsidRDefault="00013AF8" w:rsidP="001B16D8">
            <w:pPr>
              <w:pStyle w:val="ListParagraph"/>
              <w:spacing w:after="0" w:line="240" w:lineRule="exact"/>
              <w:ind w:left="0"/>
              <w:jc w:val="center"/>
              <w:rPr>
                <w:rFonts w:cs="Times New Roman"/>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AF8" w:rsidRPr="00ED5B03" w:rsidRDefault="00013AF8" w:rsidP="001B16D8">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3AF8" w:rsidRPr="00ED5B03" w:rsidRDefault="00013AF8" w:rsidP="001B16D8">
            <w:pPr>
              <w:pStyle w:val="ListParagraph"/>
              <w:spacing w:after="0" w:line="240" w:lineRule="exact"/>
              <w:ind w:left="0"/>
              <w:jc w:val="center"/>
              <w:rPr>
                <w:rFonts w:cs="Times New Roman"/>
                <w:sz w:val="18"/>
                <w:szCs w:val="18"/>
              </w:rPr>
            </w:pPr>
          </w:p>
        </w:tc>
      </w:tr>
      <w:tr w:rsidR="00F90FD1" w:rsidRPr="00ED5B03" w:rsidTr="00DA3ED0">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90FD1" w:rsidRPr="00ED5B03" w:rsidRDefault="00F90FD1" w:rsidP="001B16D8">
            <w:pPr>
              <w:pStyle w:val="ListParagraph"/>
              <w:spacing w:after="0" w:line="240" w:lineRule="exact"/>
              <w:ind w:left="0"/>
              <w:jc w:val="center"/>
              <w:rPr>
                <w:rFonts w:cs="Times New Roman"/>
                <w:sz w:val="20"/>
                <w:szCs w:val="20"/>
              </w:rPr>
            </w:pPr>
            <w:r w:rsidRPr="00ED5B03">
              <w:rPr>
                <w:rFonts w:cs="Times New Roman"/>
                <w:sz w:val="20"/>
                <w:szCs w:val="20"/>
              </w:rPr>
              <w:t>TOTAL Combined:  10%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90FD1" w:rsidRPr="00ED5B03" w:rsidRDefault="00F90FD1" w:rsidP="001B16D8">
            <w:pPr>
              <w:pStyle w:val="ListParagraph"/>
              <w:spacing w:after="0" w:line="240" w:lineRule="exact"/>
              <w:ind w:left="0"/>
              <w:jc w:val="center"/>
              <w:rPr>
                <w:rFonts w:cs="Times New Roman"/>
                <w:sz w:val="20"/>
                <w:szCs w:val="20"/>
              </w:rPr>
            </w:pPr>
            <w:r w:rsidRPr="00ED5B03">
              <w:rPr>
                <w:rFonts w:cs="Times New Roman"/>
                <w:sz w:val="20"/>
                <w:szCs w:val="20"/>
              </w:rPr>
              <w:t>TOTAL Combined (</w:t>
            </w:r>
            <w:r w:rsidRPr="00ED5B03">
              <w:rPr>
                <w:rFonts w:cs="Times New Roman"/>
                <w:i/>
                <w:sz w:val="20"/>
                <w:szCs w:val="20"/>
              </w:rPr>
              <w:t>Includes Non-PEB Conditions</w:t>
            </w:r>
            <w:r w:rsidRPr="00ED5B03">
              <w:rPr>
                <w:rFonts w:cs="Times New Roman"/>
                <w:sz w:val="20"/>
                <w:szCs w:val="20"/>
              </w:rPr>
              <w:t xml:space="preserve">):    </w:t>
            </w:r>
          </w:p>
          <w:p w:rsidR="00F90FD1" w:rsidRPr="00ED5B03" w:rsidRDefault="00E6355B" w:rsidP="001B16D8">
            <w:pPr>
              <w:pStyle w:val="ListParagraph"/>
              <w:spacing w:after="0" w:line="240" w:lineRule="exact"/>
              <w:ind w:left="0"/>
              <w:jc w:val="center"/>
              <w:rPr>
                <w:rFonts w:cs="Times New Roman"/>
                <w:sz w:val="20"/>
                <w:szCs w:val="20"/>
              </w:rPr>
            </w:pPr>
            <w:r w:rsidRPr="00ED5B03">
              <w:rPr>
                <w:rFonts w:cs="Times New Roman"/>
                <w:sz w:val="20"/>
                <w:szCs w:val="20"/>
              </w:rPr>
              <w:t>6</w:t>
            </w:r>
            <w:r w:rsidR="00F90FD1" w:rsidRPr="00ED5B03">
              <w:rPr>
                <w:rFonts w:cs="Times New Roman"/>
                <w:sz w:val="20"/>
                <w:szCs w:val="20"/>
              </w:rPr>
              <w:t xml:space="preserve">0%  from </w:t>
            </w:r>
            <w:r w:rsidRPr="00ED5B03">
              <w:rPr>
                <w:rFonts w:cs="Times New Roman"/>
                <w:sz w:val="20"/>
                <w:szCs w:val="20"/>
              </w:rPr>
              <w:t>20060830</w:t>
            </w:r>
          </w:p>
          <w:p w:rsidR="007E7213" w:rsidRPr="00ED5B03" w:rsidRDefault="007E7213" w:rsidP="001B16D8">
            <w:pPr>
              <w:pStyle w:val="ListParagraph"/>
              <w:spacing w:after="0" w:line="240" w:lineRule="exact"/>
              <w:ind w:left="0"/>
              <w:jc w:val="center"/>
              <w:rPr>
                <w:rFonts w:cs="Times New Roman"/>
                <w:sz w:val="20"/>
                <w:szCs w:val="20"/>
              </w:rPr>
            </w:pPr>
            <w:r w:rsidRPr="00ED5B03">
              <w:rPr>
                <w:rFonts w:cs="Times New Roman"/>
                <w:sz w:val="20"/>
                <w:szCs w:val="20"/>
              </w:rPr>
              <w:t>40% from 20090601</w:t>
            </w:r>
          </w:p>
          <w:p w:rsidR="00F90FD1" w:rsidRPr="00ED5B03" w:rsidRDefault="00F90FD1" w:rsidP="001B16D8">
            <w:pPr>
              <w:pStyle w:val="ListParagraph"/>
              <w:spacing w:after="0" w:line="240" w:lineRule="exact"/>
              <w:ind w:left="0"/>
              <w:jc w:val="center"/>
              <w:rPr>
                <w:rFonts w:cs="Times New Roman"/>
                <w:sz w:val="20"/>
                <w:szCs w:val="20"/>
              </w:rPr>
            </w:pPr>
            <w:r w:rsidRPr="00ED5B03">
              <w:rPr>
                <w:rFonts w:cs="Times New Roman"/>
                <w:sz w:val="20"/>
                <w:szCs w:val="20"/>
              </w:rPr>
              <w:t xml:space="preserve"> </w:t>
            </w:r>
          </w:p>
        </w:tc>
      </w:tr>
    </w:tbl>
    <w:p w:rsidR="00A90D55" w:rsidRPr="00E41FB8" w:rsidRDefault="008B5D31" w:rsidP="001B16D8">
      <w:pPr>
        <w:tabs>
          <w:tab w:val="left" w:pos="288"/>
          <w:tab w:val="left" w:pos="4752"/>
        </w:tabs>
        <w:spacing w:line="240" w:lineRule="exact"/>
        <w:jc w:val="both"/>
        <w:rPr>
          <w:rFonts w:asciiTheme="minorHAnsi" w:hAnsiTheme="minorHAnsi"/>
          <w:color w:val="auto"/>
          <w:szCs w:val="24"/>
        </w:rPr>
      </w:pPr>
      <w:r w:rsidRPr="00E41FB8">
        <w:rPr>
          <w:rFonts w:asciiTheme="minorHAnsi" w:hAnsiTheme="minorHAnsi"/>
          <w:color w:val="auto"/>
          <w:szCs w:val="24"/>
          <w:u w:val="single"/>
        </w:rPr>
        <w:t>_______________________________________________________________</w:t>
      </w:r>
      <w:r w:rsidR="00A90D55" w:rsidRPr="00E41FB8">
        <w:rPr>
          <w:rFonts w:asciiTheme="minorHAnsi" w:hAnsiTheme="minorHAnsi"/>
          <w:color w:val="auto"/>
          <w:szCs w:val="24"/>
        </w:rPr>
        <w:t>_</w:t>
      </w:r>
      <w:r w:rsidR="00E41FB8">
        <w:rPr>
          <w:rFonts w:asciiTheme="minorHAnsi" w:hAnsiTheme="minorHAnsi"/>
          <w:color w:val="auto"/>
          <w:szCs w:val="24"/>
        </w:rPr>
        <w:t>______________</w:t>
      </w:r>
    </w:p>
    <w:p w:rsidR="00350DEA" w:rsidRDefault="00350DEA">
      <w:pPr>
        <w:rPr>
          <w:color w:val="auto"/>
          <w:szCs w:val="24"/>
        </w:rPr>
      </w:pPr>
      <w:r>
        <w:rPr>
          <w:color w:val="auto"/>
          <w:szCs w:val="24"/>
        </w:rPr>
        <w:br w:type="page"/>
      </w:r>
    </w:p>
    <w:p w:rsidR="00CB6869" w:rsidRDefault="00CB6869">
      <w:pPr>
        <w:rPr>
          <w:color w:val="auto"/>
          <w:szCs w:val="24"/>
        </w:rPr>
      </w:pPr>
    </w:p>
    <w:p w:rsidR="00A90D55" w:rsidRPr="001B16D8" w:rsidRDefault="00A90D55" w:rsidP="001B16D8">
      <w:pPr>
        <w:tabs>
          <w:tab w:val="left" w:pos="288"/>
          <w:tab w:val="left" w:pos="4752"/>
        </w:tabs>
        <w:spacing w:line="240" w:lineRule="exact"/>
        <w:jc w:val="both"/>
        <w:rPr>
          <w:color w:val="auto"/>
          <w:szCs w:val="24"/>
        </w:rPr>
      </w:pPr>
      <w:r w:rsidRPr="001B16D8">
        <w:rPr>
          <w:color w:val="auto"/>
          <w:szCs w:val="24"/>
          <w:u w:val="single"/>
        </w:rPr>
        <w:t>ANALYSIS SUMMARY</w:t>
      </w:r>
      <w:r w:rsidRPr="001B16D8">
        <w:rPr>
          <w:color w:val="auto"/>
          <w:szCs w:val="24"/>
        </w:rPr>
        <w:t>:</w:t>
      </w:r>
    </w:p>
    <w:p w:rsidR="002A6A3C" w:rsidRPr="00473D5C" w:rsidRDefault="002A6A3C" w:rsidP="001B16D8">
      <w:pPr>
        <w:tabs>
          <w:tab w:val="left" w:pos="288"/>
          <w:tab w:val="left" w:pos="4752"/>
        </w:tabs>
        <w:spacing w:line="240" w:lineRule="exact"/>
        <w:jc w:val="both"/>
        <w:rPr>
          <w:color w:val="auto"/>
          <w:szCs w:val="24"/>
        </w:rPr>
      </w:pPr>
    </w:p>
    <w:p w:rsidR="007D3B90" w:rsidRDefault="001B16D8" w:rsidP="00F90922">
      <w:pPr>
        <w:autoSpaceDE w:val="0"/>
        <w:autoSpaceDN w:val="0"/>
        <w:adjustRightInd w:val="0"/>
        <w:spacing w:line="240" w:lineRule="exact"/>
        <w:jc w:val="both"/>
        <w:rPr>
          <w:color w:val="auto"/>
          <w:szCs w:val="24"/>
        </w:rPr>
      </w:pPr>
      <w:r w:rsidRPr="00E41FB8">
        <w:rPr>
          <w:color w:val="auto"/>
          <w:szCs w:val="24"/>
          <w:u w:val="single"/>
        </w:rPr>
        <w:t xml:space="preserve">IPEB </w:t>
      </w:r>
      <w:r w:rsidR="001F7079" w:rsidRPr="00E41FB8">
        <w:rPr>
          <w:color w:val="auto"/>
          <w:szCs w:val="24"/>
          <w:u w:val="single"/>
        </w:rPr>
        <w:t>20080331 TDRL</w:t>
      </w:r>
      <w:r w:rsidR="001F7079" w:rsidRPr="00E41FB8">
        <w:rPr>
          <w:color w:val="auto"/>
          <w:szCs w:val="24"/>
        </w:rPr>
        <w:t xml:space="preserve">: </w:t>
      </w:r>
      <w:r w:rsidRPr="00E41FB8">
        <w:rPr>
          <w:color w:val="auto"/>
          <w:szCs w:val="24"/>
        </w:rPr>
        <w:t>Separated f</w:t>
      </w:r>
      <w:r w:rsidR="002E0B7B" w:rsidRPr="00E41FB8">
        <w:rPr>
          <w:color w:val="auto"/>
          <w:szCs w:val="24"/>
        </w:rPr>
        <w:t>ro</w:t>
      </w:r>
      <w:r w:rsidRPr="00E41FB8">
        <w:rPr>
          <w:color w:val="auto"/>
          <w:szCs w:val="24"/>
        </w:rPr>
        <w:t>m TDRL</w:t>
      </w:r>
      <w:r w:rsidR="00E41FB8" w:rsidRPr="00E41FB8">
        <w:rPr>
          <w:color w:val="auto"/>
          <w:szCs w:val="24"/>
        </w:rPr>
        <w:t xml:space="preserve"> </w:t>
      </w:r>
    </w:p>
    <w:p w:rsidR="00F90922" w:rsidRPr="00E41FB8" w:rsidRDefault="00F90922" w:rsidP="00F90922">
      <w:pPr>
        <w:autoSpaceDE w:val="0"/>
        <w:autoSpaceDN w:val="0"/>
        <w:adjustRightInd w:val="0"/>
        <w:spacing w:line="240" w:lineRule="exact"/>
        <w:jc w:val="both"/>
        <w:rPr>
          <w:color w:val="auto"/>
          <w:szCs w:val="24"/>
        </w:rPr>
      </w:pPr>
      <w:r w:rsidRPr="00E41FB8">
        <w:rPr>
          <w:color w:val="auto"/>
          <w:szCs w:val="24"/>
          <w:u w:val="single"/>
        </w:rPr>
        <w:t>IPEB 20060713 Initial</w:t>
      </w:r>
      <w:r w:rsidRPr="00E41FB8">
        <w:rPr>
          <w:color w:val="auto"/>
          <w:szCs w:val="24"/>
        </w:rPr>
        <w:t xml:space="preserve">: </w:t>
      </w:r>
      <w:r w:rsidR="007D3B90">
        <w:rPr>
          <w:color w:val="auto"/>
          <w:szCs w:val="24"/>
        </w:rPr>
        <w:t>Entered</w:t>
      </w:r>
      <w:r w:rsidRPr="00E41FB8">
        <w:rPr>
          <w:color w:val="auto"/>
          <w:szCs w:val="24"/>
        </w:rPr>
        <w:t xml:space="preserve"> TDRL</w:t>
      </w:r>
    </w:p>
    <w:p w:rsidR="00F90922" w:rsidRDefault="00F90922" w:rsidP="00F90922">
      <w:pPr>
        <w:autoSpaceDE w:val="0"/>
        <w:autoSpaceDN w:val="0"/>
        <w:adjustRightInd w:val="0"/>
        <w:spacing w:line="240" w:lineRule="exact"/>
        <w:jc w:val="both"/>
        <w:rPr>
          <w:color w:val="auto"/>
          <w:szCs w:val="24"/>
        </w:rPr>
      </w:pPr>
    </w:p>
    <w:p w:rsidR="00266712" w:rsidRPr="00302FD9" w:rsidRDefault="00266712" w:rsidP="002C2102">
      <w:pPr>
        <w:autoSpaceDE w:val="0"/>
        <w:autoSpaceDN w:val="0"/>
        <w:adjustRightInd w:val="0"/>
        <w:spacing w:line="240" w:lineRule="exact"/>
        <w:jc w:val="both"/>
        <w:rPr>
          <w:color w:val="auto"/>
          <w:szCs w:val="24"/>
        </w:rPr>
      </w:pPr>
      <w:r w:rsidRPr="00302FD9">
        <w:rPr>
          <w:color w:val="auto"/>
          <w:szCs w:val="24"/>
        </w:rPr>
        <w:t xml:space="preserve">The CI had two deployments to Iraq for about seven months each, the first one ending in February 2005 and the second in February 2006. </w:t>
      </w:r>
      <w:r w:rsidR="00350DEA">
        <w:rPr>
          <w:color w:val="auto"/>
          <w:szCs w:val="24"/>
        </w:rPr>
        <w:t xml:space="preserve"> </w:t>
      </w:r>
      <w:r w:rsidR="002C2102" w:rsidRPr="00302FD9">
        <w:rPr>
          <w:color w:val="auto"/>
          <w:szCs w:val="24"/>
        </w:rPr>
        <w:t xml:space="preserve">While deployed to Iraq </w:t>
      </w:r>
      <w:r w:rsidRPr="00302FD9">
        <w:rPr>
          <w:color w:val="auto"/>
          <w:szCs w:val="24"/>
        </w:rPr>
        <w:t xml:space="preserve">the first time </w:t>
      </w:r>
      <w:r w:rsidR="002C2102" w:rsidRPr="00302FD9">
        <w:rPr>
          <w:color w:val="auto"/>
          <w:szCs w:val="24"/>
        </w:rPr>
        <w:t>the CI was involved in an IED attack in which he lost his best friend and everyone else in the vehicle was injured except for him.</w:t>
      </w:r>
      <w:r w:rsidR="00350DEA">
        <w:rPr>
          <w:color w:val="auto"/>
          <w:szCs w:val="24"/>
        </w:rPr>
        <w:t xml:space="preserve"> </w:t>
      </w:r>
      <w:r w:rsidR="002C2102" w:rsidRPr="00302FD9">
        <w:rPr>
          <w:color w:val="auto"/>
          <w:szCs w:val="24"/>
        </w:rPr>
        <w:t xml:space="preserve"> He subsequently had panic attacks that became worse to the point of happening at least once a week prior to his second deployment to Iraq.</w:t>
      </w:r>
      <w:r w:rsidR="00350DEA">
        <w:rPr>
          <w:color w:val="auto"/>
          <w:szCs w:val="24"/>
        </w:rPr>
        <w:t xml:space="preserve"> </w:t>
      </w:r>
      <w:r w:rsidR="002C2102" w:rsidRPr="00302FD9">
        <w:rPr>
          <w:color w:val="auto"/>
          <w:szCs w:val="24"/>
        </w:rPr>
        <w:t xml:space="preserve"> The first major panic attack occurred when he arrived home from his first deployment.</w:t>
      </w:r>
      <w:r w:rsidR="00350DEA">
        <w:rPr>
          <w:color w:val="auto"/>
          <w:szCs w:val="24"/>
        </w:rPr>
        <w:t xml:space="preserve"> </w:t>
      </w:r>
      <w:r w:rsidR="002C2102" w:rsidRPr="00302FD9">
        <w:rPr>
          <w:color w:val="auto"/>
          <w:szCs w:val="24"/>
        </w:rPr>
        <w:t xml:space="preserve"> The panic attacks usually happened when he became stressed or when other unpleasant things came back to him such as, </w:t>
      </w:r>
      <w:r w:rsidR="002C2102" w:rsidRPr="00302FD9">
        <w:rPr>
          <w:rFonts w:eastAsia="HiddenHorzOCR" w:hAnsiTheme="minorHAnsi" w:cs="HiddenHorzOCR"/>
          <w:color w:val="auto"/>
          <w:szCs w:val="24"/>
        </w:rPr>
        <w:t>“</w:t>
      </w:r>
      <w:r w:rsidR="002C2102" w:rsidRPr="00302FD9">
        <w:rPr>
          <w:rFonts w:eastAsia="HiddenHorzOCR" w:cs="HiddenHorzOCR"/>
          <w:color w:val="auto"/>
          <w:szCs w:val="24"/>
        </w:rPr>
        <w:t xml:space="preserve">bad </w:t>
      </w:r>
      <w:r w:rsidR="002C2102" w:rsidRPr="00302FD9">
        <w:rPr>
          <w:color w:val="auto"/>
          <w:szCs w:val="24"/>
        </w:rPr>
        <w:t>memories from his previous deployment</w:t>
      </w:r>
      <w:r w:rsidR="002C2102" w:rsidRPr="00302FD9">
        <w:rPr>
          <w:rFonts w:hAnsiTheme="minorHAnsi"/>
          <w:color w:val="auto"/>
          <w:szCs w:val="24"/>
        </w:rPr>
        <w:t>”</w:t>
      </w:r>
      <w:r w:rsidR="002C2102" w:rsidRPr="00302FD9">
        <w:rPr>
          <w:color w:val="auto"/>
          <w:szCs w:val="24"/>
        </w:rPr>
        <w:t>.</w:t>
      </w:r>
      <w:r w:rsidR="00350DEA">
        <w:rPr>
          <w:color w:val="auto"/>
          <w:szCs w:val="24"/>
        </w:rPr>
        <w:t xml:space="preserve"> </w:t>
      </w:r>
      <w:r w:rsidR="002C2102" w:rsidRPr="00302FD9">
        <w:rPr>
          <w:color w:val="auto"/>
          <w:szCs w:val="24"/>
        </w:rPr>
        <w:t xml:space="preserve"> He also </w:t>
      </w:r>
      <w:r w:rsidRPr="00302FD9">
        <w:rPr>
          <w:color w:val="auto"/>
          <w:szCs w:val="24"/>
        </w:rPr>
        <w:t xml:space="preserve">had </w:t>
      </w:r>
      <w:r w:rsidR="002C2102" w:rsidRPr="00302FD9">
        <w:rPr>
          <w:color w:val="auto"/>
          <w:szCs w:val="24"/>
        </w:rPr>
        <w:t xml:space="preserve">difficulty with </w:t>
      </w:r>
      <w:r w:rsidR="002C2102" w:rsidRPr="00302FD9">
        <w:rPr>
          <w:bCs/>
          <w:color w:val="auto"/>
          <w:szCs w:val="24"/>
        </w:rPr>
        <w:t xml:space="preserve">sleep, feelings of isolation, emotional numbness, recurrent </w:t>
      </w:r>
      <w:r w:rsidR="002C2102" w:rsidRPr="00302FD9">
        <w:rPr>
          <w:color w:val="auto"/>
          <w:szCs w:val="24"/>
        </w:rPr>
        <w:t>intrusive thoughts of past things he had seen, as well as nightmares about the day his best friend was killed.</w:t>
      </w:r>
      <w:r w:rsidR="00350DEA">
        <w:rPr>
          <w:color w:val="auto"/>
          <w:szCs w:val="24"/>
        </w:rPr>
        <w:t xml:space="preserve"> </w:t>
      </w:r>
      <w:r w:rsidR="002C2102" w:rsidRPr="00302FD9">
        <w:rPr>
          <w:color w:val="auto"/>
          <w:szCs w:val="24"/>
        </w:rPr>
        <w:t xml:space="preserve"> </w:t>
      </w:r>
      <w:r w:rsidRPr="00302FD9">
        <w:rPr>
          <w:color w:val="auto"/>
          <w:szCs w:val="24"/>
        </w:rPr>
        <w:t>He</w:t>
      </w:r>
      <w:r w:rsidR="002C2102" w:rsidRPr="00302FD9">
        <w:rPr>
          <w:color w:val="auto"/>
          <w:szCs w:val="24"/>
        </w:rPr>
        <w:t xml:space="preserve"> reported that when he returned from his first deployment he started drinki</w:t>
      </w:r>
      <w:r w:rsidRPr="00302FD9">
        <w:rPr>
          <w:color w:val="auto"/>
          <w:szCs w:val="24"/>
        </w:rPr>
        <w:t xml:space="preserve">ng large amounts of alcohol </w:t>
      </w:r>
      <w:r w:rsidR="002C2102" w:rsidRPr="00302FD9">
        <w:rPr>
          <w:color w:val="auto"/>
          <w:szCs w:val="24"/>
        </w:rPr>
        <w:t xml:space="preserve">because he wanted to relax, forget about his unpleasant thoughts and </w:t>
      </w:r>
      <w:r w:rsidRPr="00302FD9">
        <w:rPr>
          <w:color w:val="auto"/>
          <w:szCs w:val="24"/>
        </w:rPr>
        <w:t>thought it would</w:t>
      </w:r>
      <w:r w:rsidR="002C2102" w:rsidRPr="00302FD9">
        <w:rPr>
          <w:color w:val="auto"/>
          <w:szCs w:val="24"/>
        </w:rPr>
        <w:t xml:space="preserve"> help him sleep.</w:t>
      </w:r>
      <w:r w:rsidR="00350DEA">
        <w:rPr>
          <w:color w:val="auto"/>
          <w:szCs w:val="24"/>
        </w:rPr>
        <w:t xml:space="preserve"> </w:t>
      </w:r>
      <w:r w:rsidR="002C2102" w:rsidRPr="00302FD9">
        <w:rPr>
          <w:color w:val="auto"/>
          <w:szCs w:val="24"/>
        </w:rPr>
        <w:t xml:space="preserve"> </w:t>
      </w:r>
      <w:r w:rsidRPr="00302FD9">
        <w:rPr>
          <w:color w:val="auto"/>
          <w:szCs w:val="24"/>
        </w:rPr>
        <w:t>He sought help</w:t>
      </w:r>
      <w:r w:rsidR="002C2102" w:rsidRPr="00302FD9">
        <w:rPr>
          <w:color w:val="auto"/>
          <w:szCs w:val="24"/>
        </w:rPr>
        <w:t xml:space="preserve"> at the Battalion Aide Station in Camp </w:t>
      </w:r>
      <w:proofErr w:type="spellStart"/>
      <w:r w:rsidR="002C2102" w:rsidRPr="00302FD9">
        <w:rPr>
          <w:color w:val="auto"/>
          <w:szCs w:val="24"/>
        </w:rPr>
        <w:t>Lejeune</w:t>
      </w:r>
      <w:proofErr w:type="spellEnd"/>
      <w:r w:rsidR="002C2102" w:rsidRPr="00302FD9">
        <w:rPr>
          <w:color w:val="auto"/>
          <w:szCs w:val="24"/>
        </w:rPr>
        <w:t xml:space="preserve"> </w:t>
      </w:r>
      <w:r w:rsidRPr="00302FD9">
        <w:rPr>
          <w:color w:val="auto"/>
          <w:szCs w:val="24"/>
        </w:rPr>
        <w:t>and</w:t>
      </w:r>
      <w:r w:rsidR="002C2102" w:rsidRPr="00302FD9">
        <w:rPr>
          <w:color w:val="auto"/>
          <w:szCs w:val="24"/>
        </w:rPr>
        <w:t xml:space="preserve"> was prescribed </w:t>
      </w:r>
      <w:proofErr w:type="spellStart"/>
      <w:r w:rsidR="002C2102" w:rsidRPr="00302FD9">
        <w:rPr>
          <w:color w:val="auto"/>
          <w:szCs w:val="24"/>
        </w:rPr>
        <w:t>Celexa</w:t>
      </w:r>
      <w:proofErr w:type="spellEnd"/>
      <w:r w:rsidR="002C2102" w:rsidRPr="00302FD9">
        <w:rPr>
          <w:color w:val="auto"/>
          <w:szCs w:val="24"/>
        </w:rPr>
        <w:t xml:space="preserve"> to help his panic attacks.</w:t>
      </w:r>
      <w:r w:rsidR="00350DEA">
        <w:rPr>
          <w:color w:val="auto"/>
          <w:szCs w:val="24"/>
        </w:rPr>
        <w:t xml:space="preserve"> </w:t>
      </w:r>
      <w:r w:rsidR="002C2102" w:rsidRPr="00302FD9">
        <w:rPr>
          <w:color w:val="auto"/>
          <w:szCs w:val="24"/>
        </w:rPr>
        <w:t xml:space="preserve"> The </w:t>
      </w:r>
      <w:proofErr w:type="spellStart"/>
      <w:r w:rsidR="002C2102" w:rsidRPr="00302FD9">
        <w:rPr>
          <w:color w:val="auto"/>
          <w:szCs w:val="24"/>
        </w:rPr>
        <w:t>Celexa</w:t>
      </w:r>
      <w:proofErr w:type="spellEnd"/>
      <w:r w:rsidR="002C2102" w:rsidRPr="00302FD9">
        <w:rPr>
          <w:color w:val="auto"/>
          <w:szCs w:val="24"/>
        </w:rPr>
        <w:t xml:space="preserve"> did not help and he was switched to Zoloft which made him feel "happy", but did not help his panic attacks.</w:t>
      </w:r>
      <w:r w:rsidR="00350DEA">
        <w:rPr>
          <w:color w:val="auto"/>
          <w:szCs w:val="24"/>
        </w:rPr>
        <w:t xml:space="preserve"> </w:t>
      </w:r>
      <w:r w:rsidR="002C2102" w:rsidRPr="00302FD9">
        <w:rPr>
          <w:color w:val="auto"/>
          <w:szCs w:val="24"/>
        </w:rPr>
        <w:t xml:space="preserve"> He said he was also prescribed Benadryl which temporarily helped him sleep and he was switched to </w:t>
      </w:r>
      <w:proofErr w:type="spellStart"/>
      <w:r w:rsidR="002C2102" w:rsidRPr="00302FD9">
        <w:rPr>
          <w:color w:val="auto"/>
          <w:szCs w:val="24"/>
        </w:rPr>
        <w:t>Ambien</w:t>
      </w:r>
      <w:proofErr w:type="spellEnd"/>
      <w:r w:rsidR="002C2102" w:rsidRPr="00302FD9">
        <w:rPr>
          <w:color w:val="auto"/>
          <w:szCs w:val="24"/>
        </w:rPr>
        <w:t xml:space="preserve"> when he went to Iraq </w:t>
      </w:r>
      <w:r w:rsidRPr="00302FD9">
        <w:rPr>
          <w:color w:val="auto"/>
          <w:szCs w:val="24"/>
        </w:rPr>
        <w:t>the second time but this only h</w:t>
      </w:r>
      <w:r w:rsidR="002C2102" w:rsidRPr="00302FD9">
        <w:rPr>
          <w:color w:val="auto"/>
          <w:szCs w:val="24"/>
        </w:rPr>
        <w:t xml:space="preserve">elped him get about four hours of sleep a night during </w:t>
      </w:r>
      <w:r w:rsidRPr="00302FD9">
        <w:rPr>
          <w:color w:val="auto"/>
          <w:szCs w:val="24"/>
        </w:rPr>
        <w:t>that</w:t>
      </w:r>
      <w:r w:rsidR="002C2102" w:rsidRPr="00302FD9">
        <w:rPr>
          <w:color w:val="auto"/>
          <w:szCs w:val="24"/>
        </w:rPr>
        <w:t xml:space="preserve"> deployment. </w:t>
      </w:r>
    </w:p>
    <w:p w:rsidR="00266712" w:rsidRPr="00302FD9" w:rsidRDefault="00266712" w:rsidP="002C2102">
      <w:pPr>
        <w:autoSpaceDE w:val="0"/>
        <w:autoSpaceDN w:val="0"/>
        <w:adjustRightInd w:val="0"/>
        <w:spacing w:line="240" w:lineRule="exact"/>
        <w:jc w:val="both"/>
        <w:rPr>
          <w:rFonts w:asciiTheme="minorHAnsi" w:hAnsiTheme="minorHAnsi"/>
          <w:color w:val="auto"/>
          <w:szCs w:val="24"/>
        </w:rPr>
      </w:pPr>
    </w:p>
    <w:p w:rsidR="002C2102" w:rsidRPr="00302FD9" w:rsidRDefault="002C2102" w:rsidP="002C2102">
      <w:pPr>
        <w:autoSpaceDE w:val="0"/>
        <w:autoSpaceDN w:val="0"/>
        <w:adjustRightInd w:val="0"/>
        <w:spacing w:line="240" w:lineRule="exact"/>
        <w:jc w:val="both"/>
        <w:rPr>
          <w:rFonts w:asciiTheme="minorHAnsi" w:hAnsiTheme="minorHAnsi"/>
          <w:color w:val="auto"/>
          <w:szCs w:val="24"/>
        </w:rPr>
      </w:pPr>
      <w:r w:rsidRPr="00302FD9">
        <w:rPr>
          <w:color w:val="auto"/>
          <w:szCs w:val="24"/>
        </w:rPr>
        <w:t xml:space="preserve">The patient was having more and more difficulty with sleep while he was in Iraq during his second deployment at which point he bought Valium from a local pharmacy and overdosed. </w:t>
      </w:r>
      <w:r w:rsidR="00350DEA">
        <w:rPr>
          <w:color w:val="auto"/>
          <w:szCs w:val="24"/>
        </w:rPr>
        <w:t xml:space="preserve"> </w:t>
      </w:r>
      <w:r w:rsidR="00C14A0F" w:rsidRPr="00302FD9">
        <w:rPr>
          <w:color w:val="auto"/>
          <w:szCs w:val="24"/>
        </w:rPr>
        <w:t xml:space="preserve">The </w:t>
      </w:r>
      <w:proofErr w:type="spellStart"/>
      <w:r w:rsidR="00C14A0F" w:rsidRPr="00302FD9">
        <w:rPr>
          <w:color w:val="auto"/>
          <w:szCs w:val="24"/>
        </w:rPr>
        <w:t>Ambien</w:t>
      </w:r>
      <w:proofErr w:type="spellEnd"/>
      <w:r w:rsidR="00C14A0F" w:rsidRPr="00302FD9">
        <w:rPr>
          <w:color w:val="auto"/>
          <w:szCs w:val="24"/>
        </w:rPr>
        <w:t xml:space="preserve"> was not helping him enough and he</w:t>
      </w:r>
      <w:r w:rsidRPr="00302FD9">
        <w:rPr>
          <w:color w:val="auto"/>
          <w:szCs w:val="24"/>
        </w:rPr>
        <w:t xml:space="preserve"> was worried </w:t>
      </w:r>
      <w:r w:rsidR="00C14A0F" w:rsidRPr="00302FD9">
        <w:rPr>
          <w:color w:val="auto"/>
          <w:szCs w:val="24"/>
        </w:rPr>
        <w:t>he would be removed from his unit if he sought help from mental health</w:t>
      </w:r>
      <w:r w:rsidRPr="00302FD9">
        <w:rPr>
          <w:color w:val="auto"/>
          <w:szCs w:val="24"/>
        </w:rPr>
        <w:t xml:space="preserve">. </w:t>
      </w:r>
      <w:r w:rsidR="00350DEA">
        <w:rPr>
          <w:color w:val="auto"/>
          <w:szCs w:val="24"/>
        </w:rPr>
        <w:t xml:space="preserve"> </w:t>
      </w:r>
      <w:r w:rsidR="00C14A0F" w:rsidRPr="00302FD9">
        <w:rPr>
          <w:color w:val="auto"/>
          <w:szCs w:val="24"/>
        </w:rPr>
        <w:t>H</w:t>
      </w:r>
      <w:r w:rsidRPr="00302FD9">
        <w:rPr>
          <w:color w:val="auto"/>
          <w:szCs w:val="24"/>
        </w:rPr>
        <w:t xml:space="preserve">e became cognitively impaired </w:t>
      </w:r>
      <w:r w:rsidR="00C14A0F" w:rsidRPr="00302FD9">
        <w:rPr>
          <w:color w:val="auto"/>
          <w:szCs w:val="24"/>
        </w:rPr>
        <w:t>after taking the Valium</w:t>
      </w:r>
      <w:r w:rsidR="000238A5">
        <w:rPr>
          <w:color w:val="auto"/>
          <w:szCs w:val="24"/>
        </w:rPr>
        <w:t>.</w:t>
      </w:r>
      <w:r w:rsidR="00C14A0F" w:rsidRPr="00302FD9">
        <w:rPr>
          <w:color w:val="auto"/>
          <w:szCs w:val="24"/>
        </w:rPr>
        <w:t xml:space="preserve"> </w:t>
      </w:r>
      <w:r w:rsidR="000238A5">
        <w:rPr>
          <w:color w:val="auto"/>
          <w:szCs w:val="24"/>
        </w:rPr>
        <w:t>F</w:t>
      </w:r>
      <w:r w:rsidRPr="00302FD9">
        <w:rPr>
          <w:color w:val="auto"/>
          <w:szCs w:val="24"/>
        </w:rPr>
        <w:t>ellow Marines noticed and brought him in for help.</w:t>
      </w:r>
      <w:r w:rsidR="00350DEA">
        <w:rPr>
          <w:color w:val="auto"/>
          <w:szCs w:val="24"/>
        </w:rPr>
        <w:t xml:space="preserve"> </w:t>
      </w:r>
      <w:r w:rsidRPr="00302FD9">
        <w:rPr>
          <w:color w:val="auto"/>
          <w:szCs w:val="24"/>
        </w:rPr>
        <w:t xml:space="preserve"> </w:t>
      </w:r>
      <w:r w:rsidR="00C14A0F" w:rsidRPr="00302FD9">
        <w:rPr>
          <w:color w:val="auto"/>
          <w:szCs w:val="24"/>
        </w:rPr>
        <w:t xml:space="preserve">He did not have any problems related to the overdose but was brought up on charges. </w:t>
      </w:r>
      <w:r w:rsidR="00350DEA">
        <w:rPr>
          <w:color w:val="auto"/>
          <w:szCs w:val="24"/>
        </w:rPr>
        <w:t xml:space="preserve"> </w:t>
      </w:r>
      <w:r w:rsidRPr="00302FD9">
        <w:rPr>
          <w:color w:val="auto"/>
          <w:szCs w:val="24"/>
        </w:rPr>
        <w:t xml:space="preserve">The patient then returned to Naval Hospital, Camp </w:t>
      </w:r>
      <w:proofErr w:type="spellStart"/>
      <w:r w:rsidRPr="00302FD9">
        <w:rPr>
          <w:color w:val="auto"/>
          <w:szCs w:val="24"/>
        </w:rPr>
        <w:t>Lejuene</w:t>
      </w:r>
      <w:proofErr w:type="spellEnd"/>
      <w:r w:rsidRPr="00302FD9">
        <w:rPr>
          <w:color w:val="auto"/>
          <w:szCs w:val="24"/>
        </w:rPr>
        <w:t xml:space="preserve"> where he began being followed by Division Psychiatry</w:t>
      </w:r>
      <w:r w:rsidRPr="00302FD9">
        <w:rPr>
          <w:rFonts w:asciiTheme="minorHAnsi" w:hAnsiTheme="minorHAnsi"/>
          <w:color w:val="auto"/>
          <w:szCs w:val="24"/>
        </w:rPr>
        <w:t>.</w:t>
      </w:r>
    </w:p>
    <w:p w:rsidR="002C2102" w:rsidRPr="00302FD9" w:rsidRDefault="002C2102" w:rsidP="002C2102">
      <w:pPr>
        <w:autoSpaceDE w:val="0"/>
        <w:autoSpaceDN w:val="0"/>
        <w:adjustRightInd w:val="0"/>
        <w:spacing w:line="240" w:lineRule="exact"/>
        <w:jc w:val="both"/>
        <w:rPr>
          <w:rFonts w:asciiTheme="minorHAnsi" w:hAnsiTheme="minorHAnsi"/>
          <w:color w:val="auto"/>
          <w:szCs w:val="24"/>
        </w:rPr>
      </w:pPr>
    </w:p>
    <w:p w:rsidR="002C2102" w:rsidRPr="00302FD9" w:rsidRDefault="002C2102" w:rsidP="002C2102">
      <w:pPr>
        <w:autoSpaceDE w:val="0"/>
        <w:autoSpaceDN w:val="0"/>
        <w:adjustRightInd w:val="0"/>
        <w:spacing w:line="240" w:lineRule="exact"/>
        <w:jc w:val="both"/>
        <w:rPr>
          <w:color w:val="auto"/>
          <w:szCs w:val="24"/>
        </w:rPr>
      </w:pPr>
      <w:r w:rsidRPr="00302FD9">
        <w:rPr>
          <w:color w:val="auto"/>
          <w:szCs w:val="24"/>
        </w:rPr>
        <w:t xml:space="preserve">On April 17th 2006, patient was brought </w:t>
      </w:r>
      <w:r w:rsidRPr="00302FD9">
        <w:rPr>
          <w:iCs/>
          <w:color w:val="auto"/>
          <w:szCs w:val="24"/>
        </w:rPr>
        <w:t>into</w:t>
      </w:r>
      <w:r w:rsidRPr="00302FD9">
        <w:rPr>
          <w:i/>
          <w:iCs/>
          <w:color w:val="auto"/>
          <w:szCs w:val="24"/>
        </w:rPr>
        <w:t xml:space="preserve"> </w:t>
      </w:r>
      <w:r w:rsidRPr="00302FD9">
        <w:rPr>
          <w:color w:val="auto"/>
          <w:szCs w:val="24"/>
        </w:rPr>
        <w:t xml:space="preserve">the Inpatient Ward 4A at Naval Hospital, Camp </w:t>
      </w:r>
      <w:proofErr w:type="spellStart"/>
      <w:r w:rsidRPr="00302FD9">
        <w:rPr>
          <w:color w:val="auto"/>
          <w:szCs w:val="24"/>
        </w:rPr>
        <w:t>Lejuene</w:t>
      </w:r>
      <w:proofErr w:type="spellEnd"/>
      <w:r w:rsidRPr="00302FD9">
        <w:rPr>
          <w:color w:val="auto"/>
          <w:szCs w:val="24"/>
        </w:rPr>
        <w:t xml:space="preserve"> </w:t>
      </w:r>
      <w:r w:rsidR="00C14A0F" w:rsidRPr="00302FD9">
        <w:rPr>
          <w:color w:val="auto"/>
          <w:szCs w:val="24"/>
        </w:rPr>
        <w:t>after making</w:t>
      </w:r>
      <w:r w:rsidRPr="00302FD9">
        <w:rPr>
          <w:color w:val="auto"/>
          <w:szCs w:val="24"/>
        </w:rPr>
        <w:t xml:space="preserve"> superficial cuts to the wrist </w:t>
      </w:r>
      <w:r w:rsidR="00C14A0F" w:rsidRPr="00302FD9">
        <w:rPr>
          <w:color w:val="auto"/>
          <w:szCs w:val="24"/>
        </w:rPr>
        <w:t>while</w:t>
      </w:r>
      <w:r w:rsidRPr="00302FD9">
        <w:rPr>
          <w:color w:val="auto"/>
          <w:szCs w:val="24"/>
        </w:rPr>
        <w:t xml:space="preserve"> intoxicated.</w:t>
      </w:r>
      <w:r w:rsidR="00350DEA">
        <w:rPr>
          <w:color w:val="auto"/>
          <w:szCs w:val="24"/>
        </w:rPr>
        <w:t xml:space="preserve"> </w:t>
      </w:r>
      <w:r w:rsidRPr="00302FD9">
        <w:rPr>
          <w:color w:val="auto"/>
          <w:szCs w:val="24"/>
        </w:rPr>
        <w:t xml:space="preserve"> At that time he reported symptoms consistent </w:t>
      </w:r>
      <w:r w:rsidRPr="00302FD9">
        <w:rPr>
          <w:iCs/>
          <w:color w:val="auto"/>
          <w:szCs w:val="24"/>
        </w:rPr>
        <w:t>with</w:t>
      </w:r>
      <w:r w:rsidRPr="00302FD9">
        <w:rPr>
          <w:i/>
          <w:iCs/>
          <w:color w:val="auto"/>
          <w:szCs w:val="24"/>
        </w:rPr>
        <w:t xml:space="preserve"> </w:t>
      </w:r>
      <w:r w:rsidR="000238A5">
        <w:rPr>
          <w:color w:val="auto"/>
          <w:szCs w:val="24"/>
        </w:rPr>
        <w:t>PTSD</w:t>
      </w:r>
      <w:r w:rsidRPr="00302FD9">
        <w:rPr>
          <w:color w:val="auto"/>
          <w:szCs w:val="24"/>
        </w:rPr>
        <w:t xml:space="preserve"> which had waxed and waned since his </w:t>
      </w:r>
      <w:r w:rsidRPr="00302FD9">
        <w:rPr>
          <w:iCs/>
          <w:color w:val="auto"/>
          <w:szCs w:val="24"/>
        </w:rPr>
        <w:t>first</w:t>
      </w:r>
      <w:r w:rsidRPr="00302FD9">
        <w:rPr>
          <w:i/>
          <w:iCs/>
          <w:color w:val="auto"/>
          <w:szCs w:val="24"/>
        </w:rPr>
        <w:t xml:space="preserve"> </w:t>
      </w:r>
      <w:r w:rsidRPr="00302FD9">
        <w:rPr>
          <w:color w:val="auto"/>
          <w:szCs w:val="24"/>
        </w:rPr>
        <w:t>appointment and worsened since his return from Iraq in February 2006.</w:t>
      </w:r>
      <w:r w:rsidR="00350DEA">
        <w:rPr>
          <w:color w:val="auto"/>
          <w:szCs w:val="24"/>
        </w:rPr>
        <w:t xml:space="preserve"> </w:t>
      </w:r>
      <w:r w:rsidRPr="00302FD9">
        <w:rPr>
          <w:color w:val="auto"/>
          <w:szCs w:val="24"/>
        </w:rPr>
        <w:t xml:space="preserve"> He continued to report nightmares, difficulty initiating and maintaining sleep, </w:t>
      </w:r>
      <w:proofErr w:type="spellStart"/>
      <w:r w:rsidRPr="00302FD9">
        <w:rPr>
          <w:color w:val="auto"/>
          <w:szCs w:val="24"/>
        </w:rPr>
        <w:t>hypervigilance</w:t>
      </w:r>
      <w:proofErr w:type="spellEnd"/>
      <w:r w:rsidRPr="00302FD9">
        <w:rPr>
          <w:color w:val="auto"/>
          <w:szCs w:val="24"/>
        </w:rPr>
        <w:t>, increased startle response, avoidance and isolation.</w:t>
      </w:r>
      <w:r w:rsidR="00350DEA">
        <w:rPr>
          <w:color w:val="auto"/>
          <w:szCs w:val="24"/>
        </w:rPr>
        <w:t xml:space="preserve"> </w:t>
      </w:r>
      <w:r w:rsidRPr="00302FD9">
        <w:rPr>
          <w:color w:val="auto"/>
          <w:szCs w:val="24"/>
        </w:rPr>
        <w:t xml:space="preserve"> After a brief inpatient stay, the patient was discharged under the care of Dr. L</w:t>
      </w:r>
      <w:r w:rsidR="00350DEA">
        <w:rPr>
          <w:color w:val="auto"/>
          <w:szCs w:val="24"/>
        </w:rPr>
        <w:t>.</w:t>
      </w:r>
      <w:r w:rsidRPr="00302FD9">
        <w:rPr>
          <w:color w:val="auto"/>
          <w:szCs w:val="24"/>
        </w:rPr>
        <w:t xml:space="preserve"> as his outpatient psychiatrist and he ha</w:t>
      </w:r>
      <w:r w:rsidR="000238A5">
        <w:rPr>
          <w:color w:val="auto"/>
          <w:szCs w:val="24"/>
        </w:rPr>
        <w:t>d</w:t>
      </w:r>
      <w:r w:rsidRPr="00302FD9">
        <w:rPr>
          <w:color w:val="auto"/>
          <w:szCs w:val="24"/>
        </w:rPr>
        <w:t xml:space="preserve"> been continuing to </w:t>
      </w:r>
      <w:r w:rsidRPr="00302FD9">
        <w:rPr>
          <w:iCs/>
          <w:color w:val="auto"/>
          <w:szCs w:val="24"/>
        </w:rPr>
        <w:lastRenderedPageBreak/>
        <w:t xml:space="preserve">follow </w:t>
      </w:r>
      <w:r w:rsidRPr="00302FD9">
        <w:rPr>
          <w:color w:val="auto"/>
          <w:szCs w:val="24"/>
        </w:rPr>
        <w:t xml:space="preserve">weekly with Dr. L. </w:t>
      </w:r>
      <w:r w:rsidR="00350DEA">
        <w:rPr>
          <w:color w:val="auto"/>
          <w:szCs w:val="24"/>
        </w:rPr>
        <w:t xml:space="preserve"> </w:t>
      </w:r>
      <w:r w:rsidRPr="00302FD9">
        <w:rPr>
          <w:color w:val="auto"/>
          <w:szCs w:val="24"/>
        </w:rPr>
        <w:t>Despite weekly therapy and medication management by Dr. L</w:t>
      </w:r>
      <w:r w:rsidR="00350DEA">
        <w:rPr>
          <w:color w:val="auto"/>
          <w:szCs w:val="24"/>
        </w:rPr>
        <w:t>.</w:t>
      </w:r>
      <w:r w:rsidRPr="00302FD9">
        <w:rPr>
          <w:color w:val="auto"/>
          <w:szCs w:val="24"/>
        </w:rPr>
        <w:t xml:space="preserve"> which at th</w:t>
      </w:r>
      <w:r w:rsidR="000238A5">
        <w:rPr>
          <w:color w:val="auto"/>
          <w:szCs w:val="24"/>
        </w:rPr>
        <w:t>at</w:t>
      </w:r>
      <w:r w:rsidRPr="00302FD9">
        <w:rPr>
          <w:color w:val="auto"/>
          <w:szCs w:val="24"/>
        </w:rPr>
        <w:t xml:space="preserve"> point include</w:t>
      </w:r>
      <w:r w:rsidR="00614B58">
        <w:rPr>
          <w:color w:val="auto"/>
          <w:szCs w:val="24"/>
        </w:rPr>
        <w:t>d</w:t>
      </w:r>
      <w:r w:rsidRPr="00302FD9">
        <w:rPr>
          <w:color w:val="auto"/>
          <w:szCs w:val="24"/>
        </w:rPr>
        <w:t xml:space="preserve"> </w:t>
      </w:r>
      <w:r w:rsidRPr="007577FE">
        <w:rPr>
          <w:color w:val="auto"/>
          <w:szCs w:val="24"/>
        </w:rPr>
        <w:t xml:space="preserve">Zoloft 150 mg </w:t>
      </w:r>
      <w:proofErr w:type="spellStart"/>
      <w:r w:rsidRPr="007577FE">
        <w:rPr>
          <w:color w:val="auto"/>
          <w:szCs w:val="24"/>
        </w:rPr>
        <w:t>p.o</w:t>
      </w:r>
      <w:proofErr w:type="spellEnd"/>
      <w:r w:rsidR="007577FE">
        <w:rPr>
          <w:color w:val="auto"/>
          <w:szCs w:val="24"/>
        </w:rPr>
        <w:t>.</w:t>
      </w:r>
      <w:r w:rsidRPr="007577FE">
        <w:rPr>
          <w:color w:val="auto"/>
          <w:szCs w:val="24"/>
        </w:rPr>
        <w:t xml:space="preserve"> q</w:t>
      </w:r>
      <w:r w:rsidR="007577FE">
        <w:rPr>
          <w:color w:val="auto"/>
          <w:szCs w:val="24"/>
        </w:rPr>
        <w:t xml:space="preserve"> </w:t>
      </w:r>
      <w:proofErr w:type="spellStart"/>
      <w:r w:rsidRPr="007577FE">
        <w:rPr>
          <w:color w:val="auto"/>
          <w:szCs w:val="24"/>
        </w:rPr>
        <w:t>hs</w:t>
      </w:r>
      <w:proofErr w:type="spellEnd"/>
      <w:r w:rsidRPr="007577FE">
        <w:rPr>
          <w:color w:val="auto"/>
          <w:szCs w:val="24"/>
        </w:rPr>
        <w:t xml:space="preserve">, and </w:t>
      </w:r>
      <w:proofErr w:type="spellStart"/>
      <w:r w:rsidRPr="007577FE">
        <w:rPr>
          <w:color w:val="auto"/>
          <w:szCs w:val="24"/>
        </w:rPr>
        <w:t>Seroquel</w:t>
      </w:r>
      <w:proofErr w:type="spellEnd"/>
      <w:r w:rsidRPr="007577FE">
        <w:rPr>
          <w:color w:val="auto"/>
          <w:szCs w:val="24"/>
        </w:rPr>
        <w:t xml:space="preserve"> </w:t>
      </w:r>
      <w:r w:rsidRPr="007577FE">
        <w:rPr>
          <w:iCs/>
          <w:color w:val="auto"/>
          <w:szCs w:val="24"/>
        </w:rPr>
        <w:t xml:space="preserve">100 </w:t>
      </w:r>
      <w:r w:rsidRPr="007577FE">
        <w:rPr>
          <w:color w:val="auto"/>
          <w:szCs w:val="24"/>
        </w:rPr>
        <w:t xml:space="preserve">mg </w:t>
      </w:r>
      <w:proofErr w:type="spellStart"/>
      <w:r w:rsidRPr="007577FE">
        <w:rPr>
          <w:color w:val="auto"/>
          <w:szCs w:val="24"/>
        </w:rPr>
        <w:t>p</w:t>
      </w:r>
      <w:r w:rsidR="007577FE">
        <w:rPr>
          <w:color w:val="auto"/>
          <w:szCs w:val="24"/>
        </w:rPr>
        <w:t>.</w:t>
      </w:r>
      <w:r w:rsidRPr="007577FE">
        <w:rPr>
          <w:color w:val="auto"/>
          <w:szCs w:val="24"/>
        </w:rPr>
        <w:t>o</w:t>
      </w:r>
      <w:proofErr w:type="spellEnd"/>
      <w:r w:rsidRPr="007577FE">
        <w:rPr>
          <w:color w:val="auto"/>
          <w:szCs w:val="24"/>
        </w:rPr>
        <w:t>. q</w:t>
      </w:r>
      <w:r w:rsidR="007577FE">
        <w:rPr>
          <w:color w:val="auto"/>
          <w:szCs w:val="24"/>
        </w:rPr>
        <w:t xml:space="preserve"> </w:t>
      </w:r>
      <w:proofErr w:type="spellStart"/>
      <w:r w:rsidRPr="007577FE">
        <w:rPr>
          <w:color w:val="auto"/>
          <w:szCs w:val="24"/>
        </w:rPr>
        <w:t>hs</w:t>
      </w:r>
      <w:proofErr w:type="spellEnd"/>
      <w:r w:rsidRPr="007577FE">
        <w:rPr>
          <w:color w:val="auto"/>
          <w:szCs w:val="24"/>
        </w:rPr>
        <w:t>, as well as the patient's avoidance of alcohol, he continue</w:t>
      </w:r>
      <w:r w:rsidR="00614B58">
        <w:rPr>
          <w:color w:val="auto"/>
          <w:szCs w:val="24"/>
        </w:rPr>
        <w:t>d</w:t>
      </w:r>
      <w:r w:rsidRPr="007577FE">
        <w:rPr>
          <w:color w:val="auto"/>
          <w:szCs w:val="24"/>
        </w:rPr>
        <w:t xml:space="preserve"> to have difficulty with</w:t>
      </w:r>
      <w:r w:rsidRPr="00302FD9">
        <w:rPr>
          <w:color w:val="auto"/>
          <w:szCs w:val="24"/>
        </w:rPr>
        <w:t xml:space="preserve"> avoidance both emotionally and of others when not at work.</w:t>
      </w:r>
      <w:r w:rsidR="00350DEA">
        <w:rPr>
          <w:color w:val="auto"/>
          <w:szCs w:val="24"/>
        </w:rPr>
        <w:t xml:space="preserve"> </w:t>
      </w:r>
      <w:r w:rsidRPr="00302FD9">
        <w:rPr>
          <w:color w:val="auto"/>
          <w:szCs w:val="24"/>
        </w:rPr>
        <w:t xml:space="preserve"> He </w:t>
      </w:r>
      <w:r w:rsidRPr="00302FD9">
        <w:rPr>
          <w:iCs/>
          <w:color w:val="auto"/>
          <w:szCs w:val="24"/>
        </w:rPr>
        <w:t>also</w:t>
      </w:r>
      <w:r w:rsidRPr="00302FD9">
        <w:rPr>
          <w:i/>
          <w:iCs/>
          <w:color w:val="auto"/>
          <w:szCs w:val="24"/>
        </w:rPr>
        <w:t xml:space="preserve"> </w:t>
      </w:r>
      <w:r w:rsidRPr="00302FD9">
        <w:rPr>
          <w:color w:val="auto"/>
          <w:szCs w:val="24"/>
        </w:rPr>
        <w:t>continue</w:t>
      </w:r>
      <w:r w:rsidR="00614B58">
        <w:rPr>
          <w:color w:val="auto"/>
          <w:szCs w:val="24"/>
        </w:rPr>
        <w:t>d</w:t>
      </w:r>
      <w:r w:rsidRPr="00302FD9">
        <w:rPr>
          <w:color w:val="auto"/>
          <w:szCs w:val="24"/>
        </w:rPr>
        <w:t xml:space="preserve"> to have difficulty with sleep, recurrent nightmares, </w:t>
      </w:r>
      <w:proofErr w:type="gramStart"/>
      <w:r w:rsidRPr="00302FD9">
        <w:rPr>
          <w:color w:val="auto"/>
          <w:szCs w:val="24"/>
        </w:rPr>
        <w:t>some</w:t>
      </w:r>
      <w:proofErr w:type="gramEnd"/>
      <w:r w:rsidRPr="00302FD9">
        <w:rPr>
          <w:color w:val="auto"/>
          <w:szCs w:val="24"/>
        </w:rPr>
        <w:t xml:space="preserve"> flashbacks to events where he lost his best friend as well as being easily startled and feeling keyed up </w:t>
      </w:r>
      <w:r w:rsidRPr="00302FD9">
        <w:rPr>
          <w:iCs/>
          <w:color w:val="auto"/>
          <w:szCs w:val="24"/>
        </w:rPr>
        <w:t>all</w:t>
      </w:r>
      <w:r w:rsidRPr="00302FD9">
        <w:rPr>
          <w:i/>
          <w:iCs/>
          <w:color w:val="auto"/>
          <w:szCs w:val="24"/>
        </w:rPr>
        <w:t xml:space="preserve"> </w:t>
      </w:r>
      <w:r w:rsidRPr="00302FD9">
        <w:rPr>
          <w:color w:val="auto"/>
          <w:szCs w:val="24"/>
        </w:rPr>
        <w:t>the time.</w:t>
      </w:r>
    </w:p>
    <w:p w:rsidR="002C2102" w:rsidRPr="00302FD9" w:rsidRDefault="002C2102" w:rsidP="002C2102">
      <w:pPr>
        <w:autoSpaceDE w:val="0"/>
        <w:autoSpaceDN w:val="0"/>
        <w:adjustRightInd w:val="0"/>
        <w:spacing w:line="240" w:lineRule="exact"/>
        <w:jc w:val="both"/>
        <w:rPr>
          <w:rFonts w:asciiTheme="minorHAnsi" w:hAnsiTheme="minorHAnsi"/>
          <w:color w:val="auto"/>
          <w:szCs w:val="24"/>
        </w:rPr>
      </w:pPr>
    </w:p>
    <w:p w:rsidR="002C2102" w:rsidRPr="00302FD9" w:rsidRDefault="00C14A0F" w:rsidP="002C2102">
      <w:pPr>
        <w:autoSpaceDE w:val="0"/>
        <w:autoSpaceDN w:val="0"/>
        <w:adjustRightInd w:val="0"/>
        <w:spacing w:line="240" w:lineRule="exact"/>
        <w:jc w:val="both"/>
        <w:rPr>
          <w:color w:val="auto"/>
          <w:szCs w:val="24"/>
        </w:rPr>
      </w:pPr>
      <w:r w:rsidRPr="00302FD9">
        <w:rPr>
          <w:color w:val="auto"/>
          <w:szCs w:val="24"/>
        </w:rPr>
        <w:t>Although</w:t>
      </w:r>
      <w:r w:rsidR="002C2102" w:rsidRPr="00302FD9">
        <w:rPr>
          <w:color w:val="auto"/>
          <w:szCs w:val="24"/>
        </w:rPr>
        <w:t xml:space="preserve"> he attempted all interventions recommended with good compliance </w:t>
      </w:r>
      <w:r w:rsidRPr="00302FD9">
        <w:rPr>
          <w:color w:val="auto"/>
          <w:szCs w:val="24"/>
        </w:rPr>
        <w:t>he had</w:t>
      </w:r>
      <w:r w:rsidR="002C2102" w:rsidRPr="00302FD9">
        <w:rPr>
          <w:color w:val="auto"/>
          <w:szCs w:val="24"/>
        </w:rPr>
        <w:t xml:space="preserve"> little if any reduction in symptoms.</w:t>
      </w:r>
      <w:r w:rsidR="00350DEA">
        <w:rPr>
          <w:color w:val="auto"/>
          <w:szCs w:val="24"/>
        </w:rPr>
        <w:t xml:space="preserve"> </w:t>
      </w:r>
      <w:r w:rsidR="002C2102" w:rsidRPr="00302FD9">
        <w:rPr>
          <w:color w:val="auto"/>
          <w:szCs w:val="24"/>
        </w:rPr>
        <w:t xml:space="preserve"> </w:t>
      </w:r>
      <w:r w:rsidRPr="00302FD9">
        <w:rPr>
          <w:color w:val="auto"/>
          <w:szCs w:val="24"/>
        </w:rPr>
        <w:t xml:space="preserve">His treating psychiatrist thought </w:t>
      </w:r>
      <w:r w:rsidR="002C2102" w:rsidRPr="00302FD9">
        <w:rPr>
          <w:color w:val="auto"/>
          <w:szCs w:val="24"/>
        </w:rPr>
        <w:t xml:space="preserve">that short-term time limited treatment </w:t>
      </w:r>
      <w:r w:rsidRPr="00302FD9">
        <w:rPr>
          <w:color w:val="auto"/>
          <w:szCs w:val="24"/>
        </w:rPr>
        <w:t xml:space="preserve">would not </w:t>
      </w:r>
      <w:r w:rsidR="002C2102" w:rsidRPr="00302FD9">
        <w:rPr>
          <w:color w:val="auto"/>
          <w:szCs w:val="24"/>
        </w:rPr>
        <w:t xml:space="preserve">be effective and </w:t>
      </w:r>
      <w:r w:rsidRPr="00302FD9">
        <w:rPr>
          <w:color w:val="auto"/>
          <w:szCs w:val="24"/>
        </w:rPr>
        <w:t xml:space="preserve">that </w:t>
      </w:r>
      <w:r w:rsidR="002C2102" w:rsidRPr="00302FD9">
        <w:rPr>
          <w:color w:val="auto"/>
          <w:szCs w:val="24"/>
        </w:rPr>
        <w:t>he w</w:t>
      </w:r>
      <w:r w:rsidRPr="00302FD9">
        <w:rPr>
          <w:color w:val="auto"/>
          <w:szCs w:val="24"/>
        </w:rPr>
        <w:t xml:space="preserve">ould </w:t>
      </w:r>
      <w:r w:rsidR="002C2102" w:rsidRPr="00302FD9">
        <w:rPr>
          <w:color w:val="auto"/>
          <w:szCs w:val="24"/>
        </w:rPr>
        <w:t>require long-term intensive treatment after discharge from the military.</w:t>
      </w:r>
      <w:r w:rsidR="00350DEA">
        <w:rPr>
          <w:color w:val="auto"/>
          <w:szCs w:val="24"/>
        </w:rPr>
        <w:t xml:space="preserve"> </w:t>
      </w:r>
      <w:r w:rsidR="002C2102" w:rsidRPr="00302FD9">
        <w:rPr>
          <w:color w:val="auto"/>
          <w:szCs w:val="24"/>
        </w:rPr>
        <w:t xml:space="preserve"> </w:t>
      </w:r>
      <w:r w:rsidRPr="00302FD9">
        <w:rPr>
          <w:color w:val="auto"/>
          <w:szCs w:val="24"/>
        </w:rPr>
        <w:t>His GAF was 50 at the time of the original</w:t>
      </w:r>
      <w:r w:rsidR="00614B58">
        <w:rPr>
          <w:color w:val="auto"/>
          <w:szCs w:val="24"/>
        </w:rPr>
        <w:t xml:space="preserve"> narrative summary</w:t>
      </w:r>
      <w:r w:rsidRPr="00302FD9">
        <w:rPr>
          <w:color w:val="auto"/>
          <w:szCs w:val="24"/>
        </w:rPr>
        <w:t xml:space="preserve"> </w:t>
      </w:r>
      <w:r w:rsidR="00614B58">
        <w:rPr>
          <w:color w:val="auto"/>
          <w:szCs w:val="24"/>
        </w:rPr>
        <w:t>(</w:t>
      </w:r>
      <w:r w:rsidRPr="00302FD9">
        <w:rPr>
          <w:color w:val="auto"/>
          <w:szCs w:val="24"/>
        </w:rPr>
        <w:t>NARSUM</w:t>
      </w:r>
      <w:r w:rsidR="00614B58">
        <w:rPr>
          <w:color w:val="auto"/>
          <w:szCs w:val="24"/>
        </w:rPr>
        <w:t>)</w:t>
      </w:r>
      <w:r w:rsidRPr="00302FD9">
        <w:rPr>
          <w:color w:val="auto"/>
          <w:szCs w:val="24"/>
        </w:rPr>
        <w:t xml:space="preserve"> and the preceding year. </w:t>
      </w:r>
    </w:p>
    <w:p w:rsidR="00C14A0F" w:rsidRPr="00302FD9" w:rsidRDefault="00C14A0F" w:rsidP="002C2102">
      <w:pPr>
        <w:autoSpaceDE w:val="0"/>
        <w:autoSpaceDN w:val="0"/>
        <w:adjustRightInd w:val="0"/>
        <w:spacing w:line="240" w:lineRule="exact"/>
        <w:jc w:val="both"/>
        <w:rPr>
          <w:color w:val="auto"/>
          <w:szCs w:val="24"/>
        </w:rPr>
      </w:pPr>
    </w:p>
    <w:p w:rsidR="00E02FE4" w:rsidRPr="00302FD9" w:rsidRDefault="00C14A0F" w:rsidP="00E02FE4">
      <w:pPr>
        <w:autoSpaceDE w:val="0"/>
        <w:autoSpaceDN w:val="0"/>
        <w:adjustRightInd w:val="0"/>
        <w:spacing w:line="240" w:lineRule="exact"/>
        <w:jc w:val="both"/>
        <w:rPr>
          <w:color w:val="auto"/>
          <w:szCs w:val="24"/>
        </w:rPr>
      </w:pPr>
      <w:r w:rsidRPr="00302FD9">
        <w:rPr>
          <w:color w:val="auto"/>
          <w:szCs w:val="24"/>
        </w:rPr>
        <w:t xml:space="preserve">The CI entered the TDRL 20060829 </w:t>
      </w:r>
      <w:r w:rsidR="00797CC9" w:rsidRPr="00302FD9">
        <w:rPr>
          <w:color w:val="auto"/>
          <w:szCs w:val="24"/>
        </w:rPr>
        <w:t xml:space="preserve">with a 30% rating for PTSD </w:t>
      </w:r>
      <w:r w:rsidRPr="00302FD9">
        <w:rPr>
          <w:color w:val="auto"/>
          <w:szCs w:val="24"/>
        </w:rPr>
        <w:t xml:space="preserve">and had his first </w:t>
      </w:r>
      <w:r w:rsidR="00E02FE4" w:rsidRPr="00302FD9">
        <w:rPr>
          <w:color w:val="auto"/>
          <w:szCs w:val="24"/>
        </w:rPr>
        <w:t xml:space="preserve">TDRL </w:t>
      </w:r>
      <w:r w:rsidRPr="00302FD9">
        <w:rPr>
          <w:color w:val="auto"/>
          <w:szCs w:val="24"/>
        </w:rPr>
        <w:t>evaluation 20080310.</w:t>
      </w:r>
      <w:r w:rsidR="00D539C5">
        <w:rPr>
          <w:color w:val="auto"/>
          <w:szCs w:val="24"/>
        </w:rPr>
        <w:t xml:space="preserve"> </w:t>
      </w:r>
      <w:r w:rsidR="00797CC9" w:rsidRPr="00302FD9">
        <w:rPr>
          <w:color w:val="auto"/>
          <w:szCs w:val="24"/>
        </w:rPr>
        <w:t xml:space="preserve"> </w:t>
      </w:r>
      <w:r w:rsidR="00E02FE4" w:rsidRPr="00302FD9">
        <w:rPr>
          <w:color w:val="auto"/>
          <w:szCs w:val="24"/>
        </w:rPr>
        <w:t>He had his first VA C&amp;P evaluation in November 2006.</w:t>
      </w:r>
      <w:r w:rsidR="00D539C5">
        <w:rPr>
          <w:color w:val="auto"/>
          <w:szCs w:val="24"/>
        </w:rPr>
        <w:t xml:space="preserve"> </w:t>
      </w:r>
      <w:r w:rsidR="00E02FE4" w:rsidRPr="00302FD9">
        <w:rPr>
          <w:color w:val="auto"/>
          <w:szCs w:val="24"/>
        </w:rPr>
        <w:t xml:space="preserve"> A 50% rating was assigned by the VA for occupational and social impairment with reduced reliability and productivity.</w:t>
      </w:r>
      <w:r w:rsidR="00D539C5">
        <w:rPr>
          <w:color w:val="auto"/>
          <w:szCs w:val="24"/>
        </w:rPr>
        <w:t xml:space="preserve"> </w:t>
      </w:r>
      <w:r w:rsidR="00E02FE4" w:rsidRPr="00302FD9">
        <w:rPr>
          <w:color w:val="auto"/>
          <w:szCs w:val="24"/>
        </w:rPr>
        <w:t xml:space="preserve"> The VA noted a series of complaints of anxiety and depression which culminated with acute alcoholism and suicidal gestures. </w:t>
      </w:r>
      <w:r w:rsidR="00D539C5">
        <w:rPr>
          <w:color w:val="auto"/>
          <w:szCs w:val="24"/>
        </w:rPr>
        <w:t xml:space="preserve"> </w:t>
      </w:r>
      <w:r w:rsidR="00E02FE4" w:rsidRPr="00302FD9">
        <w:rPr>
          <w:color w:val="auto"/>
          <w:szCs w:val="24"/>
        </w:rPr>
        <w:t xml:space="preserve">The diagnosis was later changed to </w:t>
      </w:r>
      <w:r w:rsidR="00614B58">
        <w:rPr>
          <w:color w:val="auto"/>
          <w:szCs w:val="24"/>
        </w:rPr>
        <w:t>PTSD</w:t>
      </w:r>
      <w:r w:rsidR="00E02FE4" w:rsidRPr="00302FD9">
        <w:rPr>
          <w:color w:val="auto"/>
          <w:szCs w:val="24"/>
        </w:rPr>
        <w:t xml:space="preserve">. They also noted additional symptoms of nightmares and insomnia due to the nightmares along with symptoms of decreased concentration and </w:t>
      </w:r>
      <w:proofErr w:type="spellStart"/>
      <w:r w:rsidR="00562D6D" w:rsidRPr="00302FD9">
        <w:rPr>
          <w:color w:val="auto"/>
          <w:szCs w:val="24"/>
        </w:rPr>
        <w:t>hypervigilance</w:t>
      </w:r>
      <w:proofErr w:type="spellEnd"/>
      <w:r w:rsidR="00E02FE4" w:rsidRPr="00302FD9">
        <w:rPr>
          <w:color w:val="auto"/>
          <w:szCs w:val="24"/>
        </w:rPr>
        <w:t>.</w:t>
      </w:r>
      <w:r w:rsidR="00D539C5">
        <w:rPr>
          <w:color w:val="auto"/>
          <w:szCs w:val="24"/>
        </w:rPr>
        <w:t xml:space="preserve"> </w:t>
      </w:r>
      <w:r w:rsidR="00E02FE4" w:rsidRPr="00302FD9">
        <w:rPr>
          <w:color w:val="auto"/>
          <w:szCs w:val="24"/>
        </w:rPr>
        <w:t xml:space="preserve"> His acute alcoholism was in remission. </w:t>
      </w:r>
      <w:r w:rsidR="00562D6D" w:rsidRPr="00302FD9">
        <w:rPr>
          <w:color w:val="auto"/>
          <w:szCs w:val="24"/>
        </w:rPr>
        <w:t xml:space="preserve"> He continued to have symptoms after he left active duty and he reported </w:t>
      </w:r>
      <w:r w:rsidR="00E02FE4" w:rsidRPr="00302FD9">
        <w:rPr>
          <w:color w:val="auto"/>
          <w:szCs w:val="24"/>
        </w:rPr>
        <w:t xml:space="preserve">being non-compliant with </w:t>
      </w:r>
      <w:r w:rsidR="00562D6D" w:rsidRPr="00302FD9">
        <w:rPr>
          <w:color w:val="auto"/>
          <w:szCs w:val="24"/>
        </w:rPr>
        <w:t xml:space="preserve">his </w:t>
      </w:r>
      <w:r w:rsidR="00E02FE4" w:rsidRPr="00302FD9">
        <w:rPr>
          <w:color w:val="auto"/>
          <w:szCs w:val="24"/>
        </w:rPr>
        <w:t>service prescriptions due to side effects.</w:t>
      </w:r>
      <w:r w:rsidR="00D539C5">
        <w:rPr>
          <w:color w:val="auto"/>
          <w:szCs w:val="24"/>
        </w:rPr>
        <w:t xml:space="preserve"> </w:t>
      </w:r>
      <w:r w:rsidR="00E02FE4" w:rsidRPr="00302FD9">
        <w:rPr>
          <w:color w:val="auto"/>
          <w:szCs w:val="24"/>
        </w:rPr>
        <w:t xml:space="preserve"> </w:t>
      </w:r>
      <w:r w:rsidR="00562D6D" w:rsidRPr="00302FD9">
        <w:rPr>
          <w:color w:val="auto"/>
          <w:szCs w:val="24"/>
        </w:rPr>
        <w:t>He</w:t>
      </w:r>
      <w:r w:rsidR="00E02FE4" w:rsidRPr="00302FD9">
        <w:rPr>
          <w:color w:val="auto"/>
          <w:szCs w:val="24"/>
        </w:rPr>
        <w:t xml:space="preserve"> remain</w:t>
      </w:r>
      <w:r w:rsidR="00562D6D" w:rsidRPr="00302FD9">
        <w:rPr>
          <w:color w:val="auto"/>
          <w:szCs w:val="24"/>
        </w:rPr>
        <w:t>ed</w:t>
      </w:r>
      <w:r w:rsidR="00E02FE4" w:rsidRPr="00302FD9">
        <w:rPr>
          <w:color w:val="auto"/>
          <w:szCs w:val="24"/>
        </w:rPr>
        <w:t xml:space="preserve"> unemployed and isolative</w:t>
      </w:r>
      <w:r w:rsidR="00562D6D" w:rsidRPr="00302FD9">
        <w:rPr>
          <w:color w:val="auto"/>
          <w:szCs w:val="24"/>
        </w:rPr>
        <w:t xml:space="preserve"> and his </w:t>
      </w:r>
      <w:r w:rsidR="00E02FE4" w:rsidRPr="00302FD9">
        <w:rPr>
          <w:color w:val="auto"/>
          <w:szCs w:val="24"/>
        </w:rPr>
        <w:t xml:space="preserve">Global Assessment Functioning Score was continued at 50 from separation. </w:t>
      </w:r>
    </w:p>
    <w:p w:rsidR="00E02FE4" w:rsidRPr="00302FD9" w:rsidRDefault="00E02FE4" w:rsidP="00797CC9">
      <w:pPr>
        <w:autoSpaceDE w:val="0"/>
        <w:autoSpaceDN w:val="0"/>
        <w:adjustRightInd w:val="0"/>
        <w:spacing w:line="240" w:lineRule="exact"/>
        <w:jc w:val="both"/>
        <w:rPr>
          <w:color w:val="auto"/>
          <w:szCs w:val="24"/>
        </w:rPr>
      </w:pPr>
    </w:p>
    <w:p w:rsidR="00797CC9" w:rsidRPr="00302FD9" w:rsidRDefault="00797CC9" w:rsidP="00797CC9">
      <w:pPr>
        <w:autoSpaceDE w:val="0"/>
        <w:autoSpaceDN w:val="0"/>
        <w:adjustRightInd w:val="0"/>
        <w:spacing w:line="240" w:lineRule="exact"/>
        <w:jc w:val="both"/>
        <w:rPr>
          <w:color w:val="auto"/>
          <w:szCs w:val="24"/>
        </w:rPr>
      </w:pPr>
      <w:r w:rsidRPr="00302FD9">
        <w:rPr>
          <w:color w:val="auto"/>
          <w:szCs w:val="24"/>
        </w:rPr>
        <w:t>At th</w:t>
      </w:r>
      <w:r w:rsidR="00E02FE4" w:rsidRPr="00302FD9">
        <w:rPr>
          <w:color w:val="auto"/>
          <w:szCs w:val="24"/>
        </w:rPr>
        <w:t>e</w:t>
      </w:r>
      <w:r w:rsidRPr="00302FD9">
        <w:rPr>
          <w:color w:val="auto"/>
          <w:szCs w:val="24"/>
        </w:rPr>
        <w:t xml:space="preserve"> time </w:t>
      </w:r>
      <w:r w:rsidR="00E02FE4" w:rsidRPr="00302FD9">
        <w:rPr>
          <w:color w:val="auto"/>
          <w:szCs w:val="24"/>
        </w:rPr>
        <w:t xml:space="preserve">of the first TDRL evaluation </w:t>
      </w:r>
      <w:r w:rsidR="00562D6D" w:rsidRPr="00302FD9">
        <w:rPr>
          <w:color w:val="auto"/>
          <w:szCs w:val="24"/>
        </w:rPr>
        <w:t xml:space="preserve">in March 2008 </w:t>
      </w:r>
      <w:r w:rsidRPr="00302FD9">
        <w:rPr>
          <w:color w:val="auto"/>
          <w:szCs w:val="24"/>
        </w:rPr>
        <w:t xml:space="preserve">he was registered with the Tuscaloosa AL VAMC but was not in any active </w:t>
      </w:r>
      <w:r w:rsidR="00B95498" w:rsidRPr="00302FD9">
        <w:rPr>
          <w:color w:val="auto"/>
          <w:szCs w:val="24"/>
        </w:rPr>
        <w:t xml:space="preserve">on-going </w:t>
      </w:r>
      <w:r w:rsidRPr="00302FD9">
        <w:rPr>
          <w:color w:val="auto"/>
          <w:szCs w:val="24"/>
        </w:rPr>
        <w:t>treatment.</w:t>
      </w:r>
      <w:r w:rsidR="00D539C5">
        <w:rPr>
          <w:color w:val="auto"/>
          <w:szCs w:val="24"/>
        </w:rPr>
        <w:t xml:space="preserve"> </w:t>
      </w:r>
      <w:r w:rsidRPr="00302FD9">
        <w:rPr>
          <w:color w:val="auto"/>
          <w:szCs w:val="24"/>
        </w:rPr>
        <w:t xml:space="preserve"> The most recent mental health appointment had been in October 2007. </w:t>
      </w:r>
      <w:r w:rsidR="00D539C5">
        <w:rPr>
          <w:color w:val="auto"/>
          <w:szCs w:val="24"/>
        </w:rPr>
        <w:t xml:space="preserve"> </w:t>
      </w:r>
      <w:r w:rsidR="00545572" w:rsidRPr="00302FD9">
        <w:rPr>
          <w:color w:val="auto"/>
          <w:szCs w:val="24"/>
        </w:rPr>
        <w:t>He had also been seen in March 2007.</w:t>
      </w:r>
      <w:r w:rsidR="00D539C5">
        <w:rPr>
          <w:color w:val="auto"/>
          <w:szCs w:val="24"/>
        </w:rPr>
        <w:t xml:space="preserve"> </w:t>
      </w:r>
      <w:r w:rsidR="00545572" w:rsidRPr="00302FD9">
        <w:rPr>
          <w:color w:val="auto"/>
          <w:szCs w:val="24"/>
        </w:rPr>
        <w:t xml:space="preserve"> </w:t>
      </w:r>
      <w:r w:rsidRPr="00302FD9">
        <w:rPr>
          <w:color w:val="auto"/>
          <w:szCs w:val="24"/>
        </w:rPr>
        <w:t>He had been unemployed from August 2006 until January 2007 when he began a job as the sports editor of a local newspaper.</w:t>
      </w:r>
      <w:r w:rsidR="00D539C5">
        <w:rPr>
          <w:color w:val="auto"/>
          <w:szCs w:val="24"/>
        </w:rPr>
        <w:t xml:space="preserve"> </w:t>
      </w:r>
      <w:r w:rsidRPr="00302FD9">
        <w:rPr>
          <w:color w:val="auto"/>
          <w:szCs w:val="24"/>
        </w:rPr>
        <w:t xml:space="preserve"> He reported this job was frequently stressful, especially in having to deal with the public, and he works as much as 60 hours per week.</w:t>
      </w:r>
      <w:r w:rsidR="00D539C5">
        <w:rPr>
          <w:color w:val="auto"/>
          <w:szCs w:val="24"/>
        </w:rPr>
        <w:t xml:space="preserve"> </w:t>
      </w:r>
      <w:r w:rsidRPr="00302FD9">
        <w:rPr>
          <w:color w:val="auto"/>
          <w:szCs w:val="24"/>
        </w:rPr>
        <w:t xml:space="preserve"> He says that keeping busy has kept him from thinking as much about his problems.</w:t>
      </w:r>
      <w:r w:rsidR="003E4A92" w:rsidRPr="00302FD9">
        <w:rPr>
          <w:color w:val="auto"/>
          <w:szCs w:val="24"/>
        </w:rPr>
        <w:t xml:space="preserve"> </w:t>
      </w:r>
      <w:r w:rsidR="00D539C5">
        <w:rPr>
          <w:color w:val="auto"/>
          <w:szCs w:val="24"/>
        </w:rPr>
        <w:t xml:space="preserve"> </w:t>
      </w:r>
      <w:r w:rsidR="003E4A92" w:rsidRPr="00302FD9">
        <w:rPr>
          <w:color w:val="auto"/>
          <w:szCs w:val="24"/>
        </w:rPr>
        <w:t>He was not dating and had few social relationships but he d</w:t>
      </w:r>
      <w:r w:rsidR="00144DD4">
        <w:rPr>
          <w:color w:val="auto"/>
          <w:szCs w:val="24"/>
        </w:rPr>
        <w:t>id</w:t>
      </w:r>
      <w:r w:rsidR="003E4A92" w:rsidRPr="00302FD9">
        <w:rPr>
          <w:color w:val="auto"/>
          <w:szCs w:val="24"/>
        </w:rPr>
        <w:t xml:space="preserve"> enjoy visiting his sister frequently and his parents less often.</w:t>
      </w:r>
      <w:r w:rsidR="00D539C5">
        <w:rPr>
          <w:color w:val="auto"/>
          <w:szCs w:val="24"/>
        </w:rPr>
        <w:t xml:space="preserve"> </w:t>
      </w:r>
      <w:r w:rsidR="003E4A92" w:rsidRPr="00302FD9">
        <w:rPr>
          <w:color w:val="auto"/>
          <w:szCs w:val="24"/>
        </w:rPr>
        <w:t xml:space="preserve"> He lived by himself and he did not participate in any social activities outside the home or attend church.</w:t>
      </w:r>
    </w:p>
    <w:p w:rsidR="000C31A3" w:rsidRPr="00302FD9" w:rsidRDefault="000C31A3" w:rsidP="00797CC9">
      <w:pPr>
        <w:autoSpaceDE w:val="0"/>
        <w:autoSpaceDN w:val="0"/>
        <w:adjustRightInd w:val="0"/>
        <w:spacing w:line="240" w:lineRule="exact"/>
        <w:jc w:val="both"/>
        <w:rPr>
          <w:color w:val="auto"/>
          <w:szCs w:val="24"/>
        </w:rPr>
      </w:pPr>
    </w:p>
    <w:p w:rsidR="000C31A3" w:rsidRPr="00302FD9" w:rsidRDefault="000C31A3" w:rsidP="000C31A3">
      <w:pPr>
        <w:autoSpaceDE w:val="0"/>
        <w:autoSpaceDN w:val="0"/>
        <w:adjustRightInd w:val="0"/>
        <w:spacing w:line="240" w:lineRule="exact"/>
        <w:jc w:val="both"/>
        <w:rPr>
          <w:color w:val="auto"/>
          <w:szCs w:val="24"/>
        </w:rPr>
      </w:pPr>
      <w:r w:rsidRPr="00302FD9">
        <w:rPr>
          <w:color w:val="auto"/>
          <w:szCs w:val="24"/>
        </w:rPr>
        <w:t xml:space="preserve">At the TDRL evaluation in March 2008, the CI </w:t>
      </w:r>
      <w:r w:rsidR="00562D6D" w:rsidRPr="00302FD9">
        <w:rPr>
          <w:color w:val="auto"/>
          <w:szCs w:val="24"/>
        </w:rPr>
        <w:t>continued</w:t>
      </w:r>
      <w:r w:rsidRPr="00302FD9">
        <w:rPr>
          <w:color w:val="auto"/>
          <w:szCs w:val="24"/>
        </w:rPr>
        <w:t xml:space="preserve"> to experience mild or moderate chronic PTSD symptoms for which he ha</w:t>
      </w:r>
      <w:r w:rsidR="003E4A92" w:rsidRPr="00302FD9">
        <w:rPr>
          <w:color w:val="auto"/>
          <w:szCs w:val="24"/>
        </w:rPr>
        <w:t>d</w:t>
      </w:r>
      <w:r w:rsidRPr="00302FD9">
        <w:rPr>
          <w:color w:val="auto"/>
          <w:szCs w:val="24"/>
        </w:rPr>
        <w:t xml:space="preserve"> developed sufficient coping skills to allow him to maintain full time employment and slight social activity.</w:t>
      </w:r>
      <w:r w:rsidR="00D539C5">
        <w:rPr>
          <w:color w:val="auto"/>
          <w:szCs w:val="24"/>
        </w:rPr>
        <w:t xml:space="preserve"> </w:t>
      </w:r>
      <w:r w:rsidRPr="00302FD9">
        <w:rPr>
          <w:color w:val="auto"/>
          <w:szCs w:val="24"/>
        </w:rPr>
        <w:t xml:space="preserve"> He continued to have frequent distressing memories of combat incidents, </w:t>
      </w:r>
      <w:r w:rsidRPr="00302FD9">
        <w:rPr>
          <w:color w:val="auto"/>
          <w:szCs w:val="24"/>
        </w:rPr>
        <w:lastRenderedPageBreak/>
        <w:t>especially the IED explosion that killed his friend.</w:t>
      </w:r>
      <w:r w:rsidR="00D539C5">
        <w:rPr>
          <w:color w:val="auto"/>
          <w:szCs w:val="24"/>
        </w:rPr>
        <w:t xml:space="preserve"> </w:t>
      </w:r>
      <w:r w:rsidRPr="00302FD9">
        <w:rPr>
          <w:color w:val="auto"/>
          <w:szCs w:val="24"/>
        </w:rPr>
        <w:t xml:space="preserve"> He preferred to be alone when not working and he has minimal social contacts except with his sister and parents, who live nearby.</w:t>
      </w:r>
      <w:r w:rsidR="00D539C5">
        <w:rPr>
          <w:color w:val="auto"/>
          <w:szCs w:val="24"/>
        </w:rPr>
        <w:t xml:space="preserve"> </w:t>
      </w:r>
      <w:r w:rsidRPr="00302FD9">
        <w:rPr>
          <w:color w:val="auto"/>
          <w:szCs w:val="24"/>
        </w:rPr>
        <w:t xml:space="preserve"> His mood was often mildly anxious and occasionally irritable or depressed.</w:t>
      </w:r>
      <w:r w:rsidR="00D539C5">
        <w:rPr>
          <w:color w:val="auto"/>
          <w:szCs w:val="24"/>
        </w:rPr>
        <w:t xml:space="preserve"> </w:t>
      </w:r>
      <w:r w:rsidRPr="00302FD9">
        <w:rPr>
          <w:color w:val="auto"/>
          <w:szCs w:val="24"/>
        </w:rPr>
        <w:t xml:space="preserve"> He no longer had suicidal thoughts and he had one panic attack in the previous six months.</w:t>
      </w:r>
      <w:r w:rsidR="00D539C5">
        <w:rPr>
          <w:color w:val="auto"/>
          <w:szCs w:val="24"/>
        </w:rPr>
        <w:t xml:space="preserve"> </w:t>
      </w:r>
      <w:r w:rsidRPr="00302FD9">
        <w:rPr>
          <w:color w:val="auto"/>
          <w:szCs w:val="24"/>
        </w:rPr>
        <w:t xml:space="preserve"> He had difficulty falling asleep and he had nightmares a few times per week.</w:t>
      </w:r>
      <w:r w:rsidR="00A91E2A">
        <w:rPr>
          <w:color w:val="auto"/>
          <w:szCs w:val="24"/>
        </w:rPr>
        <w:t xml:space="preserve"> </w:t>
      </w:r>
      <w:r w:rsidR="003E4A92" w:rsidRPr="00302FD9">
        <w:rPr>
          <w:color w:val="auto"/>
          <w:szCs w:val="24"/>
        </w:rPr>
        <w:t xml:space="preserve"> He displayed slight signs of mental illness on examination (anxious, depressed, or irritable mood). </w:t>
      </w:r>
      <w:r w:rsidR="00A91E2A">
        <w:rPr>
          <w:color w:val="auto"/>
          <w:szCs w:val="24"/>
        </w:rPr>
        <w:t xml:space="preserve"> </w:t>
      </w:r>
      <w:r w:rsidR="003E4A92" w:rsidRPr="00302FD9">
        <w:rPr>
          <w:color w:val="auto"/>
          <w:szCs w:val="24"/>
        </w:rPr>
        <w:t xml:space="preserve">His mood was often mildly anxious and sometimes mildly depressed or irritable. </w:t>
      </w:r>
      <w:r w:rsidR="00A91E2A">
        <w:rPr>
          <w:color w:val="auto"/>
          <w:szCs w:val="24"/>
        </w:rPr>
        <w:t xml:space="preserve"> </w:t>
      </w:r>
      <w:r w:rsidR="003E4A92" w:rsidRPr="00302FD9">
        <w:rPr>
          <w:color w:val="auto"/>
          <w:szCs w:val="24"/>
        </w:rPr>
        <w:t xml:space="preserve">His affect was wide ranging and not depressive. </w:t>
      </w:r>
      <w:r w:rsidR="00A91E2A">
        <w:rPr>
          <w:color w:val="auto"/>
          <w:szCs w:val="24"/>
        </w:rPr>
        <w:t xml:space="preserve"> </w:t>
      </w:r>
      <w:r w:rsidR="003E4A92" w:rsidRPr="00302FD9">
        <w:rPr>
          <w:color w:val="auto"/>
          <w:szCs w:val="24"/>
        </w:rPr>
        <w:t>No GAF was reported but the psychiatrist opined his impairment for military duty was marked and he did not require hospitalization.</w:t>
      </w:r>
    </w:p>
    <w:p w:rsidR="003E4A92" w:rsidRPr="00302FD9" w:rsidRDefault="003E4A92" w:rsidP="000C31A3">
      <w:pPr>
        <w:autoSpaceDE w:val="0"/>
        <w:autoSpaceDN w:val="0"/>
        <w:adjustRightInd w:val="0"/>
        <w:spacing w:line="240" w:lineRule="exact"/>
        <w:jc w:val="both"/>
        <w:rPr>
          <w:color w:val="auto"/>
          <w:szCs w:val="24"/>
        </w:rPr>
      </w:pPr>
    </w:p>
    <w:p w:rsidR="003E4A92" w:rsidRPr="00302FD9" w:rsidRDefault="003E4A92" w:rsidP="000C31A3">
      <w:pPr>
        <w:autoSpaceDE w:val="0"/>
        <w:autoSpaceDN w:val="0"/>
        <w:adjustRightInd w:val="0"/>
        <w:spacing w:line="240" w:lineRule="exact"/>
        <w:jc w:val="both"/>
        <w:rPr>
          <w:color w:val="auto"/>
          <w:szCs w:val="24"/>
        </w:rPr>
      </w:pPr>
      <w:r w:rsidRPr="00302FD9">
        <w:rPr>
          <w:color w:val="auto"/>
          <w:szCs w:val="24"/>
        </w:rPr>
        <w:t xml:space="preserve">He was separated from the TDRL on 20080430 with a 10% rating for 9411 PTSD. </w:t>
      </w:r>
      <w:r w:rsidR="00A91E2A">
        <w:rPr>
          <w:color w:val="auto"/>
          <w:szCs w:val="24"/>
        </w:rPr>
        <w:t xml:space="preserve"> </w:t>
      </w:r>
      <w:r w:rsidRPr="00302FD9">
        <w:rPr>
          <w:color w:val="auto"/>
          <w:szCs w:val="24"/>
        </w:rPr>
        <w:t>This rating was likely determined IAW DoDI 1332.39</w:t>
      </w:r>
      <w:r w:rsidR="00297FF5" w:rsidRPr="00302FD9">
        <w:rPr>
          <w:color w:val="auto"/>
          <w:szCs w:val="24"/>
        </w:rPr>
        <w:t xml:space="preserve"> as this was in effect at that time</w:t>
      </w:r>
      <w:r w:rsidRPr="00302FD9">
        <w:rPr>
          <w:color w:val="auto"/>
          <w:szCs w:val="24"/>
        </w:rPr>
        <w:t xml:space="preserve">. VASRD </w:t>
      </w:r>
      <w:r w:rsidRPr="00302FD9">
        <w:rPr>
          <w:rFonts w:hAnsiTheme="minorHAnsi"/>
          <w:color w:val="auto"/>
          <w:szCs w:val="24"/>
        </w:rPr>
        <w:t>§</w:t>
      </w:r>
      <w:r w:rsidRPr="00302FD9">
        <w:rPr>
          <w:color w:val="auto"/>
          <w:szCs w:val="24"/>
        </w:rPr>
        <w:t>4.129 was not applied.</w:t>
      </w:r>
    </w:p>
    <w:p w:rsidR="003E4A92" w:rsidRPr="00302FD9" w:rsidRDefault="003E4A92" w:rsidP="000C31A3">
      <w:pPr>
        <w:autoSpaceDE w:val="0"/>
        <w:autoSpaceDN w:val="0"/>
        <w:adjustRightInd w:val="0"/>
        <w:spacing w:line="240" w:lineRule="exact"/>
        <w:jc w:val="both"/>
        <w:rPr>
          <w:color w:val="auto"/>
          <w:szCs w:val="24"/>
        </w:rPr>
      </w:pPr>
    </w:p>
    <w:p w:rsidR="003E4A92" w:rsidRDefault="003E4A92" w:rsidP="000C31A3">
      <w:pPr>
        <w:autoSpaceDE w:val="0"/>
        <w:autoSpaceDN w:val="0"/>
        <w:adjustRightInd w:val="0"/>
        <w:spacing w:line="240" w:lineRule="exact"/>
        <w:jc w:val="both"/>
        <w:rPr>
          <w:color w:val="auto"/>
          <w:szCs w:val="24"/>
        </w:rPr>
      </w:pPr>
      <w:r w:rsidRPr="00302FD9">
        <w:rPr>
          <w:color w:val="auto"/>
          <w:szCs w:val="24"/>
        </w:rPr>
        <w:t>The CI had a periodic review VA C&amp;P evaluation done on 20081201 and this is approximately 7 months after he separated from the TDRL.</w:t>
      </w:r>
      <w:r w:rsidR="00A91E2A">
        <w:rPr>
          <w:color w:val="auto"/>
          <w:szCs w:val="24"/>
        </w:rPr>
        <w:t xml:space="preserve"> </w:t>
      </w:r>
      <w:r w:rsidR="00E02FE4" w:rsidRPr="00302FD9">
        <w:rPr>
          <w:color w:val="auto"/>
          <w:szCs w:val="24"/>
        </w:rPr>
        <w:t xml:space="preserve"> After this examination, the VA proposed a reduction to 30% rating and this reduction </w:t>
      </w:r>
      <w:proofErr w:type="gramStart"/>
      <w:r w:rsidR="00E02FE4" w:rsidRPr="00302FD9">
        <w:rPr>
          <w:color w:val="auto"/>
          <w:szCs w:val="24"/>
        </w:rPr>
        <w:t>was</w:t>
      </w:r>
      <w:proofErr w:type="gramEnd"/>
      <w:r w:rsidR="00E02FE4" w:rsidRPr="00302FD9">
        <w:rPr>
          <w:color w:val="auto"/>
          <w:szCs w:val="24"/>
        </w:rPr>
        <w:t xml:space="preserve"> implemented in March 2008.</w:t>
      </w:r>
      <w:r w:rsidR="00A91E2A">
        <w:rPr>
          <w:color w:val="auto"/>
          <w:szCs w:val="24"/>
        </w:rPr>
        <w:t xml:space="preserve"> </w:t>
      </w:r>
      <w:r w:rsidR="00E02FE4" w:rsidRPr="00302FD9">
        <w:rPr>
          <w:color w:val="auto"/>
          <w:szCs w:val="24"/>
        </w:rPr>
        <w:t xml:space="preserve"> At the time of this C&amp;P evaluation he was unemployed</w:t>
      </w:r>
      <w:r w:rsidR="00545572" w:rsidRPr="00302FD9">
        <w:rPr>
          <w:color w:val="auto"/>
          <w:szCs w:val="24"/>
        </w:rPr>
        <w:t xml:space="preserve">. He continued to have frequent, chronic Mild PTSD symptoms: </w:t>
      </w:r>
    </w:p>
    <w:p w:rsidR="00302FD9" w:rsidRPr="00302FD9" w:rsidRDefault="00302FD9" w:rsidP="000C31A3">
      <w:pPr>
        <w:autoSpaceDE w:val="0"/>
        <w:autoSpaceDN w:val="0"/>
        <w:adjustRightInd w:val="0"/>
        <w:spacing w:line="240" w:lineRule="exact"/>
        <w:jc w:val="both"/>
        <w:rPr>
          <w:color w:val="auto"/>
          <w:szCs w:val="24"/>
        </w:rPr>
      </w:pPr>
    </w:p>
    <w:p w:rsidR="00545572" w:rsidRPr="00302FD9" w:rsidRDefault="00545572" w:rsidP="00545572">
      <w:pPr>
        <w:autoSpaceDE w:val="0"/>
        <w:autoSpaceDN w:val="0"/>
        <w:adjustRightInd w:val="0"/>
        <w:spacing w:line="240" w:lineRule="exact"/>
        <w:jc w:val="both"/>
        <w:rPr>
          <w:color w:val="auto"/>
          <w:szCs w:val="24"/>
        </w:rPr>
      </w:pPr>
      <w:r w:rsidRPr="00302FD9">
        <w:rPr>
          <w:color w:val="auto"/>
          <w:szCs w:val="24"/>
        </w:rPr>
        <w:tab/>
        <w:t>PERSISTENT RE-EXPERIENCING THE TRAUMATIC EVENT BY: Recurrent and intrusive distressing recollections of the event, including images, thoughts, or perceptions</w:t>
      </w:r>
      <w:r w:rsidR="002B3D99">
        <w:rPr>
          <w:color w:val="auto"/>
          <w:szCs w:val="24"/>
        </w:rPr>
        <w:t xml:space="preserve">. </w:t>
      </w:r>
      <w:r w:rsidRPr="00302FD9">
        <w:rPr>
          <w:color w:val="auto"/>
          <w:szCs w:val="24"/>
        </w:rPr>
        <w:t xml:space="preserve"> </w:t>
      </w:r>
      <w:proofErr w:type="gramStart"/>
      <w:r w:rsidRPr="00302FD9">
        <w:rPr>
          <w:color w:val="auto"/>
          <w:szCs w:val="24"/>
        </w:rPr>
        <w:t>Recurrent distressing dreams of the event</w:t>
      </w:r>
      <w:r w:rsidR="002B3D99">
        <w:rPr>
          <w:color w:val="auto"/>
          <w:szCs w:val="24"/>
        </w:rPr>
        <w:t>.</w:t>
      </w:r>
      <w:proofErr w:type="gramEnd"/>
      <w:r w:rsidR="002B3D99">
        <w:rPr>
          <w:color w:val="auto"/>
          <w:szCs w:val="24"/>
        </w:rPr>
        <w:t xml:space="preserve"> </w:t>
      </w:r>
      <w:r w:rsidRPr="00302FD9">
        <w:rPr>
          <w:color w:val="auto"/>
          <w:szCs w:val="24"/>
        </w:rPr>
        <w:t xml:space="preserve"> Acting or feeling as if the traumatic event were recurring</w:t>
      </w:r>
      <w:r w:rsidR="002B3D99">
        <w:rPr>
          <w:color w:val="auto"/>
          <w:szCs w:val="24"/>
        </w:rPr>
        <w:t>.</w:t>
      </w:r>
      <w:r w:rsidRPr="00302FD9">
        <w:rPr>
          <w:color w:val="auto"/>
          <w:szCs w:val="24"/>
        </w:rPr>
        <w:t xml:space="preserve"> </w:t>
      </w:r>
      <w:proofErr w:type="gramStart"/>
      <w:r w:rsidRPr="00302FD9">
        <w:rPr>
          <w:color w:val="auto"/>
          <w:szCs w:val="24"/>
        </w:rPr>
        <w:t>Intense psychological distress at exposure to internal or external cues that symbolize or resemble an aspect of the traumatic event</w:t>
      </w:r>
      <w:r w:rsidR="002B3D99">
        <w:rPr>
          <w:color w:val="auto"/>
          <w:szCs w:val="24"/>
        </w:rPr>
        <w:t>.</w:t>
      </w:r>
      <w:proofErr w:type="gramEnd"/>
    </w:p>
    <w:p w:rsidR="00545572" w:rsidRPr="00302FD9" w:rsidRDefault="00545572" w:rsidP="00545572">
      <w:pPr>
        <w:autoSpaceDE w:val="0"/>
        <w:autoSpaceDN w:val="0"/>
        <w:adjustRightInd w:val="0"/>
        <w:spacing w:line="240" w:lineRule="exact"/>
        <w:ind w:firstLine="720"/>
        <w:jc w:val="both"/>
        <w:rPr>
          <w:color w:val="auto"/>
          <w:szCs w:val="24"/>
        </w:rPr>
      </w:pPr>
      <w:r w:rsidRPr="00302FD9">
        <w:rPr>
          <w:color w:val="auto"/>
          <w:szCs w:val="24"/>
        </w:rPr>
        <w:t>PERSISTENT AVOIDANCE OF STIMULI ASSOCIATED WITH THE TRAUMA AND NUMBING OF GENERAL RESPONSIVENESS: Efforts to avoid thoughts, feelings, or conversations associated with the trauma</w:t>
      </w:r>
      <w:r w:rsidR="001E7204">
        <w:rPr>
          <w:color w:val="auto"/>
          <w:szCs w:val="24"/>
        </w:rPr>
        <w:t>.</w:t>
      </w:r>
      <w:r w:rsidRPr="00302FD9">
        <w:rPr>
          <w:color w:val="auto"/>
          <w:szCs w:val="24"/>
        </w:rPr>
        <w:t xml:space="preserve"> Efforts to avoid activities, places, or people that arouse recollections of the trauma</w:t>
      </w:r>
      <w:r w:rsidR="001E7204">
        <w:rPr>
          <w:color w:val="auto"/>
          <w:szCs w:val="24"/>
        </w:rPr>
        <w:t xml:space="preserve">. </w:t>
      </w:r>
      <w:r w:rsidRPr="00302FD9">
        <w:rPr>
          <w:color w:val="auto"/>
          <w:szCs w:val="24"/>
        </w:rPr>
        <w:t xml:space="preserve"> </w:t>
      </w:r>
      <w:proofErr w:type="gramStart"/>
      <w:r w:rsidRPr="00302FD9">
        <w:rPr>
          <w:color w:val="auto"/>
          <w:szCs w:val="24"/>
        </w:rPr>
        <w:t>Markedly diminished interest or participation in significant activities</w:t>
      </w:r>
      <w:r w:rsidR="001E7204">
        <w:rPr>
          <w:color w:val="auto"/>
          <w:szCs w:val="24"/>
        </w:rPr>
        <w:t>.</w:t>
      </w:r>
      <w:proofErr w:type="gramEnd"/>
      <w:r w:rsidR="001E7204">
        <w:rPr>
          <w:color w:val="auto"/>
          <w:szCs w:val="24"/>
        </w:rPr>
        <w:t xml:space="preserve"> </w:t>
      </w:r>
      <w:r w:rsidRPr="00302FD9">
        <w:rPr>
          <w:color w:val="auto"/>
          <w:szCs w:val="24"/>
        </w:rPr>
        <w:t xml:space="preserve"> </w:t>
      </w:r>
      <w:proofErr w:type="gramStart"/>
      <w:r w:rsidRPr="00302FD9">
        <w:rPr>
          <w:color w:val="auto"/>
          <w:szCs w:val="24"/>
        </w:rPr>
        <w:t>Feeling of detachment or estrangement from others</w:t>
      </w:r>
      <w:r w:rsidR="001E7204">
        <w:rPr>
          <w:color w:val="auto"/>
          <w:szCs w:val="24"/>
        </w:rPr>
        <w:t>.</w:t>
      </w:r>
      <w:proofErr w:type="gramEnd"/>
    </w:p>
    <w:p w:rsidR="00545572" w:rsidRPr="00302FD9" w:rsidRDefault="00545572" w:rsidP="00545572">
      <w:pPr>
        <w:autoSpaceDE w:val="0"/>
        <w:autoSpaceDN w:val="0"/>
        <w:adjustRightInd w:val="0"/>
        <w:spacing w:line="240" w:lineRule="exact"/>
        <w:ind w:firstLine="720"/>
        <w:jc w:val="both"/>
        <w:rPr>
          <w:color w:val="auto"/>
          <w:szCs w:val="24"/>
        </w:rPr>
      </w:pPr>
      <w:r w:rsidRPr="00302FD9">
        <w:rPr>
          <w:color w:val="auto"/>
          <w:szCs w:val="24"/>
        </w:rPr>
        <w:t>PERSISTENT SYMPTOMS OF INCREASED AROUSAL: Difficulty concentrating</w:t>
      </w:r>
      <w:r w:rsidR="001E7204">
        <w:rPr>
          <w:color w:val="auto"/>
          <w:szCs w:val="24"/>
        </w:rPr>
        <w:t xml:space="preserve">. </w:t>
      </w:r>
      <w:r w:rsidRPr="00302FD9">
        <w:rPr>
          <w:color w:val="auto"/>
          <w:szCs w:val="24"/>
        </w:rPr>
        <w:t xml:space="preserve"> </w:t>
      </w:r>
      <w:proofErr w:type="spellStart"/>
      <w:proofErr w:type="gramStart"/>
      <w:r w:rsidRPr="00302FD9">
        <w:rPr>
          <w:color w:val="auto"/>
          <w:szCs w:val="24"/>
        </w:rPr>
        <w:t>Hypervigilance</w:t>
      </w:r>
      <w:proofErr w:type="spellEnd"/>
      <w:r w:rsidR="001E7204">
        <w:rPr>
          <w:color w:val="auto"/>
          <w:szCs w:val="24"/>
        </w:rPr>
        <w:t>.</w:t>
      </w:r>
      <w:proofErr w:type="gramEnd"/>
      <w:r w:rsidR="001E7204">
        <w:rPr>
          <w:color w:val="auto"/>
          <w:szCs w:val="24"/>
        </w:rPr>
        <w:t xml:space="preserve"> </w:t>
      </w:r>
      <w:r w:rsidRPr="00302FD9">
        <w:rPr>
          <w:color w:val="auto"/>
          <w:szCs w:val="24"/>
        </w:rPr>
        <w:t xml:space="preserve"> Exaggerated startle response</w:t>
      </w:r>
      <w:r w:rsidR="001E7204">
        <w:rPr>
          <w:color w:val="auto"/>
          <w:szCs w:val="24"/>
        </w:rPr>
        <w:t xml:space="preserve">.  </w:t>
      </w:r>
    </w:p>
    <w:p w:rsidR="00545572" w:rsidRPr="00302FD9" w:rsidRDefault="00545572" w:rsidP="00545572">
      <w:pPr>
        <w:autoSpaceDE w:val="0"/>
        <w:autoSpaceDN w:val="0"/>
        <w:adjustRightInd w:val="0"/>
        <w:spacing w:line="240" w:lineRule="exact"/>
        <w:ind w:firstLine="720"/>
        <w:jc w:val="both"/>
        <w:rPr>
          <w:color w:val="auto"/>
          <w:szCs w:val="24"/>
        </w:rPr>
      </w:pPr>
    </w:p>
    <w:p w:rsidR="00D333B8" w:rsidRDefault="00545572" w:rsidP="00E86FA1">
      <w:pPr>
        <w:autoSpaceDE w:val="0"/>
        <w:autoSpaceDN w:val="0"/>
        <w:adjustRightInd w:val="0"/>
        <w:spacing w:line="240" w:lineRule="exact"/>
        <w:jc w:val="both"/>
        <w:rPr>
          <w:color w:val="auto"/>
          <w:szCs w:val="24"/>
        </w:rPr>
      </w:pPr>
      <w:r w:rsidRPr="00302FD9">
        <w:rPr>
          <w:color w:val="auto"/>
          <w:szCs w:val="24"/>
        </w:rPr>
        <w:t xml:space="preserve">His activities and leisure pursuits were watching movies and playing Xbox. </w:t>
      </w:r>
      <w:r w:rsidR="00A91E2A">
        <w:rPr>
          <w:color w:val="auto"/>
          <w:szCs w:val="24"/>
        </w:rPr>
        <w:t xml:space="preserve"> </w:t>
      </w:r>
      <w:r w:rsidRPr="00302FD9">
        <w:rPr>
          <w:color w:val="auto"/>
          <w:szCs w:val="24"/>
        </w:rPr>
        <w:t xml:space="preserve">He was single and living alone. </w:t>
      </w:r>
      <w:r w:rsidR="00A91E2A">
        <w:rPr>
          <w:color w:val="auto"/>
          <w:szCs w:val="24"/>
        </w:rPr>
        <w:t xml:space="preserve"> </w:t>
      </w:r>
      <w:r w:rsidRPr="00302FD9">
        <w:rPr>
          <w:color w:val="auto"/>
          <w:szCs w:val="24"/>
        </w:rPr>
        <w:t>He reported satisfying social relationships.</w:t>
      </w:r>
      <w:r w:rsidR="00A91E2A">
        <w:rPr>
          <w:color w:val="auto"/>
          <w:szCs w:val="24"/>
        </w:rPr>
        <w:t xml:space="preserve"> </w:t>
      </w:r>
      <w:r w:rsidRPr="00302FD9">
        <w:rPr>
          <w:color w:val="auto"/>
          <w:szCs w:val="24"/>
        </w:rPr>
        <w:t xml:space="preserve"> His current psychosocial functional status was evaluated as mildly impaired.</w:t>
      </w:r>
      <w:r w:rsidR="00A91E2A">
        <w:rPr>
          <w:color w:val="auto"/>
          <w:szCs w:val="24"/>
        </w:rPr>
        <w:t xml:space="preserve"> </w:t>
      </w:r>
      <w:r w:rsidRPr="00302FD9">
        <w:rPr>
          <w:color w:val="auto"/>
          <w:szCs w:val="24"/>
        </w:rPr>
        <w:t xml:space="preserve"> He also complained of mildly impaired recent memory.</w:t>
      </w:r>
      <w:r w:rsidR="00A91E2A">
        <w:rPr>
          <w:color w:val="auto"/>
          <w:szCs w:val="24"/>
        </w:rPr>
        <w:t xml:space="preserve"> </w:t>
      </w:r>
      <w:r w:rsidRPr="00302FD9">
        <w:rPr>
          <w:color w:val="auto"/>
          <w:szCs w:val="24"/>
        </w:rPr>
        <w:t xml:space="preserve"> He was no longer having panic attacks.</w:t>
      </w:r>
      <w:r w:rsidR="00A91E2A">
        <w:rPr>
          <w:color w:val="auto"/>
          <w:szCs w:val="24"/>
        </w:rPr>
        <w:t xml:space="preserve"> </w:t>
      </w:r>
      <w:r w:rsidRPr="00302FD9">
        <w:rPr>
          <w:color w:val="auto"/>
          <w:szCs w:val="24"/>
        </w:rPr>
        <w:t xml:space="preserve"> His mood was depressed and his affect was normal.</w:t>
      </w:r>
      <w:r w:rsidR="00A91E2A">
        <w:rPr>
          <w:color w:val="auto"/>
          <w:szCs w:val="24"/>
        </w:rPr>
        <w:t xml:space="preserve"> </w:t>
      </w:r>
      <w:r w:rsidR="00B3215E" w:rsidRPr="00302FD9">
        <w:rPr>
          <w:color w:val="auto"/>
          <w:szCs w:val="24"/>
        </w:rPr>
        <w:t xml:space="preserve"> No mental health diagnosis other than PTSD was made. </w:t>
      </w:r>
      <w:r w:rsidR="00A91E2A">
        <w:rPr>
          <w:color w:val="auto"/>
          <w:szCs w:val="24"/>
        </w:rPr>
        <w:t xml:space="preserve"> </w:t>
      </w:r>
      <w:r w:rsidR="00B3215E" w:rsidRPr="00302FD9">
        <w:rPr>
          <w:color w:val="auto"/>
          <w:szCs w:val="24"/>
        </w:rPr>
        <w:t xml:space="preserve">GAF was 61. He had occasional decrease in work efficiency and there </w:t>
      </w:r>
      <w:r w:rsidR="003F5A4C" w:rsidRPr="00302FD9">
        <w:rPr>
          <w:color w:val="auto"/>
          <w:szCs w:val="24"/>
        </w:rPr>
        <w:t xml:space="preserve">are </w:t>
      </w:r>
      <w:r w:rsidR="00B3215E" w:rsidRPr="00302FD9">
        <w:rPr>
          <w:color w:val="auto"/>
          <w:szCs w:val="24"/>
        </w:rPr>
        <w:t xml:space="preserve">intermittent periods of inability to perform occupational tasks due to PTSD signs and symptoms, but with generally satisfactory functioning (routine behavior, self-care, </w:t>
      </w:r>
      <w:r w:rsidR="00B3215E" w:rsidRPr="00302FD9">
        <w:rPr>
          <w:color w:val="auto"/>
          <w:szCs w:val="24"/>
        </w:rPr>
        <w:lastRenderedPageBreak/>
        <w:t>and conversation normal) due to PTSD symptoms, to include avoidance behaviors and nightmares, cause an occasional decrease in work efficiency.</w:t>
      </w:r>
    </w:p>
    <w:p w:rsidR="00144DD4" w:rsidRDefault="00144DD4" w:rsidP="00E86FA1">
      <w:pPr>
        <w:autoSpaceDE w:val="0"/>
        <w:autoSpaceDN w:val="0"/>
        <w:adjustRightInd w:val="0"/>
        <w:spacing w:line="240" w:lineRule="exact"/>
        <w:jc w:val="both"/>
        <w:rPr>
          <w:color w:val="auto"/>
          <w:szCs w:val="24"/>
        </w:rPr>
      </w:pPr>
    </w:p>
    <w:p w:rsidR="00144DD4" w:rsidRDefault="00144DD4" w:rsidP="00E86FA1">
      <w:pPr>
        <w:autoSpaceDE w:val="0"/>
        <w:autoSpaceDN w:val="0"/>
        <w:adjustRightInd w:val="0"/>
        <w:spacing w:line="240" w:lineRule="exact"/>
        <w:jc w:val="both"/>
        <w:rPr>
          <w:color w:val="auto"/>
          <w:szCs w:val="24"/>
        </w:rPr>
      </w:pPr>
      <w:r>
        <w:rPr>
          <w:color w:val="auto"/>
          <w:szCs w:val="24"/>
        </w:rPr>
        <w:t>Based on the original NARSUM done in August 2006 and the original VA C&amp;P evaluation in November 2006, the CI’s condition warranted a 50% evaluation based on frequent moderate to severe symptoms that persisted despite appropriate therapy and medications.</w:t>
      </w:r>
      <w:r w:rsidR="00DA77F6">
        <w:rPr>
          <w:color w:val="auto"/>
          <w:szCs w:val="24"/>
        </w:rPr>
        <w:t xml:space="preserve"> </w:t>
      </w:r>
      <w:r>
        <w:rPr>
          <w:color w:val="auto"/>
          <w:szCs w:val="24"/>
        </w:rPr>
        <w:t xml:space="preserve"> H</w:t>
      </w:r>
      <w:r w:rsidR="00DA77F6">
        <w:rPr>
          <w:color w:val="auto"/>
          <w:szCs w:val="24"/>
        </w:rPr>
        <w:t>is</w:t>
      </w:r>
      <w:r>
        <w:rPr>
          <w:color w:val="auto"/>
          <w:szCs w:val="24"/>
        </w:rPr>
        <w:t xml:space="preserve"> Commander noted mental struggles that prevented him from fulfilling his required duties while</w:t>
      </w:r>
      <w:r w:rsidR="00756081">
        <w:rPr>
          <w:color w:val="auto"/>
          <w:szCs w:val="24"/>
        </w:rPr>
        <w:t xml:space="preserve"> on active </w:t>
      </w:r>
      <w:r>
        <w:rPr>
          <w:color w:val="auto"/>
          <w:szCs w:val="24"/>
        </w:rPr>
        <w:t>duty</w:t>
      </w:r>
      <w:r w:rsidR="00756081">
        <w:rPr>
          <w:color w:val="auto"/>
          <w:szCs w:val="24"/>
        </w:rPr>
        <w:t>.</w:t>
      </w:r>
      <w:r w:rsidR="00A553D1">
        <w:rPr>
          <w:color w:val="auto"/>
          <w:szCs w:val="24"/>
        </w:rPr>
        <w:t xml:space="preserve"> </w:t>
      </w:r>
      <w:r w:rsidR="00756081">
        <w:rPr>
          <w:color w:val="auto"/>
          <w:szCs w:val="24"/>
        </w:rPr>
        <w:t xml:space="preserve"> He required inpatient treatment in April 2006. </w:t>
      </w:r>
      <w:r w:rsidR="00A553D1">
        <w:rPr>
          <w:color w:val="auto"/>
          <w:szCs w:val="24"/>
        </w:rPr>
        <w:t xml:space="preserve"> </w:t>
      </w:r>
      <w:r w:rsidR="00756081">
        <w:rPr>
          <w:color w:val="auto"/>
          <w:szCs w:val="24"/>
        </w:rPr>
        <w:t>After entering the TDRL, he remained unemployed until January 2007.</w:t>
      </w:r>
      <w:r w:rsidR="00A553D1">
        <w:rPr>
          <w:color w:val="auto"/>
          <w:szCs w:val="24"/>
        </w:rPr>
        <w:t xml:space="preserve"> </w:t>
      </w:r>
      <w:r w:rsidR="00756081">
        <w:rPr>
          <w:color w:val="auto"/>
          <w:szCs w:val="24"/>
        </w:rPr>
        <w:t xml:space="preserve"> His Global Assessment of Functioning (GAF) was determined to be 50 for the year preceding the NARSUM through the time of the VA C&amp;P in November 2006.</w:t>
      </w:r>
      <w:r w:rsidR="00A553D1">
        <w:rPr>
          <w:color w:val="auto"/>
          <w:szCs w:val="24"/>
        </w:rPr>
        <w:t xml:space="preserve"> </w:t>
      </w:r>
      <w:r w:rsidR="00756081">
        <w:rPr>
          <w:color w:val="auto"/>
          <w:szCs w:val="24"/>
        </w:rPr>
        <w:t xml:space="preserve"> The military and VA psychiatrists noted similar, moderate to moderately severe levels of impairment in occupational and social functioning despite appropriate therapy, medication, and a good compliance by the CI.</w:t>
      </w:r>
    </w:p>
    <w:p w:rsidR="00756081" w:rsidRDefault="00756081" w:rsidP="00E86FA1">
      <w:pPr>
        <w:autoSpaceDE w:val="0"/>
        <w:autoSpaceDN w:val="0"/>
        <w:adjustRightInd w:val="0"/>
        <w:spacing w:line="240" w:lineRule="exact"/>
        <w:jc w:val="both"/>
        <w:rPr>
          <w:color w:val="auto"/>
          <w:szCs w:val="24"/>
        </w:rPr>
      </w:pPr>
    </w:p>
    <w:p w:rsidR="00756081" w:rsidRDefault="00756081" w:rsidP="00E86FA1">
      <w:pPr>
        <w:autoSpaceDE w:val="0"/>
        <w:autoSpaceDN w:val="0"/>
        <w:adjustRightInd w:val="0"/>
        <w:spacing w:line="240" w:lineRule="exact"/>
        <w:jc w:val="both"/>
        <w:rPr>
          <w:color w:val="auto"/>
          <w:szCs w:val="24"/>
        </w:rPr>
      </w:pPr>
      <w:r>
        <w:rPr>
          <w:color w:val="auto"/>
          <w:szCs w:val="24"/>
        </w:rPr>
        <w:t xml:space="preserve">At the time of the first TDRL evaluation in March 2008 the CI had slightly improved but continued to have </w:t>
      </w:r>
      <w:r w:rsidR="006A15AC">
        <w:rPr>
          <w:color w:val="auto"/>
          <w:szCs w:val="24"/>
        </w:rPr>
        <w:t>mild to moderate frequent symptoms of PTSD</w:t>
      </w:r>
      <w:r>
        <w:rPr>
          <w:color w:val="auto"/>
          <w:szCs w:val="24"/>
        </w:rPr>
        <w:t>.</w:t>
      </w:r>
      <w:r w:rsidR="00A553D1">
        <w:rPr>
          <w:color w:val="auto"/>
          <w:szCs w:val="24"/>
        </w:rPr>
        <w:t xml:space="preserve"> </w:t>
      </w:r>
      <w:r w:rsidR="006A15AC">
        <w:rPr>
          <w:color w:val="auto"/>
          <w:szCs w:val="24"/>
        </w:rPr>
        <w:t xml:space="preserve"> Despite his symptoms he had obtained a job as a sports editor of a local newspaper and had held this job for over one year. The record contains no information on his performance in this position and he subsequently quit this job. </w:t>
      </w:r>
      <w:r w:rsidR="00A553D1">
        <w:rPr>
          <w:color w:val="auto"/>
          <w:szCs w:val="24"/>
        </w:rPr>
        <w:t xml:space="preserve"> </w:t>
      </w:r>
      <w:r w:rsidR="006A15AC">
        <w:rPr>
          <w:color w:val="auto"/>
          <w:szCs w:val="24"/>
        </w:rPr>
        <w:t xml:space="preserve">He continued to be extremely socially isolated and limited social interactions to family members. </w:t>
      </w:r>
      <w:r w:rsidR="00A553D1">
        <w:rPr>
          <w:color w:val="auto"/>
          <w:szCs w:val="24"/>
        </w:rPr>
        <w:t xml:space="preserve"> </w:t>
      </w:r>
      <w:r w:rsidR="006A15AC">
        <w:rPr>
          <w:color w:val="auto"/>
          <w:szCs w:val="24"/>
        </w:rPr>
        <w:t>He had ceased taking medication and attending therapy and this appears understandable as neither appeared to provide him any relief from his symptoms.</w:t>
      </w:r>
      <w:r w:rsidR="00A553D1">
        <w:rPr>
          <w:color w:val="auto"/>
          <w:szCs w:val="24"/>
        </w:rPr>
        <w:t xml:space="preserve"> </w:t>
      </w:r>
      <w:r w:rsidR="006A15AC">
        <w:rPr>
          <w:color w:val="auto"/>
          <w:szCs w:val="24"/>
        </w:rPr>
        <w:t xml:space="preserve"> While continued treatment may have eventually helped, this type of behavior is not uncommon in persons with mental illness.</w:t>
      </w:r>
      <w:r w:rsidR="00A553D1">
        <w:rPr>
          <w:color w:val="auto"/>
          <w:szCs w:val="24"/>
        </w:rPr>
        <w:t xml:space="preserve"> </w:t>
      </w:r>
      <w:r w:rsidR="006A15AC">
        <w:rPr>
          <w:color w:val="auto"/>
          <w:szCs w:val="24"/>
        </w:rPr>
        <w:t xml:space="preserve"> Therefore, lack of engagement in active treatment does not prove lack of </w:t>
      </w:r>
      <w:r w:rsidR="00F578FF">
        <w:rPr>
          <w:color w:val="auto"/>
          <w:szCs w:val="24"/>
        </w:rPr>
        <w:t>need for treatment.</w:t>
      </w:r>
      <w:r w:rsidR="00A553D1">
        <w:rPr>
          <w:color w:val="auto"/>
          <w:szCs w:val="24"/>
        </w:rPr>
        <w:t xml:space="preserve"> </w:t>
      </w:r>
      <w:r w:rsidR="00F578FF">
        <w:rPr>
          <w:color w:val="auto"/>
          <w:szCs w:val="24"/>
        </w:rPr>
        <w:t xml:space="preserve"> </w:t>
      </w:r>
      <w:r w:rsidR="006A15AC">
        <w:rPr>
          <w:color w:val="auto"/>
          <w:szCs w:val="24"/>
        </w:rPr>
        <w:t>He also continued to display objective signs of mental illness on mental status exam.</w:t>
      </w:r>
      <w:r w:rsidR="00F578FF">
        <w:rPr>
          <w:color w:val="auto"/>
          <w:szCs w:val="24"/>
        </w:rPr>
        <w:t xml:space="preserve"> </w:t>
      </w:r>
      <w:r w:rsidR="00A553D1">
        <w:rPr>
          <w:color w:val="auto"/>
          <w:szCs w:val="24"/>
        </w:rPr>
        <w:t xml:space="preserve"> </w:t>
      </w:r>
      <w:r w:rsidR="00F578FF">
        <w:rPr>
          <w:color w:val="auto"/>
          <w:szCs w:val="24"/>
        </w:rPr>
        <w:t xml:space="preserve">These signs and symptoms support a 30% evaluation. </w:t>
      </w:r>
      <w:r w:rsidR="00A553D1">
        <w:rPr>
          <w:color w:val="auto"/>
          <w:szCs w:val="24"/>
        </w:rPr>
        <w:t xml:space="preserve"> </w:t>
      </w:r>
      <w:r w:rsidR="00F578FF">
        <w:rPr>
          <w:color w:val="auto"/>
          <w:szCs w:val="24"/>
        </w:rPr>
        <w:t xml:space="preserve">Some elements of the 50% evaluation were present but the overall disability picture aligns more closely with the 30% evaluation. </w:t>
      </w:r>
    </w:p>
    <w:p w:rsidR="00F578FF" w:rsidRDefault="00F578FF" w:rsidP="00E86FA1">
      <w:pPr>
        <w:autoSpaceDE w:val="0"/>
        <w:autoSpaceDN w:val="0"/>
        <w:adjustRightInd w:val="0"/>
        <w:spacing w:line="240" w:lineRule="exact"/>
        <w:jc w:val="both"/>
        <w:rPr>
          <w:color w:val="auto"/>
          <w:szCs w:val="24"/>
        </w:rPr>
      </w:pPr>
    </w:p>
    <w:p w:rsidR="00F578FF" w:rsidRPr="00302FD9" w:rsidRDefault="00F578FF" w:rsidP="00E86FA1">
      <w:pPr>
        <w:autoSpaceDE w:val="0"/>
        <w:autoSpaceDN w:val="0"/>
        <w:adjustRightInd w:val="0"/>
        <w:spacing w:line="240" w:lineRule="exact"/>
        <w:jc w:val="both"/>
        <w:rPr>
          <w:color w:val="auto"/>
          <w:szCs w:val="24"/>
        </w:rPr>
      </w:pPr>
      <w:r>
        <w:rPr>
          <w:color w:val="auto"/>
          <w:szCs w:val="24"/>
        </w:rPr>
        <w:t>The second VA C&amp;P evaluation in December 2008 documents a level of functioning that was slightly improved but very similar to March 2008.</w:t>
      </w:r>
      <w:r w:rsidR="00A553D1">
        <w:rPr>
          <w:color w:val="auto"/>
          <w:szCs w:val="24"/>
        </w:rPr>
        <w:t xml:space="preserve"> </w:t>
      </w:r>
      <w:r>
        <w:rPr>
          <w:color w:val="auto"/>
          <w:szCs w:val="24"/>
        </w:rPr>
        <w:t xml:space="preserve"> He remained very socially isolated and continued to have frequent PTSD symptoms. </w:t>
      </w:r>
      <w:r w:rsidR="00A553D1">
        <w:rPr>
          <w:color w:val="auto"/>
          <w:szCs w:val="24"/>
        </w:rPr>
        <w:t xml:space="preserve"> </w:t>
      </w:r>
      <w:r>
        <w:rPr>
          <w:color w:val="auto"/>
          <w:szCs w:val="24"/>
        </w:rPr>
        <w:t xml:space="preserve">He had quit his job and remained unemployed. It is not clear if this was related to his PTSD. </w:t>
      </w:r>
      <w:r w:rsidR="00A553D1">
        <w:rPr>
          <w:color w:val="auto"/>
          <w:szCs w:val="24"/>
        </w:rPr>
        <w:t xml:space="preserve"> </w:t>
      </w:r>
      <w:r>
        <w:rPr>
          <w:color w:val="auto"/>
          <w:szCs w:val="24"/>
        </w:rPr>
        <w:t xml:space="preserve">At this time his GAF was noted to be 61. </w:t>
      </w:r>
      <w:r w:rsidR="00A553D1">
        <w:rPr>
          <w:color w:val="auto"/>
          <w:szCs w:val="24"/>
        </w:rPr>
        <w:t xml:space="preserve"> </w:t>
      </w:r>
      <w:r>
        <w:rPr>
          <w:color w:val="auto"/>
          <w:szCs w:val="24"/>
        </w:rPr>
        <w:t>The VA applied a 30% rating based on this evaluation and this appears appropriate.</w:t>
      </w:r>
    </w:p>
    <w:p w:rsidR="00B3215E" w:rsidRPr="00302FD9" w:rsidRDefault="00B3215E" w:rsidP="00E86FA1">
      <w:pPr>
        <w:autoSpaceDE w:val="0"/>
        <w:autoSpaceDN w:val="0"/>
        <w:adjustRightInd w:val="0"/>
        <w:spacing w:line="240" w:lineRule="exact"/>
        <w:jc w:val="both"/>
        <w:rPr>
          <w:rFonts w:asciiTheme="minorHAnsi" w:hAnsiTheme="minorHAnsi"/>
          <w:color w:val="auto"/>
          <w:szCs w:val="24"/>
        </w:rPr>
      </w:pPr>
    </w:p>
    <w:p w:rsidR="00013AF8" w:rsidRPr="00302FD9" w:rsidRDefault="00A258B7" w:rsidP="001B16D8">
      <w:pPr>
        <w:tabs>
          <w:tab w:val="left" w:pos="288"/>
          <w:tab w:val="left" w:pos="4752"/>
        </w:tabs>
        <w:spacing w:line="240" w:lineRule="exact"/>
        <w:jc w:val="both"/>
        <w:rPr>
          <w:color w:val="auto"/>
          <w:szCs w:val="24"/>
        </w:rPr>
      </w:pPr>
      <w:r w:rsidRPr="00302FD9">
        <w:rPr>
          <w:color w:val="auto"/>
          <w:szCs w:val="24"/>
          <w:u w:val="single"/>
        </w:rPr>
        <w:t>Other Conditions</w:t>
      </w:r>
      <w:r w:rsidRPr="00302FD9">
        <w:rPr>
          <w:color w:val="auto"/>
          <w:szCs w:val="24"/>
        </w:rPr>
        <w:t xml:space="preserve"> </w:t>
      </w:r>
    </w:p>
    <w:p w:rsidR="00D97CF6" w:rsidRDefault="00D97CF6" w:rsidP="00D97CF6">
      <w:pPr>
        <w:tabs>
          <w:tab w:val="left" w:pos="288"/>
          <w:tab w:val="left" w:pos="4752"/>
        </w:tabs>
        <w:spacing w:line="240" w:lineRule="exact"/>
        <w:jc w:val="both"/>
        <w:rPr>
          <w:color w:val="auto"/>
          <w:szCs w:val="24"/>
        </w:rPr>
      </w:pPr>
      <w:r w:rsidRPr="00302FD9">
        <w:rPr>
          <w:color w:val="auto"/>
          <w:szCs w:val="24"/>
        </w:rPr>
        <w:t>Residuals, Right Shoulder Dislocation; Residuals, Right</w:t>
      </w:r>
      <w:r w:rsidRPr="00D97CF6">
        <w:rPr>
          <w:color w:val="auto"/>
          <w:szCs w:val="24"/>
        </w:rPr>
        <w:t xml:space="preserve"> Wrist Strain</w:t>
      </w:r>
      <w:r>
        <w:rPr>
          <w:color w:val="auto"/>
          <w:szCs w:val="24"/>
        </w:rPr>
        <w:t xml:space="preserve">; </w:t>
      </w:r>
      <w:r w:rsidRPr="00D97CF6">
        <w:rPr>
          <w:color w:val="auto"/>
          <w:szCs w:val="24"/>
        </w:rPr>
        <w:t>Low Back Condition</w:t>
      </w:r>
    </w:p>
    <w:p w:rsidR="00D97CF6" w:rsidRDefault="00D97CF6" w:rsidP="00D97CF6">
      <w:pPr>
        <w:tabs>
          <w:tab w:val="left" w:pos="288"/>
          <w:tab w:val="left" w:pos="4752"/>
        </w:tabs>
        <w:spacing w:line="240" w:lineRule="exact"/>
        <w:jc w:val="both"/>
        <w:rPr>
          <w:color w:val="auto"/>
          <w:szCs w:val="24"/>
        </w:rPr>
      </w:pPr>
    </w:p>
    <w:p w:rsidR="0038401F" w:rsidRDefault="0038401F" w:rsidP="00D97CF6">
      <w:pPr>
        <w:tabs>
          <w:tab w:val="left" w:pos="288"/>
          <w:tab w:val="left" w:pos="4752"/>
        </w:tabs>
        <w:spacing w:line="240" w:lineRule="exact"/>
        <w:jc w:val="both"/>
        <w:rPr>
          <w:color w:val="auto"/>
          <w:szCs w:val="24"/>
        </w:rPr>
      </w:pPr>
      <w:r>
        <w:rPr>
          <w:color w:val="auto"/>
          <w:szCs w:val="24"/>
        </w:rPr>
        <w:t>Shoulder and back conditions were mentioned in the 20080310 TDRL Evaluation/NARSUM and all three conditions were mentioned in the MEB History and Physical.</w:t>
      </w:r>
      <w:r w:rsidR="00A553D1">
        <w:rPr>
          <w:color w:val="auto"/>
          <w:szCs w:val="24"/>
        </w:rPr>
        <w:t xml:space="preserve"> </w:t>
      </w:r>
      <w:r>
        <w:rPr>
          <w:color w:val="auto"/>
          <w:szCs w:val="24"/>
        </w:rPr>
        <w:t xml:space="preserve"> However, none were mentioned in the </w:t>
      </w:r>
      <w:r>
        <w:rPr>
          <w:color w:val="auto"/>
          <w:szCs w:val="24"/>
        </w:rPr>
        <w:lastRenderedPageBreak/>
        <w:t>original NARSUM of 20060601 and none were identified as a TDRL condition.</w:t>
      </w:r>
    </w:p>
    <w:p w:rsidR="0038401F" w:rsidRDefault="0038401F" w:rsidP="001B16D8">
      <w:pPr>
        <w:tabs>
          <w:tab w:val="left" w:pos="288"/>
          <w:tab w:val="left" w:pos="4752"/>
        </w:tabs>
        <w:spacing w:line="240" w:lineRule="exact"/>
        <w:jc w:val="both"/>
        <w:rPr>
          <w:color w:val="auto"/>
          <w:szCs w:val="24"/>
        </w:rPr>
      </w:pPr>
    </w:p>
    <w:p w:rsidR="0038401F" w:rsidRPr="00013AF8" w:rsidRDefault="0038401F" w:rsidP="001B16D8">
      <w:pPr>
        <w:tabs>
          <w:tab w:val="left" w:pos="288"/>
          <w:tab w:val="left" w:pos="4752"/>
        </w:tabs>
        <w:spacing w:line="240" w:lineRule="exact"/>
        <w:jc w:val="both"/>
        <w:rPr>
          <w:color w:val="auto"/>
          <w:szCs w:val="24"/>
        </w:rPr>
      </w:pPr>
      <w:r>
        <w:rPr>
          <w:color w:val="auto"/>
          <w:szCs w:val="24"/>
        </w:rPr>
        <w:t>None appear to have been unfitting at the time the CI was placed on the TDRL.</w:t>
      </w:r>
      <w:r w:rsidR="00A553D1">
        <w:rPr>
          <w:color w:val="auto"/>
          <w:szCs w:val="24"/>
        </w:rPr>
        <w:t xml:space="preserve"> </w:t>
      </w:r>
      <w:r>
        <w:rPr>
          <w:color w:val="auto"/>
          <w:szCs w:val="24"/>
        </w:rPr>
        <w:t xml:space="preserve"> There is no evidence </w:t>
      </w:r>
      <w:r w:rsidR="00D97CF6">
        <w:rPr>
          <w:color w:val="auto"/>
          <w:szCs w:val="24"/>
        </w:rPr>
        <w:t>of</w:t>
      </w:r>
      <w:r>
        <w:rPr>
          <w:color w:val="auto"/>
          <w:szCs w:val="24"/>
        </w:rPr>
        <w:t xml:space="preserve"> any physical limitations or inability to perform required duties attributable to these conditions</w:t>
      </w:r>
      <w:r w:rsidR="00D97CF6">
        <w:rPr>
          <w:color w:val="auto"/>
          <w:szCs w:val="24"/>
        </w:rPr>
        <w:t xml:space="preserve"> prior to entry onto the TDRL</w:t>
      </w:r>
      <w:r>
        <w:rPr>
          <w:color w:val="auto"/>
          <w:szCs w:val="24"/>
        </w:rPr>
        <w:t>.</w:t>
      </w:r>
    </w:p>
    <w:p w:rsidR="00A90D55" w:rsidRPr="003504C8" w:rsidRDefault="008B5D31" w:rsidP="001B16D8">
      <w:pPr>
        <w:tabs>
          <w:tab w:val="left" w:pos="288"/>
          <w:tab w:val="left" w:pos="4752"/>
        </w:tabs>
        <w:spacing w:line="240" w:lineRule="exact"/>
        <w:jc w:val="both"/>
        <w:rPr>
          <w:color w:val="auto"/>
          <w:szCs w:val="24"/>
        </w:rPr>
      </w:pPr>
      <w:r w:rsidRPr="003504C8">
        <w:rPr>
          <w:color w:val="auto"/>
          <w:szCs w:val="24"/>
          <w:u w:val="single"/>
        </w:rPr>
        <w:t>_______________________________________________________________</w:t>
      </w:r>
      <w:r w:rsidRPr="003504C8">
        <w:rPr>
          <w:color w:val="auto"/>
          <w:szCs w:val="24"/>
        </w:rPr>
        <w:t>_</w:t>
      </w:r>
    </w:p>
    <w:p w:rsidR="00A90D55" w:rsidRPr="008C1017" w:rsidRDefault="00A90D55" w:rsidP="004B174E">
      <w:pPr>
        <w:tabs>
          <w:tab w:val="left" w:pos="288"/>
          <w:tab w:val="left" w:pos="4752"/>
        </w:tabs>
        <w:spacing w:line="240" w:lineRule="exact"/>
        <w:jc w:val="both"/>
        <w:rPr>
          <w:color w:val="000080"/>
          <w:szCs w:val="24"/>
        </w:rPr>
      </w:pPr>
    </w:p>
    <w:p w:rsidR="006A6DA0" w:rsidRDefault="00FB593A" w:rsidP="009A7BF8">
      <w:pPr>
        <w:spacing w:line="240" w:lineRule="exact"/>
        <w:jc w:val="both"/>
        <w:rPr>
          <w:color w:val="auto"/>
          <w:szCs w:val="24"/>
        </w:rPr>
      </w:pPr>
      <w:r w:rsidRPr="004B174E">
        <w:rPr>
          <w:color w:val="auto"/>
          <w:szCs w:val="24"/>
          <w:u w:val="single"/>
        </w:rPr>
        <w:t>BOARD FINDINGS</w:t>
      </w:r>
      <w:r w:rsidRPr="004B174E">
        <w:rPr>
          <w:color w:val="auto"/>
          <w:szCs w:val="24"/>
        </w:rPr>
        <w:t>:</w:t>
      </w:r>
      <w:r w:rsidRPr="004B174E">
        <w:rPr>
          <w:rFonts w:eastAsiaTheme="minorHAnsi"/>
          <w:color w:val="auto"/>
          <w:szCs w:val="24"/>
        </w:rPr>
        <w:t xml:space="preserve">  IAW</w:t>
      </w:r>
      <w:r w:rsidRPr="008C1017">
        <w:rPr>
          <w:rFonts w:eastAsiaTheme="minorHAnsi"/>
          <w:color w:val="auto"/>
          <w:szCs w:val="24"/>
        </w:rPr>
        <w:t xml:space="preserve"> DoDI 6040.44, provisions of DoD or Military Department regulations or guidelines relied upon by the PEB will not be considered by the </w:t>
      </w:r>
      <w:r w:rsidR="007165CE" w:rsidRPr="008C1017">
        <w:rPr>
          <w:rFonts w:eastAsiaTheme="minorHAnsi"/>
          <w:color w:val="auto"/>
          <w:szCs w:val="24"/>
        </w:rPr>
        <w:t>Board</w:t>
      </w:r>
      <w:r w:rsidRPr="008C1017">
        <w:rPr>
          <w:rFonts w:eastAsiaTheme="minorHAnsi"/>
          <w:color w:val="auto"/>
          <w:szCs w:val="24"/>
        </w:rPr>
        <w:t xml:space="preserve"> to the extent they were inconsistent with the VASRD in effect at the time of the adjudication.</w:t>
      </w:r>
      <w:r w:rsidR="00E24EF3">
        <w:rPr>
          <w:rFonts w:eastAsiaTheme="minorHAnsi"/>
          <w:color w:val="auto"/>
          <w:szCs w:val="24"/>
        </w:rPr>
        <w:t xml:space="preserve">  </w:t>
      </w:r>
      <w:r w:rsidR="006A6DA0" w:rsidRPr="008C1017">
        <w:rPr>
          <w:rFonts w:eastAsiaTheme="minorHAnsi"/>
          <w:color w:val="auto"/>
          <w:szCs w:val="24"/>
        </w:rPr>
        <w:t xml:space="preserve">The PEB did not apply VASRD </w:t>
      </w:r>
      <w:r w:rsidR="006A6DA0" w:rsidRPr="008C1017">
        <w:rPr>
          <w:rFonts w:eastAsiaTheme="minorHAnsi" w:hAnsiTheme="minorHAnsi"/>
          <w:color w:val="auto"/>
          <w:szCs w:val="24"/>
        </w:rPr>
        <w:t>§</w:t>
      </w:r>
      <w:r w:rsidR="006A6DA0" w:rsidRPr="008C1017">
        <w:rPr>
          <w:rFonts w:eastAsiaTheme="minorHAnsi"/>
          <w:color w:val="auto"/>
          <w:szCs w:val="24"/>
        </w:rPr>
        <w:t>4.129 to the CI</w:t>
      </w:r>
      <w:r w:rsidR="006A6DA0" w:rsidRPr="008C1017">
        <w:rPr>
          <w:rFonts w:eastAsiaTheme="minorHAnsi" w:hAnsiTheme="minorHAnsi"/>
          <w:color w:val="auto"/>
          <w:szCs w:val="24"/>
        </w:rPr>
        <w:t>’</w:t>
      </w:r>
      <w:r w:rsidR="006A6DA0" w:rsidRPr="008C1017">
        <w:rPr>
          <w:rFonts w:eastAsiaTheme="minorHAnsi"/>
          <w:color w:val="auto"/>
          <w:szCs w:val="24"/>
        </w:rPr>
        <w:t>s PTSD adjudication as mandated by NDAA 2008 in effect at the time.</w:t>
      </w:r>
      <w:r w:rsidR="00B232C1">
        <w:rPr>
          <w:rFonts w:eastAsiaTheme="minorHAnsi"/>
          <w:color w:val="auto"/>
          <w:szCs w:val="24"/>
        </w:rPr>
        <w:t xml:space="preserve"> The PEB rated this condition IAW DoDI 1332.39 which was in effect at the time of separation from the TDRL but the Board adjudicated this condition independent of that instruction.</w:t>
      </w:r>
      <w:r w:rsidR="006A6DA0" w:rsidRPr="008C1017">
        <w:rPr>
          <w:rFonts w:eastAsiaTheme="minorHAnsi"/>
          <w:color w:val="auto"/>
          <w:szCs w:val="24"/>
        </w:rPr>
        <w:t xml:space="preserve">  </w:t>
      </w:r>
      <w:r w:rsidR="009A7BF8">
        <w:rPr>
          <w:rFonts w:eastAsiaTheme="minorHAnsi"/>
          <w:color w:val="auto"/>
          <w:szCs w:val="24"/>
        </w:rPr>
        <w:t xml:space="preserve">After careful consideration of all available information </w:t>
      </w:r>
      <w:r w:rsidR="009A7BF8" w:rsidRPr="008C1017">
        <w:rPr>
          <w:color w:val="auto"/>
          <w:szCs w:val="24"/>
        </w:rPr>
        <w:t xml:space="preserve">the </w:t>
      </w:r>
      <w:r w:rsidR="009A7BF8" w:rsidRPr="00E41FB8">
        <w:rPr>
          <w:color w:val="auto"/>
          <w:szCs w:val="24"/>
        </w:rPr>
        <w:t xml:space="preserve">Board </w:t>
      </w:r>
      <w:r w:rsidR="009A7BF8" w:rsidRPr="00E41FB8">
        <w:rPr>
          <w:rFonts w:eastAsiaTheme="minorHAnsi"/>
          <w:color w:val="auto"/>
          <w:szCs w:val="24"/>
        </w:rPr>
        <w:t>unanimously</w:t>
      </w:r>
      <w:r w:rsidR="009A7BF8" w:rsidRPr="008C1017">
        <w:rPr>
          <w:color w:val="auto"/>
          <w:szCs w:val="24"/>
        </w:rPr>
        <w:t xml:space="preserve"> </w:t>
      </w:r>
      <w:r w:rsidR="009A7BF8">
        <w:rPr>
          <w:color w:val="auto"/>
          <w:szCs w:val="24"/>
        </w:rPr>
        <w:t>determined that the CI’s condition warrants</w:t>
      </w:r>
      <w:r w:rsidR="009A7BF8" w:rsidRPr="008C1017">
        <w:rPr>
          <w:color w:val="auto"/>
          <w:szCs w:val="24"/>
        </w:rPr>
        <w:t xml:space="preserve"> an initial TDRL rating of 50% </w:t>
      </w:r>
      <w:r w:rsidR="009A7BF8">
        <w:rPr>
          <w:color w:val="auto"/>
          <w:szCs w:val="24"/>
        </w:rPr>
        <w:t xml:space="preserve">for 9411 PTSD </w:t>
      </w:r>
      <w:r w:rsidR="009A7BF8" w:rsidRPr="008C1017">
        <w:rPr>
          <w:color w:val="auto"/>
          <w:szCs w:val="24"/>
        </w:rPr>
        <w:t xml:space="preserve">in retroactive compliance with VASRD </w:t>
      </w:r>
      <w:r w:rsidR="009A7BF8" w:rsidRPr="008C1017">
        <w:rPr>
          <w:rFonts w:hAnsiTheme="minorHAnsi"/>
          <w:color w:val="auto"/>
          <w:szCs w:val="24"/>
        </w:rPr>
        <w:t>§</w:t>
      </w:r>
      <w:r w:rsidR="009A7BF8">
        <w:rPr>
          <w:color w:val="auto"/>
          <w:szCs w:val="24"/>
        </w:rPr>
        <w:t xml:space="preserve">4.129 </w:t>
      </w:r>
      <w:r w:rsidR="009A7BF8" w:rsidRPr="008C1017">
        <w:rPr>
          <w:color w:val="auto"/>
          <w:szCs w:val="24"/>
        </w:rPr>
        <w:t xml:space="preserve">and a </w:t>
      </w:r>
      <w:r w:rsidR="006A6DA0">
        <w:rPr>
          <w:color w:val="auto"/>
          <w:szCs w:val="24"/>
        </w:rPr>
        <w:t>30</w:t>
      </w:r>
      <w:r w:rsidR="009A7BF8" w:rsidRPr="008C1017">
        <w:rPr>
          <w:color w:val="auto"/>
          <w:szCs w:val="24"/>
        </w:rPr>
        <w:t xml:space="preserve">% permanent rating at 6 months IAW VASRD </w:t>
      </w:r>
      <w:r w:rsidR="009A7BF8" w:rsidRPr="008C1017">
        <w:rPr>
          <w:rFonts w:hAnsiTheme="minorHAnsi"/>
          <w:color w:val="auto"/>
          <w:szCs w:val="24"/>
        </w:rPr>
        <w:t>§</w:t>
      </w:r>
      <w:r w:rsidR="009A7BF8" w:rsidRPr="008C1017">
        <w:rPr>
          <w:color w:val="auto"/>
          <w:szCs w:val="24"/>
        </w:rPr>
        <w:t>4.130.</w:t>
      </w:r>
    </w:p>
    <w:p w:rsidR="009A7BF8" w:rsidRDefault="009A7BF8" w:rsidP="009A7BF8">
      <w:pPr>
        <w:spacing w:line="240" w:lineRule="exact"/>
        <w:jc w:val="both"/>
        <w:rPr>
          <w:color w:val="auto"/>
          <w:szCs w:val="24"/>
        </w:rPr>
      </w:pPr>
    </w:p>
    <w:p w:rsidR="00F578FF" w:rsidRDefault="00A140BC" w:rsidP="004B174E">
      <w:pPr>
        <w:spacing w:line="240" w:lineRule="exact"/>
        <w:jc w:val="both"/>
        <w:rPr>
          <w:color w:val="auto"/>
          <w:szCs w:val="24"/>
        </w:rPr>
      </w:pPr>
      <w:r>
        <w:rPr>
          <w:color w:val="auto"/>
          <w:szCs w:val="24"/>
        </w:rPr>
        <w:t xml:space="preserve">The CI was on the TDRL for twenty months with a rating of 30% for PTSD and was </w:t>
      </w:r>
      <w:r w:rsidR="00944277">
        <w:rPr>
          <w:color w:val="auto"/>
          <w:szCs w:val="24"/>
        </w:rPr>
        <w:t xml:space="preserve">then </w:t>
      </w:r>
      <w:r>
        <w:rPr>
          <w:color w:val="auto"/>
          <w:szCs w:val="24"/>
        </w:rPr>
        <w:t>separated with a permanent rating of 10%.</w:t>
      </w:r>
      <w:r w:rsidR="00E24EF3">
        <w:rPr>
          <w:color w:val="auto"/>
          <w:szCs w:val="24"/>
        </w:rPr>
        <w:t xml:space="preserve"> </w:t>
      </w:r>
      <w:r>
        <w:rPr>
          <w:color w:val="auto"/>
          <w:szCs w:val="24"/>
        </w:rPr>
        <w:t xml:space="preserve"> In compliance with </w:t>
      </w:r>
      <w:r w:rsidRPr="008C1017">
        <w:rPr>
          <w:color w:val="auto"/>
          <w:szCs w:val="24"/>
        </w:rPr>
        <w:t xml:space="preserve">VASRD </w:t>
      </w:r>
      <w:r w:rsidRPr="008C1017">
        <w:rPr>
          <w:rFonts w:hAnsiTheme="minorHAnsi"/>
          <w:color w:val="auto"/>
          <w:szCs w:val="24"/>
        </w:rPr>
        <w:t>§</w:t>
      </w:r>
      <w:r>
        <w:rPr>
          <w:color w:val="auto"/>
          <w:szCs w:val="24"/>
        </w:rPr>
        <w:t>4.129, he should have had a rating of 50% while on the TDRL.</w:t>
      </w:r>
      <w:r w:rsidR="00E24EF3">
        <w:rPr>
          <w:color w:val="auto"/>
          <w:szCs w:val="24"/>
        </w:rPr>
        <w:t xml:space="preserve"> </w:t>
      </w:r>
      <w:r>
        <w:rPr>
          <w:color w:val="auto"/>
          <w:szCs w:val="24"/>
        </w:rPr>
        <w:t xml:space="preserve"> When he separated from the TDRL, his functional impairment due to PTSD warrant</w:t>
      </w:r>
      <w:r w:rsidR="00944277">
        <w:rPr>
          <w:color w:val="auto"/>
          <w:szCs w:val="24"/>
        </w:rPr>
        <w:t>s</w:t>
      </w:r>
      <w:r>
        <w:rPr>
          <w:color w:val="auto"/>
          <w:szCs w:val="24"/>
        </w:rPr>
        <w:t xml:space="preserve"> a 30% permanent </w:t>
      </w:r>
      <w:r w:rsidR="00E24EF3">
        <w:rPr>
          <w:color w:val="auto"/>
          <w:szCs w:val="24"/>
        </w:rPr>
        <w:t>r</w:t>
      </w:r>
      <w:r>
        <w:rPr>
          <w:color w:val="auto"/>
          <w:szCs w:val="24"/>
        </w:rPr>
        <w:t>ating.</w:t>
      </w:r>
      <w:r w:rsidR="00E24EF3">
        <w:rPr>
          <w:color w:val="auto"/>
          <w:szCs w:val="24"/>
        </w:rPr>
        <w:t xml:space="preserve">  </w:t>
      </w:r>
      <w:r>
        <w:rPr>
          <w:color w:val="auto"/>
          <w:szCs w:val="24"/>
        </w:rPr>
        <w:t xml:space="preserve">Although he was employed and was generally functioning satisfactorily, he continued to have almost daily symptoms, remained extremely socially </w:t>
      </w:r>
      <w:proofErr w:type="gramStart"/>
      <w:r>
        <w:rPr>
          <w:color w:val="auto"/>
          <w:szCs w:val="24"/>
        </w:rPr>
        <w:t>isolated,</w:t>
      </w:r>
      <w:proofErr w:type="gramEnd"/>
      <w:r>
        <w:rPr>
          <w:color w:val="auto"/>
          <w:szCs w:val="24"/>
        </w:rPr>
        <w:t xml:space="preserve"> and displayed signs of mental illness on mental status examination.</w:t>
      </w:r>
    </w:p>
    <w:p w:rsidR="00297FF5" w:rsidRDefault="00297FF5" w:rsidP="004B174E">
      <w:pPr>
        <w:spacing w:line="240" w:lineRule="exact"/>
        <w:jc w:val="both"/>
        <w:rPr>
          <w:color w:val="auto"/>
          <w:szCs w:val="24"/>
        </w:rPr>
      </w:pPr>
    </w:p>
    <w:p w:rsidR="001E5815" w:rsidRPr="00E41FB8" w:rsidRDefault="009A7BF8" w:rsidP="004B174E">
      <w:pPr>
        <w:tabs>
          <w:tab w:val="left" w:pos="288"/>
          <w:tab w:val="left" w:pos="4752"/>
        </w:tabs>
        <w:spacing w:line="240" w:lineRule="exact"/>
        <w:jc w:val="both"/>
        <w:rPr>
          <w:color w:val="auto"/>
          <w:szCs w:val="24"/>
        </w:rPr>
      </w:pPr>
      <w:r>
        <w:rPr>
          <w:color w:val="auto"/>
          <w:szCs w:val="24"/>
        </w:rPr>
        <w:t xml:space="preserve">The </w:t>
      </w:r>
      <w:r w:rsidR="00D97CF6">
        <w:rPr>
          <w:color w:val="auto"/>
          <w:szCs w:val="24"/>
        </w:rPr>
        <w:t xml:space="preserve">Board also considered the </w:t>
      </w:r>
      <w:r>
        <w:rPr>
          <w:color w:val="auto"/>
          <w:szCs w:val="24"/>
        </w:rPr>
        <w:t xml:space="preserve">other diagnoses </w:t>
      </w:r>
      <w:r w:rsidR="00D97CF6">
        <w:rPr>
          <w:color w:val="auto"/>
          <w:szCs w:val="24"/>
        </w:rPr>
        <w:t>evaluated</w:t>
      </w:r>
      <w:r w:rsidR="001E5815" w:rsidRPr="008C1017">
        <w:rPr>
          <w:color w:val="auto"/>
          <w:szCs w:val="24"/>
        </w:rPr>
        <w:t xml:space="preserve"> by the VA </w:t>
      </w:r>
      <w:r>
        <w:rPr>
          <w:color w:val="auto"/>
          <w:szCs w:val="24"/>
        </w:rPr>
        <w:t>(</w:t>
      </w:r>
      <w:r w:rsidR="00D97CF6" w:rsidRPr="00D97CF6">
        <w:rPr>
          <w:color w:val="auto"/>
          <w:szCs w:val="24"/>
        </w:rPr>
        <w:t>Residuals, Right Shoulder Dislocation</w:t>
      </w:r>
      <w:r w:rsidR="00D97CF6">
        <w:rPr>
          <w:color w:val="auto"/>
          <w:szCs w:val="24"/>
        </w:rPr>
        <w:t xml:space="preserve">; </w:t>
      </w:r>
      <w:r w:rsidR="00D97CF6" w:rsidRPr="00D97CF6">
        <w:rPr>
          <w:color w:val="auto"/>
          <w:szCs w:val="24"/>
        </w:rPr>
        <w:t>Residuals, Right Wrist Strain</w:t>
      </w:r>
      <w:r w:rsidR="00D97CF6">
        <w:rPr>
          <w:color w:val="auto"/>
          <w:szCs w:val="24"/>
        </w:rPr>
        <w:t xml:space="preserve">; </w:t>
      </w:r>
      <w:r w:rsidR="00D97CF6" w:rsidRPr="00D97CF6">
        <w:rPr>
          <w:color w:val="auto"/>
          <w:szCs w:val="24"/>
        </w:rPr>
        <w:t>Low Back Condition</w:t>
      </w:r>
      <w:r>
        <w:rPr>
          <w:color w:val="auto"/>
          <w:szCs w:val="24"/>
        </w:rPr>
        <w:t>)</w:t>
      </w:r>
      <w:r w:rsidR="00D97CF6">
        <w:rPr>
          <w:color w:val="auto"/>
          <w:szCs w:val="24"/>
        </w:rPr>
        <w:t xml:space="preserve"> and unanimously determined that none</w:t>
      </w:r>
      <w:r w:rsidR="003504C8">
        <w:rPr>
          <w:color w:val="auto"/>
          <w:szCs w:val="24"/>
        </w:rPr>
        <w:t xml:space="preserve"> </w:t>
      </w:r>
      <w:r w:rsidR="001E5815" w:rsidRPr="008C1017">
        <w:rPr>
          <w:color w:val="auto"/>
          <w:szCs w:val="24"/>
        </w:rPr>
        <w:t xml:space="preserve">were </w:t>
      </w:r>
      <w:r w:rsidR="00D97CF6" w:rsidRPr="00E41FB8">
        <w:rPr>
          <w:color w:val="auto"/>
          <w:szCs w:val="24"/>
        </w:rPr>
        <w:t>unfitting at the time the CI entered the TDRL.</w:t>
      </w:r>
      <w:r w:rsidR="00E24EF3">
        <w:rPr>
          <w:color w:val="auto"/>
          <w:szCs w:val="24"/>
        </w:rPr>
        <w:t xml:space="preserve"> </w:t>
      </w:r>
      <w:r w:rsidR="00D97CF6" w:rsidRPr="00E41FB8">
        <w:rPr>
          <w:color w:val="auto"/>
          <w:szCs w:val="24"/>
        </w:rPr>
        <w:t xml:space="preserve"> Only unfitting conditions that </w:t>
      </w:r>
      <w:r w:rsidR="002A07C0" w:rsidRPr="00E41FB8">
        <w:rPr>
          <w:color w:val="auto"/>
          <w:szCs w:val="24"/>
        </w:rPr>
        <w:t>we</w:t>
      </w:r>
      <w:r w:rsidR="00D97CF6" w:rsidRPr="00E41FB8">
        <w:rPr>
          <w:color w:val="auto"/>
          <w:szCs w:val="24"/>
        </w:rPr>
        <w:t xml:space="preserve">re included as TDRL conditions can be rated when the CI is separated from the TDRL. </w:t>
      </w:r>
      <w:r w:rsidR="00E24EF3">
        <w:rPr>
          <w:color w:val="auto"/>
          <w:szCs w:val="24"/>
        </w:rPr>
        <w:t xml:space="preserve"> </w:t>
      </w:r>
      <w:r w:rsidR="00D97CF6" w:rsidRPr="00E41FB8">
        <w:rPr>
          <w:color w:val="auto"/>
          <w:szCs w:val="24"/>
        </w:rPr>
        <w:t xml:space="preserve">Therefore no rating can be applied </w:t>
      </w:r>
      <w:r w:rsidR="002A07C0" w:rsidRPr="00E41FB8">
        <w:rPr>
          <w:color w:val="auto"/>
          <w:szCs w:val="24"/>
        </w:rPr>
        <w:t>to any of these conditions.</w:t>
      </w:r>
    </w:p>
    <w:p w:rsidR="00FB593A" w:rsidRPr="004B174E" w:rsidRDefault="008B5D31" w:rsidP="004B174E">
      <w:pPr>
        <w:tabs>
          <w:tab w:val="left" w:pos="288"/>
          <w:tab w:val="left" w:pos="4752"/>
        </w:tabs>
        <w:spacing w:line="240" w:lineRule="exact"/>
        <w:jc w:val="both"/>
        <w:rPr>
          <w:color w:val="auto"/>
          <w:szCs w:val="24"/>
        </w:rPr>
      </w:pPr>
      <w:r w:rsidRPr="004B174E">
        <w:rPr>
          <w:color w:val="auto"/>
          <w:szCs w:val="24"/>
          <w:u w:val="single"/>
        </w:rPr>
        <w:t>______________________________________________________</w:t>
      </w:r>
      <w:r w:rsidR="009A7BF8">
        <w:rPr>
          <w:color w:val="auto"/>
          <w:szCs w:val="24"/>
          <w:u w:val="single"/>
        </w:rPr>
        <w:t>______</w:t>
      </w:r>
      <w:r w:rsidRPr="004B174E">
        <w:rPr>
          <w:color w:val="auto"/>
          <w:szCs w:val="24"/>
          <w:u w:val="single"/>
        </w:rPr>
        <w:t>___</w:t>
      </w:r>
      <w:r w:rsidRPr="004B174E">
        <w:rPr>
          <w:color w:val="auto"/>
          <w:szCs w:val="24"/>
        </w:rPr>
        <w:t>_</w:t>
      </w:r>
    </w:p>
    <w:p w:rsidR="00CB6869" w:rsidRDefault="00CB6869">
      <w:pPr>
        <w:rPr>
          <w:color w:val="auto"/>
          <w:szCs w:val="24"/>
        </w:rPr>
      </w:pPr>
    </w:p>
    <w:p w:rsidR="00D53A5A" w:rsidRPr="008C1017" w:rsidRDefault="00FB593A" w:rsidP="001A296B">
      <w:pPr>
        <w:tabs>
          <w:tab w:val="left" w:pos="288"/>
          <w:tab w:val="left" w:pos="4752"/>
        </w:tabs>
        <w:spacing w:line="240" w:lineRule="exact"/>
        <w:jc w:val="both"/>
        <w:rPr>
          <w:color w:val="FF0000"/>
          <w:szCs w:val="24"/>
        </w:rPr>
      </w:pPr>
      <w:r w:rsidRPr="004B174E">
        <w:rPr>
          <w:color w:val="auto"/>
          <w:szCs w:val="24"/>
          <w:u w:val="single"/>
        </w:rPr>
        <w:t>RECOMMENDATION</w:t>
      </w:r>
      <w:r w:rsidRPr="004B174E">
        <w:rPr>
          <w:color w:val="auto"/>
          <w:szCs w:val="24"/>
        </w:rPr>
        <w:t>:</w:t>
      </w:r>
      <w:r w:rsidRPr="008C1017">
        <w:rPr>
          <w:color w:val="000080"/>
          <w:szCs w:val="24"/>
        </w:rPr>
        <w:t xml:space="preserve"> </w:t>
      </w:r>
      <w:r w:rsidRPr="004B174E">
        <w:rPr>
          <w:color w:val="auto"/>
          <w:szCs w:val="24"/>
        </w:rPr>
        <w:t xml:space="preserve">The </w:t>
      </w:r>
      <w:r w:rsidR="001A7538" w:rsidRPr="004B174E">
        <w:rPr>
          <w:color w:val="auto"/>
          <w:szCs w:val="24"/>
        </w:rPr>
        <w:t>Board</w:t>
      </w:r>
      <w:r w:rsidRPr="004B174E">
        <w:rPr>
          <w:color w:val="auto"/>
          <w:szCs w:val="24"/>
        </w:rPr>
        <w:t xml:space="preserve"> recommends that the CI</w:t>
      </w:r>
      <w:r w:rsidRPr="004B174E">
        <w:rPr>
          <w:rFonts w:hAnsiTheme="minorHAnsi"/>
          <w:color w:val="auto"/>
          <w:szCs w:val="24"/>
        </w:rPr>
        <w:t>’</w:t>
      </w:r>
      <w:r w:rsidRPr="004B174E">
        <w:rPr>
          <w:color w:val="auto"/>
          <w:szCs w:val="24"/>
        </w:rPr>
        <w:t xml:space="preserve">s prior </w:t>
      </w:r>
      <w:r w:rsidR="00D53A5A" w:rsidRPr="004B174E">
        <w:rPr>
          <w:color w:val="auto"/>
          <w:szCs w:val="24"/>
        </w:rPr>
        <w:t xml:space="preserve">separation be </w:t>
      </w:r>
      <w:proofErr w:type="spellStart"/>
      <w:r w:rsidR="00D53A5A" w:rsidRPr="004B174E">
        <w:rPr>
          <w:color w:val="auto"/>
          <w:szCs w:val="24"/>
        </w:rPr>
        <w:t>recharacterized</w:t>
      </w:r>
      <w:proofErr w:type="spellEnd"/>
      <w:r w:rsidR="00D53A5A" w:rsidRPr="004B174E">
        <w:rPr>
          <w:color w:val="auto"/>
          <w:szCs w:val="24"/>
        </w:rPr>
        <w:t xml:space="preserve"> to reflect that rather than </w:t>
      </w:r>
      <w:r w:rsidR="00A140BC">
        <w:rPr>
          <w:color w:val="auto"/>
          <w:szCs w:val="24"/>
        </w:rPr>
        <w:t xml:space="preserve">placement on the TDRL at 30% for PTSD followed by </w:t>
      </w:r>
      <w:r w:rsidR="00D53A5A" w:rsidRPr="004B174E">
        <w:rPr>
          <w:color w:val="auto"/>
          <w:szCs w:val="24"/>
        </w:rPr>
        <w:t xml:space="preserve">discharge with severance pay, the CI was placed on the TDRL </w:t>
      </w:r>
      <w:r w:rsidRPr="004B174E">
        <w:rPr>
          <w:color w:val="auto"/>
          <w:szCs w:val="24"/>
        </w:rPr>
        <w:t xml:space="preserve">at </w:t>
      </w:r>
      <w:r w:rsidR="00E41FB8">
        <w:rPr>
          <w:color w:val="auto"/>
          <w:szCs w:val="24"/>
        </w:rPr>
        <w:t>50</w:t>
      </w:r>
      <w:r w:rsidRPr="004B174E">
        <w:rPr>
          <w:color w:val="auto"/>
          <w:szCs w:val="24"/>
        </w:rPr>
        <w:t xml:space="preserve">% following </w:t>
      </w:r>
      <w:r w:rsidR="00EA0336">
        <w:rPr>
          <w:color w:val="auto"/>
          <w:szCs w:val="24"/>
        </w:rPr>
        <w:t>hi</w:t>
      </w:r>
      <w:r w:rsidRPr="004B174E">
        <w:rPr>
          <w:color w:val="auto"/>
          <w:szCs w:val="24"/>
        </w:rPr>
        <w:t xml:space="preserve">s prior </w:t>
      </w:r>
      <w:r w:rsidRPr="00A140BC">
        <w:rPr>
          <w:color w:val="auto"/>
          <w:szCs w:val="24"/>
        </w:rPr>
        <w:t>medical</w:t>
      </w:r>
      <w:r w:rsidRPr="004B174E">
        <w:rPr>
          <w:color w:val="auto"/>
          <w:szCs w:val="24"/>
        </w:rPr>
        <w:t xml:space="preserve"> separation (PTSD at minimum of 50% IAW </w:t>
      </w:r>
      <w:r w:rsidRPr="004B174E">
        <w:rPr>
          <w:rFonts w:hAnsiTheme="minorHAnsi"/>
          <w:color w:val="auto"/>
          <w:szCs w:val="24"/>
        </w:rPr>
        <w:t>§</w:t>
      </w:r>
      <w:r w:rsidRPr="004B174E">
        <w:rPr>
          <w:color w:val="auto"/>
          <w:szCs w:val="24"/>
        </w:rPr>
        <w:t>4.</w:t>
      </w:r>
      <w:r w:rsidRPr="00E41FB8">
        <w:rPr>
          <w:color w:val="auto"/>
          <w:szCs w:val="24"/>
        </w:rPr>
        <w:t xml:space="preserve">129 and DoD direction) and </w:t>
      </w:r>
      <w:r w:rsidR="00D53A5A" w:rsidRPr="00E41FB8">
        <w:rPr>
          <w:color w:val="auto"/>
          <w:szCs w:val="24"/>
        </w:rPr>
        <w:t xml:space="preserve">then permanently retired by reason of physical disability with a final combined </w:t>
      </w:r>
      <w:r w:rsidR="00E41FB8" w:rsidRPr="00E41FB8">
        <w:rPr>
          <w:color w:val="auto"/>
          <w:szCs w:val="24"/>
        </w:rPr>
        <w:t>30</w:t>
      </w:r>
      <w:r w:rsidR="00D53A5A" w:rsidRPr="00E41FB8">
        <w:rPr>
          <w:color w:val="auto"/>
          <w:szCs w:val="24"/>
        </w:rPr>
        <w:t>% rating as indicated</w:t>
      </w:r>
      <w:r w:rsidR="00D53A5A" w:rsidRPr="004B174E">
        <w:rPr>
          <w:color w:val="auto"/>
          <w:szCs w:val="24"/>
        </w:rPr>
        <w:t xml:space="preserve"> below.</w:t>
      </w:r>
      <w:r w:rsidR="00D53A5A" w:rsidRPr="008C1017">
        <w:rPr>
          <w:color w:val="000080"/>
          <w:szCs w:val="24"/>
        </w:rPr>
        <w:t xml:space="preserve">  </w:t>
      </w:r>
    </w:p>
    <w:p w:rsidR="00FB593A" w:rsidRPr="00297FF5" w:rsidRDefault="00FB593A" w:rsidP="001B16D8">
      <w:pPr>
        <w:tabs>
          <w:tab w:val="left" w:pos="288"/>
          <w:tab w:val="left" w:pos="4752"/>
        </w:tabs>
        <w:spacing w:line="240" w:lineRule="exact"/>
        <w:jc w:val="both"/>
        <w:rPr>
          <w:color w:val="FF0000"/>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66"/>
        <w:gridCol w:w="1710"/>
        <w:gridCol w:w="1170"/>
        <w:gridCol w:w="1530"/>
      </w:tblGrid>
      <w:tr w:rsidR="00217C09" w:rsidRPr="00297FF5" w:rsidTr="001A296B">
        <w:tc>
          <w:tcPr>
            <w:tcW w:w="4766" w:type="dxa"/>
            <w:shd w:val="clear" w:color="auto" w:fill="D9D9D9"/>
            <w:vAlign w:val="center"/>
          </w:tcPr>
          <w:p w:rsidR="00217C09" w:rsidRPr="00297FF5" w:rsidRDefault="00217C09" w:rsidP="001A296B">
            <w:pPr>
              <w:tabs>
                <w:tab w:val="left" w:pos="288"/>
                <w:tab w:val="left" w:pos="4752"/>
              </w:tabs>
              <w:spacing w:line="240" w:lineRule="exact"/>
              <w:rPr>
                <w:color w:val="auto"/>
                <w:szCs w:val="24"/>
              </w:rPr>
            </w:pPr>
            <w:r w:rsidRPr="00297FF5">
              <w:rPr>
                <w:color w:val="auto"/>
                <w:szCs w:val="24"/>
              </w:rPr>
              <w:t>UNFITTING CONDITION</w:t>
            </w:r>
          </w:p>
        </w:tc>
        <w:tc>
          <w:tcPr>
            <w:tcW w:w="1710" w:type="dxa"/>
            <w:shd w:val="clear" w:color="auto" w:fill="D9D9D9"/>
            <w:vAlign w:val="center"/>
          </w:tcPr>
          <w:p w:rsidR="00217C09" w:rsidRPr="00297FF5" w:rsidRDefault="00217C09" w:rsidP="001A296B">
            <w:pPr>
              <w:tabs>
                <w:tab w:val="left" w:pos="288"/>
                <w:tab w:val="left" w:pos="4752"/>
              </w:tabs>
              <w:spacing w:line="240" w:lineRule="exact"/>
              <w:jc w:val="center"/>
              <w:rPr>
                <w:color w:val="auto"/>
                <w:szCs w:val="24"/>
              </w:rPr>
            </w:pPr>
            <w:r w:rsidRPr="00297FF5">
              <w:rPr>
                <w:color w:val="auto"/>
                <w:szCs w:val="24"/>
              </w:rPr>
              <w:t>VASRD CODE</w:t>
            </w:r>
          </w:p>
        </w:tc>
        <w:tc>
          <w:tcPr>
            <w:tcW w:w="1170" w:type="dxa"/>
            <w:shd w:val="clear" w:color="auto" w:fill="D9D9D9"/>
            <w:vAlign w:val="center"/>
          </w:tcPr>
          <w:p w:rsidR="00217C09" w:rsidRPr="00297FF5" w:rsidRDefault="00217C09" w:rsidP="001A296B">
            <w:pPr>
              <w:tabs>
                <w:tab w:val="left" w:pos="288"/>
                <w:tab w:val="left" w:pos="4752"/>
              </w:tabs>
              <w:spacing w:line="240" w:lineRule="exact"/>
              <w:jc w:val="center"/>
              <w:rPr>
                <w:color w:val="auto"/>
                <w:szCs w:val="24"/>
              </w:rPr>
            </w:pPr>
            <w:r w:rsidRPr="00297FF5">
              <w:rPr>
                <w:color w:val="auto"/>
                <w:szCs w:val="24"/>
              </w:rPr>
              <w:t xml:space="preserve">TDRL </w:t>
            </w:r>
            <w:r w:rsidRPr="00297FF5">
              <w:rPr>
                <w:color w:val="auto"/>
                <w:szCs w:val="24"/>
              </w:rPr>
              <w:lastRenderedPageBreak/>
              <w:t>RATING</w:t>
            </w:r>
          </w:p>
        </w:tc>
        <w:tc>
          <w:tcPr>
            <w:tcW w:w="1530" w:type="dxa"/>
            <w:shd w:val="pct15" w:color="auto" w:fill="auto"/>
            <w:vAlign w:val="center"/>
          </w:tcPr>
          <w:p w:rsidR="00217C09" w:rsidRPr="00297FF5" w:rsidRDefault="00217C09" w:rsidP="001A296B">
            <w:pPr>
              <w:tabs>
                <w:tab w:val="left" w:pos="288"/>
                <w:tab w:val="left" w:pos="4752"/>
              </w:tabs>
              <w:spacing w:line="240" w:lineRule="exact"/>
              <w:jc w:val="center"/>
              <w:rPr>
                <w:color w:val="auto"/>
                <w:szCs w:val="24"/>
              </w:rPr>
            </w:pPr>
            <w:r w:rsidRPr="00297FF5">
              <w:rPr>
                <w:color w:val="auto"/>
                <w:szCs w:val="24"/>
              </w:rPr>
              <w:lastRenderedPageBreak/>
              <w:t>PERMANENT</w:t>
            </w:r>
          </w:p>
          <w:p w:rsidR="00217C09" w:rsidRPr="00297FF5" w:rsidRDefault="00217C09" w:rsidP="001A296B">
            <w:pPr>
              <w:tabs>
                <w:tab w:val="left" w:pos="288"/>
                <w:tab w:val="left" w:pos="4752"/>
              </w:tabs>
              <w:spacing w:line="240" w:lineRule="exact"/>
              <w:jc w:val="center"/>
              <w:rPr>
                <w:color w:val="auto"/>
                <w:szCs w:val="24"/>
              </w:rPr>
            </w:pPr>
            <w:r w:rsidRPr="00297FF5">
              <w:rPr>
                <w:color w:val="auto"/>
                <w:szCs w:val="24"/>
              </w:rPr>
              <w:lastRenderedPageBreak/>
              <w:t>RATING</w:t>
            </w:r>
          </w:p>
        </w:tc>
      </w:tr>
      <w:tr w:rsidR="00217C09" w:rsidRPr="00297FF5" w:rsidTr="001A296B">
        <w:trPr>
          <w:trHeight w:val="305"/>
        </w:trPr>
        <w:tc>
          <w:tcPr>
            <w:tcW w:w="4766" w:type="dxa"/>
            <w:vAlign w:val="center"/>
          </w:tcPr>
          <w:p w:rsidR="00217C09" w:rsidRPr="00297FF5" w:rsidRDefault="00217C09" w:rsidP="001A296B">
            <w:pPr>
              <w:tabs>
                <w:tab w:val="left" w:pos="288"/>
                <w:tab w:val="left" w:pos="4752"/>
              </w:tabs>
              <w:spacing w:line="240" w:lineRule="exact"/>
              <w:rPr>
                <w:color w:val="auto"/>
                <w:szCs w:val="24"/>
              </w:rPr>
            </w:pPr>
            <w:r w:rsidRPr="00297FF5">
              <w:rPr>
                <w:color w:val="auto"/>
                <w:szCs w:val="24"/>
              </w:rPr>
              <w:lastRenderedPageBreak/>
              <w:t>Post-Traumatic Stress Disorder</w:t>
            </w:r>
          </w:p>
        </w:tc>
        <w:tc>
          <w:tcPr>
            <w:tcW w:w="1710" w:type="dxa"/>
            <w:tcBorders>
              <w:bottom w:val="single" w:sz="4" w:space="0" w:color="000000"/>
            </w:tcBorders>
            <w:vAlign w:val="center"/>
          </w:tcPr>
          <w:p w:rsidR="00217C09" w:rsidRPr="00297FF5" w:rsidRDefault="00217C09" w:rsidP="001A296B">
            <w:pPr>
              <w:tabs>
                <w:tab w:val="left" w:pos="288"/>
                <w:tab w:val="left" w:pos="4752"/>
              </w:tabs>
              <w:spacing w:line="240" w:lineRule="exact"/>
              <w:jc w:val="center"/>
              <w:rPr>
                <w:color w:val="auto"/>
                <w:szCs w:val="24"/>
              </w:rPr>
            </w:pPr>
            <w:r w:rsidRPr="00297FF5">
              <w:rPr>
                <w:color w:val="auto"/>
                <w:szCs w:val="24"/>
              </w:rPr>
              <w:t>9411</w:t>
            </w:r>
          </w:p>
        </w:tc>
        <w:tc>
          <w:tcPr>
            <w:tcW w:w="1170" w:type="dxa"/>
            <w:tcBorders>
              <w:bottom w:val="single" w:sz="4" w:space="0" w:color="000000"/>
            </w:tcBorders>
            <w:vAlign w:val="center"/>
          </w:tcPr>
          <w:p w:rsidR="00217C09" w:rsidRPr="00297FF5" w:rsidRDefault="00217C09" w:rsidP="001A296B">
            <w:pPr>
              <w:tabs>
                <w:tab w:val="left" w:pos="288"/>
                <w:tab w:val="left" w:pos="4752"/>
              </w:tabs>
              <w:spacing w:line="240" w:lineRule="exact"/>
              <w:jc w:val="center"/>
              <w:rPr>
                <w:color w:val="auto"/>
                <w:szCs w:val="24"/>
              </w:rPr>
            </w:pPr>
            <w:r w:rsidRPr="00297FF5">
              <w:rPr>
                <w:color w:val="auto"/>
                <w:szCs w:val="24"/>
              </w:rPr>
              <w:t>50%</w:t>
            </w:r>
          </w:p>
        </w:tc>
        <w:tc>
          <w:tcPr>
            <w:tcW w:w="1530" w:type="dxa"/>
            <w:tcBorders>
              <w:bottom w:val="single" w:sz="4" w:space="0" w:color="000000"/>
            </w:tcBorders>
            <w:vAlign w:val="center"/>
          </w:tcPr>
          <w:p w:rsidR="00217C09" w:rsidRPr="00297FF5" w:rsidRDefault="00816E59" w:rsidP="001A296B">
            <w:pPr>
              <w:tabs>
                <w:tab w:val="left" w:pos="288"/>
                <w:tab w:val="left" w:pos="4752"/>
              </w:tabs>
              <w:spacing w:line="240" w:lineRule="exact"/>
              <w:jc w:val="center"/>
              <w:rPr>
                <w:color w:val="auto"/>
                <w:szCs w:val="24"/>
              </w:rPr>
            </w:pPr>
            <w:r w:rsidRPr="00297FF5">
              <w:rPr>
                <w:color w:val="auto"/>
                <w:szCs w:val="24"/>
              </w:rPr>
              <w:t>30</w:t>
            </w:r>
            <w:r w:rsidR="00217C09" w:rsidRPr="00297FF5">
              <w:rPr>
                <w:color w:val="auto"/>
                <w:szCs w:val="24"/>
              </w:rPr>
              <w:t>%</w:t>
            </w:r>
          </w:p>
        </w:tc>
      </w:tr>
      <w:tr w:rsidR="00217C09" w:rsidRPr="00297FF5" w:rsidTr="001A296B">
        <w:tblPrEx>
          <w:tblLook w:val="0000"/>
        </w:tblPrEx>
        <w:trPr>
          <w:gridBefore w:val="1"/>
          <w:wBefore w:w="4766" w:type="dxa"/>
          <w:trHeight w:val="350"/>
        </w:trPr>
        <w:tc>
          <w:tcPr>
            <w:tcW w:w="1710" w:type="dxa"/>
            <w:tcBorders>
              <w:left w:val="single" w:sz="4" w:space="0" w:color="auto"/>
            </w:tcBorders>
            <w:shd w:val="pct15" w:color="auto" w:fill="auto"/>
            <w:vAlign w:val="center"/>
          </w:tcPr>
          <w:p w:rsidR="00217C09" w:rsidRPr="00297FF5" w:rsidRDefault="00217C09" w:rsidP="001A296B">
            <w:pPr>
              <w:tabs>
                <w:tab w:val="left" w:pos="288"/>
                <w:tab w:val="left" w:pos="4752"/>
              </w:tabs>
              <w:spacing w:line="240" w:lineRule="exact"/>
              <w:jc w:val="center"/>
              <w:rPr>
                <w:color w:val="auto"/>
                <w:szCs w:val="24"/>
              </w:rPr>
            </w:pPr>
            <w:r w:rsidRPr="00297FF5">
              <w:rPr>
                <w:color w:val="auto"/>
                <w:szCs w:val="24"/>
              </w:rPr>
              <w:t>COMBINED</w:t>
            </w:r>
          </w:p>
        </w:tc>
        <w:tc>
          <w:tcPr>
            <w:tcW w:w="1170" w:type="dxa"/>
            <w:tcBorders>
              <w:left w:val="single" w:sz="4" w:space="0" w:color="auto"/>
            </w:tcBorders>
            <w:shd w:val="pct15" w:color="auto" w:fill="auto"/>
            <w:vAlign w:val="center"/>
          </w:tcPr>
          <w:p w:rsidR="00217C09" w:rsidRPr="00297FF5" w:rsidRDefault="00217C09" w:rsidP="001A296B">
            <w:pPr>
              <w:tabs>
                <w:tab w:val="left" w:pos="288"/>
                <w:tab w:val="left" w:pos="4752"/>
              </w:tabs>
              <w:spacing w:line="240" w:lineRule="exact"/>
              <w:jc w:val="center"/>
              <w:rPr>
                <w:color w:val="auto"/>
                <w:szCs w:val="24"/>
              </w:rPr>
            </w:pPr>
            <w:r w:rsidRPr="00297FF5">
              <w:rPr>
                <w:color w:val="auto"/>
                <w:szCs w:val="24"/>
              </w:rPr>
              <w:t>50%</w:t>
            </w:r>
          </w:p>
        </w:tc>
        <w:tc>
          <w:tcPr>
            <w:tcW w:w="1530" w:type="dxa"/>
            <w:shd w:val="pct15" w:color="auto" w:fill="auto"/>
            <w:vAlign w:val="center"/>
          </w:tcPr>
          <w:p w:rsidR="00217C09" w:rsidRPr="00297FF5" w:rsidRDefault="00816E59" w:rsidP="001A296B">
            <w:pPr>
              <w:tabs>
                <w:tab w:val="left" w:pos="288"/>
                <w:tab w:val="left" w:pos="4752"/>
              </w:tabs>
              <w:spacing w:line="240" w:lineRule="exact"/>
              <w:jc w:val="center"/>
              <w:rPr>
                <w:color w:val="auto"/>
                <w:szCs w:val="24"/>
              </w:rPr>
            </w:pPr>
            <w:r w:rsidRPr="00297FF5">
              <w:rPr>
                <w:color w:val="auto"/>
                <w:szCs w:val="24"/>
              </w:rPr>
              <w:t>30</w:t>
            </w:r>
            <w:r w:rsidR="00217C09" w:rsidRPr="00297FF5">
              <w:rPr>
                <w:color w:val="auto"/>
                <w:szCs w:val="24"/>
              </w:rPr>
              <w:t>%</w:t>
            </w:r>
          </w:p>
        </w:tc>
      </w:tr>
    </w:tbl>
    <w:p w:rsidR="00B522CD" w:rsidRPr="004B174E" w:rsidRDefault="008B5D31" w:rsidP="001B16D8">
      <w:pPr>
        <w:spacing w:line="240" w:lineRule="exact"/>
        <w:jc w:val="both"/>
        <w:rPr>
          <w:color w:val="auto"/>
          <w:szCs w:val="24"/>
        </w:rPr>
      </w:pPr>
      <w:r w:rsidRPr="004B174E">
        <w:rPr>
          <w:color w:val="auto"/>
          <w:szCs w:val="24"/>
          <w:u w:val="single"/>
        </w:rPr>
        <w:t>_______________________________________________________________</w:t>
      </w:r>
      <w:r w:rsidRPr="004B174E">
        <w:rPr>
          <w:color w:val="auto"/>
          <w:szCs w:val="24"/>
        </w:rPr>
        <w:t>_</w:t>
      </w:r>
    </w:p>
    <w:p w:rsidR="00D91DA6" w:rsidRPr="004B174E" w:rsidRDefault="00D91DA6" w:rsidP="001B16D8">
      <w:pPr>
        <w:tabs>
          <w:tab w:val="left" w:pos="288"/>
          <w:tab w:val="left" w:pos="4752"/>
        </w:tabs>
        <w:spacing w:line="240" w:lineRule="exact"/>
        <w:jc w:val="both"/>
        <w:rPr>
          <w:color w:val="auto"/>
          <w:szCs w:val="24"/>
        </w:rPr>
      </w:pPr>
    </w:p>
    <w:p w:rsidR="00944277" w:rsidRDefault="00944277" w:rsidP="001B16D8">
      <w:pPr>
        <w:tabs>
          <w:tab w:val="left" w:pos="288"/>
          <w:tab w:val="left" w:pos="4752"/>
        </w:tabs>
        <w:spacing w:line="240" w:lineRule="exact"/>
        <w:jc w:val="both"/>
        <w:rPr>
          <w:color w:val="auto"/>
          <w:szCs w:val="24"/>
        </w:rPr>
      </w:pPr>
    </w:p>
    <w:p w:rsidR="00D91DA6" w:rsidRPr="004B174E" w:rsidRDefault="00114F20" w:rsidP="001B16D8">
      <w:pPr>
        <w:tabs>
          <w:tab w:val="left" w:pos="288"/>
          <w:tab w:val="left" w:pos="4752"/>
        </w:tabs>
        <w:spacing w:line="240" w:lineRule="exact"/>
        <w:jc w:val="both"/>
        <w:rPr>
          <w:color w:val="auto"/>
          <w:szCs w:val="24"/>
        </w:rPr>
      </w:pPr>
      <w:r w:rsidRPr="004B174E">
        <w:rPr>
          <w:color w:val="auto"/>
          <w:szCs w:val="24"/>
        </w:rPr>
        <w:t>The following documentary evidence was considered:</w:t>
      </w:r>
    </w:p>
    <w:p w:rsidR="00114F20" w:rsidRPr="004B174E" w:rsidRDefault="00114F20" w:rsidP="001B16D8">
      <w:pPr>
        <w:tabs>
          <w:tab w:val="left" w:pos="288"/>
          <w:tab w:val="left" w:pos="4752"/>
        </w:tabs>
        <w:spacing w:line="240" w:lineRule="exact"/>
        <w:jc w:val="both"/>
        <w:rPr>
          <w:color w:val="auto"/>
          <w:szCs w:val="24"/>
        </w:rPr>
      </w:pPr>
    </w:p>
    <w:p w:rsidR="00114F20" w:rsidRPr="004B174E" w:rsidRDefault="0051146C" w:rsidP="001B16D8">
      <w:pPr>
        <w:tabs>
          <w:tab w:val="left" w:pos="288"/>
          <w:tab w:val="left" w:pos="4752"/>
        </w:tabs>
        <w:spacing w:line="240" w:lineRule="exact"/>
        <w:jc w:val="both"/>
        <w:rPr>
          <w:color w:val="auto"/>
          <w:szCs w:val="24"/>
        </w:rPr>
      </w:pPr>
      <w:r w:rsidRPr="004B174E">
        <w:rPr>
          <w:color w:val="auto"/>
          <w:szCs w:val="24"/>
        </w:rPr>
        <w:t xml:space="preserve">Exhibit A.  DD Form </w:t>
      </w:r>
      <w:proofErr w:type="gramStart"/>
      <w:r w:rsidRPr="004B174E">
        <w:rPr>
          <w:color w:val="auto"/>
          <w:szCs w:val="24"/>
        </w:rPr>
        <w:t>294,</w:t>
      </w:r>
      <w:proofErr w:type="gramEnd"/>
      <w:r w:rsidRPr="004B174E">
        <w:rPr>
          <w:color w:val="auto"/>
          <w:szCs w:val="24"/>
        </w:rPr>
        <w:t xml:space="preserve"> dated </w:t>
      </w:r>
      <w:r w:rsidR="0019273F" w:rsidRPr="001A296B">
        <w:rPr>
          <w:color w:val="auto"/>
          <w:szCs w:val="24"/>
        </w:rPr>
        <w:t>2009</w:t>
      </w:r>
      <w:r w:rsidR="001A296B" w:rsidRPr="001A296B">
        <w:rPr>
          <w:color w:val="auto"/>
          <w:szCs w:val="24"/>
        </w:rPr>
        <w:t>0817</w:t>
      </w:r>
      <w:r w:rsidR="00114F20" w:rsidRPr="004B174E">
        <w:rPr>
          <w:color w:val="auto"/>
          <w:szCs w:val="24"/>
        </w:rPr>
        <w:t>, w/</w:t>
      </w:r>
      <w:proofErr w:type="spellStart"/>
      <w:r w:rsidR="00114F20" w:rsidRPr="004B174E">
        <w:rPr>
          <w:color w:val="auto"/>
          <w:szCs w:val="24"/>
        </w:rPr>
        <w:t>atchs</w:t>
      </w:r>
      <w:proofErr w:type="spellEnd"/>
      <w:r w:rsidR="00114F20" w:rsidRPr="004B174E">
        <w:rPr>
          <w:color w:val="auto"/>
          <w:szCs w:val="24"/>
        </w:rPr>
        <w:t>.</w:t>
      </w:r>
    </w:p>
    <w:p w:rsidR="00114F20" w:rsidRPr="004B174E" w:rsidRDefault="00114F20" w:rsidP="001B16D8">
      <w:pPr>
        <w:tabs>
          <w:tab w:val="left" w:pos="288"/>
          <w:tab w:val="left" w:pos="4752"/>
        </w:tabs>
        <w:spacing w:line="240" w:lineRule="exact"/>
        <w:jc w:val="both"/>
        <w:rPr>
          <w:color w:val="auto"/>
          <w:szCs w:val="24"/>
        </w:rPr>
      </w:pPr>
      <w:r w:rsidRPr="004B174E">
        <w:rPr>
          <w:color w:val="auto"/>
          <w:szCs w:val="24"/>
        </w:rPr>
        <w:t xml:space="preserve">Exhibit B.  </w:t>
      </w:r>
      <w:proofErr w:type="gramStart"/>
      <w:r w:rsidRPr="004B174E">
        <w:rPr>
          <w:color w:val="auto"/>
          <w:szCs w:val="24"/>
        </w:rPr>
        <w:t>Service Treatment Record.</w:t>
      </w:r>
      <w:proofErr w:type="gramEnd"/>
    </w:p>
    <w:p w:rsidR="00114F20" w:rsidRPr="004B174E" w:rsidRDefault="00114F20" w:rsidP="001B16D8">
      <w:pPr>
        <w:tabs>
          <w:tab w:val="left" w:pos="288"/>
          <w:tab w:val="left" w:pos="4752"/>
        </w:tabs>
        <w:spacing w:line="240" w:lineRule="exact"/>
        <w:jc w:val="both"/>
        <w:rPr>
          <w:color w:val="auto"/>
          <w:szCs w:val="24"/>
        </w:rPr>
      </w:pPr>
      <w:r w:rsidRPr="004B174E">
        <w:rPr>
          <w:color w:val="auto"/>
          <w:szCs w:val="24"/>
        </w:rPr>
        <w:t xml:space="preserve">Exhibit C.  </w:t>
      </w:r>
      <w:proofErr w:type="gramStart"/>
      <w:r w:rsidRPr="004B174E">
        <w:rPr>
          <w:color w:val="auto"/>
          <w:szCs w:val="24"/>
        </w:rPr>
        <w:t>Department of Veterans</w:t>
      </w:r>
      <w:r w:rsidR="00385D6F" w:rsidRPr="004B174E">
        <w:rPr>
          <w:color w:val="auto"/>
          <w:szCs w:val="24"/>
        </w:rPr>
        <w:t>'</w:t>
      </w:r>
      <w:r w:rsidRPr="004B174E">
        <w:rPr>
          <w:color w:val="auto"/>
          <w:szCs w:val="24"/>
        </w:rPr>
        <w:t xml:space="preserve"> Affairs Treatment Record.</w:t>
      </w:r>
      <w:proofErr w:type="gramEnd"/>
    </w:p>
    <w:p w:rsidR="00D91DA6" w:rsidRPr="004B174E" w:rsidRDefault="00D91DA6" w:rsidP="001B16D8">
      <w:pPr>
        <w:tabs>
          <w:tab w:val="left" w:pos="288"/>
          <w:tab w:val="left" w:pos="4752"/>
        </w:tabs>
        <w:spacing w:line="240" w:lineRule="exact"/>
        <w:jc w:val="both"/>
        <w:rPr>
          <w:color w:val="auto"/>
          <w:szCs w:val="24"/>
        </w:rPr>
      </w:pPr>
    </w:p>
    <w:p w:rsidR="00114F20" w:rsidRPr="004B174E" w:rsidRDefault="00114F20" w:rsidP="001B16D8">
      <w:pPr>
        <w:tabs>
          <w:tab w:val="left" w:pos="288"/>
          <w:tab w:val="left" w:pos="4752"/>
        </w:tabs>
        <w:spacing w:line="240" w:lineRule="exact"/>
        <w:jc w:val="both"/>
        <w:rPr>
          <w:color w:val="auto"/>
          <w:szCs w:val="24"/>
        </w:rPr>
      </w:pPr>
    </w:p>
    <w:p w:rsidR="00114F20" w:rsidRPr="004B174E" w:rsidRDefault="00114F20" w:rsidP="001B16D8">
      <w:pPr>
        <w:tabs>
          <w:tab w:val="left" w:pos="288"/>
          <w:tab w:val="left" w:pos="4752"/>
        </w:tabs>
        <w:spacing w:line="240" w:lineRule="exact"/>
        <w:jc w:val="both"/>
        <w:rPr>
          <w:color w:val="auto"/>
          <w:szCs w:val="24"/>
        </w:rPr>
      </w:pPr>
    </w:p>
    <w:p w:rsidR="00114F20" w:rsidRPr="004B174E" w:rsidRDefault="00114F20" w:rsidP="001B16D8">
      <w:pPr>
        <w:tabs>
          <w:tab w:val="left" w:pos="288"/>
          <w:tab w:val="left" w:pos="4752"/>
        </w:tabs>
        <w:spacing w:line="240" w:lineRule="exact"/>
        <w:jc w:val="both"/>
        <w:rPr>
          <w:color w:val="auto"/>
          <w:szCs w:val="24"/>
        </w:rPr>
      </w:pPr>
    </w:p>
    <w:p w:rsidR="00D91DA6" w:rsidRPr="004B174E" w:rsidRDefault="00C30A97" w:rsidP="001B16D8">
      <w:pPr>
        <w:tabs>
          <w:tab w:val="left" w:pos="0"/>
          <w:tab w:val="left" w:pos="4320"/>
        </w:tabs>
        <w:spacing w:line="240" w:lineRule="exact"/>
        <w:jc w:val="both"/>
        <w:rPr>
          <w:color w:val="auto"/>
          <w:szCs w:val="24"/>
        </w:rPr>
      </w:pPr>
      <w:r w:rsidRPr="004B174E">
        <w:rPr>
          <w:color w:val="auto"/>
          <w:szCs w:val="24"/>
        </w:rPr>
        <w:t xml:space="preserve">                             </w:t>
      </w:r>
    </w:p>
    <w:p w:rsidR="00D91DA6" w:rsidRPr="004B174E" w:rsidRDefault="00C30A97" w:rsidP="001B16D8">
      <w:pPr>
        <w:tabs>
          <w:tab w:val="left" w:pos="0"/>
          <w:tab w:val="left" w:pos="4320"/>
        </w:tabs>
        <w:spacing w:line="240" w:lineRule="exact"/>
        <w:jc w:val="both"/>
        <w:rPr>
          <w:color w:val="auto"/>
          <w:szCs w:val="24"/>
        </w:rPr>
      </w:pPr>
      <w:r w:rsidRPr="004B174E">
        <w:rPr>
          <w:color w:val="auto"/>
          <w:szCs w:val="24"/>
        </w:rPr>
        <w:t xml:space="preserve">                            </w:t>
      </w:r>
      <w:r w:rsidR="004B174E">
        <w:rPr>
          <w:color w:val="auto"/>
          <w:szCs w:val="24"/>
        </w:rPr>
        <w:t xml:space="preserve"> </w:t>
      </w:r>
      <w:r w:rsidR="001E7204">
        <w:rPr>
          <w:color w:val="auto"/>
          <w:szCs w:val="24"/>
        </w:rPr>
        <w:t>Deputy Director</w:t>
      </w:r>
    </w:p>
    <w:p w:rsidR="00B522CD" w:rsidRDefault="00C30A97" w:rsidP="001B16D8">
      <w:pPr>
        <w:tabs>
          <w:tab w:val="left" w:pos="288"/>
          <w:tab w:val="left" w:pos="4320"/>
          <w:tab w:val="left" w:pos="4410"/>
          <w:tab w:val="left" w:pos="4770"/>
          <w:tab w:val="left" w:pos="4860"/>
          <w:tab w:val="left" w:pos="5040"/>
        </w:tabs>
        <w:spacing w:line="240" w:lineRule="exact"/>
        <w:jc w:val="both"/>
        <w:rPr>
          <w:color w:val="auto"/>
          <w:szCs w:val="24"/>
        </w:rPr>
      </w:pPr>
      <w:r w:rsidRPr="004B174E">
        <w:rPr>
          <w:color w:val="auto"/>
          <w:szCs w:val="24"/>
        </w:rPr>
        <w:tab/>
        <w:t xml:space="preserve">                          </w:t>
      </w:r>
      <w:r w:rsidR="004B174E">
        <w:rPr>
          <w:color w:val="auto"/>
          <w:szCs w:val="24"/>
        </w:rPr>
        <w:t xml:space="preserve"> </w:t>
      </w:r>
      <w:r w:rsidR="00D91DA6" w:rsidRPr="004B174E">
        <w:rPr>
          <w:color w:val="auto"/>
          <w:szCs w:val="24"/>
        </w:rPr>
        <w:t>Physical</w:t>
      </w:r>
      <w:r w:rsidR="00473D5C" w:rsidRPr="004B174E">
        <w:rPr>
          <w:color w:val="auto"/>
          <w:szCs w:val="24"/>
        </w:rPr>
        <w:t xml:space="preserve"> </w:t>
      </w:r>
      <w:r w:rsidR="00D91DA6" w:rsidRPr="004B174E">
        <w:rPr>
          <w:color w:val="auto"/>
          <w:szCs w:val="24"/>
        </w:rPr>
        <w:t>Disability</w:t>
      </w:r>
      <w:r w:rsidR="004B174E">
        <w:rPr>
          <w:color w:val="auto"/>
          <w:szCs w:val="24"/>
        </w:rPr>
        <w:t xml:space="preserve"> B</w:t>
      </w:r>
      <w:r w:rsidR="00D91DA6" w:rsidRPr="004B174E">
        <w:rPr>
          <w:color w:val="auto"/>
          <w:szCs w:val="24"/>
        </w:rPr>
        <w:t>oard</w:t>
      </w:r>
      <w:r w:rsidR="00473D5C" w:rsidRPr="004B174E">
        <w:rPr>
          <w:color w:val="auto"/>
          <w:szCs w:val="24"/>
        </w:rPr>
        <w:t xml:space="preserve"> </w:t>
      </w:r>
      <w:r w:rsidR="00D91DA6" w:rsidRPr="004B174E">
        <w:rPr>
          <w:color w:val="auto"/>
          <w:szCs w:val="24"/>
        </w:rPr>
        <w:t>of</w:t>
      </w:r>
      <w:r w:rsidR="00473D5C" w:rsidRPr="004B174E">
        <w:rPr>
          <w:color w:val="auto"/>
          <w:szCs w:val="24"/>
        </w:rPr>
        <w:t xml:space="preserve"> </w:t>
      </w:r>
      <w:r w:rsidR="00D91DA6" w:rsidRPr="004B174E">
        <w:rPr>
          <w:color w:val="auto"/>
          <w:szCs w:val="24"/>
        </w:rPr>
        <w:t>Review</w:t>
      </w:r>
    </w:p>
    <w:p w:rsidR="00FB4A69" w:rsidRPr="00FB4A69" w:rsidRDefault="00FB4A69" w:rsidP="001B16D8">
      <w:pPr>
        <w:tabs>
          <w:tab w:val="left" w:pos="288"/>
          <w:tab w:val="left" w:pos="4320"/>
          <w:tab w:val="left" w:pos="4410"/>
          <w:tab w:val="left" w:pos="4770"/>
          <w:tab w:val="left" w:pos="4860"/>
          <w:tab w:val="left" w:pos="5040"/>
        </w:tabs>
        <w:spacing w:line="240" w:lineRule="exact"/>
        <w:jc w:val="both"/>
        <w:rPr>
          <w:color w:val="auto"/>
          <w:szCs w:val="24"/>
        </w:rPr>
      </w:pPr>
    </w:p>
    <w:p w:rsidR="00FB4A69" w:rsidRDefault="00FB4A69">
      <w:pPr>
        <w:rPr>
          <w:color w:val="auto"/>
        </w:rPr>
      </w:pPr>
      <w:r>
        <w:rPr>
          <w:color w:val="auto"/>
        </w:rPr>
        <w:br w:type="page"/>
      </w:r>
    </w:p>
    <w:p w:rsidR="00FB4A69" w:rsidRPr="00FB4A69" w:rsidRDefault="00FB4A69" w:rsidP="00FB4A69">
      <w:pPr>
        <w:outlineLvl w:val="0"/>
        <w:rPr>
          <w:color w:val="auto"/>
        </w:rPr>
      </w:pPr>
      <w:r w:rsidRPr="00FB4A69">
        <w:rPr>
          <w:color w:val="auto"/>
        </w:rPr>
        <w:lastRenderedPageBreak/>
        <w:t>MEMORANDUM FOR DEPUTY COMMANDANT, MANPOWER &amp; RESERVE AFFAIRS</w:t>
      </w:r>
    </w:p>
    <w:p w:rsidR="00FB4A69" w:rsidRPr="00FB4A69" w:rsidRDefault="00FB4A69" w:rsidP="00FB4A69">
      <w:pPr>
        <w:rPr>
          <w:color w:val="auto"/>
        </w:rPr>
      </w:pPr>
    </w:p>
    <w:p w:rsidR="00FB4A69" w:rsidRPr="00FB4A69" w:rsidRDefault="00FB4A69" w:rsidP="00FB4A69">
      <w:pPr>
        <w:rPr>
          <w:color w:val="auto"/>
        </w:rPr>
      </w:pPr>
      <w:proofErr w:type="spellStart"/>
      <w:r w:rsidRPr="00FB4A69">
        <w:rPr>
          <w:color w:val="auto"/>
        </w:rPr>
        <w:t>Subj</w:t>
      </w:r>
      <w:proofErr w:type="spellEnd"/>
      <w:r w:rsidRPr="00FB4A69">
        <w:rPr>
          <w:color w:val="auto"/>
        </w:rPr>
        <w:t>:  PHYSICAL DISABILITY BOARD OF REVIEW (PDBR) RECOMMENDATION</w:t>
      </w:r>
    </w:p>
    <w:p w:rsidR="00FB4A69" w:rsidRPr="00FB4A69" w:rsidRDefault="00FB4A69" w:rsidP="00FB4A69">
      <w:pPr>
        <w:outlineLvl w:val="0"/>
        <w:rPr>
          <w:color w:val="auto"/>
        </w:rPr>
      </w:pPr>
      <w:r w:rsidRPr="00FB4A69">
        <w:rPr>
          <w:color w:val="auto"/>
        </w:rPr>
        <w:t xml:space="preserve">          ICO </w:t>
      </w:r>
      <w:r>
        <w:rPr>
          <w:color w:val="auto"/>
        </w:rPr>
        <w:t>XXXXXX</w:t>
      </w:r>
    </w:p>
    <w:p w:rsidR="00FB4A69" w:rsidRPr="00FB4A69" w:rsidRDefault="00FB4A69" w:rsidP="00FB4A69">
      <w:pPr>
        <w:rPr>
          <w:color w:val="auto"/>
        </w:rPr>
      </w:pPr>
    </w:p>
    <w:p w:rsidR="00FB4A69" w:rsidRPr="00FB4A69" w:rsidRDefault="00FB4A69" w:rsidP="00FB4A69">
      <w:pPr>
        <w:outlineLvl w:val="0"/>
        <w:rPr>
          <w:color w:val="auto"/>
        </w:rPr>
      </w:pPr>
      <w:r w:rsidRPr="00FB4A69">
        <w:rPr>
          <w:color w:val="auto"/>
        </w:rPr>
        <w:t>Ref:   (a) DoDI 6040.44</w:t>
      </w:r>
    </w:p>
    <w:p w:rsidR="00FB4A69" w:rsidRPr="00FB4A69" w:rsidRDefault="00FB4A69" w:rsidP="00FB4A69">
      <w:pPr>
        <w:rPr>
          <w:color w:val="auto"/>
        </w:rPr>
      </w:pPr>
    </w:p>
    <w:p w:rsidR="00FB4A69" w:rsidRPr="00FB4A69" w:rsidRDefault="00FB4A69" w:rsidP="00FB4A69">
      <w:pPr>
        <w:outlineLvl w:val="0"/>
        <w:rPr>
          <w:color w:val="auto"/>
        </w:rPr>
      </w:pPr>
      <w:r w:rsidRPr="00FB4A69">
        <w:rPr>
          <w:color w:val="auto"/>
        </w:rPr>
        <w:t xml:space="preserve">Encl:  (1) PDBR </w:t>
      </w:r>
      <w:proofErr w:type="spellStart"/>
      <w:r w:rsidRPr="00FB4A69">
        <w:rPr>
          <w:color w:val="auto"/>
        </w:rPr>
        <w:t>ltr</w:t>
      </w:r>
      <w:proofErr w:type="spellEnd"/>
      <w:r w:rsidRPr="00FB4A69">
        <w:rPr>
          <w:color w:val="auto"/>
        </w:rPr>
        <w:t xml:space="preserve"> </w:t>
      </w:r>
      <w:proofErr w:type="spellStart"/>
      <w:r w:rsidRPr="00FB4A69">
        <w:rPr>
          <w:color w:val="auto"/>
        </w:rPr>
        <w:t>dtd</w:t>
      </w:r>
      <w:proofErr w:type="spellEnd"/>
      <w:r w:rsidRPr="00FB4A69">
        <w:rPr>
          <w:color w:val="auto"/>
        </w:rPr>
        <w:t xml:space="preserve"> 25 Jun 10 </w:t>
      </w:r>
    </w:p>
    <w:p w:rsidR="00FB4A69" w:rsidRPr="00FB4A69" w:rsidRDefault="00FB4A69" w:rsidP="00FB4A69">
      <w:pPr>
        <w:rPr>
          <w:color w:val="auto"/>
        </w:rPr>
      </w:pPr>
    </w:p>
    <w:p w:rsidR="00FB4A69" w:rsidRPr="00FB4A69" w:rsidRDefault="00FB4A69" w:rsidP="00FB4A69">
      <w:pPr>
        <w:rPr>
          <w:color w:val="auto"/>
        </w:rPr>
      </w:pPr>
      <w:r w:rsidRPr="00FB4A69">
        <w:rPr>
          <w:color w:val="auto"/>
        </w:rPr>
        <w:t>1.  I have reviewed the subject case pursuant to reference (a).  The subject member’s official records are to be corrected to reflect the following disposition:</w:t>
      </w:r>
    </w:p>
    <w:p w:rsidR="00FB4A69" w:rsidRPr="00FB4A69" w:rsidRDefault="00FB4A69" w:rsidP="00FB4A69">
      <w:pPr>
        <w:rPr>
          <w:color w:val="auto"/>
        </w:rPr>
      </w:pPr>
    </w:p>
    <w:p w:rsidR="00FB4A69" w:rsidRPr="00FB4A69" w:rsidRDefault="00FB4A69" w:rsidP="00FB4A69">
      <w:pPr>
        <w:rPr>
          <w:color w:val="auto"/>
        </w:rPr>
      </w:pPr>
      <w:r w:rsidRPr="00FB4A69">
        <w:rPr>
          <w:color w:val="auto"/>
        </w:rPr>
        <w:tab/>
        <w:t>a. Separation from the naval service due to physical disability with placement on the Temporary Disability Retired List with a disability rating of 50 percent for the period 29 August 2006 thru 28 Feb 2007.</w:t>
      </w:r>
    </w:p>
    <w:p w:rsidR="00FB4A69" w:rsidRPr="00FB4A69" w:rsidRDefault="00FB4A69" w:rsidP="00FB4A69">
      <w:pPr>
        <w:rPr>
          <w:color w:val="auto"/>
        </w:rPr>
      </w:pPr>
    </w:p>
    <w:p w:rsidR="00FB4A69" w:rsidRPr="00FB4A69" w:rsidRDefault="00FB4A69" w:rsidP="00FB4A69">
      <w:pPr>
        <w:rPr>
          <w:color w:val="auto"/>
        </w:rPr>
      </w:pPr>
      <w:r w:rsidRPr="00FB4A69">
        <w:rPr>
          <w:color w:val="auto"/>
        </w:rPr>
        <w:tab/>
        <w:t xml:space="preserve">b. Final separation from naval service due to physical disability effective 1 March 2007 with a disability rating of 10 percent with entitlement to disability </w:t>
      </w:r>
      <w:proofErr w:type="gramStart"/>
      <w:r w:rsidRPr="00FB4A69">
        <w:rPr>
          <w:color w:val="auto"/>
        </w:rPr>
        <w:t>severance pay</w:t>
      </w:r>
      <w:proofErr w:type="gramEnd"/>
      <w:r w:rsidRPr="00FB4A69">
        <w:rPr>
          <w:color w:val="auto"/>
        </w:rPr>
        <w:t>.</w:t>
      </w:r>
    </w:p>
    <w:p w:rsidR="00FB4A69" w:rsidRPr="00FB4A69" w:rsidRDefault="00FB4A69" w:rsidP="00FB4A69">
      <w:pPr>
        <w:rPr>
          <w:color w:val="auto"/>
        </w:rPr>
      </w:pPr>
    </w:p>
    <w:p w:rsidR="00FB4A69" w:rsidRPr="00FB4A69" w:rsidRDefault="00FB4A69" w:rsidP="00FB4A69">
      <w:pPr>
        <w:rPr>
          <w:color w:val="auto"/>
        </w:rPr>
      </w:pPr>
      <w:r w:rsidRPr="00FB4A69">
        <w:rPr>
          <w:color w:val="auto"/>
        </w:rPr>
        <w:t>3.  Please ensure all necessary actions are taken to implement this decision, including the recoupment of previously paid funds if appropriate, and notification to the subject member once those actions are completed.</w:t>
      </w:r>
    </w:p>
    <w:p w:rsidR="00FB4A69" w:rsidRPr="00FB4A69" w:rsidRDefault="00FB4A69" w:rsidP="00FB4A69">
      <w:pPr>
        <w:rPr>
          <w:color w:val="auto"/>
        </w:rPr>
      </w:pPr>
    </w:p>
    <w:p w:rsidR="00FB4A69" w:rsidRPr="00FB4A69" w:rsidRDefault="00FB4A69" w:rsidP="00FB4A69">
      <w:pPr>
        <w:rPr>
          <w:color w:val="auto"/>
        </w:rPr>
      </w:pPr>
    </w:p>
    <w:p w:rsidR="00FB4A69" w:rsidRPr="00FB4A69" w:rsidRDefault="00FB4A69" w:rsidP="00FB4A69">
      <w:pPr>
        <w:rPr>
          <w:color w:val="auto"/>
        </w:rPr>
      </w:pPr>
      <w:r w:rsidRPr="00FB4A69">
        <w:rPr>
          <w:color w:val="auto"/>
        </w:rPr>
        <w:tab/>
      </w:r>
      <w:r w:rsidRPr="00FB4A69">
        <w:rPr>
          <w:color w:val="auto"/>
        </w:rPr>
        <w:tab/>
      </w:r>
      <w:r w:rsidRPr="00FB4A69">
        <w:rPr>
          <w:color w:val="auto"/>
        </w:rPr>
        <w:tab/>
      </w:r>
      <w:r w:rsidRPr="00FB4A69">
        <w:rPr>
          <w:color w:val="auto"/>
        </w:rPr>
        <w:tab/>
      </w:r>
      <w:r w:rsidRPr="00FB4A69">
        <w:rPr>
          <w:color w:val="auto"/>
        </w:rPr>
        <w:tab/>
      </w:r>
      <w:r w:rsidRPr="00FB4A69">
        <w:rPr>
          <w:color w:val="auto"/>
        </w:rPr>
        <w:tab/>
        <w:t xml:space="preserve">  Principal Deputy</w:t>
      </w:r>
    </w:p>
    <w:p w:rsidR="00FB4A69" w:rsidRPr="00FB4A69" w:rsidRDefault="00FB4A69" w:rsidP="00FB4A69">
      <w:pPr>
        <w:rPr>
          <w:color w:val="auto"/>
        </w:rPr>
      </w:pPr>
      <w:r w:rsidRPr="00FB4A69">
        <w:rPr>
          <w:color w:val="auto"/>
        </w:rPr>
        <w:tab/>
      </w:r>
      <w:r w:rsidRPr="00FB4A69">
        <w:rPr>
          <w:color w:val="auto"/>
        </w:rPr>
        <w:tab/>
      </w:r>
      <w:r w:rsidRPr="00FB4A69">
        <w:rPr>
          <w:color w:val="auto"/>
        </w:rPr>
        <w:tab/>
      </w:r>
      <w:r w:rsidRPr="00FB4A69">
        <w:rPr>
          <w:color w:val="auto"/>
        </w:rPr>
        <w:tab/>
      </w:r>
      <w:r w:rsidRPr="00FB4A69">
        <w:rPr>
          <w:color w:val="auto"/>
        </w:rPr>
        <w:tab/>
      </w:r>
      <w:r w:rsidRPr="00FB4A69">
        <w:rPr>
          <w:color w:val="auto"/>
        </w:rPr>
        <w:tab/>
        <w:t xml:space="preserve">  Assistant Secretary of the Navy</w:t>
      </w:r>
    </w:p>
    <w:p w:rsidR="00FB4A69" w:rsidRPr="00FB4A69" w:rsidRDefault="00FB4A69" w:rsidP="00FB4A69">
      <w:pPr>
        <w:rPr>
          <w:color w:val="auto"/>
        </w:rPr>
      </w:pPr>
      <w:r w:rsidRPr="00FB4A69">
        <w:rPr>
          <w:color w:val="auto"/>
        </w:rPr>
        <w:tab/>
      </w:r>
      <w:r w:rsidRPr="00FB4A69">
        <w:rPr>
          <w:color w:val="auto"/>
        </w:rPr>
        <w:tab/>
      </w:r>
      <w:r w:rsidRPr="00FB4A69">
        <w:rPr>
          <w:color w:val="auto"/>
        </w:rPr>
        <w:tab/>
      </w:r>
      <w:r w:rsidRPr="00FB4A69">
        <w:rPr>
          <w:color w:val="auto"/>
        </w:rPr>
        <w:tab/>
      </w:r>
      <w:r w:rsidRPr="00FB4A69">
        <w:rPr>
          <w:color w:val="auto"/>
        </w:rPr>
        <w:tab/>
      </w:r>
      <w:r w:rsidRPr="00FB4A69">
        <w:rPr>
          <w:color w:val="auto"/>
        </w:rPr>
        <w:tab/>
        <w:t xml:space="preserve">  (Manpower &amp; Reserve Affairs)</w:t>
      </w:r>
    </w:p>
    <w:p w:rsidR="00FB4A69" w:rsidRDefault="00FB4A69" w:rsidP="00FB4A69"/>
    <w:p w:rsidR="00FB4A69" w:rsidRPr="004B174E" w:rsidRDefault="00FB4A69" w:rsidP="001B16D8">
      <w:pPr>
        <w:tabs>
          <w:tab w:val="left" w:pos="288"/>
          <w:tab w:val="left" w:pos="4320"/>
          <w:tab w:val="left" w:pos="4410"/>
          <w:tab w:val="left" w:pos="4770"/>
          <w:tab w:val="left" w:pos="4860"/>
          <w:tab w:val="left" w:pos="5040"/>
        </w:tabs>
        <w:spacing w:line="240" w:lineRule="exact"/>
        <w:jc w:val="both"/>
        <w:rPr>
          <w:color w:val="auto"/>
          <w:szCs w:val="24"/>
        </w:rPr>
      </w:pPr>
    </w:p>
    <w:sectPr w:rsidR="00FB4A69" w:rsidRPr="004B174E" w:rsidSect="006418C9">
      <w:footerReference w:type="even" r:id="rId6"/>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9F5" w:rsidRDefault="001059F5">
      <w:r>
        <w:separator/>
      </w:r>
    </w:p>
  </w:endnote>
  <w:endnote w:type="continuationSeparator" w:id="0">
    <w:p w:rsidR="001059F5" w:rsidRDefault="001059F5">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98" w:rsidRDefault="00CC1457">
    <w:pPr>
      <w:pStyle w:val="Footer"/>
      <w:framePr w:wrap="around" w:vAnchor="text" w:hAnchor="margin" w:xAlign="center" w:y="1"/>
      <w:rPr>
        <w:rStyle w:val="PageNumber"/>
      </w:rPr>
    </w:pPr>
    <w:r>
      <w:rPr>
        <w:rStyle w:val="PageNumber"/>
      </w:rPr>
      <w:fldChar w:fldCharType="begin"/>
    </w:r>
    <w:r w:rsidR="00B95498">
      <w:rPr>
        <w:rStyle w:val="PageNumber"/>
      </w:rPr>
      <w:instrText xml:space="preserve">PAGE  </w:instrText>
    </w:r>
    <w:r>
      <w:rPr>
        <w:rStyle w:val="PageNumber"/>
      </w:rPr>
      <w:fldChar w:fldCharType="separate"/>
    </w:r>
    <w:r w:rsidR="00B95498">
      <w:rPr>
        <w:rStyle w:val="PageNumber"/>
        <w:noProof/>
      </w:rPr>
      <w:t>2</w:t>
    </w:r>
    <w:r>
      <w:rPr>
        <w:rStyle w:val="PageNumber"/>
      </w:rPr>
      <w:fldChar w:fldCharType="end"/>
    </w:r>
  </w:p>
  <w:p w:rsidR="00B95498" w:rsidRDefault="00B95498"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98" w:rsidRPr="00784983" w:rsidRDefault="00CC1457">
    <w:pPr>
      <w:pStyle w:val="Footer"/>
      <w:framePr w:wrap="around" w:vAnchor="text" w:hAnchor="margin" w:xAlign="center" w:y="1"/>
      <w:rPr>
        <w:rStyle w:val="PageNumber"/>
        <w:color w:val="auto"/>
      </w:rPr>
    </w:pPr>
    <w:r w:rsidRPr="00784983">
      <w:rPr>
        <w:rStyle w:val="PageNumber"/>
        <w:color w:val="auto"/>
      </w:rPr>
      <w:fldChar w:fldCharType="begin"/>
    </w:r>
    <w:r w:rsidR="00B95498" w:rsidRPr="00784983">
      <w:rPr>
        <w:rStyle w:val="PageNumber"/>
        <w:color w:val="auto"/>
      </w:rPr>
      <w:instrText xml:space="preserve">PAGE  </w:instrText>
    </w:r>
    <w:r w:rsidRPr="00784983">
      <w:rPr>
        <w:rStyle w:val="PageNumber"/>
        <w:color w:val="auto"/>
      </w:rPr>
      <w:fldChar w:fldCharType="separate"/>
    </w:r>
    <w:r w:rsidR="00FB4A69">
      <w:rPr>
        <w:rStyle w:val="PageNumber"/>
        <w:noProof/>
        <w:color w:val="auto"/>
      </w:rPr>
      <w:t>2</w:t>
    </w:r>
    <w:r w:rsidRPr="00784983">
      <w:rPr>
        <w:rStyle w:val="PageNumber"/>
        <w:color w:val="auto"/>
      </w:rPr>
      <w:fldChar w:fldCharType="end"/>
    </w:r>
  </w:p>
  <w:p w:rsidR="00B95498" w:rsidRPr="00784983" w:rsidRDefault="00B95498" w:rsidP="002B0749">
    <w:pPr>
      <w:pStyle w:val="Footer"/>
      <w:jc w:val="right"/>
      <w:rPr>
        <w:color w:val="auto"/>
      </w:rPr>
    </w:pPr>
    <w:r>
      <w:tab/>
    </w:r>
    <w:r>
      <w:tab/>
    </w:r>
    <w:r w:rsidRPr="00784983">
      <w:rPr>
        <w:caps/>
        <w:color w:val="auto"/>
      </w:rPr>
      <w:t>PD0900589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9F5" w:rsidRDefault="001059F5">
      <w:r>
        <w:separator/>
      </w:r>
    </w:p>
  </w:footnote>
  <w:footnote w:type="continuationSeparator" w:id="0">
    <w:p w:rsidR="001059F5" w:rsidRDefault="001059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3AF8"/>
    <w:rsid w:val="000145C2"/>
    <w:rsid w:val="000238A5"/>
    <w:rsid w:val="00023D43"/>
    <w:rsid w:val="00035C3A"/>
    <w:rsid w:val="000379D0"/>
    <w:rsid w:val="000416F8"/>
    <w:rsid w:val="00051622"/>
    <w:rsid w:val="0005387B"/>
    <w:rsid w:val="00072433"/>
    <w:rsid w:val="000A2425"/>
    <w:rsid w:val="000A2BCE"/>
    <w:rsid w:val="000A3E5F"/>
    <w:rsid w:val="000A4BBA"/>
    <w:rsid w:val="000C0C11"/>
    <w:rsid w:val="000C20DB"/>
    <w:rsid w:val="000C31A3"/>
    <w:rsid w:val="000C78D5"/>
    <w:rsid w:val="000C7DE4"/>
    <w:rsid w:val="000D15E7"/>
    <w:rsid w:val="000D43F9"/>
    <w:rsid w:val="000D4717"/>
    <w:rsid w:val="000D7D55"/>
    <w:rsid w:val="000F427B"/>
    <w:rsid w:val="0010417F"/>
    <w:rsid w:val="00104A67"/>
    <w:rsid w:val="0010530E"/>
    <w:rsid w:val="001059F5"/>
    <w:rsid w:val="00114F20"/>
    <w:rsid w:val="00116FEA"/>
    <w:rsid w:val="001231DC"/>
    <w:rsid w:val="001315DD"/>
    <w:rsid w:val="00135385"/>
    <w:rsid w:val="001364D1"/>
    <w:rsid w:val="001368BE"/>
    <w:rsid w:val="001410AA"/>
    <w:rsid w:val="00144DD4"/>
    <w:rsid w:val="001541C5"/>
    <w:rsid w:val="0017455A"/>
    <w:rsid w:val="00177659"/>
    <w:rsid w:val="00183020"/>
    <w:rsid w:val="001852E8"/>
    <w:rsid w:val="00185ECB"/>
    <w:rsid w:val="0019273F"/>
    <w:rsid w:val="001A296B"/>
    <w:rsid w:val="001A7538"/>
    <w:rsid w:val="001B16C4"/>
    <w:rsid w:val="001B16D8"/>
    <w:rsid w:val="001B5B59"/>
    <w:rsid w:val="001C181A"/>
    <w:rsid w:val="001C2053"/>
    <w:rsid w:val="001C28D1"/>
    <w:rsid w:val="001C54DB"/>
    <w:rsid w:val="001C7418"/>
    <w:rsid w:val="001D0051"/>
    <w:rsid w:val="001D04A6"/>
    <w:rsid w:val="001D2224"/>
    <w:rsid w:val="001D6A8C"/>
    <w:rsid w:val="001D7A56"/>
    <w:rsid w:val="001E5815"/>
    <w:rsid w:val="001E7204"/>
    <w:rsid w:val="001F1C2C"/>
    <w:rsid w:val="001F68DF"/>
    <w:rsid w:val="001F7079"/>
    <w:rsid w:val="0020077F"/>
    <w:rsid w:val="00217C09"/>
    <w:rsid w:val="00225196"/>
    <w:rsid w:val="00225CB4"/>
    <w:rsid w:val="002276EA"/>
    <w:rsid w:val="002338CA"/>
    <w:rsid w:val="0024227D"/>
    <w:rsid w:val="002424C3"/>
    <w:rsid w:val="00246860"/>
    <w:rsid w:val="0025183C"/>
    <w:rsid w:val="002534ED"/>
    <w:rsid w:val="0026318D"/>
    <w:rsid w:val="00266712"/>
    <w:rsid w:val="0027159C"/>
    <w:rsid w:val="00274549"/>
    <w:rsid w:val="00274E46"/>
    <w:rsid w:val="00276C86"/>
    <w:rsid w:val="00297FF5"/>
    <w:rsid w:val="002A07C0"/>
    <w:rsid w:val="002A5E5A"/>
    <w:rsid w:val="002A6A3C"/>
    <w:rsid w:val="002B03B2"/>
    <w:rsid w:val="002B0749"/>
    <w:rsid w:val="002B3D99"/>
    <w:rsid w:val="002C2102"/>
    <w:rsid w:val="002D18B4"/>
    <w:rsid w:val="002D3DC5"/>
    <w:rsid w:val="002E0B7B"/>
    <w:rsid w:val="002E13EF"/>
    <w:rsid w:val="002E1C31"/>
    <w:rsid w:val="002E2D8E"/>
    <w:rsid w:val="002E3474"/>
    <w:rsid w:val="002E764B"/>
    <w:rsid w:val="002F4BDA"/>
    <w:rsid w:val="002F7F81"/>
    <w:rsid w:val="00302FD9"/>
    <w:rsid w:val="003063C7"/>
    <w:rsid w:val="00323E70"/>
    <w:rsid w:val="003504C8"/>
    <w:rsid w:val="00350DEA"/>
    <w:rsid w:val="00363362"/>
    <w:rsid w:val="00366CAA"/>
    <w:rsid w:val="0037520D"/>
    <w:rsid w:val="00377BD2"/>
    <w:rsid w:val="0038401F"/>
    <w:rsid w:val="00385D6F"/>
    <w:rsid w:val="00393651"/>
    <w:rsid w:val="003A41BA"/>
    <w:rsid w:val="003A6A99"/>
    <w:rsid w:val="003B227A"/>
    <w:rsid w:val="003C21B6"/>
    <w:rsid w:val="003D2BA3"/>
    <w:rsid w:val="003D7DDB"/>
    <w:rsid w:val="003E0543"/>
    <w:rsid w:val="003E4A92"/>
    <w:rsid w:val="003F58B0"/>
    <w:rsid w:val="003F5A4C"/>
    <w:rsid w:val="004007E9"/>
    <w:rsid w:val="00401BBC"/>
    <w:rsid w:val="0040497B"/>
    <w:rsid w:val="00404B45"/>
    <w:rsid w:val="00406CC5"/>
    <w:rsid w:val="004074A4"/>
    <w:rsid w:val="004134B0"/>
    <w:rsid w:val="004152B7"/>
    <w:rsid w:val="004172DB"/>
    <w:rsid w:val="00422B75"/>
    <w:rsid w:val="00424C13"/>
    <w:rsid w:val="0043503A"/>
    <w:rsid w:val="00440529"/>
    <w:rsid w:val="0044384F"/>
    <w:rsid w:val="00450FBE"/>
    <w:rsid w:val="004543BC"/>
    <w:rsid w:val="004574C6"/>
    <w:rsid w:val="00457BCF"/>
    <w:rsid w:val="0046204E"/>
    <w:rsid w:val="004718E7"/>
    <w:rsid w:val="004725BE"/>
    <w:rsid w:val="00473D5C"/>
    <w:rsid w:val="004761CC"/>
    <w:rsid w:val="004A24D2"/>
    <w:rsid w:val="004A4136"/>
    <w:rsid w:val="004B03F3"/>
    <w:rsid w:val="004B174E"/>
    <w:rsid w:val="004B40D5"/>
    <w:rsid w:val="004B50B5"/>
    <w:rsid w:val="004B7169"/>
    <w:rsid w:val="004E32EA"/>
    <w:rsid w:val="00510588"/>
    <w:rsid w:val="0051146C"/>
    <w:rsid w:val="00513282"/>
    <w:rsid w:val="00521740"/>
    <w:rsid w:val="0052590B"/>
    <w:rsid w:val="00526591"/>
    <w:rsid w:val="00533551"/>
    <w:rsid w:val="005350A5"/>
    <w:rsid w:val="00536379"/>
    <w:rsid w:val="00540BEF"/>
    <w:rsid w:val="005436C2"/>
    <w:rsid w:val="00545572"/>
    <w:rsid w:val="00553CA3"/>
    <w:rsid w:val="00562D6D"/>
    <w:rsid w:val="00594625"/>
    <w:rsid w:val="005A258C"/>
    <w:rsid w:val="005A3560"/>
    <w:rsid w:val="005A5F1A"/>
    <w:rsid w:val="005B011A"/>
    <w:rsid w:val="005D003F"/>
    <w:rsid w:val="005F1115"/>
    <w:rsid w:val="005F27F2"/>
    <w:rsid w:val="005F3F3A"/>
    <w:rsid w:val="005F424D"/>
    <w:rsid w:val="00601D18"/>
    <w:rsid w:val="00602003"/>
    <w:rsid w:val="00611925"/>
    <w:rsid w:val="00614B58"/>
    <w:rsid w:val="00615641"/>
    <w:rsid w:val="00625479"/>
    <w:rsid w:val="00634C4A"/>
    <w:rsid w:val="006418C9"/>
    <w:rsid w:val="00645046"/>
    <w:rsid w:val="00646C60"/>
    <w:rsid w:val="00662F08"/>
    <w:rsid w:val="00663589"/>
    <w:rsid w:val="0067443B"/>
    <w:rsid w:val="006827E0"/>
    <w:rsid w:val="00684E2B"/>
    <w:rsid w:val="00690FDA"/>
    <w:rsid w:val="00696476"/>
    <w:rsid w:val="006A15AC"/>
    <w:rsid w:val="006A376D"/>
    <w:rsid w:val="006A40E6"/>
    <w:rsid w:val="006A6DA0"/>
    <w:rsid w:val="006A75FA"/>
    <w:rsid w:val="006B5923"/>
    <w:rsid w:val="006C0644"/>
    <w:rsid w:val="006D2D39"/>
    <w:rsid w:val="006E06D1"/>
    <w:rsid w:val="006E337B"/>
    <w:rsid w:val="006E7356"/>
    <w:rsid w:val="006F1A46"/>
    <w:rsid w:val="00703058"/>
    <w:rsid w:val="007146B6"/>
    <w:rsid w:val="007165CE"/>
    <w:rsid w:val="00721D12"/>
    <w:rsid w:val="00721F8B"/>
    <w:rsid w:val="00736A49"/>
    <w:rsid w:val="00744EBB"/>
    <w:rsid w:val="00746AE2"/>
    <w:rsid w:val="00756081"/>
    <w:rsid w:val="007577FE"/>
    <w:rsid w:val="0076100C"/>
    <w:rsid w:val="00764A90"/>
    <w:rsid w:val="00781BD4"/>
    <w:rsid w:val="00784832"/>
    <w:rsid w:val="00784983"/>
    <w:rsid w:val="00791F1E"/>
    <w:rsid w:val="00797CC9"/>
    <w:rsid w:val="007A0B39"/>
    <w:rsid w:val="007A168F"/>
    <w:rsid w:val="007A2110"/>
    <w:rsid w:val="007A28E4"/>
    <w:rsid w:val="007A5AD1"/>
    <w:rsid w:val="007B0A06"/>
    <w:rsid w:val="007B7C41"/>
    <w:rsid w:val="007C433E"/>
    <w:rsid w:val="007D0292"/>
    <w:rsid w:val="007D3B90"/>
    <w:rsid w:val="007E19B4"/>
    <w:rsid w:val="007E2046"/>
    <w:rsid w:val="007E2731"/>
    <w:rsid w:val="007E4FBB"/>
    <w:rsid w:val="007E7213"/>
    <w:rsid w:val="00811D5B"/>
    <w:rsid w:val="00816E59"/>
    <w:rsid w:val="00817713"/>
    <w:rsid w:val="00817D44"/>
    <w:rsid w:val="00830999"/>
    <w:rsid w:val="00830D5E"/>
    <w:rsid w:val="00830F69"/>
    <w:rsid w:val="00833CD5"/>
    <w:rsid w:val="00834458"/>
    <w:rsid w:val="00837465"/>
    <w:rsid w:val="00841457"/>
    <w:rsid w:val="0084374E"/>
    <w:rsid w:val="00844D0F"/>
    <w:rsid w:val="0085206E"/>
    <w:rsid w:val="00853718"/>
    <w:rsid w:val="008541EF"/>
    <w:rsid w:val="00855696"/>
    <w:rsid w:val="0086162B"/>
    <w:rsid w:val="008629A9"/>
    <w:rsid w:val="00865207"/>
    <w:rsid w:val="00871262"/>
    <w:rsid w:val="00875B51"/>
    <w:rsid w:val="00875F2D"/>
    <w:rsid w:val="008A3B2E"/>
    <w:rsid w:val="008A63A9"/>
    <w:rsid w:val="008B5D31"/>
    <w:rsid w:val="008C1017"/>
    <w:rsid w:val="008D1F33"/>
    <w:rsid w:val="008D4D9A"/>
    <w:rsid w:val="008E2D99"/>
    <w:rsid w:val="008E4A60"/>
    <w:rsid w:val="008F4384"/>
    <w:rsid w:val="009026E8"/>
    <w:rsid w:val="009062E1"/>
    <w:rsid w:val="00914ADB"/>
    <w:rsid w:val="00923B25"/>
    <w:rsid w:val="00942645"/>
    <w:rsid w:val="00944277"/>
    <w:rsid w:val="0095340A"/>
    <w:rsid w:val="00954581"/>
    <w:rsid w:val="0095466C"/>
    <w:rsid w:val="00960443"/>
    <w:rsid w:val="0096168C"/>
    <w:rsid w:val="009732B8"/>
    <w:rsid w:val="00977CB4"/>
    <w:rsid w:val="00985099"/>
    <w:rsid w:val="009A0DE3"/>
    <w:rsid w:val="009A7BF8"/>
    <w:rsid w:val="009B1534"/>
    <w:rsid w:val="009B69D3"/>
    <w:rsid w:val="009B7BA7"/>
    <w:rsid w:val="009C0938"/>
    <w:rsid w:val="009C3D79"/>
    <w:rsid w:val="009C3F82"/>
    <w:rsid w:val="009C7DF5"/>
    <w:rsid w:val="009D1ADE"/>
    <w:rsid w:val="009E1283"/>
    <w:rsid w:val="009F1CC1"/>
    <w:rsid w:val="00A1105B"/>
    <w:rsid w:val="00A140BC"/>
    <w:rsid w:val="00A15CAD"/>
    <w:rsid w:val="00A16876"/>
    <w:rsid w:val="00A200AA"/>
    <w:rsid w:val="00A20D79"/>
    <w:rsid w:val="00A2186F"/>
    <w:rsid w:val="00A2270B"/>
    <w:rsid w:val="00A2496E"/>
    <w:rsid w:val="00A258B7"/>
    <w:rsid w:val="00A34C26"/>
    <w:rsid w:val="00A46779"/>
    <w:rsid w:val="00A47CF1"/>
    <w:rsid w:val="00A50418"/>
    <w:rsid w:val="00A50ECE"/>
    <w:rsid w:val="00A553D1"/>
    <w:rsid w:val="00A5652C"/>
    <w:rsid w:val="00A608FB"/>
    <w:rsid w:val="00A630D9"/>
    <w:rsid w:val="00A70E7B"/>
    <w:rsid w:val="00A76094"/>
    <w:rsid w:val="00A86CB6"/>
    <w:rsid w:val="00A90D55"/>
    <w:rsid w:val="00A91E2A"/>
    <w:rsid w:val="00AA04B3"/>
    <w:rsid w:val="00AA6B52"/>
    <w:rsid w:val="00AC439D"/>
    <w:rsid w:val="00AC4C54"/>
    <w:rsid w:val="00AE2D29"/>
    <w:rsid w:val="00AE3316"/>
    <w:rsid w:val="00AF699F"/>
    <w:rsid w:val="00B032FA"/>
    <w:rsid w:val="00B03A90"/>
    <w:rsid w:val="00B07781"/>
    <w:rsid w:val="00B232C1"/>
    <w:rsid w:val="00B3215E"/>
    <w:rsid w:val="00B32179"/>
    <w:rsid w:val="00B33101"/>
    <w:rsid w:val="00B40A3E"/>
    <w:rsid w:val="00B522CD"/>
    <w:rsid w:val="00B55917"/>
    <w:rsid w:val="00B72303"/>
    <w:rsid w:val="00B80224"/>
    <w:rsid w:val="00B82277"/>
    <w:rsid w:val="00B95498"/>
    <w:rsid w:val="00BA2D98"/>
    <w:rsid w:val="00BA30D1"/>
    <w:rsid w:val="00BA4300"/>
    <w:rsid w:val="00BA5BE2"/>
    <w:rsid w:val="00BA7F46"/>
    <w:rsid w:val="00BB0A0A"/>
    <w:rsid w:val="00BC0701"/>
    <w:rsid w:val="00BD6806"/>
    <w:rsid w:val="00BD7831"/>
    <w:rsid w:val="00BD7C10"/>
    <w:rsid w:val="00BE0DEB"/>
    <w:rsid w:val="00BE447B"/>
    <w:rsid w:val="00BE6FEB"/>
    <w:rsid w:val="00C13B34"/>
    <w:rsid w:val="00C14A0F"/>
    <w:rsid w:val="00C261C6"/>
    <w:rsid w:val="00C30A97"/>
    <w:rsid w:val="00C31DDC"/>
    <w:rsid w:val="00C34326"/>
    <w:rsid w:val="00C54DF3"/>
    <w:rsid w:val="00C570C4"/>
    <w:rsid w:val="00C6568F"/>
    <w:rsid w:val="00C71BEC"/>
    <w:rsid w:val="00C846EA"/>
    <w:rsid w:val="00C84AD1"/>
    <w:rsid w:val="00C85579"/>
    <w:rsid w:val="00CA068D"/>
    <w:rsid w:val="00CA282D"/>
    <w:rsid w:val="00CA55C9"/>
    <w:rsid w:val="00CB23DC"/>
    <w:rsid w:val="00CB28E2"/>
    <w:rsid w:val="00CB6869"/>
    <w:rsid w:val="00CB7FF7"/>
    <w:rsid w:val="00CC1457"/>
    <w:rsid w:val="00CC2044"/>
    <w:rsid w:val="00CC69EC"/>
    <w:rsid w:val="00CD2D21"/>
    <w:rsid w:val="00CD34C7"/>
    <w:rsid w:val="00CF039E"/>
    <w:rsid w:val="00CF4394"/>
    <w:rsid w:val="00D01E06"/>
    <w:rsid w:val="00D0474F"/>
    <w:rsid w:val="00D0570A"/>
    <w:rsid w:val="00D06816"/>
    <w:rsid w:val="00D1648B"/>
    <w:rsid w:val="00D20AC0"/>
    <w:rsid w:val="00D333B8"/>
    <w:rsid w:val="00D336C8"/>
    <w:rsid w:val="00D339E8"/>
    <w:rsid w:val="00D40B1F"/>
    <w:rsid w:val="00D50C8C"/>
    <w:rsid w:val="00D52393"/>
    <w:rsid w:val="00D539C5"/>
    <w:rsid w:val="00D53A5A"/>
    <w:rsid w:val="00D71918"/>
    <w:rsid w:val="00D7389C"/>
    <w:rsid w:val="00D76AB2"/>
    <w:rsid w:val="00D829AD"/>
    <w:rsid w:val="00D87788"/>
    <w:rsid w:val="00D910C2"/>
    <w:rsid w:val="00D9189B"/>
    <w:rsid w:val="00D91DA6"/>
    <w:rsid w:val="00D972D4"/>
    <w:rsid w:val="00D97CF6"/>
    <w:rsid w:val="00DA195B"/>
    <w:rsid w:val="00DA3ED0"/>
    <w:rsid w:val="00DA77F6"/>
    <w:rsid w:val="00DB6FBE"/>
    <w:rsid w:val="00DC233D"/>
    <w:rsid w:val="00DD3593"/>
    <w:rsid w:val="00DE7E74"/>
    <w:rsid w:val="00E017F0"/>
    <w:rsid w:val="00E02FE4"/>
    <w:rsid w:val="00E041E4"/>
    <w:rsid w:val="00E14581"/>
    <w:rsid w:val="00E14794"/>
    <w:rsid w:val="00E15539"/>
    <w:rsid w:val="00E16541"/>
    <w:rsid w:val="00E1723C"/>
    <w:rsid w:val="00E24EF3"/>
    <w:rsid w:val="00E2632B"/>
    <w:rsid w:val="00E405EA"/>
    <w:rsid w:val="00E40F19"/>
    <w:rsid w:val="00E41FB8"/>
    <w:rsid w:val="00E42789"/>
    <w:rsid w:val="00E50BEB"/>
    <w:rsid w:val="00E52E65"/>
    <w:rsid w:val="00E55F25"/>
    <w:rsid w:val="00E6355B"/>
    <w:rsid w:val="00E72FC7"/>
    <w:rsid w:val="00E82B6D"/>
    <w:rsid w:val="00E83F78"/>
    <w:rsid w:val="00E85E04"/>
    <w:rsid w:val="00E866F8"/>
    <w:rsid w:val="00E86FA1"/>
    <w:rsid w:val="00EA0336"/>
    <w:rsid w:val="00EA11B6"/>
    <w:rsid w:val="00EA2DD8"/>
    <w:rsid w:val="00EA681F"/>
    <w:rsid w:val="00EB6EE7"/>
    <w:rsid w:val="00EB76E4"/>
    <w:rsid w:val="00EC0E65"/>
    <w:rsid w:val="00EC6E62"/>
    <w:rsid w:val="00ED0393"/>
    <w:rsid w:val="00ED5B03"/>
    <w:rsid w:val="00EE0B44"/>
    <w:rsid w:val="00EF608E"/>
    <w:rsid w:val="00F0706C"/>
    <w:rsid w:val="00F1516A"/>
    <w:rsid w:val="00F22A26"/>
    <w:rsid w:val="00F307D1"/>
    <w:rsid w:val="00F31C45"/>
    <w:rsid w:val="00F32139"/>
    <w:rsid w:val="00F34E08"/>
    <w:rsid w:val="00F41D91"/>
    <w:rsid w:val="00F46964"/>
    <w:rsid w:val="00F5126A"/>
    <w:rsid w:val="00F578FF"/>
    <w:rsid w:val="00F61620"/>
    <w:rsid w:val="00F718A8"/>
    <w:rsid w:val="00F71C7A"/>
    <w:rsid w:val="00F72183"/>
    <w:rsid w:val="00F73E6E"/>
    <w:rsid w:val="00F82981"/>
    <w:rsid w:val="00F8311F"/>
    <w:rsid w:val="00F83248"/>
    <w:rsid w:val="00F853AE"/>
    <w:rsid w:val="00F90922"/>
    <w:rsid w:val="00F90FD1"/>
    <w:rsid w:val="00F93DCC"/>
    <w:rsid w:val="00F9435D"/>
    <w:rsid w:val="00FB4A69"/>
    <w:rsid w:val="00FB593A"/>
    <w:rsid w:val="00FB6E82"/>
    <w:rsid w:val="00FC4576"/>
    <w:rsid w:val="00FC7DBC"/>
    <w:rsid w:val="00FD1D5A"/>
    <w:rsid w:val="00FF3C25"/>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206579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2010-06-23T14:10:00Z</cp:lastPrinted>
  <dcterms:created xsi:type="dcterms:W3CDTF">2012-03-10T17:14:00Z</dcterms:created>
  <dcterms:modified xsi:type="dcterms:W3CDTF">2012-03-10T17:14:00Z</dcterms:modified>
</cp:coreProperties>
</file>