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363158">
      <w:pPr>
        <w:tabs>
          <w:tab w:val="left" w:pos="288"/>
          <w:tab w:val="left" w:pos="4752"/>
          <w:tab w:val="left" w:pos="5760"/>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63158" w:rsidRPr="00363158">
        <w:rPr>
          <w:rFonts w:asciiTheme="minorHAnsi" w:hAnsiTheme="minorHAnsi"/>
          <w:caps/>
          <w:color w:val="auto"/>
        </w:rPr>
        <w:t xml:space="preserve">:  </w:t>
      </w:r>
      <w:r w:rsidR="00AB1C14">
        <w:rPr>
          <w:rFonts w:asciiTheme="minorHAnsi" w:hAnsiTheme="minorHAnsi"/>
          <w:caps/>
          <w:color w:val="auto"/>
        </w:rPr>
        <w:t>XXXXXXXXXXXX</w:t>
      </w:r>
      <w:r w:rsidR="00363158">
        <w:rPr>
          <w:rFonts w:asciiTheme="minorHAnsi" w:hAnsiTheme="minorHAnsi"/>
          <w:caps/>
          <w:color w:val="auto"/>
        </w:rPr>
        <w:tab/>
      </w:r>
      <w:r w:rsidR="00363158">
        <w:rPr>
          <w:rFonts w:asciiTheme="minorHAnsi" w:hAnsiTheme="minorHAnsi"/>
          <w:caps/>
          <w:color w:val="auto"/>
        </w:rPr>
        <w:tab/>
      </w:r>
      <w:r w:rsidRPr="00B20624">
        <w:rPr>
          <w:rFonts w:asciiTheme="minorHAnsi" w:hAnsiTheme="minorHAnsi"/>
          <w:caps/>
          <w:color w:val="auto"/>
        </w:rPr>
        <w:t>BRANCH OF SERVICE</w:t>
      </w:r>
      <w:r w:rsidRPr="00363158">
        <w:rPr>
          <w:rFonts w:asciiTheme="minorHAnsi" w:hAnsiTheme="minorHAnsi"/>
          <w:caps/>
          <w:color w:val="auto"/>
        </w:rPr>
        <w:t xml:space="preserve">: </w:t>
      </w:r>
      <w:r w:rsidR="00D00981" w:rsidRPr="00363158">
        <w:rPr>
          <w:rFonts w:asciiTheme="minorHAnsi" w:hAnsiTheme="minorHAnsi"/>
          <w:caps/>
          <w:color w:val="auto"/>
        </w:rPr>
        <w:t>marine corps</w:t>
      </w:r>
    </w:p>
    <w:p w:rsidR="00540BEF" w:rsidRPr="00B20624" w:rsidRDefault="00540BEF" w:rsidP="00363158">
      <w:pPr>
        <w:tabs>
          <w:tab w:val="left" w:pos="288"/>
          <w:tab w:val="left" w:pos="4752"/>
          <w:tab w:val="left" w:pos="5760"/>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363158" w:rsidRPr="00363158">
        <w:rPr>
          <w:rFonts w:asciiTheme="minorHAnsi" w:hAnsiTheme="minorHAnsi"/>
          <w:caps/>
          <w:color w:val="auto"/>
        </w:rPr>
        <w:t>PD0900508</w:t>
      </w:r>
      <w:r w:rsidRPr="00B20624">
        <w:rPr>
          <w:rFonts w:asciiTheme="minorHAnsi" w:hAnsiTheme="minorHAnsi"/>
          <w:caps/>
          <w:color w:val="auto"/>
        </w:rPr>
        <w:tab/>
      </w:r>
      <w:r w:rsidRPr="00B20624">
        <w:rPr>
          <w:rFonts w:asciiTheme="minorHAnsi" w:hAnsiTheme="minorHAnsi"/>
          <w:caps/>
          <w:color w:val="auto"/>
        </w:rPr>
        <w:tab/>
      </w:r>
      <w:r w:rsidR="00105418">
        <w:rPr>
          <w:rFonts w:asciiTheme="minorHAnsi" w:hAnsiTheme="minorHAnsi"/>
          <w:caps/>
          <w:color w:val="auto"/>
        </w:rPr>
        <w:t xml:space="preserve">            </w:t>
      </w:r>
      <w:r w:rsidR="00C22F3A" w:rsidRPr="00B20624">
        <w:rPr>
          <w:rFonts w:asciiTheme="minorHAnsi" w:hAnsiTheme="minorHAnsi"/>
          <w:caps/>
          <w:color w:val="auto"/>
        </w:rPr>
        <w:t xml:space="preserve">SEPARATION DATE: </w:t>
      </w:r>
      <w:r w:rsidR="00363158" w:rsidRPr="00363158">
        <w:rPr>
          <w:rFonts w:asciiTheme="minorHAnsi" w:hAnsiTheme="minorHAnsi"/>
          <w:caps/>
          <w:color w:val="auto"/>
        </w:rPr>
        <w:t>20011210</w:t>
      </w:r>
    </w:p>
    <w:p w:rsidR="00C22F3A"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0F02BE" w:rsidRPr="00B20624">
        <w:rPr>
          <w:rFonts w:asciiTheme="minorHAnsi" w:hAnsiTheme="minorHAnsi"/>
          <w:caps/>
          <w:color w:val="auto"/>
        </w:rPr>
        <w:t>201</w:t>
      </w:r>
      <w:r w:rsidR="00AA4CB6">
        <w:rPr>
          <w:rFonts w:asciiTheme="minorHAnsi" w:hAnsiTheme="minorHAnsi"/>
          <w:caps/>
          <w:color w:val="auto"/>
        </w:rPr>
        <w:t>1</w:t>
      </w:r>
      <w:r w:rsidR="00EF0819">
        <w:rPr>
          <w:rFonts w:asciiTheme="minorHAnsi" w:hAnsiTheme="minorHAnsi"/>
          <w:caps/>
          <w:color w:val="auto"/>
        </w:rPr>
        <w:t>0518</w:t>
      </w:r>
      <w:r w:rsidRPr="00B20624">
        <w:rPr>
          <w:rFonts w:asciiTheme="minorHAnsi" w:hAnsiTheme="minorHAnsi"/>
          <w:caps/>
          <w:color w:val="auto"/>
        </w:rPr>
        <w:tab/>
      </w:r>
    </w:p>
    <w:p w:rsidR="001B6F2C" w:rsidRDefault="001B6F2C" w:rsidP="001B6F2C">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AF1668">
      <w:pPr>
        <w:tabs>
          <w:tab w:val="left" w:pos="288"/>
          <w:tab w:val="left" w:pos="4752"/>
        </w:tabs>
        <w:spacing w:line="240" w:lineRule="exact"/>
        <w:rPr>
          <w:color w:val="000080"/>
        </w:rPr>
      </w:pPr>
    </w:p>
    <w:p w:rsidR="001B6F2C" w:rsidRPr="00B612A9" w:rsidRDefault="00300F64" w:rsidP="00B612A9">
      <w:pPr>
        <w:tabs>
          <w:tab w:val="left" w:pos="288"/>
          <w:tab w:val="left" w:pos="4752"/>
        </w:tabs>
        <w:spacing w:line="240" w:lineRule="exact"/>
        <w:jc w:val="both"/>
        <w:rPr>
          <w:rFonts w:asciiTheme="minorHAnsi" w:hAnsiTheme="minorHAnsi"/>
          <w:i/>
          <w:color w:val="auto"/>
          <w:szCs w:val="24"/>
        </w:rPr>
      </w:pPr>
      <w:r w:rsidRPr="00300F64">
        <w:rPr>
          <w:rFonts w:asciiTheme="minorHAnsi" w:hAnsiTheme="minorHAnsi"/>
          <w:color w:val="auto"/>
          <w:u w:val="single"/>
        </w:rPr>
        <w:t>SUMMARY OF CASE</w:t>
      </w:r>
      <w:r w:rsidRPr="00300F64">
        <w:rPr>
          <w:rFonts w:asciiTheme="minorHAnsi" w:hAnsiTheme="minorHAnsi"/>
          <w:color w:val="auto"/>
        </w:rPr>
        <w:t xml:space="preserve">:  Data extracted from the available evidence of record reflects that this covered individual (CI) </w:t>
      </w:r>
      <w:r w:rsidR="00363158" w:rsidRPr="00363158">
        <w:rPr>
          <w:rFonts w:asciiTheme="minorHAnsi" w:hAnsiTheme="minorHAnsi"/>
          <w:color w:val="auto"/>
          <w:szCs w:val="24"/>
        </w:rPr>
        <w:t xml:space="preserve">was a Reserve </w:t>
      </w:r>
      <w:proofErr w:type="spellStart"/>
      <w:r w:rsidR="00363158" w:rsidRPr="00363158">
        <w:rPr>
          <w:rFonts w:asciiTheme="minorHAnsi" w:hAnsiTheme="minorHAnsi"/>
          <w:color w:val="auto"/>
          <w:szCs w:val="24"/>
        </w:rPr>
        <w:t>G</w:t>
      </w:r>
      <w:r w:rsidR="00EF0819">
        <w:rPr>
          <w:rFonts w:asciiTheme="minorHAnsi" w:hAnsiTheme="minorHAnsi"/>
          <w:color w:val="auto"/>
          <w:szCs w:val="24"/>
        </w:rPr>
        <w:t>y</w:t>
      </w:r>
      <w:r w:rsidR="00363158" w:rsidRPr="00363158">
        <w:rPr>
          <w:rFonts w:asciiTheme="minorHAnsi" w:hAnsiTheme="minorHAnsi"/>
          <w:color w:val="auto"/>
          <w:szCs w:val="24"/>
        </w:rPr>
        <w:t>S</w:t>
      </w:r>
      <w:r w:rsidR="00EF0819">
        <w:rPr>
          <w:rFonts w:asciiTheme="minorHAnsi" w:hAnsiTheme="minorHAnsi"/>
          <w:color w:val="auto"/>
          <w:szCs w:val="24"/>
        </w:rPr>
        <w:t>gt</w:t>
      </w:r>
      <w:proofErr w:type="spellEnd"/>
      <w:r w:rsidR="00EF0819">
        <w:rPr>
          <w:rFonts w:asciiTheme="minorHAnsi" w:hAnsiTheme="minorHAnsi"/>
          <w:color w:val="auto"/>
          <w:szCs w:val="24"/>
        </w:rPr>
        <w:t>/E-7</w:t>
      </w:r>
      <w:r w:rsidR="00363158" w:rsidRPr="00363158">
        <w:rPr>
          <w:rFonts w:asciiTheme="minorHAnsi" w:hAnsiTheme="minorHAnsi"/>
          <w:color w:val="auto"/>
          <w:szCs w:val="24"/>
        </w:rPr>
        <w:t xml:space="preserve"> (</w:t>
      </w:r>
      <w:r w:rsidR="00163E8D">
        <w:rPr>
          <w:rFonts w:asciiTheme="minorHAnsi" w:hAnsiTheme="minorHAnsi"/>
          <w:color w:val="auto"/>
          <w:szCs w:val="24"/>
        </w:rPr>
        <w:t>3381,</w:t>
      </w:r>
      <w:r w:rsidR="00B612A9">
        <w:rPr>
          <w:rFonts w:asciiTheme="minorHAnsi" w:hAnsiTheme="minorHAnsi"/>
          <w:color w:val="auto"/>
          <w:szCs w:val="24"/>
        </w:rPr>
        <w:t xml:space="preserve"> Food Service)</w:t>
      </w:r>
      <w:r w:rsidR="00363158" w:rsidRPr="00363158">
        <w:rPr>
          <w:rFonts w:asciiTheme="minorHAnsi" w:hAnsiTheme="minorHAnsi"/>
          <w:color w:val="auto"/>
          <w:szCs w:val="24"/>
        </w:rPr>
        <w:t xml:space="preserve"> medically separated for chronic headaches secondary to cervical spasm.</w:t>
      </w:r>
      <w:r w:rsidR="00363158">
        <w:rPr>
          <w:rFonts w:asciiTheme="minorHAnsi" w:hAnsiTheme="minorHAnsi"/>
          <w:color w:val="auto"/>
          <w:szCs w:val="24"/>
        </w:rPr>
        <w:t xml:space="preserve">  His </w:t>
      </w:r>
      <w:r w:rsidR="00363158" w:rsidRPr="00363158">
        <w:rPr>
          <w:rFonts w:asciiTheme="minorHAnsi" w:hAnsiTheme="minorHAnsi"/>
          <w:color w:val="auto"/>
          <w:szCs w:val="24"/>
        </w:rPr>
        <w:t xml:space="preserve">headaches began after a motor vehicle accident </w:t>
      </w:r>
      <w:r w:rsidR="00E170F1">
        <w:rPr>
          <w:rFonts w:asciiTheme="minorHAnsi" w:hAnsiTheme="minorHAnsi"/>
          <w:color w:val="auto"/>
          <w:szCs w:val="24"/>
        </w:rPr>
        <w:t xml:space="preserve">(MVA) </w:t>
      </w:r>
      <w:r w:rsidR="00363158" w:rsidRPr="00363158">
        <w:rPr>
          <w:rFonts w:asciiTheme="minorHAnsi" w:hAnsiTheme="minorHAnsi"/>
          <w:color w:val="auto"/>
          <w:szCs w:val="24"/>
        </w:rPr>
        <w:t>in 1987</w:t>
      </w:r>
      <w:r w:rsidR="0096217D">
        <w:rPr>
          <w:rFonts w:asciiTheme="minorHAnsi" w:hAnsiTheme="minorHAnsi"/>
          <w:color w:val="auto"/>
          <w:szCs w:val="24"/>
        </w:rPr>
        <w:t>,</w:t>
      </w:r>
      <w:r w:rsidR="00363158" w:rsidRPr="00363158">
        <w:rPr>
          <w:rFonts w:asciiTheme="minorHAnsi" w:hAnsiTheme="minorHAnsi"/>
          <w:color w:val="auto"/>
          <w:szCs w:val="24"/>
        </w:rPr>
        <w:t xml:space="preserve"> </w:t>
      </w:r>
      <w:r w:rsidR="00363158">
        <w:rPr>
          <w:rFonts w:asciiTheme="minorHAnsi" w:hAnsiTheme="minorHAnsi"/>
          <w:color w:val="auto"/>
          <w:szCs w:val="24"/>
        </w:rPr>
        <w:t xml:space="preserve">and worsened after a </w:t>
      </w:r>
      <w:r w:rsidR="00163E8D">
        <w:rPr>
          <w:rFonts w:asciiTheme="minorHAnsi" w:hAnsiTheme="minorHAnsi"/>
          <w:color w:val="auto"/>
          <w:szCs w:val="24"/>
        </w:rPr>
        <w:t>subsequent</w:t>
      </w:r>
      <w:r w:rsidR="00363158">
        <w:rPr>
          <w:rFonts w:asciiTheme="minorHAnsi" w:hAnsiTheme="minorHAnsi"/>
          <w:color w:val="auto"/>
          <w:szCs w:val="24"/>
        </w:rPr>
        <w:t xml:space="preserve"> </w:t>
      </w:r>
      <w:r w:rsidR="00E170F1">
        <w:rPr>
          <w:rFonts w:asciiTheme="minorHAnsi" w:hAnsiTheme="minorHAnsi"/>
          <w:color w:val="auto"/>
          <w:szCs w:val="24"/>
        </w:rPr>
        <w:t xml:space="preserve">MVA </w:t>
      </w:r>
      <w:r w:rsidR="00363158">
        <w:rPr>
          <w:rFonts w:asciiTheme="minorHAnsi" w:hAnsiTheme="minorHAnsi"/>
          <w:color w:val="auto"/>
          <w:szCs w:val="24"/>
        </w:rPr>
        <w:t>in 1999</w:t>
      </w:r>
      <w:r w:rsidR="00363158" w:rsidRPr="00363158">
        <w:rPr>
          <w:rFonts w:asciiTheme="minorHAnsi" w:hAnsiTheme="minorHAnsi"/>
          <w:color w:val="auto"/>
          <w:szCs w:val="24"/>
        </w:rPr>
        <w:t>.</w:t>
      </w:r>
      <w:r w:rsidR="00363158">
        <w:rPr>
          <w:rFonts w:asciiTheme="minorHAnsi" w:hAnsiTheme="minorHAnsi"/>
          <w:color w:val="auto"/>
          <w:szCs w:val="24"/>
        </w:rPr>
        <w:t xml:space="preserve">  </w:t>
      </w:r>
      <w:r w:rsidR="00363158" w:rsidRPr="00363158">
        <w:rPr>
          <w:rFonts w:asciiTheme="minorHAnsi" w:hAnsiTheme="minorHAnsi"/>
          <w:color w:val="auto"/>
          <w:szCs w:val="24"/>
        </w:rPr>
        <w:t xml:space="preserve">He </w:t>
      </w:r>
      <w:r w:rsidR="0096217D">
        <w:rPr>
          <w:rFonts w:asciiTheme="minorHAnsi" w:hAnsiTheme="minorHAnsi"/>
          <w:color w:val="auto"/>
          <w:szCs w:val="24"/>
        </w:rPr>
        <w:t xml:space="preserve">was treated, but </w:t>
      </w:r>
      <w:r w:rsidR="00363158" w:rsidRPr="00363158">
        <w:rPr>
          <w:rFonts w:asciiTheme="minorHAnsi" w:hAnsiTheme="minorHAnsi"/>
          <w:color w:val="auto"/>
          <w:szCs w:val="24"/>
        </w:rPr>
        <w:t xml:space="preserve">did not </w:t>
      </w:r>
      <w:r w:rsidR="0096217D">
        <w:rPr>
          <w:rFonts w:asciiTheme="minorHAnsi" w:hAnsiTheme="minorHAnsi"/>
          <w:color w:val="auto"/>
          <w:szCs w:val="24"/>
        </w:rPr>
        <w:t xml:space="preserve">respond adequately </w:t>
      </w:r>
      <w:r w:rsidR="00363158" w:rsidRPr="00363158">
        <w:rPr>
          <w:rFonts w:asciiTheme="minorHAnsi" w:hAnsiTheme="minorHAnsi"/>
          <w:color w:val="auto"/>
          <w:szCs w:val="24"/>
        </w:rPr>
        <w:t xml:space="preserve">to perform within his </w:t>
      </w:r>
      <w:r w:rsidR="001B28DD" w:rsidRPr="00363158">
        <w:rPr>
          <w:rFonts w:asciiTheme="minorHAnsi" w:hAnsiTheme="minorHAnsi"/>
          <w:color w:val="auto"/>
          <w:szCs w:val="24"/>
        </w:rPr>
        <w:t xml:space="preserve">military occupational specialty </w:t>
      </w:r>
      <w:r w:rsidR="00363158" w:rsidRPr="00363158">
        <w:rPr>
          <w:rFonts w:asciiTheme="minorHAnsi" w:hAnsiTheme="minorHAnsi"/>
          <w:color w:val="auto"/>
          <w:szCs w:val="24"/>
        </w:rPr>
        <w:t xml:space="preserve">(MOS) </w:t>
      </w:r>
      <w:r w:rsidR="00363158">
        <w:rPr>
          <w:rFonts w:asciiTheme="minorHAnsi" w:hAnsiTheme="minorHAnsi"/>
          <w:color w:val="auto"/>
          <w:szCs w:val="24"/>
        </w:rPr>
        <w:t>or</w:t>
      </w:r>
      <w:r w:rsidR="00363158" w:rsidRPr="00363158">
        <w:rPr>
          <w:rFonts w:asciiTheme="minorHAnsi" w:hAnsiTheme="minorHAnsi"/>
          <w:color w:val="auto"/>
          <w:szCs w:val="24"/>
        </w:rPr>
        <w:t xml:space="preserve"> to meet physical fitness standards.  He was placed on limited duty and underwent a Medical Evaluation Board (MEB).</w:t>
      </w:r>
      <w:r w:rsidR="00115FEF">
        <w:rPr>
          <w:rFonts w:asciiTheme="minorHAnsi" w:hAnsiTheme="minorHAnsi"/>
          <w:color w:val="auto"/>
          <w:szCs w:val="24"/>
        </w:rPr>
        <w:t xml:space="preserve"> </w:t>
      </w:r>
      <w:r w:rsidR="00363158" w:rsidRPr="00363158">
        <w:rPr>
          <w:rFonts w:asciiTheme="minorHAnsi" w:hAnsiTheme="minorHAnsi"/>
          <w:color w:val="auto"/>
          <w:szCs w:val="24"/>
        </w:rPr>
        <w:t xml:space="preserve"> </w:t>
      </w:r>
      <w:proofErr w:type="spellStart"/>
      <w:r w:rsidR="00363158">
        <w:rPr>
          <w:rFonts w:asciiTheme="minorHAnsi" w:hAnsiTheme="minorHAnsi"/>
          <w:color w:val="auto"/>
          <w:szCs w:val="24"/>
        </w:rPr>
        <w:t>Cervicalgia</w:t>
      </w:r>
      <w:proofErr w:type="spellEnd"/>
      <w:r w:rsidR="00363158">
        <w:rPr>
          <w:rFonts w:asciiTheme="minorHAnsi" w:hAnsiTheme="minorHAnsi"/>
          <w:color w:val="auto"/>
          <w:szCs w:val="24"/>
        </w:rPr>
        <w:t>, headaches and insomnia were</w:t>
      </w:r>
      <w:r w:rsidR="00363158" w:rsidRPr="00363158">
        <w:rPr>
          <w:rFonts w:asciiTheme="minorHAnsi" w:hAnsiTheme="minorHAnsi"/>
          <w:color w:val="auto"/>
          <w:szCs w:val="24"/>
        </w:rPr>
        <w:t xml:space="preserve"> forwarded to the Physical Evaluation Board (PEB) as medically unacceptable IAW SECNAVINST 1850.4E.</w:t>
      </w:r>
      <w:r w:rsidR="00363158">
        <w:rPr>
          <w:rFonts w:asciiTheme="minorHAnsi" w:hAnsiTheme="minorHAnsi"/>
          <w:color w:val="auto"/>
          <w:szCs w:val="24"/>
        </w:rPr>
        <w:t xml:space="preserve">  </w:t>
      </w:r>
      <w:r w:rsidR="00363158" w:rsidRPr="00363158">
        <w:rPr>
          <w:rFonts w:asciiTheme="minorHAnsi" w:hAnsiTheme="minorHAnsi"/>
          <w:color w:val="auto"/>
          <w:szCs w:val="24"/>
        </w:rPr>
        <w:t xml:space="preserve">The PEB </w:t>
      </w:r>
      <w:r w:rsidR="00363158">
        <w:rPr>
          <w:rFonts w:asciiTheme="minorHAnsi" w:hAnsiTheme="minorHAnsi"/>
          <w:color w:val="auto"/>
          <w:szCs w:val="24"/>
        </w:rPr>
        <w:t>found the CI fit fo</w:t>
      </w:r>
      <w:r w:rsidR="00B612A9">
        <w:rPr>
          <w:rFonts w:asciiTheme="minorHAnsi" w:hAnsiTheme="minorHAnsi"/>
          <w:color w:val="auto"/>
          <w:szCs w:val="24"/>
        </w:rPr>
        <w:t xml:space="preserve">r duty.  </w:t>
      </w:r>
      <w:r w:rsidR="00FE639D">
        <w:rPr>
          <w:rFonts w:asciiTheme="minorHAnsi" w:hAnsiTheme="minorHAnsi"/>
          <w:color w:val="auto"/>
          <w:szCs w:val="24"/>
        </w:rPr>
        <w:t xml:space="preserve">The CI did not accept the IEB findings and requested </w:t>
      </w:r>
      <w:r w:rsidR="00B612A9">
        <w:rPr>
          <w:rFonts w:asciiTheme="minorHAnsi" w:hAnsiTheme="minorHAnsi"/>
          <w:color w:val="auto"/>
          <w:szCs w:val="24"/>
        </w:rPr>
        <w:t>reconsideration</w:t>
      </w:r>
      <w:r w:rsidR="00FE639D">
        <w:rPr>
          <w:rFonts w:asciiTheme="minorHAnsi" w:hAnsiTheme="minorHAnsi"/>
          <w:color w:val="auto"/>
          <w:szCs w:val="24"/>
        </w:rPr>
        <w:t xml:space="preserve">.  In July 2001, </w:t>
      </w:r>
      <w:r w:rsidR="0096217D">
        <w:rPr>
          <w:rFonts w:asciiTheme="minorHAnsi" w:hAnsiTheme="minorHAnsi"/>
          <w:color w:val="auto"/>
          <w:szCs w:val="24"/>
        </w:rPr>
        <w:t>a</w:t>
      </w:r>
      <w:r w:rsidR="00B612A9">
        <w:rPr>
          <w:rFonts w:asciiTheme="minorHAnsi" w:hAnsiTheme="minorHAnsi"/>
          <w:color w:val="auto"/>
          <w:szCs w:val="24"/>
        </w:rPr>
        <w:t xml:space="preserve"> Formal PEB</w:t>
      </w:r>
      <w:r w:rsidR="00363158">
        <w:rPr>
          <w:rFonts w:asciiTheme="minorHAnsi" w:hAnsiTheme="minorHAnsi"/>
          <w:color w:val="auto"/>
          <w:szCs w:val="24"/>
        </w:rPr>
        <w:t xml:space="preserve"> </w:t>
      </w:r>
      <w:r w:rsidR="00395E1D">
        <w:rPr>
          <w:rFonts w:asciiTheme="minorHAnsi" w:hAnsiTheme="minorHAnsi"/>
          <w:color w:val="auto"/>
          <w:szCs w:val="24"/>
        </w:rPr>
        <w:t xml:space="preserve">(FPEB) </w:t>
      </w:r>
      <w:r w:rsidR="00FE639D">
        <w:rPr>
          <w:rFonts w:asciiTheme="minorHAnsi" w:hAnsiTheme="minorHAnsi"/>
          <w:color w:val="auto"/>
          <w:szCs w:val="24"/>
        </w:rPr>
        <w:t xml:space="preserve">found </w:t>
      </w:r>
      <w:r w:rsidR="00363158" w:rsidRPr="00363158">
        <w:rPr>
          <w:rFonts w:asciiTheme="minorHAnsi" w:hAnsiTheme="minorHAnsi"/>
          <w:color w:val="auto"/>
          <w:szCs w:val="24"/>
        </w:rPr>
        <w:t xml:space="preserve">the </w:t>
      </w:r>
      <w:r w:rsidR="00FE639D">
        <w:rPr>
          <w:rFonts w:asciiTheme="minorHAnsi" w:hAnsiTheme="minorHAnsi"/>
          <w:color w:val="auto"/>
          <w:szCs w:val="24"/>
        </w:rPr>
        <w:t xml:space="preserve">chronic </w:t>
      </w:r>
      <w:r w:rsidR="00363158">
        <w:rPr>
          <w:rFonts w:asciiTheme="minorHAnsi" w:hAnsiTheme="minorHAnsi"/>
          <w:color w:val="auto"/>
          <w:szCs w:val="24"/>
        </w:rPr>
        <w:t xml:space="preserve">headache </w:t>
      </w:r>
      <w:r w:rsidR="00363158" w:rsidRPr="00363158">
        <w:rPr>
          <w:rFonts w:asciiTheme="minorHAnsi" w:hAnsiTheme="minorHAnsi"/>
          <w:color w:val="auto"/>
          <w:szCs w:val="24"/>
        </w:rPr>
        <w:t>condition</w:t>
      </w:r>
      <w:r w:rsidR="00115FEF">
        <w:rPr>
          <w:rFonts w:asciiTheme="minorHAnsi" w:hAnsiTheme="minorHAnsi"/>
          <w:color w:val="auto"/>
          <w:szCs w:val="24"/>
        </w:rPr>
        <w:t xml:space="preserve"> </w:t>
      </w:r>
      <w:r w:rsidR="00363158" w:rsidRPr="00363158">
        <w:rPr>
          <w:rFonts w:asciiTheme="minorHAnsi" w:hAnsiTheme="minorHAnsi"/>
          <w:color w:val="auto"/>
          <w:szCs w:val="24"/>
        </w:rPr>
        <w:t>unfitting</w:t>
      </w:r>
      <w:r w:rsidR="00115FEF">
        <w:rPr>
          <w:rFonts w:asciiTheme="minorHAnsi" w:hAnsiTheme="minorHAnsi"/>
          <w:color w:val="auto"/>
          <w:szCs w:val="24"/>
        </w:rPr>
        <w:t xml:space="preserve"> and </w:t>
      </w:r>
      <w:r w:rsidR="00363158">
        <w:rPr>
          <w:rFonts w:asciiTheme="minorHAnsi" w:hAnsiTheme="minorHAnsi"/>
          <w:color w:val="auto"/>
          <w:szCs w:val="24"/>
        </w:rPr>
        <w:t>rated</w:t>
      </w:r>
      <w:r w:rsidR="00363158" w:rsidRPr="00363158">
        <w:rPr>
          <w:rFonts w:asciiTheme="minorHAnsi" w:hAnsiTheme="minorHAnsi"/>
          <w:color w:val="auto"/>
          <w:szCs w:val="24"/>
        </w:rPr>
        <w:t xml:space="preserve"> </w:t>
      </w:r>
      <w:r w:rsidR="00115FEF">
        <w:rPr>
          <w:rFonts w:asciiTheme="minorHAnsi" w:hAnsiTheme="minorHAnsi"/>
          <w:color w:val="auto"/>
          <w:szCs w:val="24"/>
        </w:rPr>
        <w:t xml:space="preserve">it </w:t>
      </w:r>
      <w:r w:rsidR="00363158" w:rsidRPr="00363158">
        <w:rPr>
          <w:rFonts w:asciiTheme="minorHAnsi" w:hAnsiTheme="minorHAnsi"/>
          <w:color w:val="auto"/>
          <w:szCs w:val="24"/>
        </w:rPr>
        <w:t>10%</w:t>
      </w:r>
      <w:r w:rsidR="00115FEF">
        <w:rPr>
          <w:rFonts w:asciiTheme="minorHAnsi" w:hAnsiTheme="minorHAnsi"/>
          <w:color w:val="auto"/>
          <w:szCs w:val="24"/>
        </w:rPr>
        <w:t>.  Two other conditions (c</w:t>
      </w:r>
      <w:r w:rsidR="00350E1B">
        <w:rPr>
          <w:rFonts w:asciiTheme="minorHAnsi" w:hAnsiTheme="minorHAnsi"/>
          <w:color w:val="auto"/>
          <w:szCs w:val="24"/>
        </w:rPr>
        <w:t>hronic cervical pain and insomnia</w:t>
      </w:r>
      <w:r w:rsidR="00115FEF">
        <w:rPr>
          <w:rFonts w:asciiTheme="minorHAnsi" w:hAnsiTheme="minorHAnsi"/>
          <w:color w:val="auto"/>
          <w:szCs w:val="24"/>
        </w:rPr>
        <w:t xml:space="preserve">) were found </w:t>
      </w:r>
      <w:r w:rsidR="00350E1B" w:rsidRPr="00A03981">
        <w:rPr>
          <w:rFonts w:asciiTheme="minorHAnsi" w:hAnsiTheme="minorHAnsi"/>
          <w:color w:val="auto"/>
          <w:szCs w:val="24"/>
        </w:rPr>
        <w:t xml:space="preserve">to be </w:t>
      </w:r>
      <w:r w:rsidR="001B28DD">
        <w:rPr>
          <w:rFonts w:asciiTheme="minorHAnsi" w:hAnsiTheme="minorHAnsi"/>
          <w:color w:val="auto"/>
          <w:szCs w:val="24"/>
        </w:rPr>
        <w:t>c</w:t>
      </w:r>
      <w:r w:rsidR="00350E1B" w:rsidRPr="00A03981">
        <w:rPr>
          <w:rFonts w:asciiTheme="minorHAnsi" w:hAnsiTheme="minorHAnsi"/>
          <w:color w:val="auto"/>
          <w:szCs w:val="24"/>
        </w:rPr>
        <w:t xml:space="preserve">ategory II (conditions that contribute to the unfitting </w:t>
      </w:r>
      <w:r w:rsidR="00115FEF">
        <w:rPr>
          <w:rFonts w:asciiTheme="minorHAnsi" w:hAnsiTheme="minorHAnsi"/>
          <w:color w:val="auto"/>
          <w:szCs w:val="24"/>
        </w:rPr>
        <w:t xml:space="preserve">headache </w:t>
      </w:r>
      <w:r w:rsidR="00350E1B" w:rsidRPr="00A03981">
        <w:rPr>
          <w:rFonts w:asciiTheme="minorHAnsi" w:hAnsiTheme="minorHAnsi"/>
          <w:color w:val="auto"/>
          <w:szCs w:val="24"/>
        </w:rPr>
        <w:t>c</w:t>
      </w:r>
      <w:r w:rsidR="00115FEF">
        <w:rPr>
          <w:rFonts w:asciiTheme="minorHAnsi" w:hAnsiTheme="minorHAnsi"/>
          <w:color w:val="auto"/>
          <w:szCs w:val="24"/>
        </w:rPr>
        <w:t>ondition)</w:t>
      </w:r>
      <w:r w:rsidR="00350E1B" w:rsidRPr="00A03981">
        <w:rPr>
          <w:rFonts w:asciiTheme="minorHAnsi" w:hAnsiTheme="minorHAnsi"/>
          <w:color w:val="auto"/>
          <w:szCs w:val="24"/>
        </w:rPr>
        <w:t xml:space="preserve">.  </w:t>
      </w:r>
      <w:r w:rsidR="00B612A9" w:rsidRPr="00A03981">
        <w:rPr>
          <w:rFonts w:asciiTheme="minorHAnsi" w:hAnsiTheme="minorHAnsi"/>
          <w:color w:val="auto"/>
          <w:szCs w:val="24"/>
        </w:rPr>
        <w:t xml:space="preserve">The CI </w:t>
      </w:r>
      <w:r w:rsidR="00A03981" w:rsidRPr="00A03981">
        <w:rPr>
          <w:rFonts w:asciiTheme="minorHAnsi" w:hAnsiTheme="minorHAnsi"/>
          <w:color w:val="auto"/>
          <w:szCs w:val="24"/>
        </w:rPr>
        <w:t>made no further appeal</w:t>
      </w:r>
      <w:r w:rsidR="00B612A9" w:rsidRPr="00A03981">
        <w:rPr>
          <w:rFonts w:asciiTheme="minorHAnsi" w:hAnsiTheme="minorHAnsi"/>
          <w:color w:val="auto"/>
          <w:szCs w:val="24"/>
        </w:rPr>
        <w:t xml:space="preserve"> and </w:t>
      </w:r>
      <w:r w:rsidR="00B612A9" w:rsidRPr="00A03981">
        <w:rPr>
          <w:rFonts w:asciiTheme="minorHAnsi" w:hAnsiTheme="minorHAnsi"/>
          <w:color w:val="auto"/>
        </w:rPr>
        <w:t>was then medically separated with a 10% disability rating.</w:t>
      </w:r>
      <w:r w:rsidRPr="00300F64">
        <w:rPr>
          <w:rFonts w:asciiTheme="minorHAnsi" w:hAnsiTheme="minorHAnsi"/>
          <w:color w:val="auto"/>
        </w:rPr>
        <w:t xml:space="preserve"> </w:t>
      </w:r>
    </w:p>
    <w:p w:rsidR="00300F64" w:rsidRDefault="00300F64" w:rsidP="00300F64">
      <w:pPr>
        <w:pBdr>
          <w:bottom w:val="single" w:sz="12" w:space="1" w:color="auto"/>
        </w:pBdr>
        <w:tabs>
          <w:tab w:val="left" w:pos="288"/>
          <w:tab w:val="left" w:pos="4752"/>
        </w:tabs>
        <w:spacing w:line="240" w:lineRule="exact"/>
        <w:jc w:val="both"/>
        <w:rPr>
          <w:rFonts w:asciiTheme="minorHAnsi" w:hAnsiTheme="minorHAnsi"/>
          <w:color w:val="auto"/>
          <w:szCs w:val="24"/>
        </w:rPr>
      </w:pPr>
    </w:p>
    <w:p w:rsidR="00300F64" w:rsidRDefault="00300F64" w:rsidP="00AF1668">
      <w:pPr>
        <w:tabs>
          <w:tab w:val="left" w:pos="288"/>
          <w:tab w:val="left" w:pos="4752"/>
        </w:tabs>
        <w:spacing w:line="240" w:lineRule="exact"/>
        <w:rPr>
          <w:rFonts w:ascii="Calibri" w:hAnsi="Calibri"/>
          <w:color w:val="auto"/>
          <w:u w:val="single"/>
        </w:rPr>
      </w:pPr>
    </w:p>
    <w:p w:rsidR="006544AF" w:rsidRPr="00853C79" w:rsidRDefault="002C6E5B" w:rsidP="00853C79">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w:t>
      </w:r>
      <w:r w:rsidR="00115FEF">
        <w:rPr>
          <w:rFonts w:ascii="Calibri" w:hAnsi="Calibri"/>
          <w:color w:val="auto"/>
          <w:u w:val="single"/>
        </w:rPr>
        <w:t>’s</w:t>
      </w:r>
      <w:r w:rsidRPr="00542C9A">
        <w:rPr>
          <w:rFonts w:ascii="Calibri" w:hAnsi="Calibri"/>
          <w:color w:val="auto"/>
          <w:u w:val="single"/>
        </w:rPr>
        <w:t xml:space="preserve"> CONTENTION</w:t>
      </w:r>
      <w:r w:rsidRPr="00542C9A">
        <w:rPr>
          <w:rFonts w:ascii="Calibri" w:hAnsi="Calibri"/>
          <w:color w:val="auto"/>
        </w:rPr>
        <w:t>:</w:t>
      </w:r>
      <w:r w:rsidRPr="00AE3316">
        <w:rPr>
          <w:rFonts w:ascii="Calibri" w:hAnsi="Calibri"/>
          <w:color w:val="000080"/>
        </w:rPr>
        <w:t xml:space="preserve">  </w:t>
      </w:r>
      <w:r w:rsidR="00350E1B" w:rsidRPr="00AF4ADF">
        <w:rPr>
          <w:rFonts w:ascii="Calibri" w:hAnsi="Calibri"/>
          <w:color w:val="auto"/>
          <w:szCs w:val="24"/>
        </w:rPr>
        <w:t xml:space="preserve">“Got 1 rating for several conditions. </w:t>
      </w:r>
      <w:r w:rsidR="003206A4" w:rsidRPr="00AF4ADF">
        <w:rPr>
          <w:rFonts w:ascii="Calibri" w:hAnsi="Calibri"/>
          <w:color w:val="auto"/>
          <w:szCs w:val="24"/>
        </w:rPr>
        <w:t xml:space="preserve"> </w:t>
      </w:r>
      <w:r w:rsidR="00350E1B" w:rsidRPr="00AF4ADF">
        <w:rPr>
          <w:rFonts w:ascii="Calibri" w:hAnsi="Calibri"/>
          <w:color w:val="auto"/>
          <w:szCs w:val="24"/>
        </w:rPr>
        <w:t>I should have been rated for each condition separately.</w:t>
      </w:r>
      <w:r w:rsidR="00A3298D" w:rsidRPr="00AF4ADF">
        <w:rPr>
          <w:rFonts w:ascii="Calibri" w:hAnsi="Calibri"/>
          <w:color w:val="auto"/>
          <w:szCs w:val="24"/>
        </w:rPr>
        <w:t xml:space="preserve"> </w:t>
      </w:r>
      <w:r w:rsidR="00350E1B" w:rsidRPr="00AF4ADF">
        <w:rPr>
          <w:rFonts w:ascii="Calibri" w:hAnsi="Calibri"/>
          <w:color w:val="auto"/>
          <w:szCs w:val="24"/>
        </w:rPr>
        <w:t xml:space="preserve"> I have headaches; migraines; neck pain; can’t sleep; sharp pains in arms and elbows; numbness in fingers and hands; damage nerve in left arm; lost letter in house fire.”</w:t>
      </w:r>
      <w:r w:rsidR="00350E1B">
        <w:rPr>
          <w:rFonts w:ascii="Calibri" w:hAnsi="Calibri"/>
          <w:color w:val="auto"/>
          <w:szCs w:val="24"/>
        </w:rPr>
        <w:t xml:space="preserve">  </w:t>
      </w:r>
    </w:p>
    <w:p w:rsidR="00853C79" w:rsidRDefault="00853C79" w:rsidP="00853C79">
      <w:pPr>
        <w:pBdr>
          <w:bottom w:val="single" w:sz="12" w:space="1" w:color="auto"/>
        </w:pBdr>
        <w:tabs>
          <w:tab w:val="left" w:pos="288"/>
          <w:tab w:val="left" w:pos="4752"/>
        </w:tabs>
        <w:spacing w:line="240" w:lineRule="exact"/>
        <w:jc w:val="both"/>
        <w:rPr>
          <w:rFonts w:asciiTheme="minorHAnsi" w:hAnsiTheme="minorHAnsi"/>
          <w:color w:val="auto"/>
          <w:szCs w:val="24"/>
        </w:rPr>
      </w:pPr>
    </w:p>
    <w:p w:rsidR="00853C79" w:rsidRPr="00D91DA6" w:rsidRDefault="00853C79" w:rsidP="00853C79">
      <w:pPr>
        <w:tabs>
          <w:tab w:val="left" w:pos="288"/>
          <w:tab w:val="left" w:pos="4752"/>
        </w:tabs>
        <w:spacing w:line="240" w:lineRule="exact"/>
        <w:rPr>
          <w:color w:val="000080"/>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378" w:type="dxa"/>
        <w:jc w:val="center"/>
        <w:tblLayout w:type="fixed"/>
        <w:tblLook w:val="04A0"/>
      </w:tblPr>
      <w:tblGrid>
        <w:gridCol w:w="2268"/>
        <w:gridCol w:w="1080"/>
        <w:gridCol w:w="810"/>
        <w:gridCol w:w="2160"/>
        <w:gridCol w:w="1170"/>
        <w:gridCol w:w="810"/>
        <w:gridCol w:w="1080"/>
      </w:tblGrid>
      <w:tr w:rsidR="00300F64" w:rsidRPr="00300F64" w:rsidTr="00C11A6C">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300F64" w:rsidRPr="00300F64" w:rsidRDefault="0096217D" w:rsidP="0096217D">
            <w:pPr>
              <w:spacing w:line="200" w:lineRule="exact"/>
              <w:contextualSpacing/>
              <w:jc w:val="center"/>
              <w:rPr>
                <w:b/>
                <w:color w:val="auto"/>
                <w:sz w:val="20"/>
                <w:szCs w:val="20"/>
              </w:rPr>
            </w:pPr>
            <w:r>
              <w:rPr>
                <w:b/>
                <w:color w:val="auto"/>
                <w:sz w:val="20"/>
                <w:szCs w:val="20"/>
              </w:rPr>
              <w:t>Navy</w:t>
            </w:r>
            <w:r w:rsidR="00300F64" w:rsidRPr="00300F64">
              <w:rPr>
                <w:b/>
                <w:color w:val="auto"/>
                <w:sz w:val="20"/>
                <w:szCs w:val="20"/>
              </w:rPr>
              <w:t xml:space="preserve"> </w:t>
            </w:r>
            <w:r w:rsidR="00AF4ADF">
              <w:rPr>
                <w:b/>
                <w:color w:val="auto"/>
                <w:sz w:val="20"/>
                <w:szCs w:val="20"/>
              </w:rPr>
              <w:t>F</w:t>
            </w:r>
            <w:r w:rsidR="00300F64" w:rsidRPr="00300F64">
              <w:rPr>
                <w:b/>
                <w:color w:val="auto"/>
                <w:sz w:val="20"/>
                <w:szCs w:val="20"/>
              </w:rPr>
              <w:t xml:space="preserve">PEB – </w:t>
            </w:r>
            <w:r w:rsidR="00115FEF">
              <w:rPr>
                <w:b/>
                <w:color w:val="auto"/>
                <w:sz w:val="20"/>
                <w:szCs w:val="20"/>
              </w:rPr>
              <w:t>d</w:t>
            </w:r>
            <w:r w:rsidR="00300F64" w:rsidRPr="00300F64">
              <w:rPr>
                <w:b/>
                <w:color w:val="auto"/>
                <w:sz w:val="20"/>
                <w:szCs w:val="20"/>
              </w:rPr>
              <w:t>ated 200</w:t>
            </w:r>
            <w:r w:rsidR="00AF4ADF">
              <w:rPr>
                <w:b/>
                <w:color w:val="auto"/>
                <w:sz w:val="20"/>
                <w:szCs w:val="20"/>
              </w:rPr>
              <w:t>10719</w:t>
            </w:r>
          </w:p>
        </w:tc>
        <w:tc>
          <w:tcPr>
            <w:tcW w:w="5220" w:type="dxa"/>
            <w:gridSpan w:val="4"/>
            <w:tcBorders>
              <w:left w:val="thinThickThinSmallGap" w:sz="24" w:space="0" w:color="auto"/>
            </w:tcBorders>
            <w:shd w:val="clear" w:color="auto" w:fill="D9D9D9" w:themeFill="background1" w:themeFillShade="D9"/>
            <w:vAlign w:val="center"/>
          </w:tcPr>
          <w:p w:rsidR="00300F64" w:rsidRPr="00300F64" w:rsidRDefault="00300F64" w:rsidP="00115FEF">
            <w:pPr>
              <w:spacing w:line="200" w:lineRule="exact"/>
              <w:contextualSpacing/>
              <w:jc w:val="center"/>
              <w:rPr>
                <w:b/>
                <w:color w:val="auto"/>
                <w:sz w:val="20"/>
                <w:szCs w:val="20"/>
              </w:rPr>
            </w:pPr>
            <w:r w:rsidRPr="00300F64">
              <w:rPr>
                <w:b/>
                <w:color w:val="auto"/>
                <w:sz w:val="20"/>
                <w:szCs w:val="20"/>
              </w:rPr>
              <w:t>VA (</w:t>
            </w:r>
            <w:r w:rsidR="00AF4ADF">
              <w:rPr>
                <w:b/>
                <w:color w:val="auto"/>
                <w:sz w:val="20"/>
                <w:szCs w:val="20"/>
              </w:rPr>
              <w:t>1</w:t>
            </w:r>
            <w:r w:rsidR="00F4665F">
              <w:rPr>
                <w:b/>
                <w:color w:val="auto"/>
                <w:sz w:val="20"/>
                <w:szCs w:val="20"/>
              </w:rPr>
              <w:t>0</w:t>
            </w:r>
            <w:r w:rsidRPr="00300F64">
              <w:rPr>
                <w:b/>
                <w:color w:val="auto"/>
                <w:sz w:val="20"/>
                <w:szCs w:val="20"/>
              </w:rPr>
              <w:t xml:space="preserve"> </w:t>
            </w:r>
            <w:r w:rsidR="00115FEF">
              <w:rPr>
                <w:b/>
                <w:color w:val="auto"/>
                <w:sz w:val="20"/>
                <w:szCs w:val="20"/>
              </w:rPr>
              <w:t>m</w:t>
            </w:r>
            <w:r w:rsidRPr="00300F64">
              <w:rPr>
                <w:b/>
                <w:color w:val="auto"/>
                <w:sz w:val="20"/>
                <w:szCs w:val="20"/>
              </w:rPr>
              <w:t xml:space="preserve">o. </w:t>
            </w:r>
            <w:r w:rsidRPr="00AF4ADF">
              <w:rPr>
                <w:b/>
                <w:color w:val="auto"/>
                <w:sz w:val="20"/>
                <w:szCs w:val="20"/>
              </w:rPr>
              <w:t>After</w:t>
            </w:r>
            <w:r w:rsidRPr="00300F64">
              <w:rPr>
                <w:b/>
                <w:color w:val="auto"/>
                <w:sz w:val="20"/>
                <w:szCs w:val="20"/>
              </w:rPr>
              <w:t xml:space="preserve"> Separation) – All Effective 200</w:t>
            </w:r>
            <w:r w:rsidR="00A3298D">
              <w:rPr>
                <w:b/>
                <w:color w:val="auto"/>
                <w:sz w:val="20"/>
                <w:szCs w:val="20"/>
              </w:rPr>
              <w:t>20320</w:t>
            </w:r>
          </w:p>
        </w:tc>
      </w:tr>
      <w:tr w:rsidR="00300F64" w:rsidRPr="00300F64" w:rsidTr="00C11A6C">
        <w:trPr>
          <w:trHeight w:val="278"/>
          <w:jc w:val="center"/>
        </w:trPr>
        <w:tc>
          <w:tcPr>
            <w:tcW w:w="2268" w:type="dxa"/>
            <w:tcBorders>
              <w:bottom w:val="single" w:sz="4" w:space="0" w:color="000000" w:themeColor="text1"/>
              <w:right w:val="single" w:sz="4" w:space="0" w:color="auto"/>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Rating</w:t>
            </w:r>
          </w:p>
        </w:tc>
        <w:tc>
          <w:tcPr>
            <w:tcW w:w="2160" w:type="dxa"/>
            <w:tcBorders>
              <w:left w:val="thinThickThinSmallGap" w:sz="24" w:space="0" w:color="auto"/>
              <w:bottom w:val="single" w:sz="4" w:space="0" w:color="000000" w:themeColor="text1"/>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Condition</w:t>
            </w:r>
          </w:p>
        </w:tc>
        <w:tc>
          <w:tcPr>
            <w:tcW w:w="1170" w:type="dxa"/>
            <w:tcBorders>
              <w:bottom w:val="single" w:sz="4" w:space="0" w:color="000000" w:themeColor="text1"/>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Rating</w:t>
            </w:r>
          </w:p>
        </w:tc>
        <w:tc>
          <w:tcPr>
            <w:tcW w:w="1080" w:type="dxa"/>
            <w:tcBorders>
              <w:bottom w:val="single" w:sz="4" w:space="0" w:color="000000" w:themeColor="text1"/>
            </w:tcBorders>
            <w:shd w:val="clear" w:color="auto" w:fill="D9D9D9" w:themeFill="background1" w:themeFillShade="D9"/>
            <w:vAlign w:val="center"/>
          </w:tcPr>
          <w:p w:rsidR="00300F64" w:rsidRPr="00300F64" w:rsidRDefault="00300F64" w:rsidP="00300F64">
            <w:pPr>
              <w:spacing w:line="200" w:lineRule="exact"/>
              <w:contextualSpacing/>
              <w:jc w:val="center"/>
              <w:rPr>
                <w:b/>
                <w:color w:val="auto"/>
                <w:sz w:val="20"/>
                <w:szCs w:val="20"/>
              </w:rPr>
            </w:pPr>
            <w:r w:rsidRPr="00300F64">
              <w:rPr>
                <w:b/>
                <w:color w:val="auto"/>
                <w:sz w:val="20"/>
                <w:szCs w:val="20"/>
              </w:rPr>
              <w:t>Exam</w:t>
            </w:r>
          </w:p>
        </w:tc>
      </w:tr>
      <w:tr w:rsidR="00A3298D" w:rsidRPr="00300F64" w:rsidTr="00C11A6C">
        <w:trPr>
          <w:trHeight w:val="287"/>
          <w:jc w:val="center"/>
        </w:trPr>
        <w:tc>
          <w:tcPr>
            <w:tcW w:w="2268" w:type="dxa"/>
            <w:tcBorders>
              <w:right w:val="single" w:sz="4" w:space="0" w:color="auto"/>
            </w:tcBorders>
            <w:shd w:val="clear" w:color="auto" w:fill="FFFFFF" w:themeFill="background1"/>
            <w:vAlign w:val="center"/>
          </w:tcPr>
          <w:p w:rsidR="00A3298D" w:rsidRPr="0086102A" w:rsidRDefault="00115FEF" w:rsidP="00115FEF">
            <w:pPr>
              <w:spacing w:line="180" w:lineRule="exact"/>
              <w:contextualSpacing/>
              <w:rPr>
                <w:color w:val="auto"/>
                <w:sz w:val="18"/>
                <w:szCs w:val="18"/>
              </w:rPr>
            </w:pPr>
            <w:r>
              <w:rPr>
                <w:color w:val="auto"/>
                <w:sz w:val="18"/>
                <w:szCs w:val="18"/>
              </w:rPr>
              <w:t xml:space="preserve">Chronic </w:t>
            </w:r>
            <w:r w:rsidR="00A3298D">
              <w:rPr>
                <w:color w:val="auto"/>
                <w:sz w:val="18"/>
                <w:szCs w:val="18"/>
              </w:rPr>
              <w:t>Headache</w:t>
            </w:r>
            <w:r>
              <w:rPr>
                <w:color w:val="auto"/>
                <w:sz w:val="18"/>
                <w:szCs w:val="18"/>
              </w:rPr>
              <w:t>s</w:t>
            </w:r>
          </w:p>
        </w:tc>
        <w:tc>
          <w:tcPr>
            <w:tcW w:w="1080" w:type="dxa"/>
            <w:tcBorders>
              <w:left w:val="single" w:sz="4" w:space="0" w:color="auto"/>
            </w:tcBorders>
            <w:shd w:val="clear" w:color="auto" w:fill="FFFFFF" w:themeFill="background1"/>
            <w:vAlign w:val="center"/>
          </w:tcPr>
          <w:p w:rsidR="00A3298D" w:rsidRPr="00AF4ADF" w:rsidRDefault="00A3298D" w:rsidP="006521D5">
            <w:pPr>
              <w:spacing w:line="180" w:lineRule="exact"/>
              <w:contextualSpacing/>
              <w:jc w:val="center"/>
              <w:rPr>
                <w:color w:val="auto"/>
                <w:sz w:val="18"/>
                <w:szCs w:val="18"/>
              </w:rPr>
            </w:pPr>
            <w:r w:rsidRPr="00AF4ADF">
              <w:rPr>
                <w:color w:val="auto"/>
                <w:sz w:val="18"/>
                <w:szCs w:val="18"/>
              </w:rPr>
              <w:t>8199-8100</w:t>
            </w:r>
          </w:p>
        </w:tc>
        <w:tc>
          <w:tcPr>
            <w:tcW w:w="810" w:type="dxa"/>
            <w:tcBorders>
              <w:right w:val="thinThickThinSmallGap" w:sz="24" w:space="0" w:color="auto"/>
            </w:tcBorders>
            <w:shd w:val="clear" w:color="auto" w:fill="FFFFFF" w:themeFill="background1"/>
            <w:vAlign w:val="center"/>
          </w:tcPr>
          <w:p w:rsidR="00A3298D" w:rsidRPr="00AF4ADF" w:rsidRDefault="00AF4ADF" w:rsidP="00300F64">
            <w:pPr>
              <w:spacing w:line="180" w:lineRule="exact"/>
              <w:contextualSpacing/>
              <w:jc w:val="center"/>
              <w:rPr>
                <w:color w:val="auto"/>
                <w:sz w:val="18"/>
                <w:szCs w:val="18"/>
              </w:rPr>
            </w:pPr>
            <w:r w:rsidRPr="00AF4ADF">
              <w:rPr>
                <w:color w:val="auto"/>
                <w:sz w:val="18"/>
                <w:szCs w:val="18"/>
              </w:rPr>
              <w:t>10</w:t>
            </w:r>
            <w:r w:rsidR="00A3298D" w:rsidRPr="00AF4ADF">
              <w:rPr>
                <w:color w:val="auto"/>
                <w:sz w:val="18"/>
                <w:szCs w:val="18"/>
              </w:rPr>
              <w:t>%</w:t>
            </w:r>
          </w:p>
        </w:tc>
        <w:tc>
          <w:tcPr>
            <w:tcW w:w="2160" w:type="dxa"/>
            <w:tcBorders>
              <w:left w:val="thinThickThinSmallGap" w:sz="24" w:space="0" w:color="auto"/>
            </w:tcBorders>
            <w:shd w:val="clear" w:color="auto" w:fill="FFFFFF" w:themeFill="background1"/>
            <w:vAlign w:val="center"/>
          </w:tcPr>
          <w:p w:rsidR="00A3298D" w:rsidRPr="00E63313" w:rsidRDefault="00A3298D" w:rsidP="00300F64">
            <w:pPr>
              <w:spacing w:line="180" w:lineRule="exact"/>
              <w:contextualSpacing/>
              <w:rPr>
                <w:color w:val="auto"/>
                <w:sz w:val="18"/>
                <w:szCs w:val="18"/>
              </w:rPr>
            </w:pPr>
            <w:r w:rsidRPr="00E63313">
              <w:rPr>
                <w:color w:val="auto"/>
                <w:sz w:val="18"/>
                <w:szCs w:val="18"/>
              </w:rPr>
              <w:t>Headaches</w:t>
            </w:r>
          </w:p>
        </w:tc>
        <w:tc>
          <w:tcPr>
            <w:tcW w:w="1170" w:type="dxa"/>
            <w:shd w:val="clear" w:color="auto" w:fill="FFFFFF" w:themeFill="background1"/>
            <w:vAlign w:val="center"/>
          </w:tcPr>
          <w:p w:rsidR="00A3298D" w:rsidRPr="0086102A" w:rsidRDefault="00A3298D" w:rsidP="006521D5">
            <w:pPr>
              <w:spacing w:line="180" w:lineRule="exact"/>
              <w:contextualSpacing/>
              <w:jc w:val="center"/>
              <w:rPr>
                <w:color w:val="auto"/>
                <w:sz w:val="18"/>
                <w:szCs w:val="18"/>
              </w:rPr>
            </w:pPr>
            <w:r>
              <w:rPr>
                <w:color w:val="auto"/>
                <w:sz w:val="18"/>
                <w:szCs w:val="18"/>
              </w:rPr>
              <w:t>8199-8100</w:t>
            </w:r>
            <w:r w:rsidR="00E63313">
              <w:rPr>
                <w:color w:val="auto"/>
                <w:sz w:val="18"/>
                <w:szCs w:val="18"/>
              </w:rPr>
              <w:t>*</w:t>
            </w:r>
          </w:p>
        </w:tc>
        <w:tc>
          <w:tcPr>
            <w:tcW w:w="810" w:type="dxa"/>
            <w:shd w:val="clear" w:color="auto" w:fill="FFFFFF" w:themeFill="background1"/>
            <w:vAlign w:val="center"/>
          </w:tcPr>
          <w:p w:rsidR="00A3298D" w:rsidRPr="0086102A" w:rsidRDefault="00A3298D" w:rsidP="006521D5">
            <w:pPr>
              <w:spacing w:line="180" w:lineRule="exact"/>
              <w:contextualSpacing/>
              <w:jc w:val="center"/>
              <w:rPr>
                <w:color w:val="auto"/>
                <w:sz w:val="18"/>
                <w:szCs w:val="18"/>
              </w:rPr>
            </w:pPr>
            <w:r>
              <w:rPr>
                <w:color w:val="auto"/>
                <w:sz w:val="18"/>
                <w:szCs w:val="18"/>
              </w:rPr>
              <w:t>10</w:t>
            </w:r>
            <w:r w:rsidRPr="004C2063">
              <w:rPr>
                <w:color w:val="auto"/>
                <w:sz w:val="18"/>
                <w:szCs w:val="18"/>
              </w:rPr>
              <w:t>%</w:t>
            </w:r>
          </w:p>
        </w:tc>
        <w:tc>
          <w:tcPr>
            <w:tcW w:w="1080" w:type="dxa"/>
            <w:shd w:val="clear" w:color="auto" w:fill="FFFFFF" w:themeFill="background1"/>
            <w:vAlign w:val="center"/>
          </w:tcPr>
          <w:p w:rsidR="00A3298D" w:rsidRPr="00E63313" w:rsidRDefault="00A3298D" w:rsidP="00A03981">
            <w:pPr>
              <w:spacing w:line="180" w:lineRule="exact"/>
              <w:contextualSpacing/>
              <w:jc w:val="center"/>
              <w:rPr>
                <w:color w:val="auto"/>
                <w:sz w:val="18"/>
                <w:szCs w:val="18"/>
              </w:rPr>
            </w:pPr>
            <w:r w:rsidRPr="00E63313">
              <w:rPr>
                <w:color w:val="auto"/>
                <w:sz w:val="18"/>
                <w:szCs w:val="18"/>
              </w:rPr>
              <w:t>20021</w:t>
            </w:r>
            <w:r w:rsidR="00A03981">
              <w:rPr>
                <w:color w:val="auto"/>
                <w:sz w:val="18"/>
                <w:szCs w:val="18"/>
              </w:rPr>
              <w:t>024</w:t>
            </w:r>
          </w:p>
        </w:tc>
      </w:tr>
      <w:tr w:rsidR="00A3298D" w:rsidRPr="00300F64" w:rsidTr="00C11A6C">
        <w:trPr>
          <w:trHeight w:val="287"/>
          <w:jc w:val="center"/>
        </w:trPr>
        <w:tc>
          <w:tcPr>
            <w:tcW w:w="2268" w:type="dxa"/>
            <w:tcBorders>
              <w:right w:val="single" w:sz="4" w:space="0" w:color="auto"/>
            </w:tcBorders>
            <w:shd w:val="clear" w:color="auto" w:fill="FFFFFF" w:themeFill="background1"/>
            <w:vAlign w:val="center"/>
          </w:tcPr>
          <w:p w:rsidR="00A3298D" w:rsidRPr="0086102A" w:rsidRDefault="00A3298D" w:rsidP="006521D5">
            <w:pPr>
              <w:spacing w:line="180" w:lineRule="exact"/>
              <w:contextualSpacing/>
              <w:rPr>
                <w:color w:val="auto"/>
                <w:sz w:val="18"/>
                <w:szCs w:val="18"/>
              </w:rPr>
            </w:pPr>
            <w:r w:rsidRPr="00246411">
              <w:rPr>
                <w:color w:val="auto"/>
                <w:sz w:val="18"/>
                <w:szCs w:val="18"/>
              </w:rPr>
              <w:t>Chronic Cervical Pain</w:t>
            </w:r>
          </w:p>
        </w:tc>
        <w:tc>
          <w:tcPr>
            <w:tcW w:w="1890" w:type="dxa"/>
            <w:gridSpan w:val="2"/>
            <w:vMerge w:val="restart"/>
            <w:tcBorders>
              <w:left w:val="single" w:sz="4" w:space="0" w:color="auto"/>
              <w:right w:val="thinThickThinSmallGap" w:sz="24" w:space="0" w:color="auto"/>
            </w:tcBorders>
            <w:shd w:val="clear" w:color="auto" w:fill="FFFFFF" w:themeFill="background1"/>
            <w:vAlign w:val="center"/>
          </w:tcPr>
          <w:p w:rsidR="00A3298D" w:rsidRPr="00AF4ADF" w:rsidRDefault="00A3298D" w:rsidP="0096217D">
            <w:pPr>
              <w:spacing w:line="180" w:lineRule="exact"/>
              <w:contextualSpacing/>
              <w:jc w:val="center"/>
              <w:rPr>
                <w:color w:val="auto"/>
                <w:sz w:val="18"/>
                <w:szCs w:val="18"/>
              </w:rPr>
            </w:pPr>
            <w:r w:rsidRPr="00AF4ADF">
              <w:rPr>
                <w:color w:val="auto"/>
                <w:sz w:val="18"/>
                <w:szCs w:val="18"/>
              </w:rPr>
              <w:t>C</w:t>
            </w:r>
            <w:r w:rsidR="0096217D">
              <w:rPr>
                <w:color w:val="auto"/>
                <w:sz w:val="18"/>
                <w:szCs w:val="18"/>
              </w:rPr>
              <w:t>ategory</w:t>
            </w:r>
            <w:r w:rsidRPr="00AF4ADF">
              <w:rPr>
                <w:color w:val="auto"/>
                <w:sz w:val="18"/>
                <w:szCs w:val="18"/>
              </w:rPr>
              <w:t xml:space="preserve"> II</w:t>
            </w:r>
          </w:p>
        </w:tc>
        <w:tc>
          <w:tcPr>
            <w:tcW w:w="2160" w:type="dxa"/>
            <w:tcBorders>
              <w:left w:val="thinThickThinSmallGap" w:sz="24" w:space="0" w:color="auto"/>
              <w:right w:val="single" w:sz="4" w:space="0" w:color="auto"/>
            </w:tcBorders>
            <w:shd w:val="clear" w:color="auto" w:fill="FFFFFF" w:themeFill="background1"/>
            <w:vAlign w:val="center"/>
          </w:tcPr>
          <w:p w:rsidR="00A3298D" w:rsidRPr="00E63313" w:rsidRDefault="00A3298D" w:rsidP="00300F64">
            <w:pPr>
              <w:spacing w:line="180" w:lineRule="exact"/>
              <w:contextualSpacing/>
              <w:rPr>
                <w:color w:val="auto"/>
                <w:sz w:val="18"/>
                <w:szCs w:val="18"/>
              </w:rPr>
            </w:pPr>
            <w:r w:rsidRPr="00E63313">
              <w:rPr>
                <w:color w:val="auto"/>
                <w:sz w:val="18"/>
                <w:szCs w:val="18"/>
              </w:rPr>
              <w:t>Cervical Strain</w:t>
            </w:r>
          </w:p>
        </w:tc>
        <w:tc>
          <w:tcPr>
            <w:tcW w:w="1170" w:type="dxa"/>
            <w:tcBorders>
              <w:left w:val="single" w:sz="4" w:space="0" w:color="auto"/>
              <w:right w:val="single" w:sz="4" w:space="0" w:color="auto"/>
            </w:tcBorders>
            <w:shd w:val="clear" w:color="auto" w:fill="FFFFFF" w:themeFill="background1"/>
            <w:vAlign w:val="center"/>
          </w:tcPr>
          <w:p w:rsidR="00A3298D" w:rsidRPr="0086102A" w:rsidRDefault="00A3298D" w:rsidP="00E63313">
            <w:pPr>
              <w:spacing w:line="180" w:lineRule="exact"/>
              <w:contextualSpacing/>
              <w:jc w:val="center"/>
              <w:rPr>
                <w:color w:val="auto"/>
                <w:sz w:val="18"/>
                <w:szCs w:val="18"/>
              </w:rPr>
            </w:pPr>
            <w:r>
              <w:rPr>
                <w:color w:val="auto"/>
                <w:sz w:val="18"/>
                <w:szCs w:val="18"/>
              </w:rPr>
              <w:t>5237</w:t>
            </w:r>
            <w:r w:rsidR="00E63313">
              <w:rPr>
                <w:color w:val="auto"/>
                <w:sz w:val="18"/>
                <w:szCs w:val="18"/>
              </w:rPr>
              <w:t>**</w:t>
            </w:r>
          </w:p>
        </w:tc>
        <w:tc>
          <w:tcPr>
            <w:tcW w:w="810" w:type="dxa"/>
            <w:tcBorders>
              <w:left w:val="single" w:sz="4" w:space="0" w:color="auto"/>
            </w:tcBorders>
            <w:shd w:val="clear" w:color="auto" w:fill="FFFFFF" w:themeFill="background1"/>
            <w:vAlign w:val="center"/>
          </w:tcPr>
          <w:p w:rsidR="00A3298D" w:rsidRPr="0086102A" w:rsidRDefault="00A3298D" w:rsidP="006521D5">
            <w:pPr>
              <w:spacing w:line="180" w:lineRule="exact"/>
              <w:contextualSpacing/>
              <w:jc w:val="center"/>
              <w:rPr>
                <w:color w:val="auto"/>
                <w:sz w:val="18"/>
                <w:szCs w:val="18"/>
              </w:rPr>
            </w:pPr>
            <w:r>
              <w:rPr>
                <w:color w:val="auto"/>
                <w:sz w:val="18"/>
                <w:szCs w:val="18"/>
              </w:rPr>
              <w:t>20</w:t>
            </w:r>
            <w:r w:rsidRPr="004C2063">
              <w:rPr>
                <w:color w:val="auto"/>
                <w:sz w:val="18"/>
                <w:szCs w:val="18"/>
              </w:rPr>
              <w:t>%</w:t>
            </w:r>
          </w:p>
        </w:tc>
        <w:tc>
          <w:tcPr>
            <w:tcW w:w="1080" w:type="dxa"/>
            <w:shd w:val="clear" w:color="auto" w:fill="FFFFFF" w:themeFill="background1"/>
            <w:vAlign w:val="center"/>
          </w:tcPr>
          <w:p w:rsidR="00A3298D" w:rsidRPr="00E63313" w:rsidRDefault="00A03981" w:rsidP="006521D5">
            <w:pPr>
              <w:spacing w:line="180" w:lineRule="exact"/>
              <w:contextualSpacing/>
              <w:jc w:val="center"/>
              <w:rPr>
                <w:color w:val="auto"/>
                <w:sz w:val="18"/>
                <w:szCs w:val="18"/>
              </w:rPr>
            </w:pPr>
            <w:r w:rsidRPr="00E63313">
              <w:rPr>
                <w:color w:val="auto"/>
                <w:sz w:val="18"/>
                <w:szCs w:val="18"/>
              </w:rPr>
              <w:t>20021</w:t>
            </w:r>
            <w:r>
              <w:rPr>
                <w:color w:val="auto"/>
                <w:sz w:val="18"/>
                <w:szCs w:val="18"/>
              </w:rPr>
              <w:t>024</w:t>
            </w:r>
          </w:p>
        </w:tc>
      </w:tr>
      <w:tr w:rsidR="00A3298D" w:rsidRPr="00300F64" w:rsidTr="00C11A6C">
        <w:trPr>
          <w:trHeight w:val="287"/>
          <w:jc w:val="center"/>
        </w:trPr>
        <w:tc>
          <w:tcPr>
            <w:tcW w:w="2268" w:type="dxa"/>
            <w:tcBorders>
              <w:right w:val="single" w:sz="4" w:space="0" w:color="auto"/>
            </w:tcBorders>
            <w:shd w:val="clear" w:color="auto" w:fill="FFFFFF" w:themeFill="background1"/>
            <w:vAlign w:val="center"/>
          </w:tcPr>
          <w:p w:rsidR="00A3298D" w:rsidRPr="0086102A" w:rsidRDefault="00A3298D" w:rsidP="00AF4ADF">
            <w:pPr>
              <w:spacing w:line="180" w:lineRule="exact"/>
              <w:contextualSpacing/>
              <w:rPr>
                <w:color w:val="auto"/>
                <w:sz w:val="18"/>
                <w:szCs w:val="18"/>
              </w:rPr>
            </w:pPr>
            <w:r w:rsidRPr="00246411">
              <w:rPr>
                <w:color w:val="auto"/>
                <w:sz w:val="18"/>
                <w:szCs w:val="18"/>
              </w:rPr>
              <w:t xml:space="preserve">Insomnia </w:t>
            </w:r>
            <w:r w:rsidR="00AF4ADF">
              <w:rPr>
                <w:color w:val="auto"/>
                <w:sz w:val="18"/>
                <w:szCs w:val="18"/>
              </w:rPr>
              <w:t>due</w:t>
            </w:r>
            <w:r w:rsidRPr="00246411">
              <w:rPr>
                <w:color w:val="auto"/>
                <w:sz w:val="18"/>
                <w:szCs w:val="18"/>
              </w:rPr>
              <w:t xml:space="preserve"> to Headaches</w:t>
            </w:r>
          </w:p>
        </w:tc>
        <w:tc>
          <w:tcPr>
            <w:tcW w:w="1890" w:type="dxa"/>
            <w:gridSpan w:val="2"/>
            <w:vMerge/>
            <w:tcBorders>
              <w:left w:val="single" w:sz="4" w:space="0" w:color="auto"/>
              <w:right w:val="thinThickThinSmallGap" w:sz="24" w:space="0" w:color="auto"/>
            </w:tcBorders>
            <w:shd w:val="clear" w:color="auto" w:fill="FFFFFF" w:themeFill="background1"/>
            <w:vAlign w:val="center"/>
          </w:tcPr>
          <w:p w:rsidR="00A3298D" w:rsidRPr="00300F64" w:rsidRDefault="00A3298D" w:rsidP="00300F64">
            <w:pPr>
              <w:spacing w:line="180" w:lineRule="exact"/>
              <w:contextualSpacing/>
              <w:jc w:val="center"/>
              <w:rPr>
                <w:color w:val="auto"/>
                <w:sz w:val="18"/>
                <w:szCs w:val="18"/>
              </w:rPr>
            </w:pPr>
          </w:p>
        </w:tc>
        <w:tc>
          <w:tcPr>
            <w:tcW w:w="4140" w:type="dxa"/>
            <w:gridSpan w:val="3"/>
            <w:tcBorders>
              <w:left w:val="thinThickThinSmallGap" w:sz="24" w:space="0" w:color="auto"/>
            </w:tcBorders>
            <w:shd w:val="clear" w:color="auto" w:fill="FFFFFF" w:themeFill="background1"/>
            <w:vAlign w:val="center"/>
          </w:tcPr>
          <w:p w:rsidR="00A3298D" w:rsidRPr="00300F64" w:rsidRDefault="00A3298D" w:rsidP="00300F64">
            <w:pPr>
              <w:spacing w:line="180" w:lineRule="exact"/>
              <w:contextualSpacing/>
              <w:rPr>
                <w:color w:val="auto"/>
                <w:sz w:val="18"/>
                <w:szCs w:val="18"/>
              </w:rPr>
            </w:pPr>
            <w:r w:rsidRPr="00E63313">
              <w:rPr>
                <w:color w:val="auto"/>
                <w:sz w:val="18"/>
                <w:szCs w:val="18"/>
              </w:rPr>
              <w:t>No VA Entry</w:t>
            </w:r>
            <w:r w:rsidR="00115FEF">
              <w:rPr>
                <w:color w:val="auto"/>
                <w:sz w:val="18"/>
                <w:szCs w:val="18"/>
              </w:rPr>
              <w:t xml:space="preserve"> for Insomnia</w:t>
            </w:r>
          </w:p>
        </w:tc>
        <w:tc>
          <w:tcPr>
            <w:tcW w:w="1080" w:type="dxa"/>
            <w:shd w:val="clear" w:color="auto" w:fill="FFFFFF" w:themeFill="background1"/>
            <w:vAlign w:val="center"/>
          </w:tcPr>
          <w:p w:rsidR="00A3298D" w:rsidRPr="00E63313" w:rsidRDefault="00A03981" w:rsidP="00300F64">
            <w:pPr>
              <w:spacing w:line="180" w:lineRule="exact"/>
              <w:contextualSpacing/>
              <w:jc w:val="center"/>
              <w:rPr>
                <w:color w:val="auto"/>
                <w:sz w:val="18"/>
                <w:szCs w:val="18"/>
              </w:rPr>
            </w:pPr>
            <w:r w:rsidRPr="00E63313">
              <w:rPr>
                <w:color w:val="auto"/>
                <w:sz w:val="18"/>
                <w:szCs w:val="18"/>
              </w:rPr>
              <w:t>20021</w:t>
            </w:r>
            <w:r>
              <w:rPr>
                <w:color w:val="auto"/>
                <w:sz w:val="18"/>
                <w:szCs w:val="18"/>
              </w:rPr>
              <w:t>024</w:t>
            </w:r>
          </w:p>
        </w:tc>
      </w:tr>
      <w:tr w:rsidR="00300F64" w:rsidRPr="00300F64" w:rsidTr="00C11A6C">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300F64" w:rsidRPr="00300F64" w:rsidRDefault="00300F64" w:rsidP="00E63313">
            <w:pPr>
              <w:spacing w:line="200" w:lineRule="exact"/>
              <w:contextualSpacing/>
              <w:jc w:val="center"/>
              <w:rPr>
                <w:b/>
                <w:color w:val="auto"/>
                <w:sz w:val="20"/>
                <w:szCs w:val="20"/>
              </w:rPr>
            </w:pPr>
            <w:r w:rsidRPr="00300F64">
              <w:rPr>
                <w:b/>
                <w:color w:val="auto"/>
                <w:sz w:val="20"/>
                <w:szCs w:val="20"/>
              </w:rPr>
              <w:t xml:space="preserve">Combined:  </w:t>
            </w:r>
            <w:r w:rsidR="00E63313">
              <w:rPr>
                <w:b/>
                <w:color w:val="auto"/>
                <w:sz w:val="20"/>
                <w:szCs w:val="20"/>
              </w:rPr>
              <w:t>10</w:t>
            </w:r>
            <w:r w:rsidRPr="00300F64">
              <w:rPr>
                <w:b/>
                <w:color w:val="auto"/>
                <w:sz w:val="20"/>
                <w:szCs w:val="20"/>
              </w:rPr>
              <w:t>%</w:t>
            </w:r>
          </w:p>
        </w:tc>
        <w:tc>
          <w:tcPr>
            <w:tcW w:w="5220" w:type="dxa"/>
            <w:gridSpan w:val="4"/>
            <w:tcBorders>
              <w:left w:val="thinThickThinSmallGap" w:sz="24" w:space="0" w:color="auto"/>
            </w:tcBorders>
            <w:shd w:val="clear" w:color="auto" w:fill="D9D9D9" w:themeFill="background1" w:themeFillShade="D9"/>
            <w:vAlign w:val="center"/>
          </w:tcPr>
          <w:p w:rsidR="00300F64" w:rsidRPr="00300F64" w:rsidRDefault="00300F64" w:rsidP="00E63313">
            <w:pPr>
              <w:spacing w:line="200" w:lineRule="exact"/>
              <w:contextualSpacing/>
              <w:jc w:val="center"/>
              <w:rPr>
                <w:b/>
                <w:color w:val="auto"/>
                <w:sz w:val="20"/>
                <w:szCs w:val="20"/>
              </w:rPr>
            </w:pPr>
            <w:r w:rsidRPr="00300F64">
              <w:rPr>
                <w:b/>
                <w:color w:val="auto"/>
                <w:sz w:val="20"/>
                <w:szCs w:val="20"/>
              </w:rPr>
              <w:t xml:space="preserve">Combined:  </w:t>
            </w:r>
            <w:r w:rsidR="00E63313">
              <w:rPr>
                <w:b/>
                <w:color w:val="auto"/>
                <w:sz w:val="20"/>
                <w:szCs w:val="20"/>
              </w:rPr>
              <w:t>3</w:t>
            </w:r>
            <w:r w:rsidRPr="00300F64">
              <w:rPr>
                <w:b/>
                <w:color w:val="auto"/>
                <w:sz w:val="20"/>
                <w:szCs w:val="20"/>
              </w:rPr>
              <w:t>0%</w:t>
            </w:r>
          </w:p>
        </w:tc>
      </w:tr>
    </w:tbl>
    <w:p w:rsidR="00E63313" w:rsidRPr="00E63313" w:rsidRDefault="00E63313" w:rsidP="00E63313">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E63313">
        <w:rPr>
          <w:rFonts w:asciiTheme="minorHAnsi" w:hAnsiTheme="minorHAnsi"/>
          <w:color w:val="auto"/>
          <w:sz w:val="18"/>
          <w:szCs w:val="18"/>
        </w:rPr>
        <w:t>* Initially</w:t>
      </w:r>
      <w:r>
        <w:rPr>
          <w:rFonts w:asciiTheme="minorHAnsi" w:hAnsiTheme="minorHAnsi"/>
          <w:color w:val="auto"/>
          <w:sz w:val="18"/>
          <w:szCs w:val="18"/>
        </w:rPr>
        <w:t xml:space="preserve"> included with cervical strain under a single code and rating; assigned a separate rating in 2004.</w:t>
      </w:r>
    </w:p>
    <w:p w:rsidR="00300F64" w:rsidRPr="00300F64" w:rsidRDefault="00E63313" w:rsidP="00300F64">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w:t>
      </w:r>
      <w:r w:rsidR="00300F64" w:rsidRPr="00300F64">
        <w:rPr>
          <w:rFonts w:asciiTheme="minorHAnsi" w:hAnsiTheme="minorHAnsi"/>
          <w:color w:val="auto"/>
          <w:sz w:val="18"/>
          <w:szCs w:val="18"/>
        </w:rPr>
        <w:t xml:space="preserve">* </w:t>
      </w:r>
      <w:r w:rsidR="00AF4ADF">
        <w:rPr>
          <w:rFonts w:asciiTheme="minorHAnsi" w:hAnsiTheme="minorHAnsi"/>
          <w:color w:val="auto"/>
          <w:sz w:val="18"/>
          <w:szCs w:val="18"/>
        </w:rPr>
        <w:t xml:space="preserve">Initially coded 5323 at 10%, then changed to 5290 at </w:t>
      </w:r>
      <w:r w:rsidR="00B71515">
        <w:rPr>
          <w:rFonts w:asciiTheme="minorHAnsi" w:hAnsiTheme="minorHAnsi"/>
          <w:color w:val="auto"/>
          <w:sz w:val="18"/>
          <w:szCs w:val="18"/>
        </w:rPr>
        <w:t>20%, and finally to 5237 at 20%</w:t>
      </w:r>
      <w:r w:rsidR="00300F64" w:rsidRPr="00300F64">
        <w:rPr>
          <w:rFonts w:asciiTheme="minorHAnsi" w:hAnsiTheme="minorHAnsi"/>
          <w:color w:val="auto"/>
          <w:sz w:val="18"/>
          <w:szCs w:val="18"/>
        </w:rPr>
        <w:t>.</w:t>
      </w:r>
    </w:p>
    <w:p w:rsidR="00300F64" w:rsidRPr="00300F64" w:rsidRDefault="00300F64" w:rsidP="00300F6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90D55" w:rsidRDefault="00A90D55" w:rsidP="00190E48">
      <w:pPr>
        <w:tabs>
          <w:tab w:val="left" w:pos="288"/>
          <w:tab w:val="left" w:pos="4752"/>
        </w:tabs>
        <w:spacing w:line="240" w:lineRule="exact"/>
        <w:jc w:val="both"/>
        <w:rPr>
          <w:color w:val="000080"/>
        </w:rPr>
      </w:pPr>
    </w:p>
    <w:p w:rsidR="002469D0" w:rsidRDefault="002C6E5B" w:rsidP="00853C79">
      <w:pPr>
        <w:pStyle w:val="Default"/>
        <w:spacing w:line="240" w:lineRule="exact"/>
        <w:jc w:val="both"/>
        <w:rPr>
          <w:rFonts w:asciiTheme="minorHAnsi" w:hAnsiTheme="minorHAnsi"/>
          <w:color w:val="auto"/>
        </w:rPr>
      </w:pPr>
      <w:r w:rsidRPr="00542C9A">
        <w:rPr>
          <w:rFonts w:asciiTheme="minorHAnsi" w:hAnsiTheme="minorHAnsi"/>
          <w:color w:val="auto"/>
          <w:u w:val="single"/>
        </w:rPr>
        <w:t>ANALYSIS SUMMARY</w:t>
      </w:r>
      <w:r w:rsidRPr="00542C9A">
        <w:rPr>
          <w:rFonts w:asciiTheme="minorHAnsi" w:hAnsiTheme="minorHAnsi"/>
          <w:color w:val="auto"/>
        </w:rPr>
        <w:t>:</w:t>
      </w:r>
      <w:r w:rsidR="002469D0">
        <w:rPr>
          <w:rFonts w:asciiTheme="minorHAnsi" w:hAnsiTheme="minorHAnsi"/>
          <w:color w:val="auto"/>
        </w:rPr>
        <w:t xml:space="preserve">  </w:t>
      </w:r>
      <w:r w:rsidR="006531D0">
        <w:rPr>
          <w:rFonts w:asciiTheme="minorHAnsi" w:hAnsiTheme="minorHAnsi"/>
          <w:color w:val="auto"/>
        </w:rPr>
        <w:t>As mentioned above, t</w:t>
      </w:r>
      <w:r w:rsidR="002469D0" w:rsidRPr="002469D0">
        <w:rPr>
          <w:rFonts w:asciiTheme="minorHAnsi" w:hAnsiTheme="minorHAnsi"/>
          <w:color w:val="auto"/>
        </w:rPr>
        <w:t xml:space="preserve">he </w:t>
      </w:r>
      <w:r w:rsidR="006531D0">
        <w:rPr>
          <w:rFonts w:asciiTheme="minorHAnsi" w:hAnsiTheme="minorHAnsi"/>
          <w:color w:val="auto"/>
        </w:rPr>
        <w:t>F</w:t>
      </w:r>
      <w:r w:rsidR="002469D0" w:rsidRPr="002469D0">
        <w:rPr>
          <w:rFonts w:asciiTheme="minorHAnsi" w:hAnsiTheme="minorHAnsi"/>
          <w:color w:val="auto"/>
        </w:rPr>
        <w:t xml:space="preserve">PEB </w:t>
      </w:r>
      <w:r w:rsidR="006531D0">
        <w:rPr>
          <w:rFonts w:asciiTheme="minorHAnsi" w:hAnsiTheme="minorHAnsi"/>
          <w:color w:val="auto"/>
        </w:rPr>
        <w:t xml:space="preserve">found the CI unfit for duty due to </w:t>
      </w:r>
      <w:r w:rsidR="002469D0" w:rsidRPr="002469D0">
        <w:rPr>
          <w:rFonts w:asciiTheme="minorHAnsi" w:hAnsiTheme="minorHAnsi"/>
          <w:color w:val="auto"/>
        </w:rPr>
        <w:t>c</w:t>
      </w:r>
      <w:r w:rsidR="006531D0">
        <w:rPr>
          <w:rFonts w:asciiTheme="minorHAnsi" w:hAnsiTheme="minorHAnsi"/>
          <w:color w:val="auto"/>
        </w:rPr>
        <w:t xml:space="preserve">hronic </w:t>
      </w:r>
      <w:r w:rsidR="002469D0">
        <w:rPr>
          <w:rFonts w:asciiTheme="minorHAnsi" w:hAnsiTheme="minorHAnsi"/>
          <w:color w:val="auto"/>
        </w:rPr>
        <w:t>headache</w:t>
      </w:r>
      <w:r w:rsidR="006531D0">
        <w:rPr>
          <w:rFonts w:asciiTheme="minorHAnsi" w:hAnsiTheme="minorHAnsi"/>
          <w:color w:val="auto"/>
        </w:rPr>
        <w:t xml:space="preserve">s, caused by his neck condition (cervical spasm).  By policy and precedent, the Board will adjudicate separate codes and ratings for each unfitting condition.  The Board elected to first consider the neck condition, since </w:t>
      </w:r>
      <w:r w:rsidR="00E12028">
        <w:rPr>
          <w:rFonts w:asciiTheme="minorHAnsi" w:hAnsiTheme="minorHAnsi"/>
          <w:color w:val="auto"/>
        </w:rPr>
        <w:t xml:space="preserve">evidence showed that </w:t>
      </w:r>
      <w:r w:rsidR="006531D0">
        <w:rPr>
          <w:rFonts w:asciiTheme="minorHAnsi" w:hAnsiTheme="minorHAnsi"/>
          <w:color w:val="auto"/>
        </w:rPr>
        <w:t xml:space="preserve">it </w:t>
      </w:r>
      <w:r w:rsidR="00E12028">
        <w:rPr>
          <w:rFonts w:asciiTheme="minorHAnsi" w:hAnsiTheme="minorHAnsi"/>
          <w:color w:val="auto"/>
        </w:rPr>
        <w:t xml:space="preserve">had </w:t>
      </w:r>
      <w:r w:rsidR="006531D0">
        <w:rPr>
          <w:rFonts w:asciiTheme="minorHAnsi" w:hAnsiTheme="minorHAnsi"/>
          <w:color w:val="auto"/>
        </w:rPr>
        <w:t>caus</w:t>
      </w:r>
      <w:r w:rsidR="00E12028">
        <w:rPr>
          <w:rFonts w:asciiTheme="minorHAnsi" w:hAnsiTheme="minorHAnsi"/>
          <w:color w:val="auto"/>
        </w:rPr>
        <w:t>ed</w:t>
      </w:r>
      <w:r w:rsidR="006531D0">
        <w:rPr>
          <w:rFonts w:asciiTheme="minorHAnsi" w:hAnsiTheme="minorHAnsi"/>
          <w:color w:val="auto"/>
        </w:rPr>
        <w:t xml:space="preserve"> the head pain.</w:t>
      </w:r>
    </w:p>
    <w:p w:rsidR="002469D0" w:rsidRPr="002469D0" w:rsidRDefault="002469D0" w:rsidP="00853C79">
      <w:pPr>
        <w:pStyle w:val="Default"/>
        <w:jc w:val="both"/>
        <w:rPr>
          <w:rFonts w:asciiTheme="minorHAnsi" w:hAnsiTheme="minorHAnsi"/>
          <w:color w:val="auto"/>
        </w:rPr>
      </w:pPr>
    </w:p>
    <w:p w:rsidR="002469D0" w:rsidRPr="00D51461" w:rsidRDefault="00926FCB" w:rsidP="00853C79">
      <w:pPr>
        <w:tabs>
          <w:tab w:val="left" w:pos="288"/>
          <w:tab w:val="left" w:pos="4752"/>
        </w:tabs>
        <w:spacing w:line="240" w:lineRule="exact"/>
        <w:jc w:val="both"/>
        <w:rPr>
          <w:rFonts w:asciiTheme="minorHAnsi" w:hAnsiTheme="minorHAnsi"/>
          <w:color w:val="auto"/>
          <w:szCs w:val="24"/>
        </w:rPr>
      </w:pPr>
      <w:proofErr w:type="gramStart"/>
      <w:r w:rsidRPr="00542C9A">
        <w:rPr>
          <w:rFonts w:asciiTheme="minorHAnsi" w:hAnsiTheme="minorHAnsi"/>
          <w:color w:val="auto"/>
          <w:szCs w:val="24"/>
          <w:u w:val="single"/>
        </w:rPr>
        <w:t>Neck</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2469D0" w:rsidRPr="00D51461">
        <w:rPr>
          <w:rFonts w:asciiTheme="minorHAnsi" w:hAnsiTheme="minorHAnsi"/>
          <w:color w:val="auto"/>
          <w:szCs w:val="24"/>
        </w:rPr>
        <w:t xml:space="preserve">The </w:t>
      </w:r>
      <w:r w:rsidR="00E12028">
        <w:rPr>
          <w:rFonts w:asciiTheme="minorHAnsi" w:hAnsiTheme="minorHAnsi"/>
          <w:color w:val="auto"/>
          <w:szCs w:val="24"/>
        </w:rPr>
        <w:t xml:space="preserve">July </w:t>
      </w:r>
      <w:r w:rsidR="002469D0" w:rsidRPr="00D51461">
        <w:rPr>
          <w:rFonts w:asciiTheme="minorHAnsi" w:hAnsiTheme="minorHAnsi"/>
          <w:color w:val="auto"/>
          <w:szCs w:val="24"/>
        </w:rPr>
        <w:t>2001 Veteran</w:t>
      </w:r>
      <w:r w:rsidR="00853C79">
        <w:rPr>
          <w:rFonts w:asciiTheme="minorHAnsi" w:hAnsiTheme="minorHAnsi"/>
          <w:color w:val="auto"/>
          <w:szCs w:val="24"/>
        </w:rPr>
        <w:t>s</w:t>
      </w:r>
      <w:r w:rsidR="002469D0" w:rsidRPr="00D51461">
        <w:rPr>
          <w:rFonts w:asciiTheme="minorHAnsi" w:hAnsiTheme="minorHAnsi"/>
          <w:color w:val="auto"/>
          <w:szCs w:val="24"/>
        </w:rPr>
        <w:t xml:space="preserve"> Administration Schedule for Rating Disabilities (VASRD) coding and rating standards for the spine, which were in effect at the time of separation, were changed to the current §4.71a rating standards in 2003.  The 2001 standards for rating </w:t>
      </w:r>
      <w:r w:rsidR="00395E1D">
        <w:rPr>
          <w:rFonts w:asciiTheme="minorHAnsi" w:hAnsiTheme="minorHAnsi"/>
          <w:color w:val="auto"/>
          <w:szCs w:val="24"/>
        </w:rPr>
        <w:t xml:space="preserve">neck (cervical spine) conditions </w:t>
      </w:r>
      <w:r w:rsidR="002469D0" w:rsidRPr="00D51461">
        <w:rPr>
          <w:rFonts w:asciiTheme="minorHAnsi" w:hAnsiTheme="minorHAnsi"/>
          <w:color w:val="auto"/>
          <w:szCs w:val="24"/>
        </w:rPr>
        <w:t xml:space="preserve">were subject to the rater’s opinion regarding degree of severity, whereas the current standards specify rating thresholds in </w:t>
      </w:r>
      <w:r w:rsidR="00395E1D">
        <w:rPr>
          <w:rFonts w:asciiTheme="minorHAnsi" w:hAnsiTheme="minorHAnsi"/>
          <w:color w:val="auto"/>
          <w:szCs w:val="24"/>
        </w:rPr>
        <w:t>terms of range</w:t>
      </w:r>
      <w:r w:rsidR="001B28DD">
        <w:rPr>
          <w:rFonts w:asciiTheme="minorHAnsi" w:hAnsiTheme="minorHAnsi"/>
          <w:color w:val="auto"/>
          <w:szCs w:val="24"/>
        </w:rPr>
        <w:t xml:space="preserve"> </w:t>
      </w:r>
      <w:r w:rsidR="00395E1D">
        <w:rPr>
          <w:rFonts w:asciiTheme="minorHAnsi" w:hAnsiTheme="minorHAnsi"/>
          <w:color w:val="auto"/>
          <w:szCs w:val="24"/>
        </w:rPr>
        <w:t>of</w:t>
      </w:r>
      <w:r w:rsidR="001B28DD">
        <w:rPr>
          <w:rFonts w:asciiTheme="minorHAnsi" w:hAnsiTheme="minorHAnsi"/>
          <w:color w:val="auto"/>
          <w:szCs w:val="24"/>
        </w:rPr>
        <w:t xml:space="preserve"> </w:t>
      </w:r>
      <w:r w:rsidR="00395E1D">
        <w:rPr>
          <w:rFonts w:asciiTheme="minorHAnsi" w:hAnsiTheme="minorHAnsi"/>
          <w:color w:val="auto"/>
          <w:szCs w:val="24"/>
        </w:rPr>
        <w:t>motion (ROM)</w:t>
      </w:r>
      <w:r w:rsidR="002469D0" w:rsidRPr="00D51461">
        <w:rPr>
          <w:rFonts w:asciiTheme="minorHAnsi" w:hAnsiTheme="minorHAnsi"/>
          <w:color w:val="auto"/>
          <w:szCs w:val="24"/>
        </w:rPr>
        <w:t xml:space="preserve"> impairment.  When older cases have goniometric measurements in evidence, and when coding </w:t>
      </w:r>
      <w:r w:rsidR="002469D0" w:rsidRPr="00D51461">
        <w:rPr>
          <w:rFonts w:asciiTheme="minorHAnsi" w:hAnsiTheme="minorHAnsi"/>
          <w:color w:val="auto"/>
          <w:szCs w:val="24"/>
        </w:rPr>
        <w:lastRenderedPageBreak/>
        <w:t xml:space="preserve">for limitation of motion is applicable and advantageous, the Board reconciles (to the extent possible) its opinion regarding degree of severity for the older spine codes and ratings with the objective thresholds specified in the current §4.71a general rating formula for the spine. </w:t>
      </w:r>
      <w:r w:rsidR="001B28DD">
        <w:rPr>
          <w:rFonts w:asciiTheme="minorHAnsi" w:hAnsiTheme="minorHAnsi"/>
          <w:color w:val="auto"/>
          <w:szCs w:val="24"/>
        </w:rPr>
        <w:t xml:space="preserve"> </w:t>
      </w:r>
      <w:r w:rsidR="002469D0" w:rsidRPr="00D51461">
        <w:rPr>
          <w:rFonts w:asciiTheme="minorHAnsi" w:hAnsiTheme="minorHAnsi"/>
          <w:color w:val="auto"/>
          <w:szCs w:val="24"/>
        </w:rPr>
        <w:t xml:space="preserve">This promotes uniformity of its recommendations for different cases from the same period and incidental conformity across dates of separation (assuming code applicability as </w:t>
      </w:r>
      <w:proofErr w:type="spellStart"/>
      <w:r w:rsidR="002469D0" w:rsidRPr="00D51461">
        <w:rPr>
          <w:rFonts w:asciiTheme="minorHAnsi" w:hAnsiTheme="minorHAnsi"/>
          <w:color w:val="auto"/>
          <w:szCs w:val="24"/>
        </w:rPr>
        <w:t>caveated</w:t>
      </w:r>
      <w:proofErr w:type="spellEnd"/>
      <w:r w:rsidR="002469D0" w:rsidRPr="00D51461">
        <w:rPr>
          <w:rFonts w:asciiTheme="minorHAnsi" w:hAnsiTheme="minorHAnsi"/>
          <w:color w:val="auto"/>
          <w:szCs w:val="24"/>
        </w:rPr>
        <w:t xml:space="preserve"> above), without sacrificing compliance with the DoDI 6040.44 requirement for rating IAW the VASRD in effect at the time of separation.  </w:t>
      </w:r>
    </w:p>
    <w:p w:rsidR="002469D0" w:rsidRPr="002469D0" w:rsidRDefault="002469D0" w:rsidP="002469D0">
      <w:pPr>
        <w:tabs>
          <w:tab w:val="left" w:pos="288"/>
          <w:tab w:val="left" w:pos="4752"/>
        </w:tabs>
        <w:spacing w:line="240" w:lineRule="exact"/>
        <w:rPr>
          <w:rFonts w:asciiTheme="minorHAnsi" w:hAnsiTheme="minorHAnsi"/>
          <w:color w:val="auto"/>
          <w:szCs w:val="24"/>
          <w:highlight w:val="lightGray"/>
        </w:rPr>
      </w:pPr>
    </w:p>
    <w:p w:rsidR="00A15780" w:rsidRPr="006F0F84" w:rsidRDefault="00004FDA" w:rsidP="00853C7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CI’s symptoms and limitations at the time of the MEB were primarily related to neck pain from a series of whiplash injuries.  </w:t>
      </w:r>
      <w:r w:rsidR="00685132">
        <w:rPr>
          <w:rFonts w:asciiTheme="minorHAnsi" w:hAnsiTheme="minorHAnsi"/>
          <w:color w:val="auto"/>
          <w:szCs w:val="24"/>
        </w:rPr>
        <w:t xml:space="preserve">The MEB examiner noted that the CI was unable to attend drill </w:t>
      </w:r>
      <w:r w:rsidR="006F0F84">
        <w:rPr>
          <w:rFonts w:asciiTheme="minorHAnsi" w:hAnsiTheme="minorHAnsi"/>
          <w:color w:val="auto"/>
          <w:szCs w:val="24"/>
        </w:rPr>
        <w:t xml:space="preserve">because of </w:t>
      </w:r>
      <w:r w:rsidR="00685132">
        <w:rPr>
          <w:rFonts w:asciiTheme="minorHAnsi" w:hAnsiTheme="minorHAnsi"/>
          <w:color w:val="auto"/>
          <w:szCs w:val="24"/>
        </w:rPr>
        <w:t xml:space="preserve">neck pain.  A neurologist </w:t>
      </w:r>
      <w:r w:rsidR="00D9445D">
        <w:rPr>
          <w:rFonts w:asciiTheme="minorHAnsi" w:hAnsiTheme="minorHAnsi"/>
          <w:color w:val="auto"/>
          <w:szCs w:val="24"/>
        </w:rPr>
        <w:t xml:space="preserve">had </w:t>
      </w:r>
      <w:r w:rsidR="00685132">
        <w:rPr>
          <w:rFonts w:asciiTheme="minorHAnsi" w:hAnsiTheme="minorHAnsi"/>
          <w:color w:val="auto"/>
          <w:szCs w:val="24"/>
        </w:rPr>
        <w:t xml:space="preserve">requested restrictions from </w:t>
      </w:r>
      <w:r w:rsidR="00685132" w:rsidRPr="00685132">
        <w:rPr>
          <w:rFonts w:asciiTheme="minorHAnsi" w:hAnsiTheme="minorHAnsi"/>
          <w:color w:val="auto"/>
          <w:szCs w:val="24"/>
        </w:rPr>
        <w:t>sit-ups, pull-ups,</w:t>
      </w:r>
      <w:r w:rsidR="00685132">
        <w:rPr>
          <w:rFonts w:asciiTheme="minorHAnsi" w:hAnsiTheme="minorHAnsi"/>
          <w:color w:val="auto"/>
          <w:szCs w:val="24"/>
        </w:rPr>
        <w:t xml:space="preserve"> </w:t>
      </w:r>
      <w:r w:rsidR="00685132" w:rsidRPr="00685132">
        <w:rPr>
          <w:rFonts w:asciiTheme="minorHAnsi" w:hAnsiTheme="minorHAnsi"/>
          <w:color w:val="auto"/>
          <w:szCs w:val="24"/>
        </w:rPr>
        <w:t>stand</w:t>
      </w:r>
      <w:r w:rsidR="00685132">
        <w:rPr>
          <w:rFonts w:asciiTheme="minorHAnsi" w:hAnsiTheme="minorHAnsi"/>
          <w:color w:val="auto"/>
          <w:szCs w:val="24"/>
        </w:rPr>
        <w:t>ing</w:t>
      </w:r>
      <w:r w:rsidR="00685132" w:rsidRPr="00685132">
        <w:rPr>
          <w:rFonts w:asciiTheme="minorHAnsi" w:hAnsiTheme="minorHAnsi"/>
          <w:color w:val="auto"/>
          <w:szCs w:val="24"/>
        </w:rPr>
        <w:t xml:space="preserve"> or </w:t>
      </w:r>
      <w:r w:rsidR="00685132">
        <w:rPr>
          <w:rFonts w:asciiTheme="minorHAnsi" w:hAnsiTheme="minorHAnsi"/>
          <w:color w:val="auto"/>
          <w:szCs w:val="24"/>
        </w:rPr>
        <w:t>sitting</w:t>
      </w:r>
      <w:r w:rsidR="00685132" w:rsidRPr="00685132">
        <w:rPr>
          <w:rFonts w:asciiTheme="minorHAnsi" w:hAnsiTheme="minorHAnsi"/>
          <w:color w:val="auto"/>
          <w:szCs w:val="24"/>
        </w:rPr>
        <w:t xml:space="preserve"> with </w:t>
      </w:r>
      <w:r w:rsidR="00685132">
        <w:rPr>
          <w:rFonts w:asciiTheme="minorHAnsi" w:hAnsiTheme="minorHAnsi"/>
          <w:color w:val="auto"/>
          <w:szCs w:val="24"/>
        </w:rPr>
        <w:t>the</w:t>
      </w:r>
      <w:r w:rsidR="00685132" w:rsidRPr="00685132">
        <w:rPr>
          <w:rFonts w:asciiTheme="minorHAnsi" w:hAnsiTheme="minorHAnsi"/>
          <w:color w:val="auto"/>
          <w:szCs w:val="24"/>
        </w:rPr>
        <w:t xml:space="preserve"> neck in a fixed position or run</w:t>
      </w:r>
      <w:r w:rsidR="00685132">
        <w:rPr>
          <w:rFonts w:asciiTheme="minorHAnsi" w:hAnsiTheme="minorHAnsi"/>
          <w:color w:val="auto"/>
          <w:szCs w:val="24"/>
        </w:rPr>
        <w:t>ning</w:t>
      </w:r>
      <w:r w:rsidR="00685132" w:rsidRPr="00685132">
        <w:rPr>
          <w:rFonts w:asciiTheme="minorHAnsi" w:hAnsiTheme="minorHAnsi"/>
          <w:color w:val="auto"/>
          <w:szCs w:val="24"/>
        </w:rPr>
        <w:t xml:space="preserve"> as this w</w:t>
      </w:r>
      <w:r w:rsidR="001B28DD">
        <w:rPr>
          <w:rFonts w:asciiTheme="minorHAnsi" w:hAnsiTheme="minorHAnsi"/>
          <w:color w:val="auto"/>
          <w:szCs w:val="24"/>
        </w:rPr>
        <w:t>ould</w:t>
      </w:r>
      <w:r w:rsidR="00685132" w:rsidRPr="00685132">
        <w:rPr>
          <w:rFonts w:asciiTheme="minorHAnsi" w:hAnsiTheme="minorHAnsi"/>
          <w:color w:val="auto"/>
          <w:szCs w:val="24"/>
        </w:rPr>
        <w:t xml:space="preserve"> aggravate </w:t>
      </w:r>
      <w:r w:rsidR="00685132">
        <w:rPr>
          <w:rFonts w:asciiTheme="minorHAnsi" w:hAnsiTheme="minorHAnsi"/>
          <w:color w:val="auto"/>
          <w:szCs w:val="24"/>
        </w:rPr>
        <w:t>the CI’s</w:t>
      </w:r>
      <w:r w:rsidR="00685132" w:rsidRPr="00685132">
        <w:rPr>
          <w:rFonts w:asciiTheme="minorHAnsi" w:hAnsiTheme="minorHAnsi"/>
          <w:color w:val="auto"/>
          <w:szCs w:val="24"/>
        </w:rPr>
        <w:t xml:space="preserve"> neck strain and</w:t>
      </w:r>
      <w:r w:rsidR="00685132">
        <w:rPr>
          <w:rFonts w:asciiTheme="minorHAnsi" w:hAnsiTheme="minorHAnsi"/>
          <w:color w:val="auto"/>
          <w:szCs w:val="24"/>
        </w:rPr>
        <w:t xml:space="preserve"> </w:t>
      </w:r>
      <w:r w:rsidR="00685132" w:rsidRPr="00685132">
        <w:rPr>
          <w:rFonts w:asciiTheme="minorHAnsi" w:hAnsiTheme="minorHAnsi"/>
          <w:color w:val="auto"/>
          <w:szCs w:val="24"/>
        </w:rPr>
        <w:t>headaches</w:t>
      </w:r>
      <w:r w:rsidR="00685132">
        <w:rPr>
          <w:rFonts w:asciiTheme="minorHAnsi" w:hAnsiTheme="minorHAnsi"/>
          <w:color w:val="auto"/>
          <w:szCs w:val="24"/>
        </w:rPr>
        <w:t xml:space="preserve">.  The CI reported that physical therapy and biofeedback had resulted in marked improvement in his neck pain and headaches.  </w:t>
      </w:r>
      <w:r w:rsidR="002469D0" w:rsidRPr="00A15780">
        <w:rPr>
          <w:rFonts w:asciiTheme="minorHAnsi" w:hAnsiTheme="minorHAnsi"/>
          <w:color w:val="auto"/>
          <w:szCs w:val="24"/>
        </w:rPr>
        <w:t xml:space="preserve">The </w:t>
      </w:r>
      <w:r w:rsidR="00D9445D" w:rsidRPr="00A15780">
        <w:rPr>
          <w:rFonts w:asciiTheme="minorHAnsi" w:hAnsiTheme="minorHAnsi"/>
          <w:color w:val="auto"/>
          <w:szCs w:val="24"/>
        </w:rPr>
        <w:t xml:space="preserve">VA </w:t>
      </w:r>
      <w:r w:rsidR="001B28DD" w:rsidRPr="00A15780">
        <w:rPr>
          <w:rFonts w:asciiTheme="minorHAnsi" w:hAnsiTheme="minorHAnsi"/>
          <w:color w:val="auto"/>
          <w:szCs w:val="24"/>
        </w:rPr>
        <w:t xml:space="preserve">compensation and pension </w:t>
      </w:r>
      <w:r w:rsidR="00D9445D" w:rsidRPr="00A15780">
        <w:rPr>
          <w:rFonts w:asciiTheme="minorHAnsi" w:hAnsiTheme="minorHAnsi"/>
          <w:color w:val="auto"/>
          <w:szCs w:val="24"/>
        </w:rPr>
        <w:t>(C&amp;P) examination performed 1</w:t>
      </w:r>
      <w:r w:rsidR="00F4665F">
        <w:rPr>
          <w:rFonts w:asciiTheme="minorHAnsi" w:hAnsiTheme="minorHAnsi"/>
          <w:color w:val="auto"/>
          <w:szCs w:val="24"/>
        </w:rPr>
        <w:t>0</w:t>
      </w:r>
      <w:r w:rsidR="00D9445D" w:rsidRPr="00A15780">
        <w:rPr>
          <w:rFonts w:asciiTheme="minorHAnsi" w:hAnsiTheme="minorHAnsi"/>
          <w:color w:val="auto"/>
          <w:szCs w:val="24"/>
        </w:rPr>
        <w:t xml:space="preserve"> months after separation </w:t>
      </w:r>
      <w:r w:rsidR="002469D0" w:rsidRPr="00A15780">
        <w:rPr>
          <w:rFonts w:asciiTheme="minorHAnsi" w:hAnsiTheme="minorHAnsi"/>
          <w:color w:val="auto"/>
          <w:szCs w:val="24"/>
        </w:rPr>
        <w:t xml:space="preserve">was </w:t>
      </w:r>
      <w:r w:rsidR="00D9445D">
        <w:rPr>
          <w:rFonts w:asciiTheme="minorHAnsi" w:hAnsiTheme="minorHAnsi"/>
          <w:color w:val="auto"/>
          <w:szCs w:val="24"/>
        </w:rPr>
        <w:t>the only</w:t>
      </w:r>
      <w:r w:rsidR="002469D0" w:rsidRPr="00A15780">
        <w:rPr>
          <w:rFonts w:asciiTheme="minorHAnsi" w:hAnsiTheme="minorHAnsi"/>
          <w:color w:val="auto"/>
          <w:szCs w:val="24"/>
        </w:rPr>
        <w:t xml:space="preserve"> examination in evidence which included goniometric ROM measurements.  The VA examiner recorded normal gait and posture.  </w:t>
      </w:r>
      <w:r w:rsidR="006F0F84">
        <w:rPr>
          <w:rFonts w:asciiTheme="minorHAnsi" w:hAnsiTheme="minorHAnsi"/>
          <w:color w:val="auto"/>
          <w:szCs w:val="24"/>
        </w:rPr>
        <w:t xml:space="preserve">Cervical spine </w:t>
      </w:r>
      <w:r w:rsidR="002469D0" w:rsidRPr="00A15780">
        <w:rPr>
          <w:rFonts w:asciiTheme="minorHAnsi" w:hAnsiTheme="minorHAnsi"/>
          <w:color w:val="auto"/>
          <w:szCs w:val="24"/>
        </w:rPr>
        <w:t xml:space="preserve">ROM measurements included </w:t>
      </w:r>
      <w:r w:rsidR="00A15780" w:rsidRPr="00A15780">
        <w:rPr>
          <w:rFonts w:asciiTheme="minorHAnsi" w:hAnsiTheme="minorHAnsi"/>
          <w:color w:val="auto"/>
          <w:szCs w:val="24"/>
        </w:rPr>
        <w:t>30</w:t>
      </w:r>
      <w:r w:rsidR="002469D0" w:rsidRPr="00A15780">
        <w:rPr>
          <w:rFonts w:asciiTheme="minorHAnsi" w:hAnsiTheme="minorHAnsi"/>
          <w:color w:val="auto"/>
          <w:szCs w:val="24"/>
        </w:rPr>
        <w:t xml:space="preserve">⁰ of forward flexion and </w:t>
      </w:r>
      <w:r w:rsidR="00A15780" w:rsidRPr="00A15780">
        <w:rPr>
          <w:rFonts w:asciiTheme="minorHAnsi" w:hAnsiTheme="minorHAnsi"/>
          <w:color w:val="auto"/>
          <w:szCs w:val="24"/>
        </w:rPr>
        <w:t>160</w:t>
      </w:r>
      <w:r w:rsidR="006F0F84">
        <w:rPr>
          <w:rFonts w:asciiTheme="minorHAnsi" w:hAnsiTheme="minorHAnsi"/>
          <w:color w:val="auto"/>
          <w:szCs w:val="24"/>
        </w:rPr>
        <w:t>⁰ of combined ROM</w:t>
      </w:r>
      <w:r w:rsidR="002469D0" w:rsidRPr="00A15780">
        <w:rPr>
          <w:rFonts w:asciiTheme="minorHAnsi" w:hAnsiTheme="minorHAnsi"/>
          <w:color w:val="auto"/>
          <w:szCs w:val="24"/>
        </w:rPr>
        <w:t xml:space="preserve">, with pain noted on </w:t>
      </w:r>
      <w:r w:rsidR="00A15780" w:rsidRPr="00A15780">
        <w:rPr>
          <w:rFonts w:asciiTheme="minorHAnsi" w:hAnsiTheme="minorHAnsi"/>
          <w:color w:val="auto"/>
          <w:szCs w:val="24"/>
        </w:rPr>
        <w:t>right</w:t>
      </w:r>
      <w:r w:rsidR="002469D0" w:rsidRPr="00A15780">
        <w:rPr>
          <w:rFonts w:asciiTheme="minorHAnsi" w:hAnsiTheme="minorHAnsi"/>
          <w:color w:val="auto"/>
          <w:szCs w:val="24"/>
        </w:rPr>
        <w:t xml:space="preserve"> rotation.  The</w:t>
      </w:r>
      <w:r w:rsidR="00A15780" w:rsidRPr="00A15780">
        <w:rPr>
          <w:rFonts w:asciiTheme="minorHAnsi" w:hAnsiTheme="minorHAnsi"/>
          <w:color w:val="auto"/>
          <w:szCs w:val="24"/>
        </w:rPr>
        <w:t>re was no spasm</w:t>
      </w:r>
      <w:r w:rsidR="006F0F84">
        <w:rPr>
          <w:rFonts w:asciiTheme="minorHAnsi" w:hAnsiTheme="minorHAnsi"/>
          <w:color w:val="auto"/>
          <w:szCs w:val="24"/>
        </w:rPr>
        <w:t>.  M</w:t>
      </w:r>
      <w:r w:rsidR="002469D0" w:rsidRPr="00A15780">
        <w:rPr>
          <w:rFonts w:asciiTheme="minorHAnsi" w:hAnsiTheme="minorHAnsi"/>
          <w:color w:val="auto"/>
          <w:szCs w:val="24"/>
        </w:rPr>
        <w:t xml:space="preserve">otor and sensory examinations were normal.  </w:t>
      </w:r>
      <w:r w:rsidR="00A15780" w:rsidRPr="00A15780">
        <w:rPr>
          <w:rFonts w:asciiTheme="minorHAnsi" w:hAnsiTheme="minorHAnsi"/>
          <w:color w:val="auto"/>
          <w:szCs w:val="24"/>
        </w:rPr>
        <w:t>The earlier</w:t>
      </w:r>
      <w:r w:rsidR="002469D0" w:rsidRPr="00A15780">
        <w:rPr>
          <w:rFonts w:asciiTheme="minorHAnsi" w:hAnsiTheme="minorHAnsi"/>
          <w:color w:val="auto"/>
          <w:szCs w:val="24"/>
        </w:rPr>
        <w:t xml:space="preserve"> </w:t>
      </w:r>
      <w:r w:rsidR="00A15780" w:rsidRPr="00A15780">
        <w:rPr>
          <w:rFonts w:asciiTheme="minorHAnsi" w:hAnsiTheme="minorHAnsi"/>
          <w:color w:val="auto"/>
          <w:szCs w:val="24"/>
        </w:rPr>
        <w:t>MEB</w:t>
      </w:r>
      <w:r w:rsidR="002469D0" w:rsidRPr="00A15780">
        <w:rPr>
          <w:rFonts w:asciiTheme="minorHAnsi" w:hAnsiTheme="minorHAnsi"/>
          <w:color w:val="auto"/>
          <w:szCs w:val="24"/>
        </w:rPr>
        <w:t xml:space="preserve"> exam noted </w:t>
      </w:r>
      <w:r w:rsidR="00A15780" w:rsidRPr="00A15780">
        <w:rPr>
          <w:rFonts w:asciiTheme="minorHAnsi" w:hAnsiTheme="minorHAnsi"/>
          <w:color w:val="auto"/>
          <w:szCs w:val="24"/>
        </w:rPr>
        <w:t>mild bilateral cervical spine straightening</w:t>
      </w:r>
      <w:r w:rsidR="006F0F84">
        <w:rPr>
          <w:rFonts w:asciiTheme="minorHAnsi" w:hAnsiTheme="minorHAnsi"/>
          <w:color w:val="auto"/>
          <w:szCs w:val="24"/>
        </w:rPr>
        <w:t>,</w:t>
      </w:r>
      <w:r w:rsidR="00A15780" w:rsidRPr="00A15780">
        <w:rPr>
          <w:rFonts w:asciiTheme="minorHAnsi" w:hAnsiTheme="minorHAnsi"/>
          <w:color w:val="auto"/>
          <w:szCs w:val="24"/>
        </w:rPr>
        <w:t xml:space="preserve"> with</w:t>
      </w:r>
      <w:r w:rsidR="002469D0" w:rsidRPr="00A15780">
        <w:rPr>
          <w:rFonts w:asciiTheme="minorHAnsi" w:hAnsiTheme="minorHAnsi"/>
          <w:color w:val="auto"/>
          <w:szCs w:val="24"/>
        </w:rPr>
        <w:t xml:space="preserve"> </w:t>
      </w:r>
      <w:r w:rsidR="00A15780" w:rsidRPr="00A15780">
        <w:rPr>
          <w:rFonts w:asciiTheme="minorHAnsi" w:hAnsiTheme="minorHAnsi"/>
          <w:color w:val="auto"/>
          <w:szCs w:val="24"/>
        </w:rPr>
        <w:t xml:space="preserve">tenderness and </w:t>
      </w:r>
      <w:r w:rsidR="002469D0" w:rsidRPr="00A15780">
        <w:rPr>
          <w:rFonts w:asciiTheme="minorHAnsi" w:hAnsiTheme="minorHAnsi"/>
          <w:color w:val="auto"/>
          <w:szCs w:val="24"/>
        </w:rPr>
        <w:t xml:space="preserve">mild </w:t>
      </w:r>
      <w:r w:rsidR="00A15780" w:rsidRPr="00A15780">
        <w:rPr>
          <w:rFonts w:asciiTheme="minorHAnsi" w:hAnsiTheme="minorHAnsi"/>
          <w:color w:val="auto"/>
          <w:szCs w:val="24"/>
        </w:rPr>
        <w:t>spasm</w:t>
      </w:r>
      <w:r w:rsidR="002469D0" w:rsidRPr="00A15780">
        <w:rPr>
          <w:rFonts w:asciiTheme="minorHAnsi" w:hAnsiTheme="minorHAnsi"/>
          <w:color w:val="auto"/>
          <w:szCs w:val="24"/>
        </w:rPr>
        <w:t xml:space="preserve">.  </w:t>
      </w:r>
      <w:r w:rsidR="00395E1D">
        <w:rPr>
          <w:rFonts w:asciiTheme="minorHAnsi" w:hAnsiTheme="minorHAnsi"/>
          <w:color w:val="auto"/>
          <w:szCs w:val="24"/>
        </w:rPr>
        <w:t xml:space="preserve">Magnetic </w:t>
      </w:r>
      <w:r w:rsidR="001B28DD">
        <w:rPr>
          <w:rFonts w:asciiTheme="minorHAnsi" w:hAnsiTheme="minorHAnsi"/>
          <w:color w:val="auto"/>
          <w:szCs w:val="24"/>
        </w:rPr>
        <w:t xml:space="preserve">resonance </w:t>
      </w:r>
      <w:r w:rsidR="001B28DD" w:rsidRPr="00A15780">
        <w:rPr>
          <w:rFonts w:asciiTheme="minorHAnsi" w:hAnsiTheme="minorHAnsi"/>
          <w:color w:val="auto"/>
          <w:szCs w:val="24"/>
        </w:rPr>
        <w:t xml:space="preserve">imaging </w:t>
      </w:r>
      <w:r w:rsidR="00395E1D">
        <w:rPr>
          <w:rFonts w:asciiTheme="minorHAnsi" w:hAnsiTheme="minorHAnsi"/>
          <w:color w:val="auto"/>
          <w:szCs w:val="24"/>
        </w:rPr>
        <w:t>(</w:t>
      </w:r>
      <w:r w:rsidR="002469D0" w:rsidRPr="00A15780">
        <w:rPr>
          <w:rFonts w:asciiTheme="minorHAnsi" w:hAnsiTheme="minorHAnsi"/>
          <w:color w:val="auto"/>
          <w:szCs w:val="24"/>
        </w:rPr>
        <w:t>MRI</w:t>
      </w:r>
      <w:r w:rsidR="00395E1D">
        <w:rPr>
          <w:rFonts w:asciiTheme="minorHAnsi" w:hAnsiTheme="minorHAnsi"/>
          <w:color w:val="auto"/>
          <w:szCs w:val="24"/>
        </w:rPr>
        <w:t>)</w:t>
      </w:r>
      <w:r w:rsidR="002469D0" w:rsidRPr="00A15780">
        <w:rPr>
          <w:rFonts w:asciiTheme="minorHAnsi" w:hAnsiTheme="minorHAnsi"/>
          <w:color w:val="auto"/>
          <w:szCs w:val="24"/>
        </w:rPr>
        <w:t xml:space="preserve"> showed </w:t>
      </w:r>
      <w:r w:rsidR="00A15780" w:rsidRPr="00A15780">
        <w:rPr>
          <w:rFonts w:asciiTheme="minorHAnsi" w:hAnsiTheme="minorHAnsi"/>
          <w:color w:val="auto"/>
          <w:szCs w:val="24"/>
        </w:rPr>
        <w:t>disc bulging</w:t>
      </w:r>
      <w:r w:rsidR="00395E1D">
        <w:rPr>
          <w:rFonts w:asciiTheme="minorHAnsi" w:hAnsiTheme="minorHAnsi"/>
          <w:color w:val="auto"/>
          <w:szCs w:val="24"/>
        </w:rPr>
        <w:t>,</w:t>
      </w:r>
      <w:r w:rsidR="002469D0" w:rsidRPr="00A15780">
        <w:rPr>
          <w:rFonts w:asciiTheme="minorHAnsi" w:hAnsiTheme="minorHAnsi"/>
          <w:color w:val="auto"/>
          <w:szCs w:val="24"/>
        </w:rPr>
        <w:t xml:space="preserve"> which was opined </w:t>
      </w:r>
      <w:r w:rsidR="006F0F84" w:rsidRPr="00A15780">
        <w:rPr>
          <w:rFonts w:asciiTheme="minorHAnsi" w:hAnsiTheme="minorHAnsi"/>
          <w:color w:val="auto"/>
          <w:szCs w:val="24"/>
        </w:rPr>
        <w:t>by the neurosurgery</w:t>
      </w:r>
      <w:r w:rsidR="006F0F84">
        <w:rPr>
          <w:rFonts w:asciiTheme="minorHAnsi" w:hAnsiTheme="minorHAnsi"/>
          <w:color w:val="auto"/>
          <w:szCs w:val="24"/>
        </w:rPr>
        <w:t xml:space="preserve"> consultant </w:t>
      </w:r>
      <w:r w:rsidR="002469D0" w:rsidRPr="00A15780">
        <w:rPr>
          <w:rFonts w:asciiTheme="minorHAnsi" w:hAnsiTheme="minorHAnsi"/>
          <w:color w:val="auto"/>
          <w:szCs w:val="24"/>
        </w:rPr>
        <w:t xml:space="preserve">to be an incidental finding </w:t>
      </w:r>
      <w:r w:rsidR="006F0F84">
        <w:rPr>
          <w:rFonts w:asciiTheme="minorHAnsi" w:hAnsiTheme="minorHAnsi"/>
          <w:color w:val="auto"/>
          <w:szCs w:val="24"/>
        </w:rPr>
        <w:t>un</w:t>
      </w:r>
      <w:r w:rsidR="002469D0" w:rsidRPr="00A15780">
        <w:rPr>
          <w:rFonts w:asciiTheme="minorHAnsi" w:hAnsiTheme="minorHAnsi"/>
          <w:color w:val="auto"/>
          <w:szCs w:val="24"/>
        </w:rPr>
        <w:t>related to the CI’s symptoms</w:t>
      </w:r>
      <w:r w:rsidR="006F0F84">
        <w:rPr>
          <w:rFonts w:asciiTheme="minorHAnsi" w:hAnsiTheme="minorHAnsi"/>
          <w:color w:val="auto"/>
          <w:szCs w:val="24"/>
        </w:rPr>
        <w:t>.</w:t>
      </w:r>
      <w:r w:rsidR="002469D0" w:rsidRPr="00A15780">
        <w:rPr>
          <w:rFonts w:asciiTheme="minorHAnsi" w:hAnsiTheme="minorHAnsi"/>
          <w:color w:val="auto"/>
          <w:szCs w:val="24"/>
        </w:rPr>
        <w:t xml:space="preserve"> </w:t>
      </w:r>
    </w:p>
    <w:p w:rsidR="006F0F84" w:rsidRDefault="006F0F84" w:rsidP="00853C79">
      <w:pPr>
        <w:tabs>
          <w:tab w:val="left" w:pos="288"/>
          <w:tab w:val="left" w:pos="4752"/>
        </w:tabs>
        <w:spacing w:line="240" w:lineRule="exact"/>
        <w:jc w:val="both"/>
        <w:rPr>
          <w:rFonts w:asciiTheme="minorHAnsi" w:hAnsiTheme="minorHAnsi"/>
          <w:color w:val="auto"/>
          <w:szCs w:val="24"/>
        </w:rPr>
      </w:pPr>
    </w:p>
    <w:p w:rsidR="007E7B4E" w:rsidRDefault="002469D0" w:rsidP="00853C79">
      <w:pPr>
        <w:tabs>
          <w:tab w:val="left" w:pos="288"/>
          <w:tab w:val="left" w:pos="4752"/>
        </w:tabs>
        <w:spacing w:line="240" w:lineRule="exact"/>
        <w:jc w:val="both"/>
        <w:rPr>
          <w:rFonts w:asciiTheme="minorHAnsi" w:hAnsiTheme="minorHAnsi"/>
          <w:color w:val="auto"/>
          <w:szCs w:val="24"/>
        </w:rPr>
      </w:pPr>
      <w:r w:rsidRPr="00D51461">
        <w:rPr>
          <w:rFonts w:asciiTheme="minorHAnsi" w:hAnsiTheme="minorHAnsi"/>
          <w:color w:val="auto"/>
          <w:szCs w:val="24"/>
        </w:rPr>
        <w:t>The Board must correlate the above clinical data with</w:t>
      </w:r>
      <w:r w:rsidR="006F0F84">
        <w:rPr>
          <w:rFonts w:asciiTheme="minorHAnsi" w:hAnsiTheme="minorHAnsi"/>
          <w:color w:val="auto"/>
          <w:szCs w:val="24"/>
        </w:rPr>
        <w:t xml:space="preserve"> the 2001 rating schedule.  </w:t>
      </w:r>
      <w:r w:rsidRPr="00D9445D">
        <w:rPr>
          <w:rFonts w:asciiTheme="minorHAnsi" w:hAnsiTheme="minorHAnsi"/>
          <w:color w:val="auto"/>
          <w:szCs w:val="24"/>
        </w:rPr>
        <w:t>The Board note</w:t>
      </w:r>
      <w:r w:rsidR="006F0F84">
        <w:rPr>
          <w:rFonts w:asciiTheme="minorHAnsi" w:hAnsiTheme="minorHAnsi"/>
          <w:color w:val="auto"/>
          <w:szCs w:val="24"/>
        </w:rPr>
        <w:t>d</w:t>
      </w:r>
      <w:r w:rsidRPr="00D9445D">
        <w:rPr>
          <w:rFonts w:asciiTheme="minorHAnsi" w:hAnsiTheme="minorHAnsi"/>
          <w:color w:val="auto"/>
          <w:szCs w:val="24"/>
        </w:rPr>
        <w:t xml:space="preserve"> that the VA exam was well documented.  There was no clinical basis for applying the 5293 code for intervertebral disc syndrome in this case.  The Board considered the </w:t>
      </w:r>
      <w:r w:rsidR="00D9445D" w:rsidRPr="00D9445D">
        <w:rPr>
          <w:rFonts w:asciiTheme="minorHAnsi" w:hAnsiTheme="minorHAnsi"/>
          <w:color w:val="auto"/>
          <w:szCs w:val="24"/>
        </w:rPr>
        <w:t>VA</w:t>
      </w:r>
      <w:r w:rsidRPr="00D9445D">
        <w:rPr>
          <w:rFonts w:asciiTheme="minorHAnsi" w:hAnsiTheme="minorHAnsi"/>
          <w:color w:val="auto"/>
          <w:szCs w:val="24"/>
        </w:rPr>
        <w:t xml:space="preserve">’s </w:t>
      </w:r>
      <w:r w:rsidR="00D9445D" w:rsidRPr="00D9445D">
        <w:rPr>
          <w:rFonts w:asciiTheme="minorHAnsi" w:hAnsiTheme="minorHAnsi"/>
          <w:color w:val="auto"/>
          <w:szCs w:val="24"/>
        </w:rPr>
        <w:t xml:space="preserve">initial </w:t>
      </w:r>
      <w:r w:rsidR="00807599">
        <w:rPr>
          <w:rFonts w:asciiTheme="minorHAnsi" w:hAnsiTheme="minorHAnsi"/>
          <w:color w:val="auto"/>
          <w:szCs w:val="24"/>
        </w:rPr>
        <w:t>neck</w:t>
      </w:r>
      <w:r w:rsidR="00D9445D" w:rsidRPr="00D9445D">
        <w:rPr>
          <w:rFonts w:asciiTheme="minorHAnsi" w:hAnsiTheme="minorHAnsi"/>
          <w:color w:val="auto"/>
          <w:szCs w:val="24"/>
        </w:rPr>
        <w:t xml:space="preserve"> pain </w:t>
      </w:r>
      <w:r w:rsidRPr="00D9445D">
        <w:rPr>
          <w:rFonts w:asciiTheme="minorHAnsi" w:hAnsiTheme="minorHAnsi"/>
          <w:color w:val="auto"/>
          <w:szCs w:val="24"/>
        </w:rPr>
        <w:t>rating under the 529</w:t>
      </w:r>
      <w:r w:rsidR="00D9445D" w:rsidRPr="00D9445D">
        <w:rPr>
          <w:rFonts w:asciiTheme="minorHAnsi" w:hAnsiTheme="minorHAnsi"/>
          <w:color w:val="auto"/>
          <w:szCs w:val="24"/>
        </w:rPr>
        <w:t>0</w:t>
      </w:r>
      <w:r w:rsidRPr="00D9445D">
        <w:rPr>
          <w:rFonts w:asciiTheme="minorHAnsi" w:hAnsiTheme="minorHAnsi"/>
          <w:color w:val="auto"/>
          <w:szCs w:val="24"/>
        </w:rPr>
        <w:t xml:space="preserve"> code</w:t>
      </w:r>
      <w:r w:rsidR="000815FE">
        <w:rPr>
          <w:rFonts w:asciiTheme="minorHAnsi" w:hAnsiTheme="minorHAnsi"/>
          <w:color w:val="auto"/>
          <w:szCs w:val="24"/>
        </w:rPr>
        <w:t xml:space="preserve"> (</w:t>
      </w:r>
      <w:r w:rsidR="00D9445D" w:rsidRPr="00D9445D">
        <w:rPr>
          <w:rFonts w:asciiTheme="minorHAnsi" w:hAnsiTheme="minorHAnsi"/>
          <w:color w:val="auto"/>
          <w:szCs w:val="24"/>
        </w:rPr>
        <w:t xml:space="preserve">limitation of cervical </w:t>
      </w:r>
      <w:r w:rsidR="000815FE">
        <w:rPr>
          <w:rFonts w:asciiTheme="minorHAnsi" w:hAnsiTheme="minorHAnsi"/>
          <w:color w:val="auto"/>
          <w:szCs w:val="24"/>
        </w:rPr>
        <w:t xml:space="preserve">spine </w:t>
      </w:r>
      <w:r w:rsidR="00D9445D" w:rsidRPr="00D9445D">
        <w:rPr>
          <w:rFonts w:asciiTheme="minorHAnsi" w:hAnsiTheme="minorHAnsi"/>
          <w:color w:val="auto"/>
          <w:szCs w:val="24"/>
        </w:rPr>
        <w:t>motion</w:t>
      </w:r>
      <w:r w:rsidR="000815FE">
        <w:rPr>
          <w:rFonts w:asciiTheme="minorHAnsi" w:hAnsiTheme="minorHAnsi"/>
          <w:color w:val="auto"/>
          <w:szCs w:val="24"/>
        </w:rPr>
        <w:t>)</w:t>
      </w:r>
      <w:r w:rsidRPr="00D9445D">
        <w:rPr>
          <w:rFonts w:asciiTheme="minorHAnsi" w:hAnsiTheme="minorHAnsi"/>
          <w:color w:val="auto"/>
          <w:szCs w:val="24"/>
        </w:rPr>
        <w:t xml:space="preserve">.  The </w:t>
      </w:r>
      <w:r w:rsidR="00D9445D" w:rsidRPr="00D9445D">
        <w:rPr>
          <w:rFonts w:asciiTheme="minorHAnsi" w:hAnsiTheme="minorHAnsi"/>
          <w:color w:val="auto"/>
          <w:szCs w:val="24"/>
        </w:rPr>
        <w:t>moderately</w:t>
      </w:r>
      <w:r w:rsidRPr="00D9445D">
        <w:rPr>
          <w:rFonts w:asciiTheme="minorHAnsi" w:hAnsiTheme="minorHAnsi"/>
          <w:color w:val="auto"/>
          <w:szCs w:val="24"/>
        </w:rPr>
        <w:t xml:space="preserve"> impaired ROMs documented on the examination would justify </w:t>
      </w:r>
      <w:r w:rsidR="000815FE">
        <w:rPr>
          <w:rFonts w:asciiTheme="minorHAnsi" w:hAnsiTheme="minorHAnsi"/>
          <w:color w:val="auto"/>
          <w:szCs w:val="24"/>
        </w:rPr>
        <w:t>a</w:t>
      </w:r>
      <w:r w:rsidRPr="00D9445D">
        <w:rPr>
          <w:rFonts w:asciiTheme="minorHAnsi" w:hAnsiTheme="minorHAnsi"/>
          <w:color w:val="auto"/>
          <w:szCs w:val="24"/>
        </w:rPr>
        <w:t xml:space="preserve"> rating </w:t>
      </w:r>
      <w:r w:rsidR="000815FE">
        <w:rPr>
          <w:rFonts w:asciiTheme="minorHAnsi" w:hAnsiTheme="minorHAnsi"/>
          <w:color w:val="auto"/>
          <w:szCs w:val="24"/>
        </w:rPr>
        <w:t>of</w:t>
      </w:r>
      <w:r w:rsidRPr="00D9445D">
        <w:rPr>
          <w:rFonts w:asciiTheme="minorHAnsi" w:hAnsiTheme="minorHAnsi"/>
          <w:color w:val="auto"/>
          <w:szCs w:val="24"/>
        </w:rPr>
        <w:t xml:space="preserve"> </w:t>
      </w:r>
      <w:r w:rsidR="00D9445D" w:rsidRPr="00D9445D">
        <w:rPr>
          <w:rFonts w:asciiTheme="minorHAnsi" w:hAnsiTheme="minorHAnsi"/>
          <w:color w:val="auto"/>
          <w:szCs w:val="24"/>
        </w:rPr>
        <w:t>2</w:t>
      </w:r>
      <w:r w:rsidRPr="00D9445D">
        <w:rPr>
          <w:rFonts w:asciiTheme="minorHAnsi" w:hAnsiTheme="minorHAnsi"/>
          <w:color w:val="auto"/>
          <w:szCs w:val="24"/>
        </w:rPr>
        <w:t xml:space="preserve">0% under that code.  In </w:t>
      </w:r>
      <w:r w:rsidR="00D9445D" w:rsidRPr="00D9445D">
        <w:rPr>
          <w:rFonts w:asciiTheme="minorHAnsi" w:hAnsiTheme="minorHAnsi"/>
          <w:color w:val="auto"/>
          <w:szCs w:val="24"/>
        </w:rPr>
        <w:t>2005</w:t>
      </w:r>
      <w:r w:rsidR="006F0F84">
        <w:rPr>
          <w:rFonts w:asciiTheme="minorHAnsi" w:hAnsiTheme="minorHAnsi"/>
          <w:color w:val="auto"/>
          <w:szCs w:val="24"/>
        </w:rPr>
        <w:t>,</w:t>
      </w:r>
      <w:r w:rsidR="00D9445D" w:rsidRPr="00D9445D">
        <w:rPr>
          <w:rFonts w:asciiTheme="minorHAnsi" w:hAnsiTheme="minorHAnsi"/>
          <w:color w:val="auto"/>
          <w:szCs w:val="24"/>
        </w:rPr>
        <w:t xml:space="preserve"> </w:t>
      </w:r>
      <w:r w:rsidRPr="00D9445D">
        <w:rPr>
          <w:rFonts w:asciiTheme="minorHAnsi" w:hAnsiTheme="minorHAnsi"/>
          <w:color w:val="auto"/>
          <w:szCs w:val="24"/>
        </w:rPr>
        <w:t xml:space="preserve">the VA applied the current VASRD §4.71a general rating formula to the </w:t>
      </w:r>
      <w:r w:rsidR="00D9445D" w:rsidRPr="00D9445D">
        <w:rPr>
          <w:rFonts w:asciiTheme="minorHAnsi" w:hAnsiTheme="minorHAnsi"/>
          <w:color w:val="auto"/>
          <w:szCs w:val="24"/>
        </w:rPr>
        <w:t xml:space="preserve">2002 C&amp;P </w:t>
      </w:r>
      <w:r w:rsidRPr="00D9445D">
        <w:rPr>
          <w:rFonts w:asciiTheme="minorHAnsi" w:hAnsiTheme="minorHAnsi"/>
          <w:color w:val="auto"/>
          <w:szCs w:val="24"/>
        </w:rPr>
        <w:t xml:space="preserve">ROM measurements and arrived at the same </w:t>
      </w:r>
      <w:r w:rsidR="00D9445D" w:rsidRPr="00D9445D">
        <w:rPr>
          <w:rFonts w:asciiTheme="minorHAnsi" w:hAnsiTheme="minorHAnsi"/>
          <w:color w:val="auto"/>
          <w:szCs w:val="24"/>
        </w:rPr>
        <w:t>2</w:t>
      </w:r>
      <w:r w:rsidRPr="00D9445D">
        <w:rPr>
          <w:rFonts w:asciiTheme="minorHAnsi" w:hAnsiTheme="minorHAnsi"/>
          <w:color w:val="auto"/>
          <w:szCs w:val="24"/>
        </w:rPr>
        <w:t>0% rating.  The Board could find no evidence for an unfitting radiculopathy</w:t>
      </w:r>
      <w:r w:rsidR="006F0F84">
        <w:rPr>
          <w:rFonts w:asciiTheme="minorHAnsi" w:hAnsiTheme="minorHAnsi"/>
          <w:color w:val="auto"/>
          <w:szCs w:val="24"/>
        </w:rPr>
        <w:t>, which would warrant</w:t>
      </w:r>
      <w:r w:rsidRPr="00D9445D">
        <w:rPr>
          <w:rFonts w:asciiTheme="minorHAnsi" w:hAnsiTheme="minorHAnsi"/>
          <w:color w:val="auto"/>
          <w:szCs w:val="24"/>
        </w:rPr>
        <w:t xml:space="preserve"> </w:t>
      </w:r>
      <w:r w:rsidR="006F0F84">
        <w:rPr>
          <w:rFonts w:asciiTheme="minorHAnsi" w:hAnsiTheme="minorHAnsi"/>
          <w:color w:val="auto"/>
          <w:szCs w:val="24"/>
        </w:rPr>
        <w:t xml:space="preserve">an </w:t>
      </w:r>
      <w:r w:rsidRPr="00D9445D">
        <w:rPr>
          <w:rFonts w:asciiTheme="minorHAnsi" w:hAnsiTheme="minorHAnsi"/>
          <w:color w:val="auto"/>
          <w:szCs w:val="24"/>
        </w:rPr>
        <w:t xml:space="preserve">additional rating for peripheral nerve impairment.  </w:t>
      </w:r>
      <w:r w:rsidR="00EF1B8D">
        <w:rPr>
          <w:rFonts w:asciiTheme="minorHAnsi" w:hAnsiTheme="minorHAnsi"/>
          <w:color w:val="auto"/>
          <w:szCs w:val="24"/>
        </w:rPr>
        <w:t>After due deliberation, the Board agreed that the preponderance of the evidence with regard to the functional impairment of</w:t>
      </w:r>
      <w:r w:rsidR="00BC4C68">
        <w:rPr>
          <w:rFonts w:asciiTheme="minorHAnsi" w:hAnsiTheme="minorHAnsi"/>
          <w:color w:val="auto"/>
          <w:szCs w:val="24"/>
        </w:rPr>
        <w:t xml:space="preserve"> the</w:t>
      </w:r>
      <w:r w:rsidR="00EF1B8D">
        <w:rPr>
          <w:rFonts w:asciiTheme="minorHAnsi" w:hAnsiTheme="minorHAnsi"/>
          <w:color w:val="auto"/>
          <w:szCs w:val="24"/>
        </w:rPr>
        <w:t xml:space="preserve"> cervical spine </w:t>
      </w:r>
      <w:r w:rsidR="00BC4C68">
        <w:rPr>
          <w:rFonts w:asciiTheme="minorHAnsi" w:hAnsiTheme="minorHAnsi"/>
          <w:color w:val="auto"/>
          <w:szCs w:val="24"/>
        </w:rPr>
        <w:t xml:space="preserve">condition </w:t>
      </w:r>
      <w:r w:rsidR="00EF1B8D">
        <w:rPr>
          <w:rFonts w:asciiTheme="minorHAnsi" w:hAnsiTheme="minorHAnsi"/>
          <w:color w:val="auto"/>
          <w:szCs w:val="24"/>
        </w:rPr>
        <w:t xml:space="preserve">favors its recommendation </w:t>
      </w:r>
      <w:r w:rsidR="00EF1B8D" w:rsidRPr="00AE3316">
        <w:rPr>
          <w:rFonts w:asciiTheme="minorHAnsi" w:hAnsiTheme="minorHAnsi"/>
          <w:color w:val="auto"/>
          <w:szCs w:val="24"/>
        </w:rPr>
        <w:t xml:space="preserve">as </w:t>
      </w:r>
      <w:r w:rsidR="00EF1B8D">
        <w:rPr>
          <w:rFonts w:asciiTheme="minorHAnsi" w:hAnsiTheme="minorHAnsi"/>
          <w:color w:val="auto"/>
          <w:szCs w:val="24"/>
        </w:rPr>
        <w:t>the</w:t>
      </w:r>
      <w:r w:rsidR="00EF1B8D" w:rsidRPr="00AE3316">
        <w:rPr>
          <w:rFonts w:asciiTheme="minorHAnsi" w:hAnsiTheme="minorHAnsi"/>
          <w:color w:val="auto"/>
          <w:szCs w:val="24"/>
        </w:rPr>
        <w:t xml:space="preserve"> unfitting </w:t>
      </w:r>
      <w:r w:rsidR="00EF1B8D">
        <w:rPr>
          <w:rFonts w:asciiTheme="minorHAnsi" w:hAnsiTheme="minorHAnsi"/>
          <w:color w:val="auto"/>
          <w:szCs w:val="24"/>
        </w:rPr>
        <w:t>condition for separation</w:t>
      </w:r>
      <w:r w:rsidR="00EF1B8D" w:rsidRPr="00412658">
        <w:rPr>
          <w:rFonts w:asciiTheme="minorHAnsi" w:hAnsiTheme="minorHAnsi"/>
          <w:color w:val="auto"/>
          <w:szCs w:val="24"/>
        </w:rPr>
        <w:t xml:space="preserve"> </w:t>
      </w:r>
      <w:r w:rsidR="00EF1B8D">
        <w:rPr>
          <w:rFonts w:asciiTheme="minorHAnsi" w:hAnsiTheme="minorHAnsi"/>
          <w:color w:val="auto"/>
          <w:szCs w:val="24"/>
        </w:rPr>
        <w:t>rating</w:t>
      </w:r>
      <w:r w:rsidR="00EF1B8D" w:rsidRPr="00AE3316">
        <w:rPr>
          <w:rFonts w:asciiTheme="minorHAnsi" w:hAnsiTheme="minorHAnsi"/>
          <w:color w:val="auto"/>
          <w:szCs w:val="24"/>
        </w:rPr>
        <w:t xml:space="preserve">.  It is appropriately coded </w:t>
      </w:r>
      <w:r w:rsidR="00EF1B8D">
        <w:rPr>
          <w:rFonts w:asciiTheme="minorHAnsi" w:hAnsiTheme="minorHAnsi"/>
          <w:color w:val="auto"/>
          <w:szCs w:val="24"/>
        </w:rPr>
        <w:t>5290</w:t>
      </w:r>
      <w:r w:rsidR="00EF1B8D" w:rsidRPr="00AE3316">
        <w:rPr>
          <w:rFonts w:asciiTheme="minorHAnsi" w:hAnsiTheme="minorHAnsi"/>
          <w:color w:val="auto"/>
          <w:szCs w:val="24"/>
        </w:rPr>
        <w:t xml:space="preserve"> and meets </w:t>
      </w:r>
      <w:r w:rsidR="00807599">
        <w:rPr>
          <w:rFonts w:asciiTheme="minorHAnsi" w:hAnsiTheme="minorHAnsi"/>
          <w:color w:val="auto"/>
          <w:szCs w:val="24"/>
        </w:rPr>
        <w:t xml:space="preserve">2001 </w:t>
      </w:r>
      <w:r w:rsidR="00EF1B8D">
        <w:rPr>
          <w:rFonts w:asciiTheme="minorHAnsi" w:hAnsiTheme="minorHAnsi"/>
          <w:color w:val="auto"/>
          <w:szCs w:val="24"/>
        </w:rPr>
        <w:t xml:space="preserve">VASRD §4.71a </w:t>
      </w:r>
      <w:r w:rsidR="00EF1B8D" w:rsidRPr="00AE3316">
        <w:rPr>
          <w:rFonts w:asciiTheme="minorHAnsi" w:hAnsiTheme="minorHAnsi"/>
          <w:color w:val="auto"/>
          <w:szCs w:val="24"/>
        </w:rPr>
        <w:t xml:space="preserve">criteria for </w:t>
      </w:r>
      <w:r w:rsidR="00EF1B8D">
        <w:rPr>
          <w:rFonts w:asciiTheme="minorHAnsi" w:hAnsiTheme="minorHAnsi"/>
          <w:color w:val="auto"/>
          <w:szCs w:val="24"/>
        </w:rPr>
        <w:t>a</w:t>
      </w:r>
      <w:r w:rsidR="00EF1B8D" w:rsidRPr="00AE3316">
        <w:rPr>
          <w:rFonts w:asciiTheme="minorHAnsi" w:hAnsiTheme="minorHAnsi"/>
          <w:color w:val="auto"/>
          <w:szCs w:val="24"/>
        </w:rPr>
        <w:t xml:space="preserve"> </w:t>
      </w:r>
      <w:r w:rsidR="00EF1B8D">
        <w:rPr>
          <w:rFonts w:asciiTheme="minorHAnsi" w:hAnsiTheme="minorHAnsi"/>
          <w:color w:val="auto"/>
          <w:szCs w:val="24"/>
        </w:rPr>
        <w:t>2</w:t>
      </w:r>
      <w:r w:rsidR="00EF1B8D" w:rsidRPr="00AE3316">
        <w:rPr>
          <w:rFonts w:asciiTheme="minorHAnsi" w:hAnsiTheme="minorHAnsi"/>
          <w:color w:val="auto"/>
          <w:szCs w:val="24"/>
        </w:rPr>
        <w:t xml:space="preserve">0% rating.  </w:t>
      </w:r>
    </w:p>
    <w:p w:rsidR="00EF1B8D" w:rsidRDefault="00EF1B8D" w:rsidP="00853C79">
      <w:pPr>
        <w:tabs>
          <w:tab w:val="left" w:pos="288"/>
          <w:tab w:val="left" w:pos="4752"/>
        </w:tabs>
        <w:spacing w:line="240" w:lineRule="exact"/>
        <w:jc w:val="both"/>
        <w:rPr>
          <w:rFonts w:asciiTheme="minorHAnsi" w:hAnsiTheme="minorHAnsi"/>
          <w:color w:val="auto"/>
          <w:szCs w:val="24"/>
        </w:rPr>
      </w:pPr>
    </w:p>
    <w:p w:rsidR="009D4F93" w:rsidRDefault="00EF1B8D" w:rsidP="00853C79">
      <w:pPr>
        <w:tabs>
          <w:tab w:val="left" w:pos="288"/>
          <w:tab w:val="left" w:pos="4752"/>
        </w:tabs>
        <w:spacing w:line="240" w:lineRule="exact"/>
        <w:jc w:val="both"/>
        <w:rPr>
          <w:rFonts w:asciiTheme="minorHAnsi" w:eastAsia="HiddenHorzOCR" w:hAnsiTheme="minorHAnsi"/>
          <w:color w:val="auto"/>
          <w:szCs w:val="24"/>
        </w:rPr>
      </w:pPr>
      <w:proofErr w:type="gramStart"/>
      <w:r>
        <w:rPr>
          <w:rFonts w:asciiTheme="minorHAnsi" w:hAnsiTheme="minorHAnsi"/>
          <w:color w:val="auto"/>
          <w:szCs w:val="24"/>
          <w:u w:val="single"/>
        </w:rPr>
        <w:t>Headache</w:t>
      </w:r>
      <w:r w:rsidRPr="00542C9A">
        <w:rPr>
          <w:rFonts w:asciiTheme="minorHAnsi" w:hAnsiTheme="minorHAnsi"/>
          <w:color w:val="auto"/>
          <w:szCs w:val="24"/>
          <w:u w:val="single"/>
        </w:rPr>
        <w:t xml:space="preserve"> Condition</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035D86" w:rsidRPr="00035D86">
        <w:rPr>
          <w:rFonts w:asciiTheme="minorHAnsi" w:eastAsia="HiddenHorzOCR" w:hAnsiTheme="minorHAnsi"/>
          <w:color w:val="auto"/>
          <w:szCs w:val="24"/>
        </w:rPr>
        <w:t xml:space="preserve">At the time of the MEB </w:t>
      </w:r>
      <w:r w:rsidR="0001448E">
        <w:rPr>
          <w:rFonts w:asciiTheme="minorHAnsi" w:eastAsia="HiddenHorzOCR" w:hAnsiTheme="minorHAnsi"/>
          <w:color w:val="auto"/>
          <w:szCs w:val="24"/>
        </w:rPr>
        <w:t xml:space="preserve">(one year prior to separation) </w:t>
      </w:r>
      <w:r w:rsidR="00035D86" w:rsidRPr="00035D86">
        <w:rPr>
          <w:rFonts w:asciiTheme="minorHAnsi" w:eastAsia="HiddenHorzOCR" w:hAnsiTheme="minorHAnsi"/>
          <w:color w:val="auto"/>
          <w:szCs w:val="24"/>
        </w:rPr>
        <w:t>the CI’s headache</w:t>
      </w:r>
      <w:r w:rsidR="00C91DA2">
        <w:rPr>
          <w:rFonts w:asciiTheme="minorHAnsi" w:eastAsia="HiddenHorzOCR" w:hAnsiTheme="minorHAnsi"/>
          <w:color w:val="auto"/>
          <w:szCs w:val="24"/>
        </w:rPr>
        <w:t xml:space="preserve"> condition was described by the treating neurologist as secondary to </w:t>
      </w:r>
      <w:r w:rsidR="0001448E">
        <w:rPr>
          <w:rFonts w:asciiTheme="minorHAnsi" w:eastAsia="HiddenHorzOCR" w:hAnsiTheme="minorHAnsi"/>
          <w:color w:val="auto"/>
          <w:szCs w:val="24"/>
        </w:rPr>
        <w:t xml:space="preserve">neck strain.  The headache condition was being medically managed primarily with treatment of the neck spasm with fair to good results.  </w:t>
      </w:r>
      <w:r w:rsidR="0023138A">
        <w:rPr>
          <w:rFonts w:asciiTheme="minorHAnsi" w:eastAsia="HiddenHorzOCR" w:hAnsiTheme="minorHAnsi"/>
          <w:color w:val="auto"/>
          <w:szCs w:val="24"/>
        </w:rPr>
        <w:t>The examiner noted that the CI “</w:t>
      </w:r>
      <w:r w:rsidR="0023138A" w:rsidRPr="0023138A">
        <w:rPr>
          <w:rFonts w:asciiTheme="minorHAnsi" w:eastAsia="HiddenHorzOCR" w:hAnsiTheme="minorHAnsi"/>
          <w:color w:val="auto"/>
          <w:szCs w:val="24"/>
        </w:rPr>
        <w:t>is currently employed as a postal worker.</w:t>
      </w:r>
      <w:r w:rsidR="0023138A">
        <w:rPr>
          <w:rFonts w:asciiTheme="minorHAnsi" w:eastAsia="HiddenHorzOCR" w:hAnsiTheme="minorHAnsi"/>
          <w:color w:val="auto"/>
          <w:szCs w:val="24"/>
        </w:rPr>
        <w:t xml:space="preserve">  </w:t>
      </w:r>
      <w:r w:rsidR="0023138A" w:rsidRPr="0023138A">
        <w:rPr>
          <w:rFonts w:asciiTheme="minorHAnsi" w:eastAsia="HiddenHorzOCR" w:hAnsiTheme="minorHAnsi"/>
          <w:color w:val="auto"/>
          <w:szCs w:val="24"/>
        </w:rPr>
        <w:t>He is able to perform this job as long as it does not involve lifting heavy objects above his head.</w:t>
      </w:r>
      <w:r w:rsidR="0023138A">
        <w:rPr>
          <w:rFonts w:asciiTheme="minorHAnsi" w:eastAsia="HiddenHorzOCR" w:hAnsiTheme="minorHAnsi"/>
          <w:color w:val="auto"/>
          <w:szCs w:val="24"/>
        </w:rPr>
        <w:t xml:space="preserve">” </w:t>
      </w:r>
      <w:r w:rsidR="0023138A" w:rsidRPr="0023138A">
        <w:rPr>
          <w:rFonts w:asciiTheme="minorHAnsi" w:eastAsia="HiddenHorzOCR" w:hAnsiTheme="minorHAnsi"/>
          <w:color w:val="auto"/>
          <w:szCs w:val="24"/>
        </w:rPr>
        <w:t xml:space="preserve"> </w:t>
      </w:r>
      <w:r w:rsidR="0001448E">
        <w:rPr>
          <w:rFonts w:asciiTheme="minorHAnsi" w:eastAsia="HiddenHorzOCR" w:hAnsiTheme="minorHAnsi"/>
          <w:color w:val="auto"/>
          <w:szCs w:val="24"/>
        </w:rPr>
        <w:t xml:space="preserve">There was no indication at this time of prostrating episodes.  </w:t>
      </w:r>
      <w:r w:rsidR="007A4CD9">
        <w:rPr>
          <w:rFonts w:asciiTheme="minorHAnsi" w:eastAsia="HiddenHorzOCR" w:hAnsiTheme="minorHAnsi"/>
          <w:color w:val="auto"/>
          <w:szCs w:val="24"/>
        </w:rPr>
        <w:t xml:space="preserve">The </w:t>
      </w:r>
      <w:r w:rsidR="001B28DD">
        <w:rPr>
          <w:rFonts w:asciiTheme="minorHAnsi" w:eastAsia="HiddenHorzOCR" w:hAnsiTheme="minorHAnsi"/>
          <w:color w:val="auto"/>
          <w:szCs w:val="24"/>
        </w:rPr>
        <w:t xml:space="preserve">non-medical assessment </w:t>
      </w:r>
      <w:r w:rsidR="007A4CD9">
        <w:rPr>
          <w:rFonts w:asciiTheme="minorHAnsi" w:eastAsia="HiddenHorzOCR" w:hAnsiTheme="minorHAnsi"/>
          <w:color w:val="auto"/>
          <w:szCs w:val="24"/>
        </w:rPr>
        <w:t xml:space="preserve">(NMA) referenced the CI’s headache condition, but all of the duty restrictions, as noted above, were designed to minimize neck strain.  </w:t>
      </w:r>
      <w:r w:rsidR="0079227F">
        <w:rPr>
          <w:rFonts w:asciiTheme="minorHAnsi" w:eastAsia="HiddenHorzOCR" w:hAnsiTheme="minorHAnsi"/>
          <w:color w:val="auto"/>
          <w:szCs w:val="24"/>
        </w:rPr>
        <w:t>The NMA stated,</w:t>
      </w:r>
      <w:r w:rsidR="0079227F" w:rsidRPr="0079227F">
        <w:rPr>
          <w:rFonts w:asciiTheme="minorHAnsi" w:eastAsia="HiddenHorzOCR" w:hAnsiTheme="minorHAnsi"/>
          <w:color w:val="auto"/>
          <w:szCs w:val="24"/>
        </w:rPr>
        <w:t xml:space="preserve"> </w:t>
      </w:r>
      <w:r w:rsidR="0079227F">
        <w:rPr>
          <w:rFonts w:asciiTheme="minorHAnsi" w:eastAsia="HiddenHorzOCR" w:hAnsiTheme="minorHAnsi"/>
          <w:color w:val="auto"/>
          <w:szCs w:val="24"/>
        </w:rPr>
        <w:t>“</w:t>
      </w:r>
      <w:r w:rsidR="0079227F" w:rsidRPr="0079227F">
        <w:rPr>
          <w:rFonts w:asciiTheme="minorHAnsi" w:eastAsia="HiddenHorzOCR" w:hAnsiTheme="minorHAnsi"/>
          <w:color w:val="auto"/>
          <w:szCs w:val="24"/>
        </w:rPr>
        <w:t>I do not believe</w:t>
      </w:r>
      <w:r w:rsidR="0079227F">
        <w:rPr>
          <w:rFonts w:asciiTheme="minorHAnsi" w:eastAsia="HiddenHorzOCR" w:hAnsiTheme="minorHAnsi"/>
          <w:color w:val="auto"/>
          <w:szCs w:val="24"/>
        </w:rPr>
        <w:t xml:space="preserve"> </w:t>
      </w:r>
      <w:r w:rsidR="0079227F" w:rsidRPr="0079227F">
        <w:rPr>
          <w:rFonts w:asciiTheme="minorHAnsi" w:eastAsia="HiddenHorzOCR" w:hAnsiTheme="minorHAnsi"/>
          <w:color w:val="auto"/>
          <w:szCs w:val="24"/>
        </w:rPr>
        <w:t xml:space="preserve">that </w:t>
      </w:r>
      <w:r w:rsidR="0079227F">
        <w:rPr>
          <w:rFonts w:asciiTheme="minorHAnsi" w:eastAsia="HiddenHorzOCR" w:hAnsiTheme="minorHAnsi"/>
          <w:color w:val="auto"/>
          <w:szCs w:val="24"/>
        </w:rPr>
        <w:t>[the headache cond</w:t>
      </w:r>
      <w:r w:rsidR="00D75C55">
        <w:rPr>
          <w:rFonts w:asciiTheme="minorHAnsi" w:eastAsia="HiddenHorzOCR" w:hAnsiTheme="minorHAnsi"/>
          <w:color w:val="auto"/>
          <w:szCs w:val="24"/>
        </w:rPr>
        <w:t>i</w:t>
      </w:r>
      <w:r w:rsidR="0079227F">
        <w:rPr>
          <w:rFonts w:asciiTheme="minorHAnsi" w:eastAsia="HiddenHorzOCR" w:hAnsiTheme="minorHAnsi"/>
          <w:color w:val="auto"/>
          <w:szCs w:val="24"/>
        </w:rPr>
        <w:t>tion]</w:t>
      </w:r>
      <w:r w:rsidR="0079227F" w:rsidRPr="0079227F">
        <w:rPr>
          <w:rFonts w:asciiTheme="minorHAnsi" w:eastAsia="HiddenHorzOCR" w:hAnsiTheme="minorHAnsi"/>
          <w:color w:val="auto"/>
          <w:szCs w:val="24"/>
        </w:rPr>
        <w:t xml:space="preserve"> is debilitating but it does preclude him from being able</w:t>
      </w:r>
      <w:r w:rsidR="0079227F">
        <w:rPr>
          <w:rFonts w:asciiTheme="minorHAnsi" w:eastAsia="HiddenHorzOCR" w:hAnsiTheme="minorHAnsi"/>
          <w:color w:val="auto"/>
          <w:szCs w:val="24"/>
        </w:rPr>
        <w:t xml:space="preserve"> </w:t>
      </w:r>
      <w:r w:rsidR="0079227F" w:rsidRPr="0079227F">
        <w:rPr>
          <w:rFonts w:asciiTheme="minorHAnsi" w:eastAsia="HiddenHorzOCR" w:hAnsiTheme="minorHAnsi"/>
          <w:color w:val="auto"/>
          <w:szCs w:val="24"/>
        </w:rPr>
        <w:t>to perform hi</w:t>
      </w:r>
      <w:r w:rsidR="0079227F">
        <w:rPr>
          <w:rFonts w:asciiTheme="minorHAnsi" w:eastAsia="HiddenHorzOCR" w:hAnsiTheme="minorHAnsi"/>
          <w:color w:val="auto"/>
          <w:szCs w:val="24"/>
        </w:rPr>
        <w:t>s</w:t>
      </w:r>
      <w:r w:rsidR="0079227F" w:rsidRPr="0079227F">
        <w:rPr>
          <w:rFonts w:asciiTheme="minorHAnsi" w:eastAsia="HiddenHorzOCR" w:hAnsiTheme="minorHAnsi"/>
          <w:color w:val="auto"/>
          <w:szCs w:val="24"/>
        </w:rPr>
        <w:t xml:space="preserve"> military duties.</w:t>
      </w:r>
      <w:r w:rsidR="0079227F">
        <w:rPr>
          <w:rFonts w:asciiTheme="minorHAnsi" w:eastAsia="HiddenHorzOCR" w:hAnsiTheme="minorHAnsi"/>
          <w:color w:val="auto"/>
          <w:szCs w:val="24"/>
        </w:rPr>
        <w:t xml:space="preserve">”  </w:t>
      </w:r>
      <w:r w:rsidR="0001448E">
        <w:rPr>
          <w:rFonts w:asciiTheme="minorHAnsi" w:eastAsia="HiddenHorzOCR" w:hAnsiTheme="minorHAnsi"/>
          <w:color w:val="auto"/>
          <w:szCs w:val="24"/>
        </w:rPr>
        <w:t>Over the ensuing year leading up to separation the CI’s headache condition worsened as his neck pain worsened.</w:t>
      </w:r>
      <w:r w:rsidR="007A4CD9">
        <w:rPr>
          <w:rFonts w:asciiTheme="minorHAnsi" w:eastAsia="HiddenHorzOCR" w:hAnsiTheme="minorHAnsi"/>
          <w:color w:val="auto"/>
          <w:szCs w:val="24"/>
        </w:rPr>
        <w:t xml:space="preserve">  He was prescribed a headache</w:t>
      </w:r>
      <w:r w:rsidR="0001448E">
        <w:rPr>
          <w:rFonts w:asciiTheme="minorHAnsi" w:eastAsia="HiddenHorzOCR" w:hAnsiTheme="minorHAnsi"/>
          <w:color w:val="auto"/>
          <w:szCs w:val="24"/>
        </w:rPr>
        <w:t xml:space="preserve"> abortive medication with good results.  Four months prior to separation the treating physician noted that the CI “</w:t>
      </w:r>
      <w:r w:rsidR="0001448E" w:rsidRPr="0001448E">
        <w:rPr>
          <w:rFonts w:asciiTheme="minorHAnsi" w:eastAsia="HiddenHorzOCR" w:hAnsiTheme="minorHAnsi"/>
          <w:color w:val="auto"/>
          <w:szCs w:val="24"/>
        </w:rPr>
        <w:t>is currently using</w:t>
      </w:r>
      <w:r w:rsidR="0001448E">
        <w:rPr>
          <w:rFonts w:asciiTheme="minorHAnsi" w:eastAsia="HiddenHorzOCR" w:hAnsiTheme="minorHAnsi"/>
          <w:color w:val="auto"/>
          <w:szCs w:val="24"/>
        </w:rPr>
        <w:t xml:space="preserve"> </w:t>
      </w:r>
      <w:proofErr w:type="spellStart"/>
      <w:r w:rsidR="0001448E" w:rsidRPr="0001448E">
        <w:rPr>
          <w:rFonts w:asciiTheme="minorHAnsi" w:eastAsia="HiddenHorzOCR" w:hAnsiTheme="minorHAnsi"/>
          <w:color w:val="auto"/>
          <w:szCs w:val="24"/>
        </w:rPr>
        <w:t>Imitrex</w:t>
      </w:r>
      <w:proofErr w:type="spellEnd"/>
      <w:r w:rsidR="0001448E" w:rsidRPr="0001448E">
        <w:rPr>
          <w:rFonts w:asciiTheme="minorHAnsi" w:eastAsia="HiddenHorzOCR" w:hAnsiTheme="minorHAnsi"/>
          <w:color w:val="auto"/>
          <w:szCs w:val="24"/>
        </w:rPr>
        <w:t xml:space="preserve"> and finds it significantly helpful. </w:t>
      </w:r>
      <w:r w:rsidR="001B28DD">
        <w:rPr>
          <w:rFonts w:asciiTheme="minorHAnsi" w:eastAsia="HiddenHorzOCR" w:hAnsiTheme="minorHAnsi"/>
          <w:color w:val="auto"/>
          <w:szCs w:val="24"/>
        </w:rPr>
        <w:t xml:space="preserve"> </w:t>
      </w:r>
      <w:r w:rsidR="0001448E" w:rsidRPr="0001448E">
        <w:rPr>
          <w:rFonts w:asciiTheme="minorHAnsi" w:eastAsia="HiddenHorzOCR" w:hAnsiTheme="minorHAnsi"/>
          <w:color w:val="auto"/>
          <w:szCs w:val="24"/>
        </w:rPr>
        <w:t>Occasionally, he has</w:t>
      </w:r>
      <w:r w:rsidR="0001448E">
        <w:rPr>
          <w:rFonts w:asciiTheme="minorHAnsi" w:eastAsia="HiddenHorzOCR" w:hAnsiTheme="minorHAnsi"/>
          <w:color w:val="auto"/>
          <w:szCs w:val="24"/>
        </w:rPr>
        <w:t xml:space="preserve"> </w:t>
      </w:r>
      <w:r w:rsidR="0001448E" w:rsidRPr="0001448E">
        <w:rPr>
          <w:rFonts w:asciiTheme="minorHAnsi" w:eastAsia="HiddenHorzOCR" w:hAnsiTheme="minorHAnsi"/>
          <w:color w:val="auto"/>
          <w:szCs w:val="24"/>
        </w:rPr>
        <w:t>some neck pain, but that is quickly resolved with some physical</w:t>
      </w:r>
      <w:r w:rsidR="0001448E">
        <w:rPr>
          <w:rFonts w:asciiTheme="minorHAnsi" w:eastAsia="HiddenHorzOCR" w:hAnsiTheme="minorHAnsi"/>
          <w:color w:val="auto"/>
          <w:szCs w:val="24"/>
        </w:rPr>
        <w:t xml:space="preserve"> </w:t>
      </w:r>
      <w:r w:rsidR="0001448E" w:rsidRPr="0001448E">
        <w:rPr>
          <w:rFonts w:asciiTheme="minorHAnsi" w:eastAsia="HiddenHorzOCR" w:hAnsiTheme="minorHAnsi"/>
          <w:color w:val="auto"/>
          <w:szCs w:val="24"/>
        </w:rPr>
        <w:t xml:space="preserve">therapy. </w:t>
      </w:r>
      <w:r w:rsidR="0001448E">
        <w:rPr>
          <w:rFonts w:asciiTheme="minorHAnsi" w:eastAsia="HiddenHorzOCR" w:hAnsiTheme="minorHAnsi"/>
          <w:color w:val="auto"/>
          <w:szCs w:val="24"/>
        </w:rPr>
        <w:t xml:space="preserve"> H</w:t>
      </w:r>
      <w:r w:rsidR="0001448E" w:rsidRPr="0001448E">
        <w:rPr>
          <w:rFonts w:asciiTheme="minorHAnsi" w:eastAsia="HiddenHorzOCR" w:hAnsiTheme="minorHAnsi"/>
          <w:color w:val="auto"/>
          <w:szCs w:val="24"/>
        </w:rPr>
        <w:t>e is otherwise fairly satisfied with the amount of</w:t>
      </w:r>
      <w:r w:rsidR="0001448E">
        <w:rPr>
          <w:rFonts w:asciiTheme="minorHAnsi" w:eastAsia="HiddenHorzOCR" w:hAnsiTheme="minorHAnsi"/>
          <w:color w:val="auto"/>
          <w:szCs w:val="24"/>
        </w:rPr>
        <w:t xml:space="preserve"> </w:t>
      </w:r>
      <w:r w:rsidR="0001448E" w:rsidRPr="0001448E">
        <w:rPr>
          <w:rFonts w:asciiTheme="minorHAnsi" w:eastAsia="HiddenHorzOCR" w:hAnsiTheme="minorHAnsi"/>
          <w:color w:val="auto"/>
          <w:szCs w:val="24"/>
        </w:rPr>
        <w:t>headache control that he has, and really has no new complaints.</w:t>
      </w:r>
      <w:r w:rsidR="0001448E">
        <w:rPr>
          <w:rFonts w:asciiTheme="minorHAnsi" w:eastAsia="HiddenHorzOCR" w:hAnsiTheme="minorHAnsi"/>
          <w:color w:val="auto"/>
          <w:szCs w:val="24"/>
        </w:rPr>
        <w:t xml:space="preserve">”  </w:t>
      </w:r>
      <w:r w:rsidR="0023138A">
        <w:rPr>
          <w:rFonts w:asciiTheme="minorHAnsi" w:eastAsia="HiddenHorzOCR" w:hAnsiTheme="minorHAnsi"/>
          <w:color w:val="auto"/>
          <w:szCs w:val="24"/>
        </w:rPr>
        <w:t>At the C&amp;P exam 1</w:t>
      </w:r>
      <w:r w:rsidR="00F4665F">
        <w:rPr>
          <w:rFonts w:asciiTheme="minorHAnsi" w:eastAsia="HiddenHorzOCR" w:hAnsiTheme="minorHAnsi"/>
          <w:color w:val="auto"/>
          <w:szCs w:val="24"/>
        </w:rPr>
        <w:t>0</w:t>
      </w:r>
      <w:r w:rsidR="0001448E">
        <w:rPr>
          <w:rFonts w:asciiTheme="minorHAnsi" w:eastAsia="HiddenHorzOCR" w:hAnsiTheme="minorHAnsi"/>
          <w:color w:val="auto"/>
          <w:szCs w:val="24"/>
        </w:rPr>
        <w:t xml:space="preserve"> months after separation</w:t>
      </w:r>
      <w:r w:rsidR="0023138A">
        <w:rPr>
          <w:rFonts w:asciiTheme="minorHAnsi" w:eastAsia="HiddenHorzOCR" w:hAnsiTheme="minorHAnsi"/>
          <w:color w:val="auto"/>
          <w:szCs w:val="24"/>
        </w:rPr>
        <w:t xml:space="preserve"> the CI reported that his headaches “</w:t>
      </w:r>
      <w:r w:rsidR="0023138A" w:rsidRPr="0023138A">
        <w:rPr>
          <w:rFonts w:asciiTheme="minorHAnsi" w:eastAsia="HiddenHorzOCR" w:hAnsiTheme="minorHAnsi"/>
          <w:color w:val="auto"/>
          <w:szCs w:val="24"/>
        </w:rPr>
        <w:t>occur about three or four</w:t>
      </w:r>
      <w:r w:rsidR="0023138A">
        <w:rPr>
          <w:rFonts w:asciiTheme="minorHAnsi" w:eastAsia="HiddenHorzOCR" w:hAnsiTheme="minorHAnsi"/>
          <w:color w:val="auto"/>
          <w:szCs w:val="24"/>
        </w:rPr>
        <w:t xml:space="preserve"> </w:t>
      </w:r>
      <w:r w:rsidR="0023138A" w:rsidRPr="0023138A">
        <w:rPr>
          <w:rFonts w:asciiTheme="minorHAnsi" w:eastAsia="HiddenHorzOCR" w:hAnsiTheme="minorHAnsi"/>
          <w:color w:val="auto"/>
          <w:szCs w:val="24"/>
        </w:rPr>
        <w:t xml:space="preserve">times a week and last </w:t>
      </w:r>
      <w:r w:rsidR="0023138A">
        <w:rPr>
          <w:rFonts w:asciiTheme="minorHAnsi" w:eastAsia="HiddenHorzOCR" w:hAnsiTheme="minorHAnsi"/>
          <w:color w:val="auto"/>
          <w:szCs w:val="24"/>
        </w:rPr>
        <w:t>anywhere from one to four hours</w:t>
      </w:r>
      <w:r w:rsidR="00D75C55">
        <w:rPr>
          <w:rFonts w:asciiTheme="minorHAnsi" w:eastAsia="HiddenHorzOCR" w:hAnsiTheme="minorHAnsi"/>
          <w:color w:val="auto"/>
          <w:szCs w:val="24"/>
        </w:rPr>
        <w:t>.</w:t>
      </w:r>
      <w:r w:rsidR="0023138A">
        <w:rPr>
          <w:rFonts w:asciiTheme="minorHAnsi" w:eastAsia="HiddenHorzOCR" w:hAnsiTheme="minorHAnsi"/>
          <w:color w:val="auto"/>
          <w:szCs w:val="24"/>
        </w:rPr>
        <w:t>”</w:t>
      </w:r>
      <w:r w:rsidR="00D75C55">
        <w:rPr>
          <w:rFonts w:asciiTheme="minorHAnsi" w:eastAsia="HiddenHorzOCR" w:hAnsiTheme="minorHAnsi"/>
          <w:color w:val="auto"/>
          <w:szCs w:val="24"/>
        </w:rPr>
        <w:t xml:space="preserve">  There was </w:t>
      </w:r>
      <w:r w:rsidR="0023138A" w:rsidRPr="0023138A">
        <w:rPr>
          <w:rFonts w:asciiTheme="minorHAnsi" w:eastAsia="HiddenHorzOCR" w:hAnsiTheme="minorHAnsi"/>
          <w:color w:val="auto"/>
          <w:szCs w:val="24"/>
        </w:rPr>
        <w:t xml:space="preserve">no known </w:t>
      </w:r>
      <w:proofErr w:type="spellStart"/>
      <w:r w:rsidR="0023138A" w:rsidRPr="0023138A">
        <w:rPr>
          <w:rFonts w:asciiTheme="minorHAnsi" w:eastAsia="HiddenHorzOCR" w:hAnsiTheme="minorHAnsi"/>
          <w:color w:val="auto"/>
          <w:szCs w:val="24"/>
        </w:rPr>
        <w:t>aggravant</w:t>
      </w:r>
      <w:proofErr w:type="spellEnd"/>
      <w:r w:rsidR="0023138A" w:rsidRPr="0023138A">
        <w:rPr>
          <w:rFonts w:asciiTheme="minorHAnsi" w:eastAsia="HiddenHorzOCR" w:hAnsiTheme="minorHAnsi"/>
          <w:color w:val="auto"/>
          <w:szCs w:val="24"/>
        </w:rPr>
        <w:t xml:space="preserve">, </w:t>
      </w:r>
      <w:r w:rsidR="009D4F93">
        <w:rPr>
          <w:rFonts w:asciiTheme="minorHAnsi" w:eastAsia="HiddenHorzOCR" w:hAnsiTheme="minorHAnsi"/>
          <w:color w:val="auto"/>
          <w:szCs w:val="24"/>
        </w:rPr>
        <w:t xml:space="preserve">and </w:t>
      </w:r>
      <w:r w:rsidR="00D75C55">
        <w:rPr>
          <w:rFonts w:asciiTheme="minorHAnsi" w:eastAsia="HiddenHorzOCR" w:hAnsiTheme="minorHAnsi"/>
          <w:color w:val="auto"/>
          <w:szCs w:val="24"/>
        </w:rPr>
        <w:t>pain was</w:t>
      </w:r>
      <w:r w:rsidR="009D4F93">
        <w:rPr>
          <w:rFonts w:asciiTheme="minorHAnsi" w:eastAsia="HiddenHorzOCR" w:hAnsiTheme="minorHAnsi"/>
          <w:color w:val="auto"/>
          <w:szCs w:val="24"/>
        </w:rPr>
        <w:t xml:space="preserve"> </w:t>
      </w:r>
      <w:r w:rsidR="0023138A" w:rsidRPr="0023138A">
        <w:rPr>
          <w:rFonts w:asciiTheme="minorHAnsi" w:eastAsia="HiddenHorzOCR" w:hAnsiTheme="minorHAnsi"/>
          <w:color w:val="auto"/>
          <w:szCs w:val="24"/>
        </w:rPr>
        <w:lastRenderedPageBreak/>
        <w:t>relieved by taking</w:t>
      </w:r>
      <w:r w:rsidR="009D4F93">
        <w:rPr>
          <w:rFonts w:asciiTheme="minorHAnsi" w:eastAsia="HiddenHorzOCR" w:hAnsiTheme="minorHAnsi"/>
          <w:color w:val="auto"/>
          <w:szCs w:val="24"/>
        </w:rPr>
        <w:t xml:space="preserve"> </w:t>
      </w:r>
      <w:r w:rsidR="0023138A" w:rsidRPr="0023138A">
        <w:rPr>
          <w:rFonts w:asciiTheme="minorHAnsi" w:eastAsia="HiddenHorzOCR" w:hAnsiTheme="minorHAnsi"/>
          <w:color w:val="auto"/>
          <w:szCs w:val="24"/>
        </w:rPr>
        <w:t xml:space="preserve">over-the-counter preparations </w:t>
      </w:r>
      <w:r w:rsidR="009D4F93">
        <w:rPr>
          <w:rFonts w:asciiTheme="minorHAnsi" w:eastAsia="HiddenHorzOCR" w:hAnsiTheme="minorHAnsi"/>
          <w:color w:val="auto"/>
          <w:szCs w:val="24"/>
        </w:rPr>
        <w:t>or</w:t>
      </w:r>
      <w:r w:rsidR="0023138A" w:rsidRPr="0023138A">
        <w:rPr>
          <w:rFonts w:asciiTheme="minorHAnsi" w:eastAsia="HiddenHorzOCR" w:hAnsiTheme="minorHAnsi"/>
          <w:color w:val="auto"/>
          <w:szCs w:val="24"/>
        </w:rPr>
        <w:t xml:space="preserve"> prescribed</w:t>
      </w:r>
      <w:r w:rsidR="009D4F93">
        <w:rPr>
          <w:rFonts w:asciiTheme="minorHAnsi" w:eastAsia="HiddenHorzOCR" w:hAnsiTheme="minorHAnsi"/>
          <w:color w:val="auto"/>
          <w:szCs w:val="24"/>
        </w:rPr>
        <w:t xml:space="preserve"> </w:t>
      </w:r>
      <w:r w:rsidR="0023138A">
        <w:rPr>
          <w:rFonts w:asciiTheme="minorHAnsi" w:eastAsia="HiddenHorzOCR" w:hAnsiTheme="minorHAnsi"/>
          <w:color w:val="auto"/>
          <w:szCs w:val="24"/>
        </w:rPr>
        <w:t xml:space="preserve">medications. </w:t>
      </w:r>
      <w:r w:rsidR="009D4F93">
        <w:rPr>
          <w:rFonts w:asciiTheme="minorHAnsi" w:eastAsia="HiddenHorzOCR" w:hAnsiTheme="minorHAnsi"/>
          <w:color w:val="auto"/>
          <w:szCs w:val="24"/>
        </w:rPr>
        <w:t xml:space="preserve"> He reported that he missed about four to eight hours of work per month because of headaches.</w:t>
      </w:r>
    </w:p>
    <w:p w:rsidR="00BC4C68" w:rsidRPr="00035D86" w:rsidRDefault="00BC4C68" w:rsidP="00BC4C68">
      <w:pPr>
        <w:tabs>
          <w:tab w:val="left" w:pos="288"/>
          <w:tab w:val="left" w:pos="4752"/>
        </w:tabs>
        <w:spacing w:line="240" w:lineRule="exact"/>
        <w:rPr>
          <w:rFonts w:asciiTheme="minorHAnsi" w:eastAsia="HiddenHorzOCR" w:hAnsiTheme="minorHAnsi"/>
          <w:color w:val="auto"/>
          <w:szCs w:val="24"/>
        </w:rPr>
      </w:pPr>
    </w:p>
    <w:p w:rsidR="00BC4C68" w:rsidRPr="00BC4C68" w:rsidRDefault="00BC4C68" w:rsidP="00853C79">
      <w:pPr>
        <w:tabs>
          <w:tab w:val="left" w:pos="288"/>
          <w:tab w:val="left" w:pos="4752"/>
        </w:tabs>
        <w:spacing w:line="240" w:lineRule="exact"/>
        <w:jc w:val="both"/>
        <w:rPr>
          <w:rFonts w:asciiTheme="minorHAnsi" w:hAnsiTheme="minorHAnsi"/>
          <w:color w:val="auto"/>
          <w:szCs w:val="24"/>
        </w:rPr>
      </w:pPr>
      <w:r w:rsidRPr="00AB4F14">
        <w:rPr>
          <w:rFonts w:asciiTheme="minorHAnsi" w:hAnsiTheme="minorHAnsi"/>
          <w:color w:val="auto"/>
          <w:szCs w:val="24"/>
        </w:rPr>
        <w:t xml:space="preserve">The Board </w:t>
      </w:r>
      <w:r>
        <w:rPr>
          <w:rFonts w:asciiTheme="minorHAnsi" w:hAnsiTheme="minorHAnsi"/>
          <w:color w:val="auto"/>
          <w:szCs w:val="24"/>
        </w:rPr>
        <w:t>first</w:t>
      </w:r>
      <w:r w:rsidRPr="00AB4F14">
        <w:rPr>
          <w:rFonts w:asciiTheme="minorHAnsi" w:hAnsiTheme="minorHAnsi"/>
          <w:color w:val="auto"/>
          <w:szCs w:val="24"/>
        </w:rPr>
        <w:t xml:space="preserve"> consider</w:t>
      </w:r>
      <w:r w:rsidR="00D75C55">
        <w:rPr>
          <w:rFonts w:asciiTheme="minorHAnsi" w:hAnsiTheme="minorHAnsi"/>
          <w:color w:val="auto"/>
          <w:szCs w:val="24"/>
        </w:rPr>
        <w:t>ed</w:t>
      </w:r>
      <w:r w:rsidRPr="00AB4F14">
        <w:rPr>
          <w:rFonts w:asciiTheme="minorHAnsi" w:hAnsiTheme="minorHAnsi"/>
          <w:color w:val="auto"/>
          <w:szCs w:val="24"/>
        </w:rPr>
        <w:t xml:space="preserve"> the issue of a fitness determination for the </w:t>
      </w:r>
      <w:r>
        <w:rPr>
          <w:rFonts w:asciiTheme="minorHAnsi" w:hAnsiTheme="minorHAnsi"/>
          <w:color w:val="auto"/>
          <w:szCs w:val="24"/>
        </w:rPr>
        <w:t>headache condition</w:t>
      </w:r>
      <w:r w:rsidRPr="00AB4F14">
        <w:rPr>
          <w:rFonts w:asciiTheme="minorHAnsi" w:hAnsiTheme="minorHAnsi"/>
          <w:color w:val="auto"/>
          <w:szCs w:val="24"/>
        </w:rPr>
        <w:t xml:space="preserve">, having de-coupled it from the unfitting </w:t>
      </w:r>
      <w:r>
        <w:rPr>
          <w:rFonts w:asciiTheme="minorHAnsi" w:hAnsiTheme="minorHAnsi"/>
          <w:color w:val="auto"/>
          <w:szCs w:val="24"/>
        </w:rPr>
        <w:t>cervical</w:t>
      </w:r>
      <w:r w:rsidRPr="00AB4F14">
        <w:rPr>
          <w:rFonts w:asciiTheme="minorHAnsi" w:hAnsiTheme="minorHAnsi"/>
          <w:color w:val="auto"/>
          <w:szCs w:val="24"/>
        </w:rPr>
        <w:t xml:space="preserve"> pathology. </w:t>
      </w:r>
      <w:r>
        <w:rPr>
          <w:rFonts w:asciiTheme="minorHAnsi" w:hAnsiTheme="minorHAnsi"/>
          <w:color w:val="auto"/>
          <w:szCs w:val="24"/>
        </w:rPr>
        <w:t xml:space="preserve"> </w:t>
      </w:r>
      <w:r w:rsidRPr="00AB4F14">
        <w:rPr>
          <w:rFonts w:asciiTheme="minorHAnsi" w:hAnsiTheme="minorHAnsi"/>
          <w:color w:val="auto"/>
          <w:szCs w:val="24"/>
        </w:rPr>
        <w:t xml:space="preserve">In one sense, the PEB </w:t>
      </w:r>
      <w:r w:rsidR="004D2402">
        <w:rPr>
          <w:rFonts w:asciiTheme="minorHAnsi" w:hAnsiTheme="minorHAnsi"/>
          <w:color w:val="auto"/>
          <w:szCs w:val="24"/>
        </w:rPr>
        <w:t xml:space="preserve">had </w:t>
      </w:r>
      <w:r>
        <w:rPr>
          <w:rFonts w:asciiTheme="minorHAnsi" w:hAnsiTheme="minorHAnsi"/>
          <w:color w:val="auto"/>
          <w:szCs w:val="24"/>
        </w:rPr>
        <w:t>implied</w:t>
      </w:r>
      <w:r w:rsidRPr="00AB4F14">
        <w:rPr>
          <w:rFonts w:asciiTheme="minorHAnsi" w:hAnsiTheme="minorHAnsi"/>
          <w:color w:val="auto"/>
          <w:szCs w:val="24"/>
        </w:rPr>
        <w:t xml:space="preserve"> that </w:t>
      </w:r>
      <w:r>
        <w:rPr>
          <w:rFonts w:asciiTheme="minorHAnsi" w:hAnsiTheme="minorHAnsi"/>
          <w:color w:val="auto"/>
          <w:szCs w:val="24"/>
        </w:rPr>
        <w:t xml:space="preserve">headache </w:t>
      </w:r>
      <w:r w:rsidRPr="00AB4F14">
        <w:rPr>
          <w:rFonts w:asciiTheme="minorHAnsi" w:hAnsiTheme="minorHAnsi"/>
          <w:color w:val="auto"/>
          <w:szCs w:val="24"/>
        </w:rPr>
        <w:t>was unfitting</w:t>
      </w:r>
      <w:r w:rsidR="00D75C55">
        <w:rPr>
          <w:rFonts w:asciiTheme="minorHAnsi" w:hAnsiTheme="minorHAnsi"/>
          <w:color w:val="auto"/>
          <w:szCs w:val="24"/>
        </w:rPr>
        <w:t>,</w:t>
      </w:r>
      <w:r w:rsidRPr="00AB4F14">
        <w:rPr>
          <w:rFonts w:asciiTheme="minorHAnsi" w:hAnsiTheme="minorHAnsi"/>
          <w:color w:val="auto"/>
          <w:szCs w:val="24"/>
        </w:rPr>
        <w:t xml:space="preserve"> by including it as part of the unfitting condition.</w:t>
      </w:r>
      <w:r>
        <w:rPr>
          <w:rFonts w:asciiTheme="minorHAnsi" w:hAnsiTheme="minorHAnsi"/>
          <w:color w:val="auto"/>
          <w:szCs w:val="24"/>
        </w:rPr>
        <w:t xml:space="preserve"> </w:t>
      </w:r>
      <w:r w:rsidR="004D2402">
        <w:rPr>
          <w:rFonts w:asciiTheme="minorHAnsi" w:hAnsiTheme="minorHAnsi"/>
          <w:color w:val="auto"/>
          <w:szCs w:val="24"/>
        </w:rPr>
        <w:t xml:space="preserve"> </w:t>
      </w:r>
      <w:r>
        <w:rPr>
          <w:rFonts w:asciiTheme="minorHAnsi" w:hAnsiTheme="minorHAnsi"/>
          <w:color w:val="auto"/>
          <w:szCs w:val="24"/>
        </w:rPr>
        <w:t>During deliberation the Board considered that the headache condition appeared to be inextricably tied to the unfitting neck condition</w:t>
      </w:r>
      <w:r w:rsidR="004D2402">
        <w:rPr>
          <w:rFonts w:asciiTheme="minorHAnsi" w:hAnsiTheme="minorHAnsi"/>
          <w:color w:val="auto"/>
          <w:szCs w:val="24"/>
        </w:rPr>
        <w:t xml:space="preserve">, and </w:t>
      </w:r>
      <w:r>
        <w:rPr>
          <w:rFonts w:asciiTheme="minorHAnsi" w:hAnsiTheme="minorHAnsi"/>
          <w:color w:val="auto"/>
          <w:szCs w:val="24"/>
        </w:rPr>
        <w:t>that the VA had initially recognized headache as part of the cervical strain condition and not warranting a separate rating</w:t>
      </w:r>
      <w:r w:rsidR="004D2402">
        <w:rPr>
          <w:rFonts w:asciiTheme="minorHAnsi" w:hAnsiTheme="minorHAnsi"/>
          <w:color w:val="auto"/>
          <w:szCs w:val="24"/>
        </w:rPr>
        <w:t xml:space="preserve">.  In the treatment record, </w:t>
      </w:r>
      <w:r>
        <w:rPr>
          <w:rFonts w:asciiTheme="minorHAnsi" w:hAnsiTheme="minorHAnsi"/>
          <w:color w:val="auto"/>
          <w:szCs w:val="24"/>
        </w:rPr>
        <w:t xml:space="preserve">there was no evidence of the incapacitating episodes required to achieve a minimal compensable rating for headaches IAW </w:t>
      </w:r>
      <w:r w:rsidRPr="00BC4C68">
        <w:rPr>
          <w:rFonts w:asciiTheme="minorHAnsi" w:hAnsiTheme="minorHAnsi"/>
          <w:color w:val="auto"/>
          <w:szCs w:val="24"/>
        </w:rPr>
        <w:t xml:space="preserve">VASRD </w:t>
      </w:r>
      <w:r w:rsidRPr="00BC4C68">
        <w:rPr>
          <w:rFonts w:asciiTheme="minorHAnsi" w:eastAsiaTheme="minorHAnsi" w:hAnsiTheme="minorHAnsi"/>
          <w:color w:val="auto"/>
          <w:szCs w:val="24"/>
        </w:rPr>
        <w:t>§4.124a</w:t>
      </w:r>
      <w:r>
        <w:rPr>
          <w:rFonts w:asciiTheme="minorHAnsi" w:eastAsiaTheme="minorHAnsi" w:hAnsiTheme="minorHAnsi"/>
          <w:color w:val="auto"/>
          <w:szCs w:val="24"/>
        </w:rPr>
        <w:t xml:space="preserve">.  </w:t>
      </w:r>
      <w:r>
        <w:rPr>
          <w:rFonts w:asciiTheme="minorHAnsi" w:hAnsiTheme="minorHAnsi"/>
          <w:color w:val="auto"/>
          <w:szCs w:val="24"/>
        </w:rPr>
        <w:t xml:space="preserve">After due deliberation, the Board agreed that the preponderance of evidence with regard to the functional impairment of the headache condition favors its recommendation </w:t>
      </w:r>
      <w:r w:rsidRPr="00AE3316">
        <w:rPr>
          <w:rFonts w:asciiTheme="minorHAnsi" w:hAnsiTheme="minorHAnsi"/>
          <w:color w:val="auto"/>
          <w:szCs w:val="24"/>
        </w:rPr>
        <w:t xml:space="preserve">as </w:t>
      </w:r>
      <w:r w:rsidR="00163E8D">
        <w:rPr>
          <w:rFonts w:asciiTheme="minorHAnsi" w:hAnsiTheme="minorHAnsi"/>
          <w:color w:val="auto"/>
          <w:szCs w:val="24"/>
        </w:rPr>
        <w:t>an</w:t>
      </w:r>
      <w:r w:rsidRPr="00AE3316">
        <w:rPr>
          <w:rFonts w:asciiTheme="minorHAnsi" w:hAnsiTheme="minorHAnsi"/>
          <w:color w:val="auto"/>
          <w:szCs w:val="24"/>
        </w:rPr>
        <w:t xml:space="preserve"> unfitting </w:t>
      </w:r>
      <w:r>
        <w:rPr>
          <w:rFonts w:asciiTheme="minorHAnsi" w:hAnsiTheme="minorHAnsi"/>
          <w:color w:val="auto"/>
          <w:szCs w:val="24"/>
        </w:rPr>
        <w:t>condition for separation</w:t>
      </w:r>
      <w:r w:rsidRPr="00412658">
        <w:rPr>
          <w:rFonts w:asciiTheme="minorHAnsi" w:hAnsiTheme="minorHAnsi"/>
          <w:color w:val="auto"/>
          <w:szCs w:val="24"/>
        </w:rPr>
        <w:t xml:space="preserve"> </w:t>
      </w:r>
      <w:r>
        <w:rPr>
          <w:rFonts w:asciiTheme="minorHAnsi" w:hAnsiTheme="minorHAnsi"/>
          <w:color w:val="auto"/>
          <w:szCs w:val="24"/>
        </w:rPr>
        <w:t>rating</w:t>
      </w:r>
      <w:r w:rsidRPr="00AE3316">
        <w:rPr>
          <w:rFonts w:asciiTheme="minorHAnsi" w:hAnsiTheme="minorHAnsi"/>
          <w:color w:val="auto"/>
          <w:szCs w:val="24"/>
        </w:rPr>
        <w:t xml:space="preserve">.  It is appropriately coded </w:t>
      </w:r>
      <w:r>
        <w:rPr>
          <w:rFonts w:asciiTheme="minorHAnsi" w:hAnsiTheme="minorHAnsi"/>
          <w:color w:val="auto"/>
          <w:szCs w:val="24"/>
        </w:rPr>
        <w:t>8199-8100</w:t>
      </w:r>
      <w:r w:rsidRPr="00AE3316">
        <w:rPr>
          <w:rFonts w:asciiTheme="minorHAnsi" w:hAnsiTheme="minorHAnsi"/>
          <w:color w:val="auto"/>
          <w:szCs w:val="24"/>
        </w:rPr>
        <w:t xml:space="preserve"> and meets the </w:t>
      </w:r>
      <w:r w:rsidR="004D2402">
        <w:rPr>
          <w:rFonts w:asciiTheme="minorHAnsi" w:hAnsiTheme="minorHAnsi"/>
          <w:color w:val="auto"/>
          <w:szCs w:val="24"/>
        </w:rPr>
        <w:t xml:space="preserve">2001 </w:t>
      </w:r>
      <w:r>
        <w:rPr>
          <w:rFonts w:asciiTheme="minorHAnsi" w:hAnsiTheme="minorHAnsi"/>
          <w:color w:val="auto"/>
          <w:szCs w:val="24"/>
        </w:rPr>
        <w:t xml:space="preserve">VASRD §4.124a </w:t>
      </w:r>
      <w:r w:rsidRPr="00AE3316">
        <w:rPr>
          <w:rFonts w:asciiTheme="minorHAnsi" w:hAnsiTheme="minorHAnsi"/>
          <w:color w:val="auto"/>
          <w:szCs w:val="24"/>
        </w:rPr>
        <w:t xml:space="preserve">criteria for </w:t>
      </w:r>
      <w:r>
        <w:rPr>
          <w:rFonts w:asciiTheme="minorHAnsi" w:hAnsiTheme="minorHAnsi"/>
          <w:color w:val="auto"/>
          <w:szCs w:val="24"/>
        </w:rPr>
        <w:t>a</w:t>
      </w:r>
      <w:r w:rsidRPr="00AE3316">
        <w:rPr>
          <w:rFonts w:asciiTheme="minorHAnsi" w:hAnsiTheme="minorHAnsi"/>
          <w:color w:val="auto"/>
          <w:szCs w:val="24"/>
        </w:rPr>
        <w:t xml:space="preserve"> 0% rating.  </w:t>
      </w:r>
    </w:p>
    <w:p w:rsidR="00AB4F14" w:rsidRDefault="00AB4F14" w:rsidP="00300F64">
      <w:pPr>
        <w:spacing w:line="240" w:lineRule="exact"/>
        <w:rPr>
          <w:rFonts w:asciiTheme="minorHAnsi" w:eastAsia="HiddenHorzOCR" w:hAnsiTheme="minorHAnsi"/>
          <w:color w:val="auto"/>
          <w:szCs w:val="24"/>
          <w:u w:val="single"/>
        </w:rPr>
      </w:pPr>
    </w:p>
    <w:p w:rsidR="00300F64" w:rsidRPr="00300F64" w:rsidRDefault="00300F64" w:rsidP="00853C79">
      <w:pPr>
        <w:spacing w:line="240" w:lineRule="exact"/>
        <w:jc w:val="both"/>
        <w:rPr>
          <w:rFonts w:asciiTheme="minorHAnsi" w:eastAsia="HiddenHorzOCR" w:hAnsiTheme="minorHAnsi"/>
          <w:color w:val="auto"/>
          <w:szCs w:val="24"/>
        </w:rPr>
      </w:pPr>
      <w:proofErr w:type="gramStart"/>
      <w:r w:rsidRPr="00B713C6">
        <w:rPr>
          <w:rFonts w:asciiTheme="minorHAnsi" w:eastAsia="HiddenHorzOCR" w:hAnsiTheme="minorHAnsi"/>
          <w:color w:val="auto"/>
          <w:szCs w:val="24"/>
          <w:u w:val="single"/>
        </w:rPr>
        <w:t xml:space="preserve">Other PEB </w:t>
      </w:r>
      <w:r w:rsidR="001B28DD">
        <w:rPr>
          <w:rFonts w:asciiTheme="minorHAnsi" w:eastAsia="HiddenHorzOCR" w:hAnsiTheme="minorHAnsi"/>
          <w:color w:val="auto"/>
          <w:szCs w:val="24"/>
          <w:u w:val="single"/>
        </w:rPr>
        <w:t>C</w:t>
      </w:r>
      <w:r w:rsidRPr="00B713C6">
        <w:rPr>
          <w:rFonts w:asciiTheme="minorHAnsi" w:eastAsia="HiddenHorzOCR" w:hAnsiTheme="minorHAnsi"/>
          <w:color w:val="auto"/>
          <w:szCs w:val="24"/>
          <w:u w:val="single"/>
        </w:rPr>
        <w:t>onditions</w:t>
      </w:r>
      <w:r w:rsidRPr="00B713C6">
        <w:rPr>
          <w:rFonts w:asciiTheme="minorHAnsi" w:eastAsia="HiddenHorzOCR" w:hAnsiTheme="minorHAnsi"/>
          <w:color w:val="auto"/>
          <w:szCs w:val="24"/>
        </w:rPr>
        <w:t>.</w:t>
      </w:r>
      <w:proofErr w:type="gramEnd"/>
      <w:r w:rsidR="004D2402">
        <w:rPr>
          <w:rFonts w:asciiTheme="minorHAnsi" w:eastAsia="HiddenHorzOCR" w:hAnsiTheme="minorHAnsi"/>
          <w:color w:val="auto"/>
          <w:szCs w:val="24"/>
        </w:rPr>
        <w:t xml:space="preserve"> </w:t>
      </w:r>
      <w:r w:rsidRPr="00B713C6">
        <w:rPr>
          <w:rFonts w:asciiTheme="minorHAnsi" w:eastAsia="HiddenHorzOCR" w:hAnsiTheme="minorHAnsi"/>
          <w:color w:val="auto"/>
          <w:szCs w:val="24"/>
        </w:rPr>
        <w:t xml:space="preserve"> </w:t>
      </w:r>
      <w:r w:rsidR="004D2402">
        <w:rPr>
          <w:rFonts w:asciiTheme="minorHAnsi" w:eastAsia="HiddenHorzOCR" w:hAnsiTheme="minorHAnsi"/>
          <w:color w:val="auto"/>
          <w:szCs w:val="24"/>
        </w:rPr>
        <w:t xml:space="preserve">Insomnia due to headache was </w:t>
      </w:r>
      <w:r w:rsidRPr="00B713C6">
        <w:rPr>
          <w:rFonts w:asciiTheme="minorHAnsi" w:eastAsia="HiddenHorzOCR" w:hAnsiTheme="minorHAnsi"/>
          <w:color w:val="auto"/>
          <w:szCs w:val="24"/>
        </w:rPr>
        <w:t>adjudica</w:t>
      </w:r>
      <w:r w:rsidR="004D2402">
        <w:rPr>
          <w:rFonts w:asciiTheme="minorHAnsi" w:eastAsia="HiddenHorzOCR" w:hAnsiTheme="minorHAnsi"/>
          <w:color w:val="auto"/>
          <w:szCs w:val="24"/>
        </w:rPr>
        <w:t>ted as not unfitting by the PEB</w:t>
      </w:r>
      <w:r w:rsidRPr="00B713C6">
        <w:rPr>
          <w:rFonts w:asciiTheme="minorHAnsi" w:eastAsia="HiddenHorzOCR" w:hAnsiTheme="minorHAnsi"/>
          <w:color w:val="auto"/>
          <w:szCs w:val="24"/>
        </w:rPr>
        <w:t xml:space="preserve">.  </w:t>
      </w:r>
      <w:r w:rsidR="00B713C6" w:rsidRPr="00B713C6">
        <w:rPr>
          <w:rFonts w:asciiTheme="minorHAnsi" w:eastAsia="HiddenHorzOCR" w:hAnsiTheme="minorHAnsi"/>
          <w:color w:val="auto"/>
          <w:szCs w:val="24"/>
        </w:rPr>
        <w:t>This</w:t>
      </w:r>
      <w:r w:rsidRPr="00B713C6">
        <w:rPr>
          <w:rFonts w:asciiTheme="minorHAnsi" w:eastAsia="HiddenHorzOCR" w:hAnsiTheme="minorHAnsi"/>
          <w:color w:val="auto"/>
          <w:szCs w:val="24"/>
        </w:rPr>
        <w:t xml:space="preserve"> condition </w:t>
      </w:r>
      <w:r w:rsidR="00B713C6" w:rsidRPr="00B713C6">
        <w:rPr>
          <w:rFonts w:asciiTheme="minorHAnsi" w:eastAsia="HiddenHorzOCR" w:hAnsiTheme="minorHAnsi"/>
          <w:color w:val="auto"/>
          <w:szCs w:val="24"/>
        </w:rPr>
        <w:t>was not profiled or</w:t>
      </w:r>
      <w:r w:rsidRPr="00B713C6">
        <w:rPr>
          <w:rFonts w:asciiTheme="minorHAnsi" w:eastAsia="HiddenHorzOCR" w:hAnsiTheme="minorHAnsi"/>
          <w:color w:val="auto"/>
          <w:szCs w:val="24"/>
        </w:rPr>
        <w:t xml:space="preserve"> implicated in </w:t>
      </w:r>
      <w:r w:rsidR="00B713C6" w:rsidRPr="00B713C6">
        <w:rPr>
          <w:rFonts w:asciiTheme="minorHAnsi" w:eastAsia="HiddenHorzOCR" w:hAnsiTheme="minorHAnsi"/>
          <w:color w:val="auto"/>
          <w:szCs w:val="24"/>
        </w:rPr>
        <w:t xml:space="preserve">the </w:t>
      </w:r>
      <w:r w:rsidRPr="00B713C6">
        <w:rPr>
          <w:rFonts w:asciiTheme="minorHAnsi" w:eastAsia="HiddenHorzOCR" w:hAnsiTheme="minorHAnsi"/>
          <w:color w:val="auto"/>
          <w:szCs w:val="24"/>
        </w:rPr>
        <w:t>NMA</w:t>
      </w:r>
      <w:r w:rsidR="00B713C6" w:rsidRPr="00B713C6">
        <w:rPr>
          <w:rFonts w:asciiTheme="minorHAnsi" w:eastAsia="HiddenHorzOCR" w:hAnsiTheme="minorHAnsi"/>
          <w:color w:val="auto"/>
          <w:szCs w:val="24"/>
        </w:rPr>
        <w:t xml:space="preserve">.  The condition was </w:t>
      </w:r>
      <w:r w:rsidRPr="00B713C6">
        <w:rPr>
          <w:rFonts w:asciiTheme="minorHAnsi" w:eastAsia="HiddenHorzOCR" w:hAnsiTheme="minorHAnsi"/>
          <w:color w:val="auto"/>
          <w:szCs w:val="24"/>
        </w:rPr>
        <w:t xml:space="preserve">reviewed by the action officer and considered by the Board.  There was no indication from the record that </w:t>
      </w:r>
      <w:r w:rsidR="00B713C6" w:rsidRPr="00B713C6">
        <w:rPr>
          <w:rFonts w:asciiTheme="minorHAnsi" w:eastAsia="HiddenHorzOCR" w:hAnsiTheme="minorHAnsi"/>
          <w:color w:val="auto"/>
          <w:szCs w:val="24"/>
        </w:rPr>
        <w:t>this condition</w:t>
      </w:r>
      <w:r w:rsidRPr="00B713C6">
        <w:rPr>
          <w:rFonts w:asciiTheme="minorHAnsi" w:eastAsia="HiddenHorzOCR" w:hAnsiTheme="minorHAnsi"/>
          <w:color w:val="auto"/>
          <w:szCs w:val="24"/>
        </w:rPr>
        <w:t xml:space="preserve"> significantly interfered with satisfactory performance of </w:t>
      </w:r>
      <w:r w:rsidR="004D2402">
        <w:rPr>
          <w:rFonts w:asciiTheme="minorHAnsi" w:eastAsia="HiddenHorzOCR" w:hAnsiTheme="minorHAnsi"/>
          <w:color w:val="auto"/>
          <w:szCs w:val="24"/>
        </w:rPr>
        <w:t>required military duties</w:t>
      </w:r>
      <w:r w:rsidRPr="00B713C6">
        <w:rPr>
          <w:rFonts w:asciiTheme="minorHAnsi" w:eastAsia="HiddenHorzOCR" w:hAnsiTheme="minorHAnsi"/>
          <w:color w:val="auto"/>
          <w:szCs w:val="24"/>
        </w:rPr>
        <w:t>.  All evidence considered</w:t>
      </w:r>
      <w:proofErr w:type="gramStart"/>
      <w:r w:rsidRPr="00B713C6">
        <w:rPr>
          <w:rFonts w:asciiTheme="minorHAnsi" w:eastAsia="HiddenHorzOCR" w:hAnsiTheme="minorHAnsi"/>
          <w:color w:val="auto"/>
          <w:szCs w:val="24"/>
        </w:rPr>
        <w:t>,</w:t>
      </w:r>
      <w:proofErr w:type="gramEnd"/>
      <w:r w:rsidRPr="00B713C6">
        <w:rPr>
          <w:rFonts w:asciiTheme="minorHAnsi" w:eastAsia="HiddenHorzOCR" w:hAnsiTheme="minorHAnsi"/>
          <w:color w:val="auto"/>
          <w:szCs w:val="24"/>
        </w:rPr>
        <w:t xml:space="preserve"> there is not reasonable doubt in the CI’s favor supporting re</w:t>
      </w:r>
      <w:r w:rsidR="004D2402">
        <w:rPr>
          <w:rFonts w:asciiTheme="minorHAnsi" w:eastAsia="HiddenHorzOCR" w:hAnsiTheme="minorHAnsi"/>
          <w:color w:val="auto"/>
          <w:szCs w:val="24"/>
        </w:rPr>
        <w:t>versal</w:t>
      </w:r>
      <w:r w:rsidRPr="00B713C6">
        <w:rPr>
          <w:rFonts w:asciiTheme="minorHAnsi" w:eastAsia="HiddenHorzOCR" w:hAnsiTheme="minorHAnsi"/>
          <w:color w:val="auto"/>
          <w:szCs w:val="24"/>
        </w:rPr>
        <w:t xml:space="preserve"> of the PEB fitness adjudication for </w:t>
      </w:r>
      <w:r w:rsidR="00B713C6" w:rsidRPr="00B713C6">
        <w:rPr>
          <w:rFonts w:asciiTheme="minorHAnsi" w:eastAsia="HiddenHorzOCR" w:hAnsiTheme="minorHAnsi"/>
          <w:color w:val="auto"/>
          <w:szCs w:val="24"/>
        </w:rPr>
        <w:t>the insomnia condition</w:t>
      </w:r>
      <w:r w:rsidRPr="00B713C6">
        <w:rPr>
          <w:rFonts w:asciiTheme="minorHAnsi" w:eastAsia="HiddenHorzOCR" w:hAnsiTheme="minorHAnsi"/>
          <w:color w:val="auto"/>
          <w:szCs w:val="24"/>
        </w:rPr>
        <w:t>.</w:t>
      </w:r>
    </w:p>
    <w:p w:rsidR="00300F64" w:rsidRPr="00300F64" w:rsidRDefault="00300F64" w:rsidP="00853C79">
      <w:pPr>
        <w:spacing w:line="240" w:lineRule="exact"/>
        <w:jc w:val="both"/>
        <w:rPr>
          <w:rFonts w:asciiTheme="minorHAnsi" w:hAnsiTheme="minorHAnsi"/>
          <w:color w:val="auto"/>
          <w:szCs w:val="24"/>
          <w:u w:val="single"/>
        </w:rPr>
      </w:pPr>
    </w:p>
    <w:p w:rsidR="00A90D55" w:rsidRPr="00853C79" w:rsidRDefault="00300F64" w:rsidP="00853C79">
      <w:pPr>
        <w:spacing w:line="240" w:lineRule="exact"/>
        <w:jc w:val="both"/>
        <w:rPr>
          <w:rFonts w:asciiTheme="minorHAnsi" w:eastAsia="HiddenHorzOCR" w:hAnsiTheme="minorHAnsi"/>
          <w:color w:val="auto"/>
          <w:sz w:val="20"/>
        </w:rPr>
      </w:pPr>
      <w:proofErr w:type="gramStart"/>
      <w:r w:rsidRPr="00300F64">
        <w:rPr>
          <w:rFonts w:asciiTheme="minorHAnsi" w:hAnsiTheme="minorHAnsi"/>
          <w:color w:val="auto"/>
          <w:szCs w:val="24"/>
          <w:u w:val="single"/>
        </w:rPr>
        <w:t>Remaining Conditions</w:t>
      </w:r>
      <w:r w:rsidRPr="00300F64">
        <w:rPr>
          <w:rFonts w:asciiTheme="minorHAnsi" w:hAnsiTheme="minorHAnsi"/>
          <w:color w:val="auto"/>
          <w:szCs w:val="24"/>
        </w:rPr>
        <w:t>.</w:t>
      </w:r>
      <w:proofErr w:type="gramEnd"/>
      <w:r w:rsidRPr="00300F64">
        <w:rPr>
          <w:rFonts w:asciiTheme="minorHAnsi" w:hAnsiTheme="minorHAnsi"/>
          <w:color w:val="auto"/>
          <w:szCs w:val="24"/>
        </w:rPr>
        <w:t xml:space="preserve"> </w:t>
      </w:r>
      <w:r w:rsidR="00B713C6">
        <w:rPr>
          <w:rFonts w:asciiTheme="minorHAnsi" w:hAnsiTheme="minorHAnsi"/>
          <w:color w:val="auto"/>
          <w:szCs w:val="24"/>
        </w:rPr>
        <w:t xml:space="preserve"> </w:t>
      </w:r>
      <w:r w:rsidR="00B713C6" w:rsidRPr="00300F64">
        <w:rPr>
          <w:rFonts w:asciiTheme="minorHAnsi" w:hAnsiTheme="minorHAnsi"/>
          <w:color w:val="auto"/>
          <w:szCs w:val="24"/>
        </w:rPr>
        <w:t xml:space="preserve">No other </w:t>
      </w:r>
      <w:r w:rsidR="004D2402">
        <w:rPr>
          <w:rFonts w:asciiTheme="minorHAnsi" w:hAnsiTheme="minorHAnsi"/>
          <w:color w:val="auto"/>
          <w:szCs w:val="24"/>
        </w:rPr>
        <w:t xml:space="preserve">clinically significant </w:t>
      </w:r>
      <w:r w:rsidR="00B713C6" w:rsidRPr="00300F64">
        <w:rPr>
          <w:rFonts w:asciiTheme="minorHAnsi" w:hAnsiTheme="minorHAnsi"/>
          <w:color w:val="auto"/>
          <w:szCs w:val="24"/>
        </w:rPr>
        <w:t>conditions wer</w:t>
      </w:r>
      <w:r w:rsidR="0026725A">
        <w:rPr>
          <w:rFonts w:asciiTheme="minorHAnsi" w:hAnsiTheme="minorHAnsi"/>
          <w:color w:val="auto"/>
          <w:szCs w:val="24"/>
        </w:rPr>
        <w:t xml:space="preserve">e noted in the </w:t>
      </w:r>
      <w:r w:rsidR="001B28DD">
        <w:rPr>
          <w:rFonts w:asciiTheme="minorHAnsi" w:hAnsiTheme="minorHAnsi"/>
          <w:color w:val="auto"/>
          <w:szCs w:val="24"/>
        </w:rPr>
        <w:t xml:space="preserve">narrative summary </w:t>
      </w:r>
      <w:r w:rsidR="00B713C6" w:rsidRPr="00300F64">
        <w:rPr>
          <w:rFonts w:asciiTheme="minorHAnsi" w:hAnsiTheme="minorHAnsi"/>
          <w:color w:val="auto"/>
          <w:szCs w:val="24"/>
        </w:rPr>
        <w:t>or found elsewhere in the D</w:t>
      </w:r>
      <w:r w:rsidR="001B28DD">
        <w:rPr>
          <w:rFonts w:asciiTheme="minorHAnsi" w:hAnsiTheme="minorHAnsi"/>
          <w:color w:val="auto"/>
          <w:szCs w:val="24"/>
        </w:rPr>
        <w:t>isability Evaluation System (D</w:t>
      </w:r>
      <w:r w:rsidR="00B713C6" w:rsidRPr="00300F64">
        <w:rPr>
          <w:rFonts w:asciiTheme="minorHAnsi" w:hAnsiTheme="minorHAnsi"/>
          <w:color w:val="auto"/>
          <w:szCs w:val="24"/>
        </w:rPr>
        <w:t>ES</w:t>
      </w:r>
      <w:r w:rsidR="001B28DD">
        <w:rPr>
          <w:rFonts w:asciiTheme="minorHAnsi" w:hAnsiTheme="minorHAnsi"/>
          <w:color w:val="auto"/>
          <w:szCs w:val="24"/>
        </w:rPr>
        <w:t>)</w:t>
      </w:r>
      <w:r w:rsidR="00B713C6" w:rsidRPr="00300F64">
        <w:rPr>
          <w:rFonts w:asciiTheme="minorHAnsi" w:hAnsiTheme="minorHAnsi"/>
          <w:color w:val="auto"/>
          <w:szCs w:val="24"/>
        </w:rPr>
        <w:t xml:space="preserve">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853C79" w:rsidRDefault="00853C79" w:rsidP="00853C79">
      <w:pPr>
        <w:pBdr>
          <w:bottom w:val="single" w:sz="12" w:space="1" w:color="auto"/>
        </w:pBdr>
        <w:tabs>
          <w:tab w:val="left" w:pos="288"/>
          <w:tab w:val="left" w:pos="4752"/>
        </w:tabs>
        <w:spacing w:line="240" w:lineRule="exact"/>
        <w:jc w:val="both"/>
        <w:rPr>
          <w:rFonts w:asciiTheme="minorHAnsi" w:hAnsiTheme="minorHAnsi"/>
          <w:color w:val="auto"/>
          <w:szCs w:val="24"/>
        </w:rPr>
      </w:pPr>
    </w:p>
    <w:p w:rsidR="00853C79" w:rsidRPr="00D91DA6" w:rsidRDefault="00853C79" w:rsidP="00853C79">
      <w:pPr>
        <w:tabs>
          <w:tab w:val="left" w:pos="288"/>
          <w:tab w:val="left" w:pos="4752"/>
        </w:tabs>
        <w:spacing w:line="240" w:lineRule="exact"/>
        <w:rPr>
          <w:color w:val="000080"/>
        </w:rPr>
      </w:pPr>
    </w:p>
    <w:p w:rsidR="00853C79" w:rsidRPr="00853C79" w:rsidRDefault="00C56FC8" w:rsidP="00853C7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C34502">
        <w:rPr>
          <w:rFonts w:asciiTheme="minorHAnsi" w:eastAsiaTheme="minorHAnsi" w:hAnsiTheme="minorHAnsi"/>
          <w:color w:val="auto"/>
          <w:szCs w:val="24"/>
        </w:rPr>
        <w:t>The Board did not surmise from the record or PEB ruling in this case that any prerogatives outside the VASRD were exercised.</w:t>
      </w:r>
      <w:r w:rsidR="00B713C6" w:rsidRPr="00B713C6">
        <w:rPr>
          <w:rFonts w:asciiTheme="minorHAnsi" w:eastAsiaTheme="minorHAnsi" w:hAnsiTheme="minorHAnsi"/>
          <w:color w:val="auto"/>
          <w:szCs w:val="24"/>
        </w:rPr>
        <w:t xml:space="preserve"> </w:t>
      </w:r>
      <w:r w:rsidR="00B713C6">
        <w:rPr>
          <w:rFonts w:asciiTheme="minorHAnsi" w:eastAsiaTheme="minorHAnsi" w:hAnsiTheme="minorHAnsi"/>
          <w:color w:val="auto"/>
          <w:szCs w:val="24"/>
        </w:rPr>
        <w:t xml:space="preserve"> </w:t>
      </w:r>
      <w:r w:rsidR="00B713C6" w:rsidRPr="00AE3316">
        <w:rPr>
          <w:rFonts w:asciiTheme="minorHAnsi" w:eastAsiaTheme="minorHAnsi" w:hAnsiTheme="minorHAnsi"/>
          <w:color w:val="auto"/>
          <w:szCs w:val="24"/>
        </w:rPr>
        <w:t xml:space="preserve">In the matter of the </w:t>
      </w:r>
      <w:r w:rsidR="0026725A">
        <w:rPr>
          <w:rFonts w:asciiTheme="minorHAnsi" w:eastAsiaTheme="minorHAnsi" w:hAnsiTheme="minorHAnsi"/>
          <w:color w:val="auto"/>
          <w:szCs w:val="24"/>
        </w:rPr>
        <w:t>“</w:t>
      </w:r>
      <w:r w:rsidR="001B28DD">
        <w:rPr>
          <w:rFonts w:asciiTheme="minorHAnsi" w:eastAsiaTheme="minorHAnsi" w:hAnsiTheme="minorHAnsi"/>
          <w:color w:val="auto"/>
          <w:szCs w:val="24"/>
        </w:rPr>
        <w:t>c</w:t>
      </w:r>
      <w:r w:rsidR="0026725A">
        <w:rPr>
          <w:rFonts w:asciiTheme="minorHAnsi" w:eastAsiaTheme="minorHAnsi" w:hAnsiTheme="minorHAnsi"/>
          <w:color w:val="auto"/>
          <w:szCs w:val="24"/>
        </w:rPr>
        <w:t xml:space="preserve">hronic </w:t>
      </w:r>
      <w:r w:rsidR="00B713C6">
        <w:rPr>
          <w:rFonts w:asciiTheme="minorHAnsi" w:eastAsiaTheme="minorHAnsi" w:hAnsiTheme="minorHAnsi"/>
          <w:color w:val="auto"/>
          <w:szCs w:val="24"/>
        </w:rPr>
        <w:t>headache</w:t>
      </w:r>
      <w:r w:rsidR="0026725A">
        <w:rPr>
          <w:rFonts w:asciiTheme="minorHAnsi" w:eastAsiaTheme="minorHAnsi" w:hAnsiTheme="minorHAnsi"/>
          <w:color w:val="auto"/>
          <w:szCs w:val="24"/>
        </w:rPr>
        <w:t>s</w:t>
      </w:r>
      <w:r w:rsidR="00B713C6">
        <w:rPr>
          <w:rFonts w:asciiTheme="minorHAnsi" w:eastAsiaTheme="minorHAnsi" w:hAnsiTheme="minorHAnsi"/>
          <w:color w:val="auto"/>
          <w:szCs w:val="24"/>
        </w:rPr>
        <w:t xml:space="preserve"> secondary to cervical spasm</w:t>
      </w:r>
      <w:r w:rsidR="0026725A">
        <w:rPr>
          <w:rFonts w:asciiTheme="minorHAnsi" w:eastAsiaTheme="minorHAnsi" w:hAnsiTheme="minorHAnsi"/>
          <w:color w:val="auto"/>
          <w:szCs w:val="24"/>
        </w:rPr>
        <w:t xml:space="preserve">,” </w:t>
      </w:r>
      <w:r w:rsidR="00B713C6" w:rsidRPr="00AE3316">
        <w:rPr>
          <w:rFonts w:asciiTheme="minorHAnsi" w:eastAsiaTheme="minorHAnsi" w:hAnsiTheme="minorHAnsi"/>
          <w:color w:val="auto"/>
          <w:szCs w:val="24"/>
        </w:rPr>
        <w:t xml:space="preserve">the </w:t>
      </w:r>
      <w:r w:rsidR="00B713C6" w:rsidRPr="00A03981">
        <w:rPr>
          <w:rFonts w:asciiTheme="minorHAnsi" w:eastAsiaTheme="minorHAnsi" w:hAnsiTheme="minorHAnsi"/>
          <w:color w:val="auto"/>
          <w:szCs w:val="24"/>
        </w:rPr>
        <w:t xml:space="preserve">Board unanimously recommends that the headache and cervical spine conditions be separately adjudicated as follows: an unfitting cervical spine condition coded 5290 and rated 20% </w:t>
      </w:r>
      <w:r w:rsidR="00B713C6" w:rsidRPr="00A03981">
        <w:rPr>
          <w:rFonts w:asciiTheme="minorHAnsi" w:hAnsiTheme="minorHAnsi"/>
          <w:color w:val="auto"/>
          <w:szCs w:val="24"/>
        </w:rPr>
        <w:t>IAW VASRD §4.71a</w:t>
      </w:r>
      <w:r w:rsidR="00B713C6" w:rsidRPr="00A03981">
        <w:rPr>
          <w:rFonts w:asciiTheme="minorHAnsi" w:eastAsiaTheme="minorHAnsi" w:hAnsiTheme="minorHAnsi"/>
          <w:color w:val="auto"/>
          <w:szCs w:val="24"/>
        </w:rPr>
        <w:t xml:space="preserve">; and an unfitting headache condition coded 8199-8100 and rated 0% </w:t>
      </w:r>
      <w:r w:rsidR="00B713C6" w:rsidRPr="00A03981">
        <w:rPr>
          <w:rFonts w:asciiTheme="minorHAnsi" w:hAnsiTheme="minorHAnsi"/>
          <w:color w:val="auto"/>
          <w:szCs w:val="24"/>
        </w:rPr>
        <w:t xml:space="preserve">IAW VASRD §4.124a.  </w:t>
      </w:r>
      <w:r w:rsidR="00412658" w:rsidRPr="00A03981">
        <w:rPr>
          <w:rFonts w:asciiTheme="minorHAnsi" w:hAnsiTheme="minorHAnsi"/>
          <w:color w:val="auto"/>
          <w:szCs w:val="24"/>
        </w:rPr>
        <w:t>The Board unanimously agrees that there were no other conditions eligible for Board consideration which 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853C79" w:rsidRDefault="00853C79" w:rsidP="00853C79">
      <w:pPr>
        <w:pBdr>
          <w:bottom w:val="single" w:sz="12" w:space="1" w:color="auto"/>
        </w:pBdr>
        <w:tabs>
          <w:tab w:val="left" w:pos="288"/>
          <w:tab w:val="left" w:pos="4752"/>
        </w:tabs>
        <w:spacing w:line="240" w:lineRule="exact"/>
        <w:jc w:val="both"/>
        <w:rPr>
          <w:rFonts w:asciiTheme="minorHAnsi" w:hAnsiTheme="minorHAnsi"/>
          <w:color w:val="auto"/>
          <w:szCs w:val="24"/>
        </w:rPr>
      </w:pPr>
    </w:p>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p>
    <w:p w:rsidR="00CA3410" w:rsidRPr="00CA3410" w:rsidRDefault="001A49F1" w:rsidP="00853C79">
      <w:pPr>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00B713C6" w:rsidRPr="00B713C6">
        <w:rPr>
          <w:rFonts w:asciiTheme="minorHAnsi" w:hAnsiTheme="minorHAnsi"/>
          <w:color w:val="auto"/>
          <w:szCs w:val="24"/>
        </w:rPr>
        <w:t>:</w:t>
      </w:r>
      <w:r w:rsidR="00CA3410" w:rsidRPr="00B713C6">
        <w:rPr>
          <w:rFonts w:asciiTheme="minorHAnsi" w:hAnsiTheme="minorHAnsi"/>
          <w:color w:val="000080"/>
          <w:szCs w:val="24"/>
        </w:rPr>
        <w:t xml:space="preserve"> </w:t>
      </w:r>
      <w:r w:rsidR="00CA3410" w:rsidRPr="00CA3410">
        <w:rPr>
          <w:rFonts w:asciiTheme="minorHAnsi" w:hAnsiTheme="minorHAnsi"/>
          <w:color w:val="auto"/>
          <w:szCs w:val="24"/>
        </w:rPr>
        <w:t>The Board recommends that the CI’s prior determination be modified as follows, effective as of the date of his prior medical separation:</w:t>
      </w:r>
    </w:p>
    <w:p w:rsidR="00CA3410" w:rsidRPr="00CA3410" w:rsidRDefault="00CA3410" w:rsidP="00CA3410">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CA3410" w:rsidRPr="00CA3410" w:rsidTr="00363158">
        <w:trPr>
          <w:trHeight w:val="233"/>
          <w:jc w:val="center"/>
        </w:trPr>
        <w:tc>
          <w:tcPr>
            <w:tcW w:w="6480" w:type="dxa"/>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UNFITTING CONDITION</w:t>
            </w:r>
          </w:p>
        </w:tc>
        <w:tc>
          <w:tcPr>
            <w:tcW w:w="1710" w:type="dxa"/>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VASRD CODE</w:t>
            </w:r>
          </w:p>
        </w:tc>
        <w:tc>
          <w:tcPr>
            <w:tcW w:w="1170" w:type="dxa"/>
            <w:shd w:val="clear" w:color="auto" w:fill="D9D9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RATING</w:t>
            </w:r>
          </w:p>
        </w:tc>
      </w:tr>
      <w:tr w:rsidR="00CA3410" w:rsidRPr="00CA3410" w:rsidTr="00363158">
        <w:trPr>
          <w:jc w:val="center"/>
        </w:trPr>
        <w:tc>
          <w:tcPr>
            <w:tcW w:w="6480" w:type="dxa"/>
            <w:vAlign w:val="center"/>
          </w:tcPr>
          <w:p w:rsidR="00CA3410" w:rsidRPr="00CA3410" w:rsidRDefault="00807599" w:rsidP="001B28DD">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Neck</w:t>
            </w:r>
            <w:r w:rsidR="00B713C6">
              <w:rPr>
                <w:rFonts w:asciiTheme="minorHAnsi" w:hAnsiTheme="minorHAnsi"/>
                <w:color w:val="auto"/>
                <w:szCs w:val="24"/>
              </w:rPr>
              <w:t xml:space="preserve"> Pain</w:t>
            </w:r>
            <w:r>
              <w:rPr>
                <w:rFonts w:asciiTheme="minorHAnsi" w:hAnsiTheme="minorHAnsi"/>
                <w:color w:val="auto"/>
                <w:szCs w:val="24"/>
              </w:rPr>
              <w:t xml:space="preserve">, </w:t>
            </w:r>
            <w:r w:rsidR="001B28DD">
              <w:rPr>
                <w:rFonts w:asciiTheme="minorHAnsi" w:hAnsiTheme="minorHAnsi"/>
                <w:color w:val="auto"/>
                <w:szCs w:val="24"/>
              </w:rPr>
              <w:t>W</w:t>
            </w:r>
            <w:r>
              <w:rPr>
                <w:rFonts w:asciiTheme="minorHAnsi" w:hAnsiTheme="minorHAnsi"/>
                <w:color w:val="auto"/>
                <w:szCs w:val="24"/>
              </w:rPr>
              <w:t xml:space="preserve">ith </w:t>
            </w:r>
            <w:r w:rsidR="001B28DD">
              <w:rPr>
                <w:rFonts w:asciiTheme="minorHAnsi" w:hAnsiTheme="minorHAnsi"/>
                <w:color w:val="auto"/>
                <w:szCs w:val="24"/>
              </w:rPr>
              <w:t>S</w:t>
            </w:r>
            <w:r>
              <w:rPr>
                <w:rFonts w:asciiTheme="minorHAnsi" w:hAnsiTheme="minorHAnsi"/>
                <w:color w:val="auto"/>
                <w:szCs w:val="24"/>
              </w:rPr>
              <w:t xml:space="preserve">ome </w:t>
            </w:r>
            <w:r w:rsidR="001B28DD">
              <w:rPr>
                <w:rFonts w:asciiTheme="minorHAnsi" w:hAnsiTheme="minorHAnsi"/>
                <w:color w:val="auto"/>
                <w:szCs w:val="24"/>
              </w:rPr>
              <w:t>L</w:t>
            </w:r>
            <w:r>
              <w:rPr>
                <w:rFonts w:asciiTheme="minorHAnsi" w:hAnsiTheme="minorHAnsi"/>
                <w:color w:val="auto"/>
                <w:szCs w:val="24"/>
              </w:rPr>
              <w:t xml:space="preserve">imitation of </w:t>
            </w:r>
            <w:r w:rsidR="001B28DD">
              <w:rPr>
                <w:rFonts w:asciiTheme="minorHAnsi" w:hAnsiTheme="minorHAnsi"/>
                <w:color w:val="auto"/>
                <w:szCs w:val="24"/>
              </w:rPr>
              <w:t>C</w:t>
            </w:r>
            <w:r>
              <w:rPr>
                <w:rFonts w:asciiTheme="minorHAnsi" w:hAnsiTheme="minorHAnsi"/>
                <w:color w:val="auto"/>
                <w:szCs w:val="24"/>
              </w:rPr>
              <w:t xml:space="preserve">ervical </w:t>
            </w:r>
            <w:r w:rsidR="001B28DD">
              <w:rPr>
                <w:rFonts w:asciiTheme="minorHAnsi" w:hAnsiTheme="minorHAnsi"/>
                <w:color w:val="auto"/>
                <w:szCs w:val="24"/>
              </w:rPr>
              <w:t>M</w:t>
            </w:r>
            <w:r>
              <w:rPr>
                <w:rFonts w:asciiTheme="minorHAnsi" w:hAnsiTheme="minorHAnsi"/>
                <w:color w:val="auto"/>
                <w:szCs w:val="24"/>
              </w:rPr>
              <w:t>otion (</w:t>
            </w:r>
            <w:r w:rsidR="001B28DD">
              <w:rPr>
                <w:rFonts w:asciiTheme="minorHAnsi" w:hAnsiTheme="minorHAnsi"/>
                <w:color w:val="auto"/>
                <w:szCs w:val="24"/>
              </w:rPr>
              <w:t>M</w:t>
            </w:r>
            <w:r>
              <w:rPr>
                <w:rFonts w:asciiTheme="minorHAnsi" w:hAnsiTheme="minorHAnsi"/>
                <w:color w:val="auto"/>
                <w:szCs w:val="24"/>
              </w:rPr>
              <w:t>oderate)</w:t>
            </w:r>
            <w:r w:rsidR="00B713C6">
              <w:rPr>
                <w:rFonts w:asciiTheme="minorHAnsi" w:hAnsiTheme="minorHAnsi"/>
                <w:color w:val="auto"/>
                <w:szCs w:val="24"/>
              </w:rPr>
              <w:t xml:space="preserve"> </w:t>
            </w:r>
          </w:p>
        </w:tc>
        <w:tc>
          <w:tcPr>
            <w:tcW w:w="1710" w:type="dxa"/>
            <w:vAlign w:val="center"/>
          </w:tcPr>
          <w:p w:rsidR="00CA3410" w:rsidRPr="00CA3410" w:rsidRDefault="00B713C6" w:rsidP="00CA341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5290</w:t>
            </w:r>
          </w:p>
        </w:tc>
        <w:tc>
          <w:tcPr>
            <w:tcW w:w="1170" w:type="dxa"/>
            <w:vAlign w:val="center"/>
          </w:tcPr>
          <w:p w:rsidR="00CA3410" w:rsidRPr="00B713C6" w:rsidRDefault="00B713C6" w:rsidP="00CA3410">
            <w:pPr>
              <w:tabs>
                <w:tab w:val="left" w:pos="288"/>
                <w:tab w:val="left" w:pos="4752"/>
              </w:tabs>
              <w:spacing w:line="240" w:lineRule="exact"/>
              <w:jc w:val="center"/>
              <w:rPr>
                <w:rFonts w:asciiTheme="minorHAnsi" w:hAnsiTheme="minorHAnsi"/>
                <w:color w:val="auto"/>
                <w:szCs w:val="24"/>
              </w:rPr>
            </w:pPr>
            <w:r w:rsidRPr="00B713C6">
              <w:rPr>
                <w:rFonts w:asciiTheme="minorHAnsi" w:hAnsiTheme="minorHAnsi"/>
                <w:color w:val="auto"/>
                <w:szCs w:val="24"/>
              </w:rPr>
              <w:t>2</w:t>
            </w:r>
            <w:r w:rsidR="00CA3410" w:rsidRPr="00B713C6">
              <w:rPr>
                <w:rFonts w:asciiTheme="minorHAnsi" w:hAnsiTheme="minorHAnsi"/>
                <w:color w:val="auto"/>
                <w:szCs w:val="24"/>
              </w:rPr>
              <w:t>0%</w:t>
            </w:r>
          </w:p>
        </w:tc>
      </w:tr>
      <w:tr w:rsidR="00B713C6" w:rsidRPr="00CA3410" w:rsidTr="00363158">
        <w:trPr>
          <w:jc w:val="center"/>
        </w:trPr>
        <w:tc>
          <w:tcPr>
            <w:tcW w:w="6480" w:type="dxa"/>
            <w:vAlign w:val="center"/>
          </w:tcPr>
          <w:p w:rsidR="00B713C6" w:rsidRDefault="00807599" w:rsidP="001B28DD">
            <w:pPr>
              <w:tabs>
                <w:tab w:val="left" w:pos="288"/>
                <w:tab w:val="left" w:pos="4752"/>
              </w:tabs>
              <w:spacing w:line="240" w:lineRule="exact"/>
              <w:rPr>
                <w:rFonts w:asciiTheme="minorHAnsi" w:hAnsiTheme="minorHAnsi"/>
                <w:color w:val="auto"/>
                <w:szCs w:val="24"/>
              </w:rPr>
            </w:pPr>
            <w:proofErr w:type="spellStart"/>
            <w:r>
              <w:rPr>
                <w:rFonts w:asciiTheme="minorHAnsi" w:hAnsiTheme="minorHAnsi"/>
                <w:color w:val="auto"/>
                <w:szCs w:val="24"/>
              </w:rPr>
              <w:t>Cervicogenic</w:t>
            </w:r>
            <w:proofErr w:type="spellEnd"/>
            <w:r>
              <w:rPr>
                <w:rFonts w:asciiTheme="minorHAnsi" w:hAnsiTheme="minorHAnsi"/>
                <w:color w:val="auto"/>
                <w:szCs w:val="24"/>
              </w:rPr>
              <w:t xml:space="preserve"> </w:t>
            </w:r>
            <w:r w:rsidR="00B713C6">
              <w:rPr>
                <w:rFonts w:asciiTheme="minorHAnsi" w:hAnsiTheme="minorHAnsi"/>
                <w:color w:val="auto"/>
                <w:szCs w:val="24"/>
              </w:rPr>
              <w:t>Headache</w:t>
            </w:r>
            <w:r>
              <w:rPr>
                <w:rFonts w:asciiTheme="minorHAnsi" w:hAnsiTheme="minorHAnsi"/>
                <w:color w:val="auto"/>
                <w:szCs w:val="24"/>
              </w:rPr>
              <w:t xml:space="preserve">s, </w:t>
            </w:r>
            <w:r w:rsidR="001B28DD">
              <w:rPr>
                <w:rFonts w:asciiTheme="minorHAnsi" w:hAnsiTheme="minorHAnsi"/>
                <w:color w:val="auto"/>
                <w:szCs w:val="24"/>
              </w:rPr>
              <w:t>A</w:t>
            </w:r>
            <w:r>
              <w:rPr>
                <w:rFonts w:asciiTheme="minorHAnsi" w:hAnsiTheme="minorHAnsi"/>
                <w:color w:val="auto"/>
                <w:szCs w:val="24"/>
              </w:rPr>
              <w:t xml:space="preserve">nalogous to </w:t>
            </w:r>
            <w:r w:rsidR="001B28DD">
              <w:rPr>
                <w:rFonts w:asciiTheme="minorHAnsi" w:hAnsiTheme="minorHAnsi"/>
                <w:color w:val="auto"/>
                <w:szCs w:val="24"/>
              </w:rPr>
              <w:t>M</w:t>
            </w:r>
            <w:r>
              <w:rPr>
                <w:rFonts w:asciiTheme="minorHAnsi" w:hAnsiTheme="minorHAnsi"/>
                <w:color w:val="auto"/>
                <w:szCs w:val="24"/>
              </w:rPr>
              <w:t xml:space="preserve">igraines </w:t>
            </w:r>
          </w:p>
        </w:tc>
        <w:tc>
          <w:tcPr>
            <w:tcW w:w="1710" w:type="dxa"/>
            <w:vAlign w:val="center"/>
          </w:tcPr>
          <w:p w:rsidR="00B713C6" w:rsidRDefault="00B713C6" w:rsidP="00CA341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8199-8100</w:t>
            </w:r>
          </w:p>
        </w:tc>
        <w:tc>
          <w:tcPr>
            <w:tcW w:w="1170" w:type="dxa"/>
            <w:vAlign w:val="center"/>
          </w:tcPr>
          <w:p w:rsidR="00B713C6" w:rsidRPr="00B713C6" w:rsidRDefault="00B713C6" w:rsidP="00CA3410">
            <w:pPr>
              <w:tabs>
                <w:tab w:val="left" w:pos="288"/>
                <w:tab w:val="left" w:pos="4752"/>
              </w:tabs>
              <w:spacing w:line="240" w:lineRule="exact"/>
              <w:jc w:val="center"/>
              <w:rPr>
                <w:rFonts w:asciiTheme="minorHAnsi" w:hAnsiTheme="minorHAnsi"/>
                <w:color w:val="auto"/>
                <w:szCs w:val="24"/>
              </w:rPr>
            </w:pPr>
            <w:r w:rsidRPr="00B713C6">
              <w:rPr>
                <w:rFonts w:asciiTheme="minorHAnsi" w:hAnsiTheme="minorHAnsi"/>
                <w:color w:val="auto"/>
                <w:szCs w:val="24"/>
              </w:rPr>
              <w:t>0%</w:t>
            </w:r>
          </w:p>
        </w:tc>
      </w:tr>
      <w:tr w:rsidR="00CA3410" w:rsidRPr="00CA3410" w:rsidTr="0036315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CA3410" w:rsidRPr="00CA3410" w:rsidRDefault="00CA3410" w:rsidP="00CA3410">
            <w:pPr>
              <w:tabs>
                <w:tab w:val="left" w:pos="288"/>
                <w:tab w:val="left" w:pos="4752"/>
              </w:tabs>
              <w:spacing w:line="240" w:lineRule="exact"/>
              <w:jc w:val="center"/>
              <w:rPr>
                <w:rFonts w:asciiTheme="minorHAnsi" w:hAnsiTheme="minorHAnsi"/>
                <w:b/>
                <w:color w:val="auto"/>
                <w:szCs w:val="24"/>
              </w:rPr>
            </w:pPr>
            <w:r w:rsidRPr="00CA3410">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CA3410" w:rsidRPr="00B713C6" w:rsidRDefault="00B713C6" w:rsidP="00CA3410">
            <w:pPr>
              <w:tabs>
                <w:tab w:val="left" w:pos="288"/>
                <w:tab w:val="left" w:pos="4752"/>
              </w:tabs>
              <w:spacing w:line="240" w:lineRule="exact"/>
              <w:jc w:val="center"/>
              <w:rPr>
                <w:rFonts w:asciiTheme="minorHAnsi" w:hAnsiTheme="minorHAnsi"/>
                <w:b/>
                <w:color w:val="auto"/>
                <w:szCs w:val="24"/>
              </w:rPr>
            </w:pPr>
            <w:r w:rsidRPr="00B713C6">
              <w:rPr>
                <w:rFonts w:asciiTheme="minorHAnsi" w:hAnsiTheme="minorHAnsi"/>
                <w:b/>
                <w:color w:val="auto"/>
                <w:szCs w:val="24"/>
              </w:rPr>
              <w:t>2</w:t>
            </w:r>
            <w:r w:rsidR="00CA3410" w:rsidRPr="00B713C6">
              <w:rPr>
                <w:rFonts w:asciiTheme="minorHAnsi" w:hAnsiTheme="minorHAnsi"/>
                <w:b/>
                <w:color w:val="auto"/>
                <w:szCs w:val="24"/>
              </w:rPr>
              <w:t>0%</w:t>
            </w:r>
          </w:p>
        </w:tc>
      </w:tr>
    </w:tbl>
    <w:p w:rsidR="00853C79" w:rsidRDefault="00853C79" w:rsidP="00853C79">
      <w:pPr>
        <w:pBdr>
          <w:bottom w:val="single" w:sz="12" w:space="1" w:color="auto"/>
        </w:pBdr>
        <w:tabs>
          <w:tab w:val="left" w:pos="288"/>
          <w:tab w:val="left" w:pos="4752"/>
        </w:tabs>
        <w:spacing w:line="240" w:lineRule="exact"/>
        <w:jc w:val="both"/>
        <w:rPr>
          <w:rFonts w:asciiTheme="minorHAnsi" w:hAnsiTheme="minorHAnsi"/>
          <w:color w:val="auto"/>
          <w:szCs w:val="24"/>
        </w:rPr>
      </w:pPr>
    </w:p>
    <w:p w:rsidR="00853C79" w:rsidRPr="00D91DA6" w:rsidRDefault="00853C79" w:rsidP="00853C79">
      <w:pPr>
        <w:tabs>
          <w:tab w:val="left" w:pos="288"/>
          <w:tab w:val="left" w:pos="4752"/>
        </w:tabs>
        <w:spacing w:line="240" w:lineRule="exact"/>
        <w:rPr>
          <w:color w:val="000080"/>
        </w:rPr>
      </w:pPr>
    </w:p>
    <w:p w:rsidR="001B28DD" w:rsidRDefault="001B28DD" w:rsidP="00190E48">
      <w:pPr>
        <w:tabs>
          <w:tab w:val="left" w:pos="288"/>
          <w:tab w:val="left" w:pos="4752"/>
        </w:tabs>
        <w:spacing w:line="240" w:lineRule="exact"/>
        <w:jc w:val="both"/>
        <w:rPr>
          <w:rFonts w:asciiTheme="minorHAnsi" w:hAnsiTheme="minorHAnsi"/>
          <w:color w:val="auto"/>
        </w:rPr>
      </w:pPr>
    </w:p>
    <w:p w:rsidR="001B28DD" w:rsidRDefault="001B28DD" w:rsidP="00190E48">
      <w:pPr>
        <w:tabs>
          <w:tab w:val="left" w:pos="288"/>
          <w:tab w:val="left" w:pos="4752"/>
        </w:tabs>
        <w:spacing w:line="240" w:lineRule="exact"/>
        <w:jc w:val="both"/>
        <w:rPr>
          <w:rFonts w:asciiTheme="minorHAnsi" w:hAnsiTheme="minorHAnsi"/>
          <w:color w:val="auto"/>
        </w:rPr>
      </w:pPr>
    </w:p>
    <w:p w:rsidR="001B28DD" w:rsidRDefault="001B28DD"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350E1B">
        <w:rPr>
          <w:rFonts w:asciiTheme="minorHAnsi" w:hAnsiTheme="minorHAnsi"/>
          <w:color w:val="auto"/>
        </w:rPr>
        <w:t>090820</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Pr="0085089F"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254EE5" w:rsidRDefault="00254EE5">
      <w:pPr>
        <w:rPr>
          <w:color w:val="000080"/>
        </w:rPr>
      </w:pPr>
      <w:r>
        <w:rPr>
          <w:color w:val="000080"/>
        </w:rPr>
        <w:br w:type="page"/>
      </w:r>
    </w:p>
    <w:p w:rsidR="00254EE5" w:rsidRDefault="00254EE5" w:rsidP="00254EE5">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254EE5" w:rsidRDefault="00254EE5" w:rsidP="00254EE5">
      <w:pPr>
        <w:rPr>
          <w:color w:val="auto"/>
        </w:rPr>
      </w:pPr>
      <w:r>
        <w:rPr>
          <w:color w:val="auto"/>
        </w:rPr>
        <w:t>MEMORANDUM FOR DEPUTY COMMANDANT, MANPOWER &amp; RESERVE AFFAIRS</w:t>
      </w:r>
    </w:p>
    <w:p w:rsidR="00254EE5" w:rsidRDefault="00254EE5" w:rsidP="00254EE5">
      <w:pPr>
        <w:rPr>
          <w:color w:val="auto"/>
        </w:rPr>
      </w:pPr>
    </w:p>
    <w:p w:rsidR="00254EE5" w:rsidRDefault="00254EE5" w:rsidP="00254EE5">
      <w:pPr>
        <w:rPr>
          <w:color w:val="auto"/>
        </w:rPr>
      </w:pPr>
      <w:proofErr w:type="spellStart"/>
      <w:r>
        <w:rPr>
          <w:color w:val="auto"/>
        </w:rPr>
        <w:t>Subj</w:t>
      </w:r>
      <w:proofErr w:type="spellEnd"/>
      <w:r>
        <w:rPr>
          <w:color w:val="auto"/>
        </w:rPr>
        <w:t>:  PHYSICAL DISABILITY BOARD OF REVIEW (PDBR) RECOMMENDATION</w:t>
      </w:r>
    </w:p>
    <w:p w:rsidR="00254EE5" w:rsidRDefault="00254EE5" w:rsidP="00254EE5">
      <w:pPr>
        <w:tabs>
          <w:tab w:val="left" w:pos="630"/>
        </w:tabs>
        <w:rPr>
          <w:color w:val="auto"/>
        </w:rPr>
      </w:pPr>
      <w:r>
        <w:rPr>
          <w:color w:val="auto"/>
        </w:rPr>
        <w:t xml:space="preserve">          </w:t>
      </w:r>
      <w:r>
        <w:rPr>
          <w:color w:val="auto"/>
        </w:rPr>
        <w:tab/>
        <w:t>ICO XXXXX, FORMER USMC, XXX XX XXXX</w:t>
      </w:r>
    </w:p>
    <w:p w:rsidR="00254EE5" w:rsidRDefault="00254EE5" w:rsidP="00254EE5">
      <w:pPr>
        <w:rPr>
          <w:color w:val="auto"/>
        </w:rPr>
      </w:pPr>
    </w:p>
    <w:p w:rsidR="00254EE5" w:rsidRDefault="00254EE5" w:rsidP="00254EE5">
      <w:pPr>
        <w:rPr>
          <w:color w:val="auto"/>
        </w:rPr>
      </w:pPr>
      <w:r>
        <w:rPr>
          <w:color w:val="auto"/>
        </w:rPr>
        <w:t xml:space="preserve">Ref:   (a) </w:t>
      </w:r>
      <w:proofErr w:type="spellStart"/>
      <w:r>
        <w:rPr>
          <w:color w:val="auto"/>
        </w:rPr>
        <w:t>DoDI</w:t>
      </w:r>
      <w:proofErr w:type="spellEnd"/>
      <w:r>
        <w:rPr>
          <w:color w:val="auto"/>
        </w:rPr>
        <w:t xml:space="preserve"> 6040.44</w:t>
      </w:r>
    </w:p>
    <w:p w:rsidR="00254EE5" w:rsidRDefault="00254EE5" w:rsidP="00254EE5">
      <w:pPr>
        <w:rPr>
          <w:color w:val="auto"/>
        </w:rPr>
      </w:pPr>
      <w:r>
        <w:rPr>
          <w:color w:val="auto"/>
        </w:rPr>
        <w:t xml:space="preserve">          (b) PDBR </w:t>
      </w:r>
      <w:proofErr w:type="spellStart"/>
      <w:r>
        <w:rPr>
          <w:color w:val="auto"/>
        </w:rPr>
        <w:t>ltr</w:t>
      </w:r>
      <w:proofErr w:type="spellEnd"/>
      <w:r>
        <w:rPr>
          <w:color w:val="auto"/>
        </w:rPr>
        <w:t xml:space="preserve"> </w:t>
      </w:r>
      <w:proofErr w:type="spellStart"/>
      <w:r>
        <w:rPr>
          <w:color w:val="auto"/>
        </w:rPr>
        <w:t>dtd</w:t>
      </w:r>
      <w:proofErr w:type="spellEnd"/>
      <w:r>
        <w:rPr>
          <w:color w:val="auto"/>
        </w:rPr>
        <w:t xml:space="preserve"> 26 Jul 11</w:t>
      </w:r>
    </w:p>
    <w:p w:rsidR="00254EE5" w:rsidRDefault="00254EE5" w:rsidP="00254EE5">
      <w:pPr>
        <w:rPr>
          <w:color w:val="auto"/>
        </w:rPr>
      </w:pPr>
    </w:p>
    <w:p w:rsidR="00254EE5" w:rsidRDefault="00254EE5" w:rsidP="00254EE5">
      <w:pPr>
        <w:rPr>
          <w:color w:val="auto"/>
        </w:rPr>
      </w:pPr>
      <w:r>
        <w:rPr>
          <w:color w:val="auto"/>
        </w:rPr>
        <w:t xml:space="preserve">1.  I have reviewed the subject case pursuant to reference (a) and approve the recommendation of the </w:t>
      </w:r>
      <w:proofErr w:type="gramStart"/>
      <w:r>
        <w:rPr>
          <w:color w:val="auto"/>
        </w:rPr>
        <w:t>PDBR  (</w:t>
      </w:r>
      <w:proofErr w:type="gramEnd"/>
      <w:r>
        <w:rPr>
          <w:color w:val="auto"/>
        </w:rPr>
        <w:t>reference (b)).</w:t>
      </w:r>
    </w:p>
    <w:p w:rsidR="00254EE5" w:rsidRDefault="00254EE5" w:rsidP="00254EE5">
      <w:pPr>
        <w:rPr>
          <w:color w:val="auto"/>
        </w:rPr>
      </w:pPr>
    </w:p>
    <w:p w:rsidR="00254EE5" w:rsidRDefault="00254EE5" w:rsidP="00254EE5">
      <w:pPr>
        <w:rPr>
          <w:color w:val="auto"/>
        </w:rPr>
      </w:pPr>
      <w:r>
        <w:rPr>
          <w:color w:val="auto"/>
        </w:rPr>
        <w:t>2.  The subject member’s official records are to be corrected to reflect the following disposition:</w:t>
      </w:r>
    </w:p>
    <w:p w:rsidR="00254EE5" w:rsidRDefault="00254EE5" w:rsidP="00254EE5">
      <w:pPr>
        <w:rPr>
          <w:color w:val="auto"/>
        </w:rPr>
      </w:pPr>
    </w:p>
    <w:p w:rsidR="00254EE5" w:rsidRDefault="00254EE5" w:rsidP="00254EE5">
      <w:pPr>
        <w:rPr>
          <w:color w:val="auto"/>
        </w:rPr>
      </w:pPr>
      <w:r>
        <w:rPr>
          <w:color w:val="auto"/>
        </w:rPr>
        <w:tab/>
        <w:t>a. Separation from the Naval service due to physical disability rated at 20 percent (increased from 10 percent) effective 10 December 2001.</w:t>
      </w:r>
    </w:p>
    <w:p w:rsidR="00254EE5" w:rsidRDefault="00254EE5" w:rsidP="00254EE5">
      <w:pPr>
        <w:rPr>
          <w:color w:val="auto"/>
        </w:rPr>
      </w:pPr>
    </w:p>
    <w:p w:rsidR="00254EE5" w:rsidRDefault="00254EE5" w:rsidP="00254EE5">
      <w:pPr>
        <w:rPr>
          <w:color w:val="auto"/>
        </w:rPr>
      </w:pPr>
      <w:r>
        <w:rPr>
          <w:color w:val="auto"/>
        </w:rPr>
        <w:t>3.  Please ensure all necessary actions are taken to implement this decision including notification to the subject member once those actions are completed.</w:t>
      </w:r>
    </w:p>
    <w:p w:rsidR="00254EE5" w:rsidRDefault="00254EE5" w:rsidP="00254EE5">
      <w:pPr>
        <w:rPr>
          <w:color w:val="auto"/>
        </w:rPr>
      </w:pPr>
    </w:p>
    <w:p w:rsidR="00254EE5" w:rsidRDefault="00254EE5" w:rsidP="00254EE5">
      <w:pPr>
        <w:rPr>
          <w:color w:val="auto"/>
        </w:rPr>
      </w:pPr>
    </w:p>
    <w:p w:rsidR="00254EE5" w:rsidRDefault="00254EE5" w:rsidP="00254EE5">
      <w:pPr>
        <w:rPr>
          <w:color w:val="auto"/>
        </w:rPr>
      </w:pPr>
    </w:p>
    <w:p w:rsidR="00254EE5" w:rsidRDefault="00254EE5" w:rsidP="00254EE5">
      <w:pPr>
        <w:tabs>
          <w:tab w:val="left" w:pos="4680"/>
        </w:tabs>
        <w:rPr>
          <w:color w:val="auto"/>
        </w:rPr>
      </w:pPr>
      <w:r>
        <w:rPr>
          <w:color w:val="auto"/>
        </w:rPr>
        <w:tab/>
      </w:r>
    </w:p>
    <w:p w:rsidR="00254EE5" w:rsidRDefault="00254EE5" w:rsidP="00254EE5">
      <w:pPr>
        <w:rPr>
          <w:color w:val="auto"/>
        </w:rPr>
      </w:pPr>
      <w:r>
        <w:rPr>
          <w:color w:val="auto"/>
        </w:rPr>
        <w:tab/>
      </w:r>
      <w:r>
        <w:rPr>
          <w:color w:val="auto"/>
        </w:rPr>
        <w:tab/>
      </w:r>
      <w:r>
        <w:rPr>
          <w:color w:val="auto"/>
        </w:rPr>
        <w:tab/>
      </w:r>
      <w:r>
        <w:rPr>
          <w:color w:val="auto"/>
        </w:rPr>
        <w:tab/>
      </w:r>
      <w:r>
        <w:rPr>
          <w:color w:val="auto"/>
        </w:rPr>
        <w:tab/>
      </w:r>
      <w:r>
        <w:rPr>
          <w:color w:val="auto"/>
        </w:rPr>
        <w:tab/>
        <w:t xml:space="preserve">      Assistant General Counsel</w:t>
      </w:r>
    </w:p>
    <w:p w:rsidR="00254EE5" w:rsidRDefault="00254EE5" w:rsidP="00254EE5">
      <w:pPr>
        <w:rPr>
          <w:color w:val="auto"/>
        </w:rPr>
      </w:pPr>
      <w:r>
        <w:rPr>
          <w:color w:val="auto"/>
        </w:rPr>
        <w:tab/>
      </w:r>
      <w:r>
        <w:rPr>
          <w:color w:val="auto"/>
        </w:rPr>
        <w:tab/>
      </w:r>
      <w:r>
        <w:rPr>
          <w:color w:val="auto"/>
        </w:rPr>
        <w:tab/>
      </w:r>
      <w:r>
        <w:rPr>
          <w:color w:val="auto"/>
        </w:rPr>
        <w:tab/>
      </w:r>
      <w:r>
        <w:rPr>
          <w:color w:val="auto"/>
        </w:rPr>
        <w:tab/>
      </w:r>
      <w:r>
        <w:rPr>
          <w:color w:val="auto"/>
        </w:rPr>
        <w:tab/>
        <w:t xml:space="preserve">        (Manpower &amp; Reserve Affairs)</w:t>
      </w:r>
    </w:p>
    <w:p w:rsidR="00254EE5" w:rsidRDefault="00254EE5" w:rsidP="00254EE5"/>
    <w:p w:rsidR="00254EE5" w:rsidRDefault="00254EE5" w:rsidP="00254EE5">
      <w:pPr>
        <w:tabs>
          <w:tab w:val="left" w:pos="288"/>
          <w:tab w:val="left" w:pos="4320"/>
          <w:tab w:val="left" w:pos="4410"/>
          <w:tab w:val="left" w:pos="4770"/>
          <w:tab w:val="left" w:pos="4860"/>
          <w:tab w:val="left" w:pos="5040"/>
        </w:tabs>
        <w:spacing w:line="240" w:lineRule="exact"/>
        <w:jc w:val="both"/>
        <w:rPr>
          <w:color w:val="000080"/>
        </w:rPr>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41" w:rsidRDefault="00403141">
      <w:r>
        <w:separator/>
      </w:r>
    </w:p>
  </w:endnote>
  <w:endnote w:type="continuationSeparator" w:id="0">
    <w:p w:rsidR="00403141" w:rsidRDefault="00403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58" w:rsidRDefault="003341EA">
    <w:pPr>
      <w:pStyle w:val="Footer"/>
      <w:framePr w:wrap="around" w:vAnchor="text" w:hAnchor="margin" w:xAlign="center" w:y="1"/>
      <w:rPr>
        <w:rStyle w:val="PageNumber"/>
      </w:rPr>
    </w:pPr>
    <w:r>
      <w:rPr>
        <w:rStyle w:val="PageNumber"/>
      </w:rPr>
      <w:fldChar w:fldCharType="begin"/>
    </w:r>
    <w:r w:rsidR="00363158">
      <w:rPr>
        <w:rStyle w:val="PageNumber"/>
      </w:rPr>
      <w:instrText xml:space="preserve">PAGE  </w:instrText>
    </w:r>
    <w:r>
      <w:rPr>
        <w:rStyle w:val="PageNumber"/>
      </w:rPr>
      <w:fldChar w:fldCharType="separate"/>
    </w:r>
    <w:r w:rsidR="00363158">
      <w:rPr>
        <w:rStyle w:val="PageNumber"/>
        <w:noProof/>
      </w:rPr>
      <w:t>2</w:t>
    </w:r>
    <w:r>
      <w:rPr>
        <w:rStyle w:val="PageNumber"/>
      </w:rPr>
      <w:fldChar w:fldCharType="end"/>
    </w:r>
  </w:p>
  <w:p w:rsidR="00363158" w:rsidRDefault="0036315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58" w:rsidRPr="00AC713F" w:rsidRDefault="003341E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36315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B1C14">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363158" w:rsidRPr="00AC713F" w:rsidRDefault="00363158" w:rsidP="002B0749">
    <w:pPr>
      <w:pStyle w:val="Footer"/>
      <w:jc w:val="right"/>
      <w:rPr>
        <w:rFonts w:asciiTheme="minorHAnsi" w:hAnsiTheme="minorHAnsi"/>
      </w:rPr>
    </w:pPr>
    <w:r>
      <w:tab/>
    </w:r>
    <w:r>
      <w:tab/>
    </w:r>
    <w:r w:rsidRPr="00363158">
      <w:rPr>
        <w:rFonts w:asciiTheme="minorHAnsi" w:hAnsiTheme="minorHAnsi"/>
        <w:caps/>
        <w:color w:val="000080"/>
      </w:rPr>
      <w:t>PD0900508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41" w:rsidRDefault="00403141">
      <w:r>
        <w:separator/>
      </w:r>
    </w:p>
  </w:footnote>
  <w:footnote w:type="continuationSeparator" w:id="0">
    <w:p w:rsidR="00403141" w:rsidRDefault="00403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C5A43"/>
    <w:multiLevelType w:val="hybridMultilevel"/>
    <w:tmpl w:val="F6F60000"/>
    <w:lvl w:ilvl="0" w:tplc="04090001">
      <w:start w:val="81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61857"/>
  </w:hdrShapeDefaults>
  <w:footnotePr>
    <w:numRestart w:val="eachSect"/>
    <w:footnote w:id="-1"/>
    <w:footnote w:id="0"/>
  </w:footnotePr>
  <w:endnotePr>
    <w:endnote w:id="-1"/>
    <w:endnote w:id="0"/>
  </w:endnotePr>
  <w:compat/>
  <w:rsids>
    <w:rsidRoot w:val="001C28D1"/>
    <w:rsid w:val="00004FDA"/>
    <w:rsid w:val="000059FA"/>
    <w:rsid w:val="00006F87"/>
    <w:rsid w:val="00010ABA"/>
    <w:rsid w:val="00012428"/>
    <w:rsid w:val="00013417"/>
    <w:rsid w:val="0001448E"/>
    <w:rsid w:val="000145C2"/>
    <w:rsid w:val="0001473F"/>
    <w:rsid w:val="00014A9E"/>
    <w:rsid w:val="00015986"/>
    <w:rsid w:val="00016118"/>
    <w:rsid w:val="00021361"/>
    <w:rsid w:val="00023913"/>
    <w:rsid w:val="00023D43"/>
    <w:rsid w:val="00032E07"/>
    <w:rsid w:val="000332CA"/>
    <w:rsid w:val="0003374E"/>
    <w:rsid w:val="000344E6"/>
    <w:rsid w:val="00035C3A"/>
    <w:rsid w:val="00035D86"/>
    <w:rsid w:val="00036E4B"/>
    <w:rsid w:val="000379D0"/>
    <w:rsid w:val="00040FC4"/>
    <w:rsid w:val="000416F8"/>
    <w:rsid w:val="0004178A"/>
    <w:rsid w:val="00042C26"/>
    <w:rsid w:val="00043382"/>
    <w:rsid w:val="00051622"/>
    <w:rsid w:val="00052234"/>
    <w:rsid w:val="00053D7C"/>
    <w:rsid w:val="000577C9"/>
    <w:rsid w:val="00060690"/>
    <w:rsid w:val="0006174F"/>
    <w:rsid w:val="0006431E"/>
    <w:rsid w:val="00072433"/>
    <w:rsid w:val="00075702"/>
    <w:rsid w:val="000775C2"/>
    <w:rsid w:val="000806AD"/>
    <w:rsid w:val="000815FE"/>
    <w:rsid w:val="00082482"/>
    <w:rsid w:val="0008708B"/>
    <w:rsid w:val="00092619"/>
    <w:rsid w:val="00092C66"/>
    <w:rsid w:val="00094E4F"/>
    <w:rsid w:val="000A23DC"/>
    <w:rsid w:val="000A2BCE"/>
    <w:rsid w:val="000A41E3"/>
    <w:rsid w:val="000A4BBA"/>
    <w:rsid w:val="000A5071"/>
    <w:rsid w:val="000B12AE"/>
    <w:rsid w:val="000B34C3"/>
    <w:rsid w:val="000B3710"/>
    <w:rsid w:val="000B4C99"/>
    <w:rsid w:val="000B784F"/>
    <w:rsid w:val="000C06F6"/>
    <w:rsid w:val="000C1D34"/>
    <w:rsid w:val="000C2362"/>
    <w:rsid w:val="000C316A"/>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418"/>
    <w:rsid w:val="00105C07"/>
    <w:rsid w:val="00107EC5"/>
    <w:rsid w:val="001103CD"/>
    <w:rsid w:val="00113EC3"/>
    <w:rsid w:val="00114F20"/>
    <w:rsid w:val="00115FEF"/>
    <w:rsid w:val="001211AF"/>
    <w:rsid w:val="001219DF"/>
    <w:rsid w:val="001231DC"/>
    <w:rsid w:val="001272AE"/>
    <w:rsid w:val="001315DD"/>
    <w:rsid w:val="00135385"/>
    <w:rsid w:val="001364D1"/>
    <w:rsid w:val="00142EBA"/>
    <w:rsid w:val="00143B79"/>
    <w:rsid w:val="00150B8A"/>
    <w:rsid w:val="00150DCB"/>
    <w:rsid w:val="00151912"/>
    <w:rsid w:val="001531E3"/>
    <w:rsid w:val="00153740"/>
    <w:rsid w:val="001541C5"/>
    <w:rsid w:val="001554CC"/>
    <w:rsid w:val="0015623F"/>
    <w:rsid w:val="00156585"/>
    <w:rsid w:val="00156BA9"/>
    <w:rsid w:val="00161761"/>
    <w:rsid w:val="00163E8D"/>
    <w:rsid w:val="00166182"/>
    <w:rsid w:val="00171C72"/>
    <w:rsid w:val="001745DD"/>
    <w:rsid w:val="00177659"/>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49F1"/>
    <w:rsid w:val="001A5320"/>
    <w:rsid w:val="001A5E62"/>
    <w:rsid w:val="001A7538"/>
    <w:rsid w:val="001B0B1A"/>
    <w:rsid w:val="001B227D"/>
    <w:rsid w:val="001B28DD"/>
    <w:rsid w:val="001B3F54"/>
    <w:rsid w:val="001B4EC2"/>
    <w:rsid w:val="001B5B59"/>
    <w:rsid w:val="001B60E0"/>
    <w:rsid w:val="001B6F2C"/>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1E53B7"/>
    <w:rsid w:val="001E6459"/>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38A"/>
    <w:rsid w:val="002316F6"/>
    <w:rsid w:val="00232C9B"/>
    <w:rsid w:val="00232F09"/>
    <w:rsid w:val="002335D5"/>
    <w:rsid w:val="002338CA"/>
    <w:rsid w:val="00233FE5"/>
    <w:rsid w:val="00234B3B"/>
    <w:rsid w:val="00235A29"/>
    <w:rsid w:val="0024174E"/>
    <w:rsid w:val="00241B20"/>
    <w:rsid w:val="0024227D"/>
    <w:rsid w:val="00242D14"/>
    <w:rsid w:val="002432D8"/>
    <w:rsid w:val="00246860"/>
    <w:rsid w:val="002469D0"/>
    <w:rsid w:val="00246DFF"/>
    <w:rsid w:val="00246E89"/>
    <w:rsid w:val="0025183C"/>
    <w:rsid w:val="002528EC"/>
    <w:rsid w:val="00254EE5"/>
    <w:rsid w:val="00255049"/>
    <w:rsid w:val="00256DFC"/>
    <w:rsid w:val="00257DE5"/>
    <w:rsid w:val="00260531"/>
    <w:rsid w:val="00262032"/>
    <w:rsid w:val="0026318D"/>
    <w:rsid w:val="00263304"/>
    <w:rsid w:val="0026725A"/>
    <w:rsid w:val="00270864"/>
    <w:rsid w:val="002712F7"/>
    <w:rsid w:val="0027159C"/>
    <w:rsid w:val="00274549"/>
    <w:rsid w:val="00274E46"/>
    <w:rsid w:val="00275183"/>
    <w:rsid w:val="00276C86"/>
    <w:rsid w:val="00280FCE"/>
    <w:rsid w:val="002810A4"/>
    <w:rsid w:val="002820C5"/>
    <w:rsid w:val="00284A26"/>
    <w:rsid w:val="00287006"/>
    <w:rsid w:val="00294437"/>
    <w:rsid w:val="002A3237"/>
    <w:rsid w:val="002A58B7"/>
    <w:rsid w:val="002A685E"/>
    <w:rsid w:val="002A72C7"/>
    <w:rsid w:val="002B03B2"/>
    <w:rsid w:val="002B0749"/>
    <w:rsid w:val="002B1FB5"/>
    <w:rsid w:val="002B2645"/>
    <w:rsid w:val="002B65CF"/>
    <w:rsid w:val="002B6FA0"/>
    <w:rsid w:val="002C1DCA"/>
    <w:rsid w:val="002C5F10"/>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0F64"/>
    <w:rsid w:val="00305D2F"/>
    <w:rsid w:val="0030678B"/>
    <w:rsid w:val="00310CD7"/>
    <w:rsid w:val="00317F62"/>
    <w:rsid w:val="003206A4"/>
    <w:rsid w:val="0032136A"/>
    <w:rsid w:val="00321445"/>
    <w:rsid w:val="00323303"/>
    <w:rsid w:val="00323E70"/>
    <w:rsid w:val="00325BA2"/>
    <w:rsid w:val="00326F7F"/>
    <w:rsid w:val="003320E8"/>
    <w:rsid w:val="003341EA"/>
    <w:rsid w:val="0033555E"/>
    <w:rsid w:val="00336805"/>
    <w:rsid w:val="00337351"/>
    <w:rsid w:val="00341A54"/>
    <w:rsid w:val="0034669F"/>
    <w:rsid w:val="003503AC"/>
    <w:rsid w:val="00350E1B"/>
    <w:rsid w:val="00351498"/>
    <w:rsid w:val="003523EB"/>
    <w:rsid w:val="00352B22"/>
    <w:rsid w:val="003543D9"/>
    <w:rsid w:val="00354547"/>
    <w:rsid w:val="003567DE"/>
    <w:rsid w:val="003574F3"/>
    <w:rsid w:val="00363158"/>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3FB3"/>
    <w:rsid w:val="00395E12"/>
    <w:rsid w:val="00395E1D"/>
    <w:rsid w:val="00397DB7"/>
    <w:rsid w:val="003A27B2"/>
    <w:rsid w:val="003A30B1"/>
    <w:rsid w:val="003A40B4"/>
    <w:rsid w:val="003A41BA"/>
    <w:rsid w:val="003A49BD"/>
    <w:rsid w:val="003A6A99"/>
    <w:rsid w:val="003A7FF8"/>
    <w:rsid w:val="003B17AC"/>
    <w:rsid w:val="003B227A"/>
    <w:rsid w:val="003B5854"/>
    <w:rsid w:val="003B6764"/>
    <w:rsid w:val="003C3833"/>
    <w:rsid w:val="003C6068"/>
    <w:rsid w:val="003C69E3"/>
    <w:rsid w:val="003D2BA3"/>
    <w:rsid w:val="003D3C22"/>
    <w:rsid w:val="003D7089"/>
    <w:rsid w:val="003D7DDB"/>
    <w:rsid w:val="003E02C7"/>
    <w:rsid w:val="003E0543"/>
    <w:rsid w:val="003E0B5A"/>
    <w:rsid w:val="003E31E3"/>
    <w:rsid w:val="003E46D1"/>
    <w:rsid w:val="003F58B0"/>
    <w:rsid w:val="004007E9"/>
    <w:rsid w:val="00401825"/>
    <w:rsid w:val="00401BBC"/>
    <w:rsid w:val="00403141"/>
    <w:rsid w:val="00403BFB"/>
    <w:rsid w:val="00404B45"/>
    <w:rsid w:val="00406CC5"/>
    <w:rsid w:val="004074A4"/>
    <w:rsid w:val="004101B2"/>
    <w:rsid w:val="004123D7"/>
    <w:rsid w:val="00412658"/>
    <w:rsid w:val="004149C4"/>
    <w:rsid w:val="004172DB"/>
    <w:rsid w:val="00421485"/>
    <w:rsid w:val="00422B75"/>
    <w:rsid w:val="00433F36"/>
    <w:rsid w:val="0043503A"/>
    <w:rsid w:val="0044384F"/>
    <w:rsid w:val="00444E2C"/>
    <w:rsid w:val="00444F80"/>
    <w:rsid w:val="00446018"/>
    <w:rsid w:val="004543BC"/>
    <w:rsid w:val="0045645D"/>
    <w:rsid w:val="004574C6"/>
    <w:rsid w:val="00457BCF"/>
    <w:rsid w:val="00457DCE"/>
    <w:rsid w:val="00460E3F"/>
    <w:rsid w:val="00466CED"/>
    <w:rsid w:val="00467592"/>
    <w:rsid w:val="00467690"/>
    <w:rsid w:val="00470C2C"/>
    <w:rsid w:val="004718E7"/>
    <w:rsid w:val="00472535"/>
    <w:rsid w:val="004756EB"/>
    <w:rsid w:val="004761CC"/>
    <w:rsid w:val="00480D4A"/>
    <w:rsid w:val="00481DA1"/>
    <w:rsid w:val="00491BB3"/>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150D"/>
    <w:rsid w:val="004C5E33"/>
    <w:rsid w:val="004C6CDA"/>
    <w:rsid w:val="004D10D4"/>
    <w:rsid w:val="004D16BD"/>
    <w:rsid w:val="004D2402"/>
    <w:rsid w:val="004D2AAB"/>
    <w:rsid w:val="004D6F2B"/>
    <w:rsid w:val="004E00E9"/>
    <w:rsid w:val="004E0248"/>
    <w:rsid w:val="004E21A3"/>
    <w:rsid w:val="004E2DF5"/>
    <w:rsid w:val="004E32EA"/>
    <w:rsid w:val="004E456C"/>
    <w:rsid w:val="004E6866"/>
    <w:rsid w:val="004F3222"/>
    <w:rsid w:val="004F3BFA"/>
    <w:rsid w:val="005000AB"/>
    <w:rsid w:val="005025EE"/>
    <w:rsid w:val="005052D4"/>
    <w:rsid w:val="00510588"/>
    <w:rsid w:val="0051146C"/>
    <w:rsid w:val="00514449"/>
    <w:rsid w:val="00517AA4"/>
    <w:rsid w:val="005222E7"/>
    <w:rsid w:val="00523A5E"/>
    <w:rsid w:val="00523A8B"/>
    <w:rsid w:val="00523E04"/>
    <w:rsid w:val="0052590B"/>
    <w:rsid w:val="00526308"/>
    <w:rsid w:val="00526591"/>
    <w:rsid w:val="00527178"/>
    <w:rsid w:val="005278CB"/>
    <w:rsid w:val="00534013"/>
    <w:rsid w:val="005346C3"/>
    <w:rsid w:val="00534D42"/>
    <w:rsid w:val="005350A5"/>
    <w:rsid w:val="00536040"/>
    <w:rsid w:val="00536379"/>
    <w:rsid w:val="00537238"/>
    <w:rsid w:val="005400C5"/>
    <w:rsid w:val="00540BEF"/>
    <w:rsid w:val="00542C9A"/>
    <w:rsid w:val="005436C2"/>
    <w:rsid w:val="005442D4"/>
    <w:rsid w:val="005451D8"/>
    <w:rsid w:val="0054586A"/>
    <w:rsid w:val="005459ED"/>
    <w:rsid w:val="0054631F"/>
    <w:rsid w:val="0055288D"/>
    <w:rsid w:val="00555259"/>
    <w:rsid w:val="00560D57"/>
    <w:rsid w:val="00562A94"/>
    <w:rsid w:val="00564126"/>
    <w:rsid w:val="005709F7"/>
    <w:rsid w:val="005710A9"/>
    <w:rsid w:val="00571D1B"/>
    <w:rsid w:val="00593043"/>
    <w:rsid w:val="005938B1"/>
    <w:rsid w:val="00595BF0"/>
    <w:rsid w:val="005A1846"/>
    <w:rsid w:val="005A258C"/>
    <w:rsid w:val="005A27B5"/>
    <w:rsid w:val="005A3560"/>
    <w:rsid w:val="005A4E82"/>
    <w:rsid w:val="005A6C99"/>
    <w:rsid w:val="005A7D5D"/>
    <w:rsid w:val="005B011A"/>
    <w:rsid w:val="005B1D8F"/>
    <w:rsid w:val="005B1E94"/>
    <w:rsid w:val="005B3536"/>
    <w:rsid w:val="005B5B3D"/>
    <w:rsid w:val="005C16F3"/>
    <w:rsid w:val="005C3758"/>
    <w:rsid w:val="005D15A1"/>
    <w:rsid w:val="005D3EF4"/>
    <w:rsid w:val="005E3064"/>
    <w:rsid w:val="005E72B2"/>
    <w:rsid w:val="005F1115"/>
    <w:rsid w:val="005F1AB6"/>
    <w:rsid w:val="005F27F2"/>
    <w:rsid w:val="005F3AFE"/>
    <w:rsid w:val="005F424D"/>
    <w:rsid w:val="005F6B6D"/>
    <w:rsid w:val="006005BD"/>
    <w:rsid w:val="00600B5B"/>
    <w:rsid w:val="00604C6E"/>
    <w:rsid w:val="00605AAB"/>
    <w:rsid w:val="00606BEB"/>
    <w:rsid w:val="00610095"/>
    <w:rsid w:val="0061014A"/>
    <w:rsid w:val="0061054B"/>
    <w:rsid w:val="00613E26"/>
    <w:rsid w:val="00614E2F"/>
    <w:rsid w:val="00615641"/>
    <w:rsid w:val="00616959"/>
    <w:rsid w:val="006211D0"/>
    <w:rsid w:val="00624D0C"/>
    <w:rsid w:val="006307BA"/>
    <w:rsid w:val="006315BA"/>
    <w:rsid w:val="006338C2"/>
    <w:rsid w:val="00634C4A"/>
    <w:rsid w:val="0063532E"/>
    <w:rsid w:val="00637BDC"/>
    <w:rsid w:val="006418C9"/>
    <w:rsid w:val="00642BD6"/>
    <w:rsid w:val="00645046"/>
    <w:rsid w:val="0064527A"/>
    <w:rsid w:val="00645EA2"/>
    <w:rsid w:val="006531D0"/>
    <w:rsid w:val="006544AF"/>
    <w:rsid w:val="006573F2"/>
    <w:rsid w:val="00662F08"/>
    <w:rsid w:val="00663589"/>
    <w:rsid w:val="006708E3"/>
    <w:rsid w:val="00670DDC"/>
    <w:rsid w:val="00671EB4"/>
    <w:rsid w:val="0067443B"/>
    <w:rsid w:val="006763FF"/>
    <w:rsid w:val="00684E2B"/>
    <w:rsid w:val="00685132"/>
    <w:rsid w:val="00690FDA"/>
    <w:rsid w:val="00691E61"/>
    <w:rsid w:val="00693C5E"/>
    <w:rsid w:val="00694EEA"/>
    <w:rsid w:val="006955B4"/>
    <w:rsid w:val="00696476"/>
    <w:rsid w:val="006A10FA"/>
    <w:rsid w:val="006A40E6"/>
    <w:rsid w:val="006A4ACA"/>
    <w:rsid w:val="006A5C07"/>
    <w:rsid w:val="006A75FA"/>
    <w:rsid w:val="006B07D5"/>
    <w:rsid w:val="006B1309"/>
    <w:rsid w:val="006B1A42"/>
    <w:rsid w:val="006B3923"/>
    <w:rsid w:val="006B3F3E"/>
    <w:rsid w:val="006B5923"/>
    <w:rsid w:val="006B67D9"/>
    <w:rsid w:val="006B6C14"/>
    <w:rsid w:val="006B715E"/>
    <w:rsid w:val="006C01B6"/>
    <w:rsid w:val="006C19A1"/>
    <w:rsid w:val="006C1D6E"/>
    <w:rsid w:val="006C3A68"/>
    <w:rsid w:val="006C4C78"/>
    <w:rsid w:val="006C6AB1"/>
    <w:rsid w:val="006D2D39"/>
    <w:rsid w:val="006D4E0E"/>
    <w:rsid w:val="006D5CE2"/>
    <w:rsid w:val="006D7CE5"/>
    <w:rsid w:val="006E06D1"/>
    <w:rsid w:val="006E1313"/>
    <w:rsid w:val="006E1559"/>
    <w:rsid w:val="006E2DC8"/>
    <w:rsid w:val="006E7356"/>
    <w:rsid w:val="006E77C8"/>
    <w:rsid w:val="006F0F84"/>
    <w:rsid w:val="006F149D"/>
    <w:rsid w:val="006F1A46"/>
    <w:rsid w:val="006F5A4E"/>
    <w:rsid w:val="00703B6C"/>
    <w:rsid w:val="00705C40"/>
    <w:rsid w:val="00706482"/>
    <w:rsid w:val="00706BEF"/>
    <w:rsid w:val="007116BC"/>
    <w:rsid w:val="00711ED3"/>
    <w:rsid w:val="007165CE"/>
    <w:rsid w:val="00720968"/>
    <w:rsid w:val="00721D12"/>
    <w:rsid w:val="00721F8B"/>
    <w:rsid w:val="007237CE"/>
    <w:rsid w:val="00724688"/>
    <w:rsid w:val="007301AF"/>
    <w:rsid w:val="0073062D"/>
    <w:rsid w:val="0073254D"/>
    <w:rsid w:val="00736A49"/>
    <w:rsid w:val="00743B71"/>
    <w:rsid w:val="00743C2D"/>
    <w:rsid w:val="00743E36"/>
    <w:rsid w:val="007446F7"/>
    <w:rsid w:val="00744EBB"/>
    <w:rsid w:val="00745B0A"/>
    <w:rsid w:val="007468AC"/>
    <w:rsid w:val="00746AE2"/>
    <w:rsid w:val="00750C82"/>
    <w:rsid w:val="007517A4"/>
    <w:rsid w:val="007536C7"/>
    <w:rsid w:val="0076100C"/>
    <w:rsid w:val="007651ED"/>
    <w:rsid w:val="00766C87"/>
    <w:rsid w:val="0078016E"/>
    <w:rsid w:val="00781BD4"/>
    <w:rsid w:val="00784832"/>
    <w:rsid w:val="00785D77"/>
    <w:rsid w:val="0078604D"/>
    <w:rsid w:val="00786111"/>
    <w:rsid w:val="00791F1E"/>
    <w:rsid w:val="0079227F"/>
    <w:rsid w:val="00792C1D"/>
    <w:rsid w:val="00794F3D"/>
    <w:rsid w:val="00796045"/>
    <w:rsid w:val="007968AC"/>
    <w:rsid w:val="007969AB"/>
    <w:rsid w:val="007A0B39"/>
    <w:rsid w:val="007A14A4"/>
    <w:rsid w:val="007A168F"/>
    <w:rsid w:val="007A28E4"/>
    <w:rsid w:val="007A3BB3"/>
    <w:rsid w:val="007A4CD9"/>
    <w:rsid w:val="007A5AD1"/>
    <w:rsid w:val="007A5B7B"/>
    <w:rsid w:val="007B0A06"/>
    <w:rsid w:val="007B4D1C"/>
    <w:rsid w:val="007B54A3"/>
    <w:rsid w:val="007B5C5C"/>
    <w:rsid w:val="007B6F38"/>
    <w:rsid w:val="007B7B37"/>
    <w:rsid w:val="007B7C41"/>
    <w:rsid w:val="007C1801"/>
    <w:rsid w:val="007C433E"/>
    <w:rsid w:val="007C4452"/>
    <w:rsid w:val="007C4B3C"/>
    <w:rsid w:val="007C4DB1"/>
    <w:rsid w:val="007C6046"/>
    <w:rsid w:val="007D0292"/>
    <w:rsid w:val="007D21AC"/>
    <w:rsid w:val="007D3882"/>
    <w:rsid w:val="007D4621"/>
    <w:rsid w:val="007D498C"/>
    <w:rsid w:val="007D568A"/>
    <w:rsid w:val="007D574E"/>
    <w:rsid w:val="007D6BFE"/>
    <w:rsid w:val="007E2046"/>
    <w:rsid w:val="007E3883"/>
    <w:rsid w:val="007E4FBB"/>
    <w:rsid w:val="007E55BF"/>
    <w:rsid w:val="007E71B1"/>
    <w:rsid w:val="007E7B4E"/>
    <w:rsid w:val="007F0CE2"/>
    <w:rsid w:val="007F0EFF"/>
    <w:rsid w:val="007F1375"/>
    <w:rsid w:val="007F1E31"/>
    <w:rsid w:val="00803850"/>
    <w:rsid w:val="00804385"/>
    <w:rsid w:val="0080527F"/>
    <w:rsid w:val="00805AFD"/>
    <w:rsid w:val="00807599"/>
    <w:rsid w:val="008078D8"/>
    <w:rsid w:val="00811D5B"/>
    <w:rsid w:val="00817713"/>
    <w:rsid w:val="008220F1"/>
    <w:rsid w:val="0082340B"/>
    <w:rsid w:val="00827DB6"/>
    <w:rsid w:val="008304B2"/>
    <w:rsid w:val="00830999"/>
    <w:rsid w:val="00830D5E"/>
    <w:rsid w:val="00830F69"/>
    <w:rsid w:val="00833418"/>
    <w:rsid w:val="00834458"/>
    <w:rsid w:val="00835841"/>
    <w:rsid w:val="00837465"/>
    <w:rsid w:val="00837D9C"/>
    <w:rsid w:val="008402C5"/>
    <w:rsid w:val="00841243"/>
    <w:rsid w:val="00841457"/>
    <w:rsid w:val="0084374E"/>
    <w:rsid w:val="00844842"/>
    <w:rsid w:val="00844DD0"/>
    <w:rsid w:val="0084689B"/>
    <w:rsid w:val="0085089F"/>
    <w:rsid w:val="0085206E"/>
    <w:rsid w:val="00852AD4"/>
    <w:rsid w:val="00852BA8"/>
    <w:rsid w:val="00853718"/>
    <w:rsid w:val="00853C79"/>
    <w:rsid w:val="008541EF"/>
    <w:rsid w:val="00856930"/>
    <w:rsid w:val="00856AC7"/>
    <w:rsid w:val="00856FA4"/>
    <w:rsid w:val="0086162B"/>
    <w:rsid w:val="00861D5C"/>
    <w:rsid w:val="00863ABD"/>
    <w:rsid w:val="00865207"/>
    <w:rsid w:val="008656A7"/>
    <w:rsid w:val="00871262"/>
    <w:rsid w:val="00871D4E"/>
    <w:rsid w:val="00871E7B"/>
    <w:rsid w:val="008759CF"/>
    <w:rsid w:val="00875B51"/>
    <w:rsid w:val="00875F2D"/>
    <w:rsid w:val="008764DC"/>
    <w:rsid w:val="0087719D"/>
    <w:rsid w:val="00882CC2"/>
    <w:rsid w:val="00883930"/>
    <w:rsid w:val="00894A2D"/>
    <w:rsid w:val="00896535"/>
    <w:rsid w:val="00896683"/>
    <w:rsid w:val="00897589"/>
    <w:rsid w:val="008A2483"/>
    <w:rsid w:val="008A63A9"/>
    <w:rsid w:val="008A7F7E"/>
    <w:rsid w:val="008B04DB"/>
    <w:rsid w:val="008B27FD"/>
    <w:rsid w:val="008B3AF2"/>
    <w:rsid w:val="008B515D"/>
    <w:rsid w:val="008B5D31"/>
    <w:rsid w:val="008B65A3"/>
    <w:rsid w:val="008B6705"/>
    <w:rsid w:val="008C22F3"/>
    <w:rsid w:val="008C5FCA"/>
    <w:rsid w:val="008C76C8"/>
    <w:rsid w:val="008C7E37"/>
    <w:rsid w:val="008D795D"/>
    <w:rsid w:val="008D7B07"/>
    <w:rsid w:val="008E1E94"/>
    <w:rsid w:val="008E2A8F"/>
    <w:rsid w:val="008E2D99"/>
    <w:rsid w:val="008E35BB"/>
    <w:rsid w:val="008E4A60"/>
    <w:rsid w:val="008E744D"/>
    <w:rsid w:val="008F1E08"/>
    <w:rsid w:val="008F3C01"/>
    <w:rsid w:val="00900D8F"/>
    <w:rsid w:val="009014E3"/>
    <w:rsid w:val="009021D0"/>
    <w:rsid w:val="009026E8"/>
    <w:rsid w:val="009051C8"/>
    <w:rsid w:val="00906EB7"/>
    <w:rsid w:val="009102BF"/>
    <w:rsid w:val="009115F2"/>
    <w:rsid w:val="00914ADB"/>
    <w:rsid w:val="00923B25"/>
    <w:rsid w:val="0092402E"/>
    <w:rsid w:val="009259BA"/>
    <w:rsid w:val="00926FCB"/>
    <w:rsid w:val="0093311A"/>
    <w:rsid w:val="00937F0C"/>
    <w:rsid w:val="00942645"/>
    <w:rsid w:val="009472CB"/>
    <w:rsid w:val="00950A3A"/>
    <w:rsid w:val="0095340A"/>
    <w:rsid w:val="00954581"/>
    <w:rsid w:val="0095466C"/>
    <w:rsid w:val="00954E5B"/>
    <w:rsid w:val="009576BC"/>
    <w:rsid w:val="00960357"/>
    <w:rsid w:val="0096168C"/>
    <w:rsid w:val="00961840"/>
    <w:rsid w:val="0096217D"/>
    <w:rsid w:val="00962F2D"/>
    <w:rsid w:val="009672CD"/>
    <w:rsid w:val="00972996"/>
    <w:rsid w:val="009732B8"/>
    <w:rsid w:val="00975C72"/>
    <w:rsid w:val="00976869"/>
    <w:rsid w:val="00977740"/>
    <w:rsid w:val="00977CB4"/>
    <w:rsid w:val="009809B8"/>
    <w:rsid w:val="0098222D"/>
    <w:rsid w:val="00985099"/>
    <w:rsid w:val="009905EB"/>
    <w:rsid w:val="00991E5E"/>
    <w:rsid w:val="0099421F"/>
    <w:rsid w:val="009A0DE3"/>
    <w:rsid w:val="009A1643"/>
    <w:rsid w:val="009A215A"/>
    <w:rsid w:val="009A3C0B"/>
    <w:rsid w:val="009A4F1B"/>
    <w:rsid w:val="009A66C5"/>
    <w:rsid w:val="009A79BA"/>
    <w:rsid w:val="009B14D1"/>
    <w:rsid w:val="009B1534"/>
    <w:rsid w:val="009B15B0"/>
    <w:rsid w:val="009B22EF"/>
    <w:rsid w:val="009B2D10"/>
    <w:rsid w:val="009B4A3B"/>
    <w:rsid w:val="009B638D"/>
    <w:rsid w:val="009B69D3"/>
    <w:rsid w:val="009B7BA7"/>
    <w:rsid w:val="009C0938"/>
    <w:rsid w:val="009C22C8"/>
    <w:rsid w:val="009C3F82"/>
    <w:rsid w:val="009C72DD"/>
    <w:rsid w:val="009C7DF5"/>
    <w:rsid w:val="009D056C"/>
    <w:rsid w:val="009D060F"/>
    <w:rsid w:val="009D1ADE"/>
    <w:rsid w:val="009D216A"/>
    <w:rsid w:val="009D4F93"/>
    <w:rsid w:val="009E09D0"/>
    <w:rsid w:val="009E1283"/>
    <w:rsid w:val="009E3A7F"/>
    <w:rsid w:val="009E57B1"/>
    <w:rsid w:val="009E6379"/>
    <w:rsid w:val="009F7809"/>
    <w:rsid w:val="009F7AF5"/>
    <w:rsid w:val="00A00D14"/>
    <w:rsid w:val="00A01408"/>
    <w:rsid w:val="00A02457"/>
    <w:rsid w:val="00A02E8E"/>
    <w:rsid w:val="00A03190"/>
    <w:rsid w:val="00A03981"/>
    <w:rsid w:val="00A0404B"/>
    <w:rsid w:val="00A0798C"/>
    <w:rsid w:val="00A07BDD"/>
    <w:rsid w:val="00A1105B"/>
    <w:rsid w:val="00A15780"/>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2743"/>
    <w:rsid w:val="00A3298D"/>
    <w:rsid w:val="00A414A9"/>
    <w:rsid w:val="00A44CCA"/>
    <w:rsid w:val="00A44D75"/>
    <w:rsid w:val="00A47CF1"/>
    <w:rsid w:val="00A50418"/>
    <w:rsid w:val="00A5268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4BA0"/>
    <w:rsid w:val="00A86570"/>
    <w:rsid w:val="00A86CB6"/>
    <w:rsid w:val="00A90D55"/>
    <w:rsid w:val="00A944D8"/>
    <w:rsid w:val="00A959E7"/>
    <w:rsid w:val="00A95BBA"/>
    <w:rsid w:val="00A961EE"/>
    <w:rsid w:val="00AA04B3"/>
    <w:rsid w:val="00AA1253"/>
    <w:rsid w:val="00AA28EF"/>
    <w:rsid w:val="00AA493E"/>
    <w:rsid w:val="00AA4CB6"/>
    <w:rsid w:val="00AA72C8"/>
    <w:rsid w:val="00AA73AF"/>
    <w:rsid w:val="00AB1754"/>
    <w:rsid w:val="00AB1C14"/>
    <w:rsid w:val="00AB27DD"/>
    <w:rsid w:val="00AB4F14"/>
    <w:rsid w:val="00AC1021"/>
    <w:rsid w:val="00AC38B1"/>
    <w:rsid w:val="00AC439D"/>
    <w:rsid w:val="00AC43A2"/>
    <w:rsid w:val="00AC681F"/>
    <w:rsid w:val="00AC713F"/>
    <w:rsid w:val="00AD067E"/>
    <w:rsid w:val="00AD2801"/>
    <w:rsid w:val="00AD6870"/>
    <w:rsid w:val="00AD68C5"/>
    <w:rsid w:val="00AD767A"/>
    <w:rsid w:val="00AE1273"/>
    <w:rsid w:val="00AE2D29"/>
    <w:rsid w:val="00AE3A50"/>
    <w:rsid w:val="00AE4624"/>
    <w:rsid w:val="00AE5E14"/>
    <w:rsid w:val="00AE6115"/>
    <w:rsid w:val="00AE625B"/>
    <w:rsid w:val="00AF1668"/>
    <w:rsid w:val="00AF4ADF"/>
    <w:rsid w:val="00AF4FA5"/>
    <w:rsid w:val="00B0436B"/>
    <w:rsid w:val="00B07955"/>
    <w:rsid w:val="00B14FAA"/>
    <w:rsid w:val="00B15D30"/>
    <w:rsid w:val="00B20624"/>
    <w:rsid w:val="00B23436"/>
    <w:rsid w:val="00B26354"/>
    <w:rsid w:val="00B26CA0"/>
    <w:rsid w:val="00B32179"/>
    <w:rsid w:val="00B33008"/>
    <w:rsid w:val="00B331A9"/>
    <w:rsid w:val="00B3449A"/>
    <w:rsid w:val="00B36569"/>
    <w:rsid w:val="00B40A05"/>
    <w:rsid w:val="00B40A3E"/>
    <w:rsid w:val="00B41401"/>
    <w:rsid w:val="00B427E4"/>
    <w:rsid w:val="00B472EC"/>
    <w:rsid w:val="00B50227"/>
    <w:rsid w:val="00B50510"/>
    <w:rsid w:val="00B522CD"/>
    <w:rsid w:val="00B55143"/>
    <w:rsid w:val="00B55779"/>
    <w:rsid w:val="00B55917"/>
    <w:rsid w:val="00B612A9"/>
    <w:rsid w:val="00B643A6"/>
    <w:rsid w:val="00B64DD6"/>
    <w:rsid w:val="00B6710C"/>
    <w:rsid w:val="00B70074"/>
    <w:rsid w:val="00B713C6"/>
    <w:rsid w:val="00B71515"/>
    <w:rsid w:val="00B72076"/>
    <w:rsid w:val="00B72303"/>
    <w:rsid w:val="00B737B4"/>
    <w:rsid w:val="00B80243"/>
    <w:rsid w:val="00B82277"/>
    <w:rsid w:val="00B91676"/>
    <w:rsid w:val="00B95833"/>
    <w:rsid w:val="00BA1824"/>
    <w:rsid w:val="00BA2D98"/>
    <w:rsid w:val="00BA30D1"/>
    <w:rsid w:val="00BA4609"/>
    <w:rsid w:val="00BA5BE2"/>
    <w:rsid w:val="00BA7F46"/>
    <w:rsid w:val="00BB0A0A"/>
    <w:rsid w:val="00BB252F"/>
    <w:rsid w:val="00BB387C"/>
    <w:rsid w:val="00BB45B5"/>
    <w:rsid w:val="00BB6064"/>
    <w:rsid w:val="00BC09D1"/>
    <w:rsid w:val="00BC1CF3"/>
    <w:rsid w:val="00BC298E"/>
    <w:rsid w:val="00BC4C68"/>
    <w:rsid w:val="00BC7F82"/>
    <w:rsid w:val="00BD40AB"/>
    <w:rsid w:val="00BD6297"/>
    <w:rsid w:val="00BD6806"/>
    <w:rsid w:val="00BD7433"/>
    <w:rsid w:val="00BD7831"/>
    <w:rsid w:val="00BD7C10"/>
    <w:rsid w:val="00BE046F"/>
    <w:rsid w:val="00BE0DEB"/>
    <w:rsid w:val="00BE2FC1"/>
    <w:rsid w:val="00BE6365"/>
    <w:rsid w:val="00BF0B7F"/>
    <w:rsid w:val="00BF4720"/>
    <w:rsid w:val="00BF5094"/>
    <w:rsid w:val="00BF7B63"/>
    <w:rsid w:val="00C038EC"/>
    <w:rsid w:val="00C05C6D"/>
    <w:rsid w:val="00C1122B"/>
    <w:rsid w:val="00C11A6C"/>
    <w:rsid w:val="00C13B34"/>
    <w:rsid w:val="00C13F26"/>
    <w:rsid w:val="00C16E9F"/>
    <w:rsid w:val="00C1713D"/>
    <w:rsid w:val="00C177F1"/>
    <w:rsid w:val="00C20644"/>
    <w:rsid w:val="00C218D9"/>
    <w:rsid w:val="00C22F3A"/>
    <w:rsid w:val="00C252E1"/>
    <w:rsid w:val="00C25978"/>
    <w:rsid w:val="00C261C6"/>
    <w:rsid w:val="00C26E7C"/>
    <w:rsid w:val="00C27F15"/>
    <w:rsid w:val="00C30A97"/>
    <w:rsid w:val="00C31DDC"/>
    <w:rsid w:val="00C34326"/>
    <w:rsid w:val="00C34502"/>
    <w:rsid w:val="00C36201"/>
    <w:rsid w:val="00C368E8"/>
    <w:rsid w:val="00C36C3D"/>
    <w:rsid w:val="00C372C7"/>
    <w:rsid w:val="00C37848"/>
    <w:rsid w:val="00C41E47"/>
    <w:rsid w:val="00C42443"/>
    <w:rsid w:val="00C42CBA"/>
    <w:rsid w:val="00C45B9B"/>
    <w:rsid w:val="00C5019E"/>
    <w:rsid w:val="00C52E78"/>
    <w:rsid w:val="00C5377C"/>
    <w:rsid w:val="00C53E8A"/>
    <w:rsid w:val="00C54DF3"/>
    <w:rsid w:val="00C560A7"/>
    <w:rsid w:val="00C56FC8"/>
    <w:rsid w:val="00C60F23"/>
    <w:rsid w:val="00C62EB2"/>
    <w:rsid w:val="00C70C7F"/>
    <w:rsid w:val="00C71BEC"/>
    <w:rsid w:val="00C74D3A"/>
    <w:rsid w:val="00C80511"/>
    <w:rsid w:val="00C826F5"/>
    <w:rsid w:val="00C83740"/>
    <w:rsid w:val="00C84AD1"/>
    <w:rsid w:val="00C85579"/>
    <w:rsid w:val="00C863E5"/>
    <w:rsid w:val="00C91DA2"/>
    <w:rsid w:val="00C931FC"/>
    <w:rsid w:val="00C932C5"/>
    <w:rsid w:val="00C9650E"/>
    <w:rsid w:val="00C9678A"/>
    <w:rsid w:val="00CA0342"/>
    <w:rsid w:val="00CA068D"/>
    <w:rsid w:val="00CA1228"/>
    <w:rsid w:val="00CA282D"/>
    <w:rsid w:val="00CA3410"/>
    <w:rsid w:val="00CA4670"/>
    <w:rsid w:val="00CA6B1A"/>
    <w:rsid w:val="00CB1063"/>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63D"/>
    <w:rsid w:val="00CD5653"/>
    <w:rsid w:val="00CD5E6D"/>
    <w:rsid w:val="00CD63C8"/>
    <w:rsid w:val="00CD6934"/>
    <w:rsid w:val="00CE04DE"/>
    <w:rsid w:val="00CF0F2B"/>
    <w:rsid w:val="00CF114F"/>
    <w:rsid w:val="00CF158D"/>
    <w:rsid w:val="00CF4394"/>
    <w:rsid w:val="00D000A9"/>
    <w:rsid w:val="00D005DB"/>
    <w:rsid w:val="00D0064E"/>
    <w:rsid w:val="00D00981"/>
    <w:rsid w:val="00D0280D"/>
    <w:rsid w:val="00D02C23"/>
    <w:rsid w:val="00D07A72"/>
    <w:rsid w:val="00D10577"/>
    <w:rsid w:val="00D1269D"/>
    <w:rsid w:val="00D1323B"/>
    <w:rsid w:val="00D1440C"/>
    <w:rsid w:val="00D14BAE"/>
    <w:rsid w:val="00D15A07"/>
    <w:rsid w:val="00D1648B"/>
    <w:rsid w:val="00D16819"/>
    <w:rsid w:val="00D20AC0"/>
    <w:rsid w:val="00D2321B"/>
    <w:rsid w:val="00D23DE4"/>
    <w:rsid w:val="00D26873"/>
    <w:rsid w:val="00D31683"/>
    <w:rsid w:val="00D336C8"/>
    <w:rsid w:val="00D339E8"/>
    <w:rsid w:val="00D3662E"/>
    <w:rsid w:val="00D40B1F"/>
    <w:rsid w:val="00D40D75"/>
    <w:rsid w:val="00D449F0"/>
    <w:rsid w:val="00D50C8C"/>
    <w:rsid w:val="00D51461"/>
    <w:rsid w:val="00D52393"/>
    <w:rsid w:val="00D523E4"/>
    <w:rsid w:val="00D5279D"/>
    <w:rsid w:val="00D52A1B"/>
    <w:rsid w:val="00D53F14"/>
    <w:rsid w:val="00D54BE4"/>
    <w:rsid w:val="00D60483"/>
    <w:rsid w:val="00D61ABB"/>
    <w:rsid w:val="00D63577"/>
    <w:rsid w:val="00D67FD7"/>
    <w:rsid w:val="00D74261"/>
    <w:rsid w:val="00D7441B"/>
    <w:rsid w:val="00D75C55"/>
    <w:rsid w:val="00D76AB2"/>
    <w:rsid w:val="00D80490"/>
    <w:rsid w:val="00D829AD"/>
    <w:rsid w:val="00D82EE2"/>
    <w:rsid w:val="00D8545C"/>
    <w:rsid w:val="00D87788"/>
    <w:rsid w:val="00D877C8"/>
    <w:rsid w:val="00D910C2"/>
    <w:rsid w:val="00D9168C"/>
    <w:rsid w:val="00D9189B"/>
    <w:rsid w:val="00D91DA6"/>
    <w:rsid w:val="00D9445D"/>
    <w:rsid w:val="00D9706F"/>
    <w:rsid w:val="00D972D4"/>
    <w:rsid w:val="00D97642"/>
    <w:rsid w:val="00D9788B"/>
    <w:rsid w:val="00DA195B"/>
    <w:rsid w:val="00DA3EBC"/>
    <w:rsid w:val="00DA6B55"/>
    <w:rsid w:val="00DB0015"/>
    <w:rsid w:val="00DB2AAD"/>
    <w:rsid w:val="00DB626D"/>
    <w:rsid w:val="00DB6365"/>
    <w:rsid w:val="00DC0BF1"/>
    <w:rsid w:val="00DC0E56"/>
    <w:rsid w:val="00DC41C3"/>
    <w:rsid w:val="00DD3593"/>
    <w:rsid w:val="00DE0C67"/>
    <w:rsid w:val="00DE6952"/>
    <w:rsid w:val="00DE7E74"/>
    <w:rsid w:val="00DF6EF8"/>
    <w:rsid w:val="00E00A69"/>
    <w:rsid w:val="00E017F0"/>
    <w:rsid w:val="00E01A0E"/>
    <w:rsid w:val="00E041E4"/>
    <w:rsid w:val="00E1012B"/>
    <w:rsid w:val="00E103C8"/>
    <w:rsid w:val="00E1085B"/>
    <w:rsid w:val="00E12028"/>
    <w:rsid w:val="00E1308B"/>
    <w:rsid w:val="00E14581"/>
    <w:rsid w:val="00E14AEE"/>
    <w:rsid w:val="00E15539"/>
    <w:rsid w:val="00E16541"/>
    <w:rsid w:val="00E170F1"/>
    <w:rsid w:val="00E21D45"/>
    <w:rsid w:val="00E23C72"/>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48FA"/>
    <w:rsid w:val="00E60684"/>
    <w:rsid w:val="00E6092F"/>
    <w:rsid w:val="00E62049"/>
    <w:rsid w:val="00E629DA"/>
    <w:rsid w:val="00E63313"/>
    <w:rsid w:val="00E6469F"/>
    <w:rsid w:val="00E67FAC"/>
    <w:rsid w:val="00E7200B"/>
    <w:rsid w:val="00E738CB"/>
    <w:rsid w:val="00E73C88"/>
    <w:rsid w:val="00E74437"/>
    <w:rsid w:val="00E7443D"/>
    <w:rsid w:val="00E81C3E"/>
    <w:rsid w:val="00E82B6D"/>
    <w:rsid w:val="00E9221B"/>
    <w:rsid w:val="00EA1177"/>
    <w:rsid w:val="00EA118B"/>
    <w:rsid w:val="00EA11B6"/>
    <w:rsid w:val="00EA2181"/>
    <w:rsid w:val="00EA2DD8"/>
    <w:rsid w:val="00EA4475"/>
    <w:rsid w:val="00EA53AC"/>
    <w:rsid w:val="00EA681F"/>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33EC"/>
    <w:rsid w:val="00ED4773"/>
    <w:rsid w:val="00ED664B"/>
    <w:rsid w:val="00ED6A61"/>
    <w:rsid w:val="00EE03BB"/>
    <w:rsid w:val="00EE0B44"/>
    <w:rsid w:val="00EE6FE0"/>
    <w:rsid w:val="00EE704A"/>
    <w:rsid w:val="00EE7840"/>
    <w:rsid w:val="00EF0819"/>
    <w:rsid w:val="00EF1B8D"/>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65F"/>
    <w:rsid w:val="00F46964"/>
    <w:rsid w:val="00F46F9A"/>
    <w:rsid w:val="00F5126A"/>
    <w:rsid w:val="00F53FA3"/>
    <w:rsid w:val="00F6636A"/>
    <w:rsid w:val="00F667C5"/>
    <w:rsid w:val="00F67830"/>
    <w:rsid w:val="00F67E31"/>
    <w:rsid w:val="00F718A8"/>
    <w:rsid w:val="00F72183"/>
    <w:rsid w:val="00F76D01"/>
    <w:rsid w:val="00F77146"/>
    <w:rsid w:val="00F81C35"/>
    <w:rsid w:val="00F82981"/>
    <w:rsid w:val="00F8311F"/>
    <w:rsid w:val="00F83248"/>
    <w:rsid w:val="00F83376"/>
    <w:rsid w:val="00F853AE"/>
    <w:rsid w:val="00F86CFA"/>
    <w:rsid w:val="00F93C74"/>
    <w:rsid w:val="00F93DCC"/>
    <w:rsid w:val="00F9435D"/>
    <w:rsid w:val="00F97740"/>
    <w:rsid w:val="00FA2F7B"/>
    <w:rsid w:val="00FB09FE"/>
    <w:rsid w:val="00FB3780"/>
    <w:rsid w:val="00FB3924"/>
    <w:rsid w:val="00FB593A"/>
    <w:rsid w:val="00FB6410"/>
    <w:rsid w:val="00FB6E82"/>
    <w:rsid w:val="00FC0042"/>
    <w:rsid w:val="00FC2A13"/>
    <w:rsid w:val="00FC344B"/>
    <w:rsid w:val="00FC4284"/>
    <w:rsid w:val="00FC4576"/>
    <w:rsid w:val="00FC69E1"/>
    <w:rsid w:val="00FC7DBC"/>
    <w:rsid w:val="00FD076A"/>
    <w:rsid w:val="00FD0AA0"/>
    <w:rsid w:val="00FD1D5A"/>
    <w:rsid w:val="00FD5059"/>
    <w:rsid w:val="00FD554D"/>
    <w:rsid w:val="00FE639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3AC"/>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B7151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82303592">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0058250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8849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1E69-91FF-4E9F-AA11-661F3A02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GREGORY.JOHNSON1</cp:lastModifiedBy>
  <cp:revision>3</cp:revision>
  <cp:lastPrinted>2011-07-18T16:49:00Z</cp:lastPrinted>
  <dcterms:created xsi:type="dcterms:W3CDTF">2012-03-12T17:16:00Z</dcterms:created>
  <dcterms:modified xsi:type="dcterms:W3CDTF">2012-03-12T17:16:00Z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