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1B1D77" w:rsidRDefault="00540BEF" w:rsidP="00A50DD3">
      <w:pPr>
        <w:tabs>
          <w:tab w:val="left" w:pos="288"/>
          <w:tab w:val="left" w:pos="4752"/>
        </w:tabs>
        <w:spacing w:line="240" w:lineRule="exact"/>
        <w:jc w:val="center"/>
        <w:rPr>
          <w:color w:val="auto"/>
        </w:rPr>
      </w:pPr>
      <w:r w:rsidRPr="001B1D77">
        <w:rPr>
          <w:color w:val="auto"/>
        </w:rPr>
        <w:t xml:space="preserve">RECORD OF PROCEEDINGS </w:t>
      </w:r>
    </w:p>
    <w:p w:rsidR="00540BEF" w:rsidRPr="001B1D77" w:rsidRDefault="00540BEF" w:rsidP="00A50DD3">
      <w:pPr>
        <w:tabs>
          <w:tab w:val="left" w:pos="288"/>
          <w:tab w:val="left" w:pos="4752"/>
        </w:tabs>
        <w:spacing w:line="240" w:lineRule="exact"/>
        <w:jc w:val="center"/>
        <w:rPr>
          <w:color w:val="auto"/>
        </w:rPr>
      </w:pPr>
      <w:r w:rsidRPr="001B1D77">
        <w:rPr>
          <w:color w:val="auto"/>
        </w:rPr>
        <w:t>PHYSICAL DISABILITY BOARD OF REVIEW</w:t>
      </w:r>
    </w:p>
    <w:p w:rsidR="00540BEF" w:rsidRPr="001B1D77" w:rsidRDefault="00540BEF" w:rsidP="00A50DD3">
      <w:pPr>
        <w:tabs>
          <w:tab w:val="left" w:pos="288"/>
          <w:tab w:val="left" w:pos="4752"/>
        </w:tabs>
        <w:spacing w:line="240" w:lineRule="exact"/>
        <w:jc w:val="both"/>
        <w:rPr>
          <w:color w:val="auto"/>
        </w:rPr>
      </w:pPr>
    </w:p>
    <w:p w:rsidR="00540BEF" w:rsidRPr="001B1D77" w:rsidRDefault="004B426A" w:rsidP="00A50DD3">
      <w:pPr>
        <w:tabs>
          <w:tab w:val="left" w:pos="288"/>
          <w:tab w:val="left" w:pos="4752"/>
        </w:tabs>
        <w:spacing w:line="240" w:lineRule="exact"/>
        <w:jc w:val="both"/>
        <w:rPr>
          <w:color w:val="auto"/>
        </w:rPr>
      </w:pPr>
      <w:r w:rsidRPr="001B1D77">
        <w:rPr>
          <w:color w:val="auto"/>
        </w:rPr>
        <w:t xml:space="preserve">NAME: </w:t>
      </w:r>
      <w:r w:rsidR="00F73147">
        <w:rPr>
          <w:color w:val="auto"/>
        </w:rPr>
        <w:t xml:space="preserve"> </w:t>
      </w:r>
      <w:r w:rsidRPr="001B1D77">
        <w:rPr>
          <w:color w:val="auto"/>
        </w:rPr>
        <w:tab/>
      </w:r>
      <w:r w:rsidRPr="001B1D77">
        <w:rPr>
          <w:color w:val="auto"/>
        </w:rPr>
        <w:tab/>
        <w:t>BRANCH OF SERVICE: AIR FORCE</w:t>
      </w:r>
    </w:p>
    <w:p w:rsidR="006823D7" w:rsidRDefault="00EE3616" w:rsidP="00A50DD3">
      <w:pPr>
        <w:tabs>
          <w:tab w:val="left" w:pos="288"/>
          <w:tab w:val="left" w:pos="4752"/>
        </w:tabs>
        <w:spacing w:line="240" w:lineRule="exact"/>
        <w:jc w:val="both"/>
        <w:rPr>
          <w:color w:val="auto"/>
        </w:rPr>
      </w:pPr>
      <w:r w:rsidRPr="001B1D77">
        <w:rPr>
          <w:color w:val="auto"/>
        </w:rPr>
        <w:t>CASE NUMBER:  PD0900467</w:t>
      </w:r>
      <w:r w:rsidR="004B426A" w:rsidRPr="001B1D77">
        <w:rPr>
          <w:color w:val="auto"/>
        </w:rPr>
        <w:tab/>
      </w:r>
      <w:r w:rsidR="004B426A" w:rsidRPr="001B1D77">
        <w:rPr>
          <w:color w:val="auto"/>
        </w:rPr>
        <w:tab/>
      </w:r>
      <w:r w:rsidR="00540BEF" w:rsidRPr="001B1D77">
        <w:rPr>
          <w:color w:val="auto"/>
        </w:rPr>
        <w:t xml:space="preserve">BOARD DATE: </w:t>
      </w:r>
      <w:r w:rsidR="00276C86" w:rsidRPr="001B1D77">
        <w:rPr>
          <w:color w:val="auto"/>
        </w:rPr>
        <w:t>20</w:t>
      </w:r>
      <w:r w:rsidR="00116FEA" w:rsidRPr="001B1D77">
        <w:rPr>
          <w:color w:val="auto"/>
        </w:rPr>
        <w:t>10</w:t>
      </w:r>
      <w:r w:rsidR="00E744CA">
        <w:rPr>
          <w:color w:val="auto"/>
        </w:rPr>
        <w:t>0609</w:t>
      </w:r>
    </w:p>
    <w:p w:rsidR="00540BEF" w:rsidRPr="001B1D77" w:rsidRDefault="004B426A" w:rsidP="00A50DD3">
      <w:pPr>
        <w:tabs>
          <w:tab w:val="left" w:pos="288"/>
          <w:tab w:val="left" w:pos="4752"/>
        </w:tabs>
        <w:spacing w:line="240" w:lineRule="exact"/>
        <w:jc w:val="both"/>
        <w:rPr>
          <w:color w:val="auto"/>
        </w:rPr>
      </w:pPr>
      <w:r w:rsidRPr="001B1D77">
        <w:rPr>
          <w:color w:val="auto"/>
        </w:rPr>
        <w:t>SEPARATION DATE: 20031219</w:t>
      </w:r>
    </w:p>
    <w:p w:rsidR="00540BEF" w:rsidRPr="001B1D77" w:rsidRDefault="00540BEF" w:rsidP="00A50DD3">
      <w:pPr>
        <w:tabs>
          <w:tab w:val="left" w:pos="288"/>
          <w:tab w:val="left" w:pos="4752"/>
        </w:tabs>
        <w:spacing w:line="240" w:lineRule="exact"/>
        <w:jc w:val="both"/>
        <w:rPr>
          <w:color w:val="auto"/>
        </w:rPr>
      </w:pPr>
      <w:r w:rsidRPr="001B1D77">
        <w:rPr>
          <w:color w:val="auto"/>
          <w:u w:val="single"/>
        </w:rPr>
        <w:t>_______________________________________________________________</w:t>
      </w:r>
      <w:r w:rsidRPr="001B1D77">
        <w:rPr>
          <w:color w:val="auto"/>
        </w:rPr>
        <w:t>_</w:t>
      </w:r>
    </w:p>
    <w:p w:rsidR="00B522CD" w:rsidRPr="001B1D77" w:rsidRDefault="00B522CD" w:rsidP="00A50DD3">
      <w:pPr>
        <w:tabs>
          <w:tab w:val="left" w:pos="288"/>
          <w:tab w:val="left" w:pos="4752"/>
        </w:tabs>
        <w:spacing w:line="240" w:lineRule="exact"/>
        <w:jc w:val="both"/>
        <w:rPr>
          <w:color w:val="auto"/>
        </w:rPr>
      </w:pPr>
    </w:p>
    <w:p w:rsidR="00684E2B" w:rsidRPr="001B1D77" w:rsidRDefault="00811D5B" w:rsidP="00A50DD3">
      <w:pPr>
        <w:tabs>
          <w:tab w:val="left" w:pos="288"/>
          <w:tab w:val="left" w:pos="4752"/>
        </w:tabs>
        <w:spacing w:line="240" w:lineRule="exact"/>
        <w:jc w:val="both"/>
        <w:rPr>
          <w:color w:val="auto"/>
          <w:szCs w:val="24"/>
        </w:rPr>
      </w:pPr>
      <w:r w:rsidRPr="001B1D77">
        <w:rPr>
          <w:color w:val="auto"/>
          <w:u w:val="single"/>
        </w:rPr>
        <w:t>SUMMARY</w:t>
      </w:r>
      <w:r w:rsidR="003D7DDB" w:rsidRPr="001B1D77">
        <w:rPr>
          <w:color w:val="auto"/>
          <w:u w:val="single"/>
        </w:rPr>
        <w:t xml:space="preserve"> OF CASE</w:t>
      </w:r>
      <w:r w:rsidR="00B522CD" w:rsidRPr="001B1D77">
        <w:rPr>
          <w:color w:val="auto"/>
        </w:rPr>
        <w:t>:</w:t>
      </w:r>
      <w:r w:rsidR="00BA30D1" w:rsidRPr="001B1D77">
        <w:rPr>
          <w:color w:val="auto"/>
        </w:rPr>
        <w:t xml:space="preserve"> </w:t>
      </w:r>
      <w:r w:rsidR="00FB6E82" w:rsidRPr="001B1D77">
        <w:rPr>
          <w:color w:val="auto"/>
        </w:rPr>
        <w:t xml:space="preserve"> </w:t>
      </w:r>
      <w:r w:rsidR="00684E2B" w:rsidRPr="001B1D77">
        <w:rPr>
          <w:color w:val="auto"/>
          <w:szCs w:val="24"/>
        </w:rPr>
        <w:t>This covered indi</w:t>
      </w:r>
      <w:r w:rsidR="001D599F" w:rsidRPr="001B1D77">
        <w:rPr>
          <w:color w:val="auto"/>
          <w:szCs w:val="24"/>
        </w:rPr>
        <w:t>v</w:t>
      </w:r>
      <w:r w:rsidR="009D07B6" w:rsidRPr="001B1D77">
        <w:rPr>
          <w:color w:val="auto"/>
          <w:szCs w:val="24"/>
        </w:rPr>
        <w:t>idual (CI) was a Staff Sergeant,</w:t>
      </w:r>
      <w:r w:rsidR="001D599F" w:rsidRPr="001B1D77">
        <w:rPr>
          <w:color w:val="auto"/>
          <w:szCs w:val="24"/>
        </w:rPr>
        <w:t xml:space="preserve"> Information </w:t>
      </w:r>
      <w:r w:rsidR="0002508F" w:rsidRPr="001B1D77">
        <w:rPr>
          <w:color w:val="auto"/>
          <w:szCs w:val="24"/>
        </w:rPr>
        <w:t>M</w:t>
      </w:r>
      <w:r w:rsidR="001D599F" w:rsidRPr="001B1D77">
        <w:rPr>
          <w:color w:val="auto"/>
          <w:szCs w:val="24"/>
        </w:rPr>
        <w:t xml:space="preserve">anagement Journeyman </w:t>
      </w:r>
      <w:r w:rsidR="00684E2B" w:rsidRPr="001B1D77">
        <w:rPr>
          <w:color w:val="auto"/>
          <w:szCs w:val="24"/>
        </w:rPr>
        <w:t xml:space="preserve">medically separated from the </w:t>
      </w:r>
      <w:r w:rsidR="001D599F" w:rsidRPr="001B1D77">
        <w:rPr>
          <w:color w:val="auto"/>
          <w:szCs w:val="24"/>
        </w:rPr>
        <w:t>Air Force in 2003</w:t>
      </w:r>
      <w:r w:rsidR="007E3D77" w:rsidRPr="001B1D77">
        <w:rPr>
          <w:color w:val="auto"/>
          <w:szCs w:val="24"/>
        </w:rPr>
        <w:t xml:space="preserve"> after 7</w:t>
      </w:r>
      <w:r w:rsidR="00684E2B" w:rsidRPr="001B1D77">
        <w:rPr>
          <w:color w:val="auto"/>
          <w:szCs w:val="24"/>
        </w:rPr>
        <w:t xml:space="preserve"> years </w:t>
      </w:r>
      <w:r w:rsidR="007E3D77" w:rsidRPr="001B1D77">
        <w:rPr>
          <w:color w:val="auto"/>
          <w:szCs w:val="24"/>
        </w:rPr>
        <w:t>7 mo</w:t>
      </w:r>
      <w:r w:rsidR="000E4508" w:rsidRPr="001B1D77">
        <w:rPr>
          <w:color w:val="auto"/>
          <w:szCs w:val="24"/>
        </w:rPr>
        <w:t>nth</w:t>
      </w:r>
      <w:r w:rsidR="007E3D77" w:rsidRPr="001B1D77">
        <w:rPr>
          <w:color w:val="auto"/>
          <w:szCs w:val="24"/>
        </w:rPr>
        <w:t xml:space="preserve">s </w:t>
      </w:r>
      <w:r w:rsidR="00684E2B" w:rsidRPr="001B1D77">
        <w:rPr>
          <w:color w:val="auto"/>
          <w:szCs w:val="24"/>
        </w:rPr>
        <w:t xml:space="preserve">of service.  The medical basis for the separation was </w:t>
      </w:r>
      <w:r w:rsidR="009D07B6" w:rsidRPr="001B1D77">
        <w:rPr>
          <w:color w:val="auto"/>
          <w:szCs w:val="24"/>
        </w:rPr>
        <w:t xml:space="preserve">Chronic Low Back Pain Associated </w:t>
      </w:r>
      <w:r w:rsidR="000E4508" w:rsidRPr="001B1D77">
        <w:rPr>
          <w:color w:val="auto"/>
          <w:szCs w:val="24"/>
        </w:rPr>
        <w:t>with</w:t>
      </w:r>
      <w:r w:rsidR="009D07B6" w:rsidRPr="001B1D77">
        <w:rPr>
          <w:color w:val="auto"/>
          <w:szCs w:val="24"/>
        </w:rPr>
        <w:t xml:space="preserve"> Degenerative Disk Disease, Status Post Spine Surgery with Residual Left </w:t>
      </w:r>
      <w:proofErr w:type="spellStart"/>
      <w:r w:rsidR="009D07B6" w:rsidRPr="001B1D77">
        <w:rPr>
          <w:color w:val="auto"/>
          <w:szCs w:val="24"/>
        </w:rPr>
        <w:t>Radiculopathy</w:t>
      </w:r>
      <w:proofErr w:type="spellEnd"/>
      <w:r w:rsidR="009D07B6" w:rsidRPr="001B1D77">
        <w:rPr>
          <w:color w:val="auto"/>
          <w:szCs w:val="24"/>
        </w:rPr>
        <w:t xml:space="preserve">.  </w:t>
      </w:r>
      <w:r w:rsidR="00684E2B" w:rsidRPr="001B1D77">
        <w:rPr>
          <w:color w:val="auto"/>
          <w:szCs w:val="24"/>
        </w:rPr>
        <w:t xml:space="preserve">The CI was referred to the </w:t>
      </w:r>
      <w:r w:rsidR="006823D7">
        <w:rPr>
          <w:color w:val="auto"/>
          <w:szCs w:val="24"/>
        </w:rPr>
        <w:t>Physical Evaluation Board (</w:t>
      </w:r>
      <w:r w:rsidR="00684E2B" w:rsidRPr="001B1D77">
        <w:rPr>
          <w:color w:val="auto"/>
          <w:szCs w:val="24"/>
        </w:rPr>
        <w:t>PEB</w:t>
      </w:r>
      <w:r w:rsidR="006823D7">
        <w:rPr>
          <w:color w:val="auto"/>
          <w:szCs w:val="24"/>
        </w:rPr>
        <w:t>)</w:t>
      </w:r>
      <w:r w:rsidR="00684E2B" w:rsidRPr="001B1D77">
        <w:rPr>
          <w:color w:val="auto"/>
          <w:szCs w:val="24"/>
        </w:rPr>
        <w:t xml:space="preserve">, </w:t>
      </w:r>
      <w:r w:rsidR="00E866F8" w:rsidRPr="001B1D77">
        <w:rPr>
          <w:color w:val="auto"/>
          <w:szCs w:val="24"/>
        </w:rPr>
        <w:t>determined unfit for continued military service</w:t>
      </w:r>
      <w:r w:rsidR="00ED02E8">
        <w:rPr>
          <w:color w:val="auto"/>
          <w:szCs w:val="24"/>
        </w:rPr>
        <w:t>,</w:t>
      </w:r>
      <w:r w:rsidR="00E866F8" w:rsidRPr="001B1D77">
        <w:rPr>
          <w:color w:val="auto"/>
          <w:szCs w:val="24"/>
        </w:rPr>
        <w:t xml:space="preserve"> </w:t>
      </w:r>
      <w:r w:rsidR="00684E2B" w:rsidRPr="001B1D77">
        <w:rPr>
          <w:color w:val="auto"/>
          <w:szCs w:val="24"/>
        </w:rPr>
        <w:t xml:space="preserve">and separated at </w:t>
      </w:r>
      <w:r w:rsidR="009D07B6" w:rsidRPr="001B1D77">
        <w:rPr>
          <w:color w:val="auto"/>
          <w:szCs w:val="24"/>
        </w:rPr>
        <w:t>1</w:t>
      </w:r>
      <w:r w:rsidR="00684E2B" w:rsidRPr="001B1D77">
        <w:rPr>
          <w:color w:val="auto"/>
          <w:szCs w:val="24"/>
        </w:rPr>
        <w:t>0% disability</w:t>
      </w:r>
      <w:r w:rsidR="00E866F8" w:rsidRPr="001B1D77">
        <w:rPr>
          <w:color w:val="auto"/>
          <w:szCs w:val="24"/>
        </w:rPr>
        <w:t xml:space="preserve"> using the Veterans Affairs Schedule for Ratings Disabilities (VASRD) and applicable </w:t>
      </w:r>
      <w:r w:rsidR="00A741FA" w:rsidRPr="001B1D77">
        <w:rPr>
          <w:color w:val="auto"/>
          <w:szCs w:val="24"/>
        </w:rPr>
        <w:t>Air Force</w:t>
      </w:r>
      <w:r w:rsidR="00A741FA" w:rsidRPr="001B1D77">
        <w:rPr>
          <w:i/>
          <w:color w:val="auto"/>
          <w:szCs w:val="24"/>
        </w:rPr>
        <w:t xml:space="preserve"> </w:t>
      </w:r>
      <w:r w:rsidR="00E866F8" w:rsidRPr="001B1D77">
        <w:rPr>
          <w:color w:val="auto"/>
          <w:szCs w:val="24"/>
        </w:rPr>
        <w:t>and Department of Defense regulations.</w:t>
      </w:r>
    </w:p>
    <w:p w:rsidR="00923B25" w:rsidRPr="001B1D77" w:rsidRDefault="008B5D31" w:rsidP="00A50DD3">
      <w:pPr>
        <w:tabs>
          <w:tab w:val="left" w:pos="288"/>
          <w:tab w:val="left" w:pos="4752"/>
        </w:tabs>
        <w:spacing w:line="240" w:lineRule="exact"/>
        <w:jc w:val="both"/>
        <w:rPr>
          <w:color w:val="auto"/>
        </w:rPr>
      </w:pPr>
      <w:r w:rsidRPr="001B1D77">
        <w:rPr>
          <w:color w:val="auto"/>
          <w:u w:val="single"/>
        </w:rPr>
        <w:t>_______________________________________________________________</w:t>
      </w:r>
      <w:r w:rsidRPr="001B1D77">
        <w:rPr>
          <w:color w:val="auto"/>
        </w:rPr>
        <w:t>_</w:t>
      </w:r>
    </w:p>
    <w:p w:rsidR="00923B25" w:rsidRPr="001B1D77" w:rsidRDefault="00923B25" w:rsidP="00A50DD3">
      <w:pPr>
        <w:tabs>
          <w:tab w:val="left" w:pos="288"/>
          <w:tab w:val="left" w:pos="4752"/>
        </w:tabs>
        <w:spacing w:line="240" w:lineRule="exact"/>
        <w:jc w:val="both"/>
        <w:rPr>
          <w:color w:val="auto"/>
        </w:rPr>
      </w:pPr>
    </w:p>
    <w:p w:rsidR="00A90D55" w:rsidRPr="001B1D77" w:rsidRDefault="001C181A" w:rsidP="00A50DD3">
      <w:pPr>
        <w:tabs>
          <w:tab w:val="left" w:pos="288"/>
          <w:tab w:val="left" w:pos="4752"/>
        </w:tabs>
        <w:spacing w:line="240" w:lineRule="exact"/>
        <w:jc w:val="both"/>
        <w:rPr>
          <w:rFonts w:cs="Courier New"/>
          <w:color w:val="auto"/>
          <w:szCs w:val="24"/>
        </w:rPr>
      </w:pPr>
      <w:r w:rsidRPr="001B1D77">
        <w:rPr>
          <w:color w:val="auto"/>
          <w:u w:val="single"/>
        </w:rPr>
        <w:t>CI CONTENTION</w:t>
      </w:r>
      <w:r w:rsidRPr="001B1D77">
        <w:rPr>
          <w:color w:val="auto"/>
        </w:rPr>
        <w:t>:</w:t>
      </w:r>
      <w:r w:rsidR="00FB6E82" w:rsidRPr="001B1D77">
        <w:rPr>
          <w:color w:val="auto"/>
        </w:rPr>
        <w:t xml:space="preserve">  </w:t>
      </w:r>
      <w:r w:rsidR="009C3F82" w:rsidRPr="001B1D77">
        <w:rPr>
          <w:rFonts w:cs="Courier New"/>
          <w:color w:val="auto"/>
          <w:szCs w:val="24"/>
        </w:rPr>
        <w:t>The CI</w:t>
      </w:r>
      <w:r w:rsidR="00E866F8" w:rsidRPr="001B1D77">
        <w:rPr>
          <w:rFonts w:cs="Courier New"/>
          <w:color w:val="auto"/>
          <w:szCs w:val="24"/>
        </w:rPr>
        <w:t xml:space="preserve"> states: </w:t>
      </w:r>
      <w:r w:rsidR="00E40F19" w:rsidRPr="001B1D77">
        <w:rPr>
          <w:rFonts w:hAnsi="Courier New" w:cs="Courier New"/>
          <w:color w:val="auto"/>
          <w:szCs w:val="24"/>
        </w:rPr>
        <w:t>“</w:t>
      </w:r>
      <w:r w:rsidR="003B0155" w:rsidRPr="001B1D77">
        <w:rPr>
          <w:rFonts w:cs="Courier New"/>
          <w:color w:val="auto"/>
          <w:szCs w:val="24"/>
        </w:rPr>
        <w:t>1) De</w:t>
      </w:r>
      <w:r w:rsidR="00A741FA" w:rsidRPr="001B1D77">
        <w:rPr>
          <w:rFonts w:cs="Courier New"/>
          <w:color w:val="auto"/>
          <w:szCs w:val="24"/>
        </w:rPr>
        <w:t>g</w:t>
      </w:r>
      <w:r w:rsidR="003B0155" w:rsidRPr="001B1D77">
        <w:rPr>
          <w:rFonts w:cs="Courier New"/>
          <w:color w:val="auto"/>
          <w:szCs w:val="24"/>
        </w:rPr>
        <w:t xml:space="preserve">enerative disc disease, Lumbar spine, status post </w:t>
      </w:r>
      <w:proofErr w:type="spellStart"/>
      <w:r w:rsidR="003B0155" w:rsidRPr="001B1D77">
        <w:rPr>
          <w:rFonts w:cs="Courier New"/>
          <w:color w:val="auto"/>
          <w:szCs w:val="24"/>
        </w:rPr>
        <w:t>laminectomy</w:t>
      </w:r>
      <w:proofErr w:type="spellEnd"/>
      <w:r w:rsidR="003B0155" w:rsidRPr="001B1D77">
        <w:rPr>
          <w:rFonts w:cs="Courier New"/>
          <w:color w:val="auto"/>
          <w:szCs w:val="24"/>
        </w:rPr>
        <w:t xml:space="preserve">. 2) </w:t>
      </w:r>
      <w:proofErr w:type="spellStart"/>
      <w:r w:rsidR="003B0155" w:rsidRPr="001B1D77">
        <w:rPr>
          <w:rFonts w:cs="Courier New"/>
          <w:color w:val="auto"/>
          <w:szCs w:val="24"/>
        </w:rPr>
        <w:t>DeQuervan</w:t>
      </w:r>
      <w:r w:rsidR="003B0155" w:rsidRPr="001B1D77">
        <w:rPr>
          <w:rFonts w:hAnsi="Courier New" w:cs="Courier New"/>
          <w:color w:val="auto"/>
          <w:szCs w:val="24"/>
        </w:rPr>
        <w:t>’</w:t>
      </w:r>
      <w:r w:rsidR="003B0155" w:rsidRPr="001B1D77">
        <w:rPr>
          <w:rFonts w:cs="Courier New"/>
          <w:color w:val="auto"/>
          <w:szCs w:val="24"/>
        </w:rPr>
        <w:t>s</w:t>
      </w:r>
      <w:proofErr w:type="spellEnd"/>
      <w:r w:rsidR="003B0155" w:rsidRPr="001B1D77">
        <w:rPr>
          <w:rFonts w:cs="Courier New"/>
          <w:color w:val="auto"/>
          <w:szCs w:val="24"/>
        </w:rPr>
        <w:t xml:space="preserve"> </w:t>
      </w:r>
      <w:proofErr w:type="spellStart"/>
      <w:proofErr w:type="gramStart"/>
      <w:r w:rsidR="003B0155" w:rsidRPr="001B1D77">
        <w:rPr>
          <w:rFonts w:cs="Courier New"/>
          <w:color w:val="auto"/>
          <w:szCs w:val="24"/>
        </w:rPr>
        <w:t>tenosynovitis</w:t>
      </w:r>
      <w:proofErr w:type="spellEnd"/>
      <w:proofErr w:type="gramEnd"/>
      <w:r w:rsidR="003B0155" w:rsidRPr="001B1D77">
        <w:rPr>
          <w:rFonts w:cs="Courier New"/>
          <w:color w:val="auto"/>
          <w:szCs w:val="24"/>
        </w:rPr>
        <w:t xml:space="preserve">, status post surgery right wrist.  3) Sensory </w:t>
      </w:r>
      <w:proofErr w:type="spellStart"/>
      <w:r w:rsidR="003B0155" w:rsidRPr="001B1D77">
        <w:rPr>
          <w:rFonts w:cs="Courier New"/>
          <w:color w:val="auto"/>
          <w:szCs w:val="24"/>
        </w:rPr>
        <w:t>Radiculopathy</w:t>
      </w:r>
      <w:proofErr w:type="spellEnd"/>
      <w:r w:rsidR="003B0155" w:rsidRPr="001B1D77">
        <w:rPr>
          <w:rFonts w:cs="Courier New"/>
          <w:color w:val="auto"/>
          <w:szCs w:val="24"/>
        </w:rPr>
        <w:t xml:space="preserve">.  4) </w:t>
      </w:r>
      <w:proofErr w:type="spellStart"/>
      <w:r w:rsidR="003B0155" w:rsidRPr="001B1D77">
        <w:rPr>
          <w:rFonts w:cs="Courier New"/>
          <w:color w:val="auto"/>
          <w:szCs w:val="24"/>
        </w:rPr>
        <w:t>Patelofemoral</w:t>
      </w:r>
      <w:proofErr w:type="spellEnd"/>
      <w:r w:rsidR="003B0155" w:rsidRPr="001B1D77">
        <w:rPr>
          <w:rFonts w:cs="Courier New"/>
          <w:color w:val="auto"/>
          <w:szCs w:val="24"/>
        </w:rPr>
        <w:t xml:space="preserve"> Syndrome, Left knee</w:t>
      </w:r>
      <w:r w:rsidR="00E866F8" w:rsidRPr="001B1D77">
        <w:rPr>
          <w:rFonts w:cs="Courier New"/>
          <w:color w:val="auto"/>
          <w:szCs w:val="24"/>
        </w:rPr>
        <w:t>.</w:t>
      </w:r>
      <w:r w:rsidR="003B0155" w:rsidRPr="001B1D77">
        <w:rPr>
          <w:rFonts w:cs="Courier New"/>
          <w:color w:val="auto"/>
          <w:szCs w:val="24"/>
        </w:rPr>
        <w:t xml:space="preserve">  5)</w:t>
      </w:r>
      <w:r w:rsidR="00B66E9C">
        <w:rPr>
          <w:rFonts w:cs="Courier New"/>
          <w:color w:val="auto"/>
          <w:szCs w:val="24"/>
        </w:rPr>
        <w:t> </w:t>
      </w:r>
      <w:proofErr w:type="spellStart"/>
      <w:r w:rsidR="003B0155" w:rsidRPr="001B1D77">
        <w:rPr>
          <w:rFonts w:cs="Courier New"/>
          <w:color w:val="auto"/>
          <w:szCs w:val="24"/>
        </w:rPr>
        <w:t>Patelofemoral</w:t>
      </w:r>
      <w:proofErr w:type="spellEnd"/>
      <w:r w:rsidR="003B0155" w:rsidRPr="001B1D77">
        <w:rPr>
          <w:rFonts w:cs="Courier New"/>
          <w:color w:val="auto"/>
          <w:szCs w:val="24"/>
        </w:rPr>
        <w:t xml:space="preserve"> Syndrome, </w:t>
      </w:r>
      <w:r w:rsidR="00A741FA" w:rsidRPr="001B1D77">
        <w:rPr>
          <w:rFonts w:cs="Courier New"/>
          <w:color w:val="auto"/>
          <w:szCs w:val="24"/>
        </w:rPr>
        <w:t>Right</w:t>
      </w:r>
      <w:r w:rsidR="003B0155" w:rsidRPr="001B1D77">
        <w:rPr>
          <w:rFonts w:cs="Courier New"/>
          <w:color w:val="auto"/>
          <w:szCs w:val="24"/>
        </w:rPr>
        <w:t xml:space="preserve"> knee</w:t>
      </w:r>
      <w:r w:rsidR="006245BB" w:rsidRPr="001B1D77">
        <w:rPr>
          <w:rFonts w:cs="Courier New"/>
          <w:color w:val="auto"/>
          <w:szCs w:val="24"/>
        </w:rPr>
        <w:t>.</w:t>
      </w:r>
      <w:r w:rsidR="00E866F8" w:rsidRPr="001B1D77">
        <w:rPr>
          <w:rFonts w:hAnsi="Courier New" w:cs="Courier New"/>
          <w:color w:val="auto"/>
          <w:szCs w:val="24"/>
        </w:rPr>
        <w:t>”</w:t>
      </w:r>
    </w:p>
    <w:p w:rsidR="00A90D55" w:rsidRPr="001B1D77" w:rsidRDefault="008B5D31" w:rsidP="00A50DD3">
      <w:pPr>
        <w:tabs>
          <w:tab w:val="left" w:pos="288"/>
          <w:tab w:val="left" w:pos="4752"/>
        </w:tabs>
        <w:spacing w:line="240" w:lineRule="exact"/>
        <w:jc w:val="both"/>
        <w:rPr>
          <w:color w:val="auto"/>
        </w:rPr>
      </w:pPr>
      <w:r w:rsidRPr="001B1D77">
        <w:rPr>
          <w:color w:val="auto"/>
          <w:u w:val="single"/>
        </w:rPr>
        <w:t>_______________________________________________________________</w:t>
      </w:r>
      <w:r w:rsidRPr="001B1D77">
        <w:rPr>
          <w:color w:val="auto"/>
        </w:rPr>
        <w:t>_</w:t>
      </w:r>
    </w:p>
    <w:p w:rsidR="001B1D77" w:rsidRDefault="001B1D77" w:rsidP="00A50DD3">
      <w:pPr>
        <w:spacing w:line="240" w:lineRule="exact"/>
        <w:rPr>
          <w:color w:val="auto"/>
          <w:u w:val="single"/>
        </w:rPr>
      </w:pPr>
    </w:p>
    <w:p w:rsidR="002338CA" w:rsidRPr="001B1D77" w:rsidRDefault="00A90D55" w:rsidP="00A50DD3">
      <w:pPr>
        <w:tabs>
          <w:tab w:val="left" w:pos="288"/>
          <w:tab w:val="left" w:pos="4752"/>
        </w:tabs>
        <w:spacing w:line="240" w:lineRule="exact"/>
        <w:jc w:val="both"/>
        <w:rPr>
          <w:color w:val="auto"/>
        </w:rPr>
      </w:pPr>
      <w:r w:rsidRPr="001B1D77">
        <w:rPr>
          <w:color w:val="auto"/>
          <w:u w:val="single"/>
        </w:rPr>
        <w:t>RATING COMPARISON</w:t>
      </w:r>
      <w:r w:rsidRPr="001B1D77">
        <w:rPr>
          <w:color w:val="auto"/>
        </w:rPr>
        <w:t>:</w:t>
      </w:r>
    </w:p>
    <w:p w:rsidR="00DB6FBE" w:rsidRDefault="00DB6FBE" w:rsidP="00A50DD3">
      <w:pPr>
        <w:tabs>
          <w:tab w:val="left" w:pos="288"/>
          <w:tab w:val="left" w:pos="4752"/>
        </w:tabs>
        <w:spacing w:line="240" w:lineRule="exact"/>
        <w:jc w:val="both"/>
        <w:rPr>
          <w:rFonts w:ascii="Calibri" w:hAnsi="Calibri"/>
          <w:color w:val="000080"/>
        </w:rPr>
      </w:pPr>
    </w:p>
    <w:tbl>
      <w:tblPr>
        <w:tblStyle w:val="TableGrid"/>
        <w:tblW w:w="10980" w:type="dxa"/>
        <w:tblInd w:w="-612" w:type="dxa"/>
        <w:tblLayout w:type="fixed"/>
        <w:tblLook w:val="04A0"/>
      </w:tblPr>
      <w:tblGrid>
        <w:gridCol w:w="2250"/>
        <w:gridCol w:w="720"/>
        <w:gridCol w:w="810"/>
        <w:gridCol w:w="990"/>
        <w:gridCol w:w="2790"/>
        <w:gridCol w:w="450"/>
        <w:gridCol w:w="810"/>
        <w:gridCol w:w="1170"/>
        <w:gridCol w:w="990"/>
      </w:tblGrid>
      <w:tr w:rsidR="00DA3ED0" w:rsidRPr="00473D5C" w:rsidTr="006823D7">
        <w:trPr>
          <w:trHeight w:val="233"/>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 xml:space="preserve">Service </w:t>
            </w:r>
            <w:r w:rsidR="000E4508" w:rsidRPr="005D142F">
              <w:rPr>
                <w:rFonts w:cs="Times New Roman"/>
                <w:sz w:val="20"/>
                <w:szCs w:val="20"/>
              </w:rPr>
              <w:t>I</w:t>
            </w:r>
            <w:r w:rsidRPr="005D142F">
              <w:rPr>
                <w:rFonts w:cs="Times New Roman"/>
                <w:sz w:val="20"/>
                <w:szCs w:val="20"/>
              </w:rPr>
              <w:t>PEB</w:t>
            </w:r>
          </w:p>
        </w:tc>
        <w:tc>
          <w:tcPr>
            <w:tcW w:w="62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VA (</w:t>
            </w:r>
            <w:r w:rsidR="00CF7113" w:rsidRPr="005D142F">
              <w:rPr>
                <w:rFonts w:cs="Times New Roman"/>
                <w:sz w:val="20"/>
                <w:szCs w:val="20"/>
              </w:rPr>
              <w:t xml:space="preserve">3 </w:t>
            </w:r>
            <w:r w:rsidR="000E4508" w:rsidRPr="005D142F">
              <w:rPr>
                <w:rFonts w:cs="Times New Roman"/>
                <w:sz w:val="20"/>
                <w:szCs w:val="20"/>
              </w:rPr>
              <w:t>Months</w:t>
            </w:r>
            <w:r w:rsidRPr="005D142F">
              <w:rPr>
                <w:rFonts w:cs="Times New Roman"/>
                <w:sz w:val="20"/>
                <w:szCs w:val="20"/>
              </w:rPr>
              <w:t xml:space="preserve"> after Separation)</w:t>
            </w:r>
          </w:p>
        </w:tc>
      </w:tr>
      <w:tr w:rsidR="00DA3ED0" w:rsidRPr="00473D5C" w:rsidTr="006823D7">
        <w:trPr>
          <w:trHeight w:val="233"/>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Date</w:t>
            </w: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Condition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Exam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D142F" w:rsidRDefault="00DA3ED0" w:rsidP="00A50DD3">
            <w:pPr>
              <w:pStyle w:val="ListParagraph"/>
              <w:spacing w:after="0" w:line="240" w:lineRule="exact"/>
              <w:ind w:left="0"/>
              <w:jc w:val="center"/>
              <w:rPr>
                <w:rFonts w:cs="Times New Roman"/>
                <w:sz w:val="20"/>
                <w:szCs w:val="20"/>
              </w:rPr>
            </w:pPr>
            <w:r w:rsidRPr="005D142F">
              <w:rPr>
                <w:rFonts w:cs="Times New Roman"/>
                <w:sz w:val="20"/>
                <w:szCs w:val="20"/>
              </w:rPr>
              <w:t>Effective</w:t>
            </w:r>
          </w:p>
        </w:tc>
      </w:tr>
      <w:tr w:rsidR="00CF7113" w:rsidRPr="00473D5C" w:rsidTr="006823D7">
        <w:trPr>
          <w:trHeight w:val="197"/>
        </w:trPr>
        <w:tc>
          <w:tcPr>
            <w:tcW w:w="2250" w:type="dxa"/>
            <w:vMerge w:val="restart"/>
            <w:tcBorders>
              <w:top w:val="single" w:sz="4" w:space="0" w:color="000000" w:themeColor="text1"/>
              <w:left w:val="single" w:sz="4" w:space="0" w:color="000000" w:themeColor="text1"/>
              <w:right w:val="single" w:sz="4" w:space="0" w:color="000000" w:themeColor="text1"/>
            </w:tcBorders>
            <w:hideMark/>
          </w:tcPr>
          <w:p w:rsidR="00CF7113" w:rsidRPr="005D142F" w:rsidRDefault="00CF7113" w:rsidP="00A50DD3">
            <w:pPr>
              <w:autoSpaceDE w:val="0"/>
              <w:autoSpaceDN w:val="0"/>
              <w:adjustRightInd w:val="0"/>
              <w:spacing w:line="240" w:lineRule="exact"/>
              <w:rPr>
                <w:rFonts w:cs="Times New Roman"/>
                <w:sz w:val="18"/>
                <w:szCs w:val="18"/>
              </w:rPr>
            </w:pPr>
            <w:r w:rsidRPr="005D142F">
              <w:rPr>
                <w:color w:val="auto"/>
                <w:sz w:val="18"/>
                <w:szCs w:val="18"/>
              </w:rPr>
              <w:t xml:space="preserve">Chronic Low Back Pain Associated With Degenerative Disk Disease, Status Post Spine Surgery With Residual Left </w:t>
            </w:r>
            <w:proofErr w:type="spellStart"/>
            <w:r w:rsidRPr="005D142F">
              <w:rPr>
                <w:color w:val="auto"/>
                <w:sz w:val="18"/>
                <w:szCs w:val="18"/>
              </w:rPr>
              <w:t>Radiculopathy</w:t>
            </w:r>
            <w:proofErr w:type="spellEnd"/>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5237</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10%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CF7113" w:rsidRPr="005D142F" w:rsidRDefault="00CF7113" w:rsidP="00A50DD3">
            <w:pPr>
              <w:pStyle w:val="ListParagraph"/>
              <w:spacing w:after="0" w:line="240" w:lineRule="exact"/>
              <w:ind w:left="0"/>
              <w:rPr>
                <w:rFonts w:cs="Times New Roman"/>
                <w:sz w:val="18"/>
                <w:szCs w:val="18"/>
              </w:rPr>
            </w:pPr>
            <w:r w:rsidRPr="005D142F">
              <w:rPr>
                <w:rFonts w:cs="Times New Roman"/>
                <w:sz w:val="18"/>
                <w:szCs w:val="18"/>
              </w:rPr>
              <w:t>20031023</w:t>
            </w: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rPr>
                <w:rFonts w:cs="Times New Roman"/>
                <w:sz w:val="18"/>
                <w:szCs w:val="18"/>
              </w:rPr>
            </w:pPr>
            <w:r w:rsidRPr="005D142F">
              <w:rPr>
                <w:rFonts w:cs="Times New Roman"/>
                <w:sz w:val="18"/>
                <w:szCs w:val="18"/>
              </w:rPr>
              <w:t xml:space="preserve">Degenerative disc Disease, Lumbar Spine, Status Post </w:t>
            </w:r>
            <w:proofErr w:type="spellStart"/>
            <w:r w:rsidRPr="005D142F">
              <w:rPr>
                <w:rFonts w:cs="Times New Roman"/>
                <w:sz w:val="18"/>
                <w:szCs w:val="18"/>
              </w:rPr>
              <w:t>Laminectomy</w:t>
            </w:r>
            <w:proofErr w:type="spellEnd"/>
            <w:r w:rsidRPr="005D142F">
              <w:rPr>
                <w:rFonts w:cs="Times New Roman"/>
                <w:sz w:val="18"/>
                <w:szCs w:val="18"/>
              </w:rPr>
              <w:t xml:space="preserve"> and </w:t>
            </w:r>
            <w:proofErr w:type="spellStart"/>
            <w:r w:rsidR="005D142F" w:rsidRPr="005D142F">
              <w:rPr>
                <w:rFonts w:cs="Times New Roman"/>
                <w:sz w:val="18"/>
                <w:szCs w:val="18"/>
              </w:rPr>
              <w:t>Discectomies</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10%</w:t>
            </w:r>
          </w:p>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 xml:space="preserve">Then </w:t>
            </w:r>
          </w:p>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20040301</w:t>
            </w:r>
          </w:p>
          <w:p w:rsidR="00CF7113" w:rsidRPr="005D142F" w:rsidRDefault="00CF7113" w:rsidP="00A50DD3">
            <w:pPr>
              <w:pStyle w:val="ListParagraph"/>
              <w:spacing w:after="0" w:line="240" w:lineRule="exact"/>
              <w:ind w:left="0"/>
              <w:jc w:val="center"/>
              <w:rPr>
                <w:rFonts w:cs="Times New Roman"/>
                <w:sz w:val="18"/>
                <w:szCs w:val="18"/>
              </w:rPr>
            </w:pPr>
          </w:p>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20080722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20031220</w:t>
            </w:r>
          </w:p>
          <w:p w:rsidR="00CF7113" w:rsidRPr="005D142F" w:rsidRDefault="00CF7113" w:rsidP="00A50DD3">
            <w:pPr>
              <w:pStyle w:val="ListParagraph"/>
              <w:spacing w:after="0" w:line="240" w:lineRule="exact"/>
              <w:ind w:left="0"/>
              <w:jc w:val="center"/>
              <w:rPr>
                <w:rFonts w:cs="Times New Roman"/>
                <w:sz w:val="18"/>
                <w:szCs w:val="18"/>
              </w:rPr>
            </w:pPr>
          </w:p>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20080519</w:t>
            </w:r>
          </w:p>
        </w:tc>
      </w:tr>
      <w:tr w:rsidR="00CF7113" w:rsidRPr="00473D5C" w:rsidTr="006823D7">
        <w:trPr>
          <w:trHeight w:val="197"/>
        </w:trPr>
        <w:tc>
          <w:tcPr>
            <w:tcW w:w="2250" w:type="dxa"/>
            <w:vMerge/>
            <w:tcBorders>
              <w:left w:val="single" w:sz="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rPr>
                <w:rFonts w:cs="Times New Roman"/>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thinThickThinSmallGap" w:sz="24" w:space="0" w:color="000000" w:themeColor="text1"/>
            </w:tcBorders>
            <w:hideMark/>
          </w:tcPr>
          <w:p w:rsidR="00CF7113" w:rsidRPr="005D142F" w:rsidRDefault="00CF7113" w:rsidP="00A50DD3">
            <w:pPr>
              <w:pStyle w:val="ListParagraph"/>
              <w:spacing w:after="0" w:line="240" w:lineRule="exact"/>
              <w:ind w:left="0"/>
              <w:jc w:val="center"/>
              <w:rPr>
                <w:rFonts w:cs="Times New Roman"/>
                <w:sz w:val="18"/>
                <w:szCs w:val="18"/>
              </w:rPr>
            </w:pP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F7113" w:rsidRPr="005D142F" w:rsidRDefault="00CF7113" w:rsidP="00A50DD3">
            <w:pPr>
              <w:pStyle w:val="ListParagraph"/>
              <w:spacing w:after="0" w:line="240" w:lineRule="exact"/>
              <w:ind w:left="0"/>
              <w:rPr>
                <w:rFonts w:cs="Times New Roman"/>
                <w:sz w:val="18"/>
                <w:szCs w:val="18"/>
              </w:rPr>
            </w:pPr>
            <w:r w:rsidRPr="005D142F">
              <w:rPr>
                <w:rFonts w:cs="Times New Roman"/>
                <w:sz w:val="18"/>
                <w:szCs w:val="18"/>
              </w:rPr>
              <w:t xml:space="preserve">Sensory </w:t>
            </w:r>
            <w:proofErr w:type="spellStart"/>
            <w:r w:rsidRPr="005D142F">
              <w:rPr>
                <w:rFonts w:cs="Times New Roman"/>
                <w:sz w:val="18"/>
                <w:szCs w:val="18"/>
              </w:rPr>
              <w:t>Radiculopathy</w:t>
            </w:r>
            <w:proofErr w:type="spellEnd"/>
            <w:r w:rsidRPr="005D142F">
              <w:rPr>
                <w:rFonts w:cs="Times New Roman"/>
                <w:sz w:val="18"/>
                <w:szCs w:val="18"/>
              </w:rPr>
              <w:t>, Left Leg</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8520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20040301</w:t>
            </w:r>
          </w:p>
          <w:p w:rsidR="00CF7113" w:rsidRPr="005D142F" w:rsidRDefault="00CF7113" w:rsidP="00A50DD3">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13" w:rsidRPr="005D142F" w:rsidRDefault="00CF7113" w:rsidP="00A50DD3">
            <w:pPr>
              <w:pStyle w:val="ListParagraph"/>
              <w:spacing w:after="0" w:line="240" w:lineRule="exact"/>
              <w:ind w:left="0"/>
              <w:jc w:val="center"/>
              <w:rPr>
                <w:rFonts w:cs="Times New Roman"/>
                <w:sz w:val="18"/>
                <w:szCs w:val="18"/>
              </w:rPr>
            </w:pPr>
            <w:r w:rsidRPr="005D142F">
              <w:rPr>
                <w:rFonts w:cs="Times New Roman"/>
                <w:sz w:val="18"/>
                <w:szCs w:val="18"/>
              </w:rPr>
              <w:t>20031220</w:t>
            </w:r>
          </w:p>
          <w:p w:rsidR="00CF7113" w:rsidRPr="005D142F" w:rsidRDefault="00CF7113" w:rsidP="00A50DD3">
            <w:pPr>
              <w:pStyle w:val="ListParagraph"/>
              <w:spacing w:after="0" w:line="240" w:lineRule="exact"/>
              <w:ind w:left="0"/>
              <w:jc w:val="center"/>
              <w:rPr>
                <w:rFonts w:cs="Times New Roman"/>
                <w:sz w:val="18"/>
                <w:szCs w:val="18"/>
              </w:rPr>
            </w:pPr>
          </w:p>
        </w:tc>
      </w:tr>
      <w:tr w:rsidR="001B1D77" w:rsidRPr="00473D5C" w:rsidTr="006823D7">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rPr>
                <w:rFonts w:cs="Times New Roman"/>
                <w:strike/>
                <w:sz w:val="18"/>
                <w:szCs w:val="18"/>
              </w:rPr>
            </w:pP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Not in DES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B1D77" w:rsidRPr="005D142F" w:rsidRDefault="001B1D77" w:rsidP="00A50DD3">
            <w:pPr>
              <w:autoSpaceDE w:val="0"/>
              <w:autoSpaceDN w:val="0"/>
              <w:adjustRightInd w:val="0"/>
              <w:spacing w:line="240" w:lineRule="exact"/>
              <w:rPr>
                <w:rFonts w:cs="Times New Roman"/>
                <w:sz w:val="18"/>
                <w:szCs w:val="18"/>
              </w:rPr>
            </w:pPr>
            <w:proofErr w:type="spellStart"/>
            <w:r w:rsidRPr="005D142F">
              <w:rPr>
                <w:rFonts w:eastAsiaTheme="minorEastAsia"/>
                <w:color w:val="auto"/>
                <w:sz w:val="18"/>
                <w:szCs w:val="18"/>
              </w:rPr>
              <w:t>Patellofemoral</w:t>
            </w:r>
            <w:proofErr w:type="spellEnd"/>
            <w:r w:rsidRPr="005D142F">
              <w:rPr>
                <w:rFonts w:eastAsiaTheme="minorEastAsia"/>
                <w:color w:val="auto"/>
                <w:sz w:val="18"/>
                <w:szCs w:val="18"/>
              </w:rPr>
              <w:t xml:space="preserve"> Syndrome, Right Knee (Claimed as Knee </w:t>
            </w:r>
            <w:r w:rsidRPr="005D142F">
              <w:rPr>
                <w:rFonts w:eastAsiaTheme="minorEastAsia" w:cs="Times New Roman"/>
                <w:color w:val="auto"/>
                <w:sz w:val="18"/>
                <w:szCs w:val="18"/>
              </w:rPr>
              <w:t>Pain)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5019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20040301</w:t>
            </w:r>
          </w:p>
          <w:p w:rsidR="001B1D77" w:rsidRPr="005D142F" w:rsidRDefault="001B1D77" w:rsidP="00A50DD3">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20031220</w:t>
            </w:r>
          </w:p>
          <w:p w:rsidR="001B1D77" w:rsidRPr="005D142F" w:rsidRDefault="001B1D77" w:rsidP="00A50DD3">
            <w:pPr>
              <w:pStyle w:val="ListParagraph"/>
              <w:spacing w:after="0" w:line="240" w:lineRule="exact"/>
              <w:ind w:left="0"/>
              <w:jc w:val="center"/>
              <w:rPr>
                <w:rFonts w:cs="Times New Roman"/>
                <w:sz w:val="18"/>
                <w:szCs w:val="18"/>
              </w:rPr>
            </w:pPr>
          </w:p>
        </w:tc>
      </w:tr>
      <w:tr w:rsidR="001B1D77" w:rsidRPr="00473D5C" w:rsidTr="006823D7">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rPr>
                <w:rFonts w:cs="Times New Roman"/>
                <w:strike/>
                <w:sz w:val="18"/>
                <w:szCs w:val="18"/>
              </w:rPr>
            </w:pP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Not in DES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B1D77" w:rsidRPr="005D142F" w:rsidRDefault="001B1D77" w:rsidP="00A50DD3">
            <w:pPr>
              <w:autoSpaceDE w:val="0"/>
              <w:autoSpaceDN w:val="0"/>
              <w:adjustRightInd w:val="0"/>
              <w:spacing w:line="240" w:lineRule="exact"/>
              <w:rPr>
                <w:rFonts w:cs="Times New Roman"/>
                <w:sz w:val="18"/>
                <w:szCs w:val="18"/>
              </w:rPr>
            </w:pPr>
            <w:proofErr w:type="spellStart"/>
            <w:r w:rsidRPr="005D142F">
              <w:rPr>
                <w:rFonts w:eastAsiaTheme="minorEastAsia"/>
                <w:color w:val="auto"/>
                <w:sz w:val="18"/>
                <w:szCs w:val="18"/>
              </w:rPr>
              <w:t>Patellofemoral</w:t>
            </w:r>
            <w:proofErr w:type="spellEnd"/>
            <w:r w:rsidRPr="005D142F">
              <w:rPr>
                <w:rFonts w:eastAsiaTheme="minorEastAsia"/>
                <w:color w:val="auto"/>
                <w:sz w:val="18"/>
                <w:szCs w:val="18"/>
              </w:rPr>
              <w:t xml:space="preserve"> Syndrome, Left Knee (Claimed as Knee Pain</w:t>
            </w:r>
            <w:r w:rsidRPr="005D142F">
              <w:rPr>
                <w:rFonts w:eastAsiaTheme="minorEastAsia" w:cs="Times New Roman"/>
                <w:color w:val="auto"/>
                <w:sz w:val="18"/>
                <w:szCs w:val="18"/>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5019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20040301</w:t>
            </w:r>
          </w:p>
          <w:p w:rsidR="001B1D77" w:rsidRPr="005D142F" w:rsidRDefault="001B1D77" w:rsidP="00A50DD3">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20031220</w:t>
            </w:r>
          </w:p>
          <w:p w:rsidR="001B1D77" w:rsidRPr="005D142F" w:rsidRDefault="001B1D77" w:rsidP="00A50DD3">
            <w:pPr>
              <w:pStyle w:val="ListParagraph"/>
              <w:spacing w:after="0" w:line="240" w:lineRule="exact"/>
              <w:ind w:left="0"/>
              <w:jc w:val="center"/>
              <w:rPr>
                <w:rFonts w:cs="Times New Roman"/>
                <w:sz w:val="18"/>
                <w:szCs w:val="18"/>
              </w:rPr>
            </w:pPr>
          </w:p>
        </w:tc>
      </w:tr>
      <w:tr w:rsidR="001B1D77" w:rsidRPr="00473D5C" w:rsidTr="006823D7">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rPr>
                <w:rFonts w:cs="Times New Roman"/>
                <w:strike/>
                <w:sz w:val="18"/>
                <w:szCs w:val="18"/>
              </w:rPr>
            </w:pP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Not in DES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B1D77" w:rsidRPr="005D142F" w:rsidRDefault="001B1D77" w:rsidP="00A50DD3">
            <w:pPr>
              <w:autoSpaceDE w:val="0"/>
              <w:autoSpaceDN w:val="0"/>
              <w:adjustRightInd w:val="0"/>
              <w:spacing w:line="240" w:lineRule="exact"/>
              <w:rPr>
                <w:rFonts w:cs="Times New Roman"/>
                <w:sz w:val="18"/>
                <w:szCs w:val="18"/>
              </w:rPr>
            </w:pPr>
            <w:proofErr w:type="spellStart"/>
            <w:r w:rsidRPr="005D142F">
              <w:rPr>
                <w:rFonts w:eastAsiaTheme="minorEastAsia"/>
                <w:color w:val="auto"/>
                <w:sz w:val="18"/>
                <w:szCs w:val="18"/>
              </w:rPr>
              <w:t>Dequervain's</w:t>
            </w:r>
            <w:proofErr w:type="spellEnd"/>
            <w:r w:rsidRPr="005D142F">
              <w:rPr>
                <w:rFonts w:eastAsiaTheme="minorEastAsia"/>
                <w:color w:val="auto"/>
                <w:sz w:val="18"/>
                <w:szCs w:val="18"/>
              </w:rPr>
              <w:t xml:space="preserve"> </w:t>
            </w:r>
            <w:proofErr w:type="spellStart"/>
            <w:r w:rsidRPr="005D142F">
              <w:rPr>
                <w:rFonts w:eastAsiaTheme="minorEastAsia"/>
                <w:color w:val="auto"/>
                <w:sz w:val="18"/>
                <w:szCs w:val="18"/>
              </w:rPr>
              <w:t>Tenosynovitis</w:t>
            </w:r>
            <w:proofErr w:type="spellEnd"/>
            <w:r w:rsidRPr="005D142F">
              <w:rPr>
                <w:rFonts w:eastAsiaTheme="minorEastAsia"/>
                <w:color w:val="auto"/>
                <w:sz w:val="18"/>
                <w:szCs w:val="18"/>
              </w:rPr>
              <w:t xml:space="preserve">, Status Post Surgery, Right </w:t>
            </w:r>
            <w:r w:rsidRPr="005D142F">
              <w:rPr>
                <w:rFonts w:eastAsiaTheme="minorEastAsia" w:cs="Times New Roman"/>
                <w:color w:val="auto"/>
                <w:sz w:val="18"/>
                <w:szCs w:val="18"/>
              </w:rPr>
              <w:t>Wrist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0%</w:t>
            </w:r>
          </w:p>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Then</w:t>
            </w:r>
          </w:p>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20040301</w:t>
            </w:r>
          </w:p>
          <w:p w:rsidR="001B1D77" w:rsidRPr="005D142F" w:rsidRDefault="001B1D77" w:rsidP="00A50DD3">
            <w:pPr>
              <w:pStyle w:val="ListParagraph"/>
              <w:spacing w:after="0" w:line="240" w:lineRule="exact"/>
              <w:ind w:left="0"/>
              <w:jc w:val="center"/>
              <w:rPr>
                <w:rFonts w:cs="Times New Roman"/>
                <w:sz w:val="18"/>
                <w:szCs w:val="18"/>
              </w:rPr>
            </w:pPr>
          </w:p>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20080722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20031220</w:t>
            </w:r>
          </w:p>
          <w:p w:rsidR="001B1D77" w:rsidRPr="005D142F" w:rsidRDefault="001B1D77" w:rsidP="00A50DD3">
            <w:pPr>
              <w:pStyle w:val="ListParagraph"/>
              <w:spacing w:after="0" w:line="240" w:lineRule="exact"/>
              <w:ind w:left="0"/>
              <w:jc w:val="center"/>
              <w:rPr>
                <w:rFonts w:cs="Times New Roman"/>
                <w:sz w:val="18"/>
                <w:szCs w:val="18"/>
              </w:rPr>
            </w:pPr>
          </w:p>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20080519</w:t>
            </w:r>
          </w:p>
        </w:tc>
      </w:tr>
      <w:tr w:rsidR="001B1D77" w:rsidRPr="00473D5C" w:rsidTr="006823D7">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rPr>
                <w:rFonts w:cs="Times New Roman"/>
                <w:strike/>
                <w:sz w:val="18"/>
                <w:szCs w:val="18"/>
              </w:rPr>
            </w:pP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Not in DES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B1D77" w:rsidRPr="005D142F" w:rsidRDefault="001B1D77" w:rsidP="00A50DD3">
            <w:pPr>
              <w:pStyle w:val="ListParagraph"/>
              <w:spacing w:after="0" w:line="240" w:lineRule="exact"/>
              <w:ind w:left="0"/>
              <w:jc w:val="center"/>
              <w:rPr>
                <w:rFonts w:cs="Times New Roman"/>
                <w:sz w:val="18"/>
                <w:szCs w:val="18"/>
              </w:rPr>
            </w:pP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rPr>
                <w:rFonts w:cs="Times New Roman"/>
                <w:sz w:val="18"/>
                <w:szCs w:val="18"/>
              </w:rPr>
            </w:pPr>
            <w:r w:rsidRPr="005D142F">
              <w:rPr>
                <w:rFonts w:cs="Times New Roman"/>
                <w:sz w:val="18"/>
                <w:szCs w:val="18"/>
              </w:rPr>
              <w:t>Irritable Bowel Syndrome (Claimed As Spastic Colon)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7319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20040301</w:t>
            </w:r>
          </w:p>
          <w:p w:rsidR="001B1D77" w:rsidRPr="005D142F" w:rsidRDefault="001B1D77" w:rsidP="00A50DD3">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77" w:rsidRPr="005D142F" w:rsidRDefault="001B1D77" w:rsidP="00A50DD3">
            <w:pPr>
              <w:pStyle w:val="ListParagraph"/>
              <w:spacing w:after="0" w:line="240" w:lineRule="exact"/>
              <w:ind w:left="0"/>
              <w:jc w:val="center"/>
              <w:rPr>
                <w:rFonts w:cs="Times New Roman"/>
                <w:sz w:val="18"/>
                <w:szCs w:val="18"/>
              </w:rPr>
            </w:pPr>
            <w:r w:rsidRPr="005D142F">
              <w:rPr>
                <w:rFonts w:cs="Times New Roman"/>
                <w:sz w:val="18"/>
                <w:szCs w:val="18"/>
              </w:rPr>
              <w:t>20031220</w:t>
            </w:r>
          </w:p>
          <w:p w:rsidR="001B1D77" w:rsidRPr="005D142F" w:rsidRDefault="001B1D77" w:rsidP="00A50DD3">
            <w:pPr>
              <w:pStyle w:val="ListParagraph"/>
              <w:spacing w:after="0" w:line="240" w:lineRule="exact"/>
              <w:ind w:left="0"/>
              <w:jc w:val="center"/>
              <w:rPr>
                <w:rFonts w:cs="Times New Roman"/>
                <w:sz w:val="18"/>
                <w:szCs w:val="18"/>
              </w:rPr>
            </w:pPr>
          </w:p>
        </w:tc>
      </w:tr>
      <w:tr w:rsidR="000E4508" w:rsidRPr="00473D5C" w:rsidTr="006823D7">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508" w:rsidRPr="005D142F" w:rsidRDefault="000E4508" w:rsidP="00A50DD3">
            <w:pPr>
              <w:pStyle w:val="ListParagraph"/>
              <w:spacing w:after="0" w:line="240" w:lineRule="exact"/>
              <w:ind w:left="0"/>
              <w:rPr>
                <w:rFonts w:cs="Times New Roman"/>
                <w:strike/>
                <w:sz w:val="18"/>
                <w:szCs w:val="18"/>
              </w:rPr>
            </w:pP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508" w:rsidRPr="005D142F" w:rsidRDefault="000E4508" w:rsidP="00A50DD3">
            <w:pPr>
              <w:pStyle w:val="ListParagraph"/>
              <w:spacing w:after="0" w:line="240" w:lineRule="exact"/>
              <w:ind w:left="0"/>
              <w:jc w:val="center"/>
              <w:rPr>
                <w:rFonts w:cs="Times New Roman"/>
                <w:sz w:val="18"/>
                <w:szCs w:val="18"/>
              </w:rPr>
            </w:pPr>
            <w:r w:rsidRPr="005D142F">
              <w:rPr>
                <w:rFonts w:cs="Times New Roman"/>
                <w:sz w:val="18"/>
                <w:szCs w:val="18"/>
              </w:rPr>
              <w:t>NARSUM</w:t>
            </w:r>
          </w:p>
          <w:p w:rsidR="000E4508" w:rsidRPr="005D142F" w:rsidRDefault="000E4508" w:rsidP="00A50DD3">
            <w:pPr>
              <w:pStyle w:val="ListParagraph"/>
              <w:spacing w:after="0" w:line="240" w:lineRule="exact"/>
              <w:ind w:left="0"/>
              <w:jc w:val="center"/>
              <w:rPr>
                <w:rFonts w:cs="Times New Roman"/>
                <w:sz w:val="18"/>
                <w:szCs w:val="18"/>
              </w:rPr>
            </w:pPr>
            <w:r w:rsidRPr="005D142F">
              <w:rPr>
                <w:rFonts w:cs="Times New Roman"/>
                <w:sz w:val="18"/>
                <w:szCs w:val="18"/>
              </w:rPr>
              <w:t>C/S x 2</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E4508" w:rsidRPr="005D142F" w:rsidRDefault="000E4508" w:rsidP="00A50DD3">
            <w:pPr>
              <w:pStyle w:val="ListParagraph"/>
              <w:spacing w:after="0" w:line="240" w:lineRule="exact"/>
              <w:ind w:left="0"/>
              <w:jc w:val="center"/>
              <w:rPr>
                <w:rFonts w:cs="Times New Roman"/>
                <w:sz w:val="18"/>
                <w:szCs w:val="18"/>
              </w:rPr>
            </w:pPr>
          </w:p>
        </w:tc>
        <w:tc>
          <w:tcPr>
            <w:tcW w:w="279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E4508" w:rsidRPr="005D142F" w:rsidRDefault="000E4508" w:rsidP="00A50DD3">
            <w:pPr>
              <w:autoSpaceDE w:val="0"/>
              <w:autoSpaceDN w:val="0"/>
              <w:adjustRightInd w:val="0"/>
              <w:spacing w:line="240" w:lineRule="exact"/>
              <w:rPr>
                <w:rFonts w:cs="Times New Roman"/>
                <w:sz w:val="18"/>
                <w:szCs w:val="18"/>
              </w:rPr>
            </w:pPr>
            <w:r w:rsidRPr="005D142F">
              <w:rPr>
                <w:rFonts w:eastAsiaTheme="minorEastAsia"/>
                <w:color w:val="auto"/>
                <w:sz w:val="18"/>
                <w:szCs w:val="18"/>
              </w:rPr>
              <w:t xml:space="preserve">Scar, Residual of Cesarean Section </w:t>
            </w:r>
            <w:r w:rsidRPr="005D142F">
              <w:rPr>
                <w:rFonts w:eastAsiaTheme="minorEastAsia" w:cs="Arial"/>
                <w:i/>
                <w:iCs/>
                <w:color w:val="auto"/>
                <w:sz w:val="18"/>
                <w:szCs w:val="18"/>
              </w:rPr>
              <w:t>(</w:t>
            </w:r>
            <w:r w:rsidRPr="005D142F">
              <w:rPr>
                <w:rFonts w:eastAsiaTheme="minorEastAsia" w:cs="Arial"/>
                <w:iCs/>
                <w:color w:val="auto"/>
                <w:sz w:val="18"/>
                <w:szCs w:val="18"/>
              </w:rPr>
              <w:t xml:space="preserve">Claimed </w:t>
            </w:r>
            <w:r w:rsidRPr="005D142F">
              <w:rPr>
                <w:rFonts w:eastAsiaTheme="minorEastAsia"/>
                <w:color w:val="auto"/>
                <w:sz w:val="18"/>
                <w:szCs w:val="18"/>
              </w:rPr>
              <w:t xml:space="preserve">as Scar and </w:t>
            </w:r>
            <w:r w:rsidRPr="005D142F">
              <w:rPr>
                <w:rFonts w:eastAsiaTheme="minorEastAsia" w:cs="Times New Roman"/>
                <w:color w:val="auto"/>
                <w:sz w:val="18"/>
                <w:szCs w:val="18"/>
              </w:rPr>
              <w:t>Pain)</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508" w:rsidRPr="005D142F" w:rsidRDefault="000E4508" w:rsidP="00A50DD3">
            <w:pPr>
              <w:pStyle w:val="ListParagraph"/>
              <w:spacing w:after="0" w:line="240" w:lineRule="exact"/>
              <w:ind w:left="0"/>
              <w:jc w:val="center"/>
              <w:rPr>
                <w:rFonts w:cs="Times New Roman"/>
                <w:sz w:val="18"/>
                <w:szCs w:val="18"/>
              </w:rPr>
            </w:pPr>
            <w:r w:rsidRPr="005D142F">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508" w:rsidRPr="005D142F" w:rsidRDefault="000E4508" w:rsidP="00A50DD3">
            <w:pPr>
              <w:pStyle w:val="ListParagraph"/>
              <w:spacing w:after="0" w:line="240" w:lineRule="exact"/>
              <w:ind w:left="0"/>
              <w:jc w:val="center"/>
              <w:rPr>
                <w:rFonts w:cs="Times New Roman"/>
                <w:sz w:val="18"/>
                <w:szCs w:val="18"/>
              </w:rPr>
            </w:pPr>
            <w:r w:rsidRPr="005D142F">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508" w:rsidRPr="005D142F" w:rsidRDefault="000E4508" w:rsidP="00A50DD3">
            <w:pPr>
              <w:pStyle w:val="ListParagraph"/>
              <w:spacing w:after="0" w:line="240" w:lineRule="exact"/>
              <w:ind w:left="0"/>
              <w:jc w:val="center"/>
              <w:rPr>
                <w:rFonts w:cs="Times New Roman"/>
                <w:sz w:val="18"/>
                <w:szCs w:val="18"/>
              </w:rPr>
            </w:pPr>
            <w:r w:rsidRPr="005D142F">
              <w:rPr>
                <w:rFonts w:cs="Times New Roman"/>
                <w:sz w:val="18"/>
                <w:szCs w:val="18"/>
              </w:rPr>
              <w:t>20040301</w:t>
            </w:r>
          </w:p>
          <w:p w:rsidR="000E4508" w:rsidRPr="005D142F" w:rsidRDefault="000E4508" w:rsidP="00A50DD3">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508" w:rsidRPr="005D142F" w:rsidRDefault="000E4508" w:rsidP="00A50DD3">
            <w:pPr>
              <w:pStyle w:val="ListParagraph"/>
              <w:spacing w:after="0" w:line="240" w:lineRule="exact"/>
              <w:ind w:left="0"/>
              <w:jc w:val="center"/>
              <w:rPr>
                <w:rFonts w:cs="Times New Roman"/>
                <w:sz w:val="18"/>
                <w:szCs w:val="18"/>
              </w:rPr>
            </w:pPr>
            <w:r w:rsidRPr="005D142F">
              <w:rPr>
                <w:rFonts w:cs="Times New Roman"/>
                <w:sz w:val="18"/>
                <w:szCs w:val="18"/>
              </w:rPr>
              <w:t>20031220</w:t>
            </w:r>
          </w:p>
          <w:p w:rsidR="000E4508" w:rsidRPr="005D142F" w:rsidRDefault="000E4508" w:rsidP="00A50DD3">
            <w:pPr>
              <w:pStyle w:val="ListParagraph"/>
              <w:spacing w:after="0" w:line="240" w:lineRule="exact"/>
              <w:ind w:left="0"/>
              <w:jc w:val="center"/>
              <w:rPr>
                <w:rFonts w:cs="Times New Roman"/>
                <w:sz w:val="18"/>
                <w:szCs w:val="18"/>
              </w:rPr>
            </w:pPr>
          </w:p>
        </w:tc>
      </w:tr>
      <w:tr w:rsidR="00CF7113" w:rsidRPr="00473D5C" w:rsidTr="006823D7">
        <w:trPr>
          <w:trHeight w:val="305"/>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F7113" w:rsidRPr="005D142F" w:rsidRDefault="00CF7113" w:rsidP="00A50DD3">
            <w:pPr>
              <w:pStyle w:val="ListParagraph"/>
              <w:spacing w:after="0" w:line="240" w:lineRule="exact"/>
              <w:ind w:left="0"/>
              <w:jc w:val="center"/>
              <w:rPr>
                <w:rFonts w:cs="Times New Roman"/>
                <w:sz w:val="20"/>
                <w:szCs w:val="20"/>
              </w:rPr>
            </w:pPr>
            <w:r w:rsidRPr="005D142F">
              <w:rPr>
                <w:rFonts w:cs="Times New Roman"/>
                <w:sz w:val="20"/>
                <w:szCs w:val="20"/>
              </w:rPr>
              <w:t>TOTAL Combined:  10%</w:t>
            </w:r>
          </w:p>
        </w:tc>
        <w:tc>
          <w:tcPr>
            <w:tcW w:w="621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F7113" w:rsidRPr="005D142F" w:rsidRDefault="00CF7113" w:rsidP="00A50DD3">
            <w:pPr>
              <w:pStyle w:val="ListParagraph"/>
              <w:spacing w:after="0" w:line="240" w:lineRule="exact"/>
              <w:ind w:left="0"/>
              <w:jc w:val="center"/>
              <w:rPr>
                <w:rFonts w:cs="Times New Roman"/>
                <w:sz w:val="20"/>
                <w:szCs w:val="20"/>
              </w:rPr>
            </w:pPr>
            <w:r w:rsidRPr="005D142F">
              <w:rPr>
                <w:rFonts w:cs="Times New Roman"/>
                <w:sz w:val="20"/>
                <w:szCs w:val="20"/>
              </w:rPr>
              <w:t>TOTAL Combined (</w:t>
            </w:r>
            <w:r w:rsidRPr="005D142F">
              <w:rPr>
                <w:rFonts w:cs="Times New Roman"/>
                <w:i/>
                <w:sz w:val="20"/>
                <w:szCs w:val="20"/>
              </w:rPr>
              <w:t>Includes Non-PEB Conditions</w:t>
            </w:r>
            <w:r w:rsidRPr="005D142F">
              <w:rPr>
                <w:rFonts w:cs="Times New Roman"/>
                <w:sz w:val="20"/>
                <w:szCs w:val="20"/>
              </w:rPr>
              <w:t xml:space="preserve">):    </w:t>
            </w:r>
          </w:p>
          <w:p w:rsidR="00CF7113" w:rsidRPr="005D142F" w:rsidRDefault="00CF7113" w:rsidP="00A50DD3">
            <w:pPr>
              <w:pStyle w:val="ListParagraph"/>
              <w:spacing w:after="0" w:line="240" w:lineRule="exact"/>
              <w:ind w:left="0"/>
              <w:jc w:val="center"/>
              <w:rPr>
                <w:rFonts w:cs="Times New Roman"/>
                <w:sz w:val="20"/>
                <w:szCs w:val="20"/>
              </w:rPr>
            </w:pPr>
            <w:r w:rsidRPr="005D142F">
              <w:rPr>
                <w:rFonts w:cs="Times New Roman"/>
                <w:sz w:val="20"/>
                <w:szCs w:val="20"/>
              </w:rPr>
              <w:t>20%  from 20031220</w:t>
            </w:r>
          </w:p>
          <w:p w:rsidR="00CF7113" w:rsidRPr="005D142F" w:rsidRDefault="00CF7113" w:rsidP="00A50DD3">
            <w:pPr>
              <w:pStyle w:val="ListParagraph"/>
              <w:spacing w:after="0" w:line="240" w:lineRule="exact"/>
              <w:ind w:left="0"/>
              <w:jc w:val="center"/>
              <w:rPr>
                <w:rFonts w:cs="Times New Roman"/>
                <w:sz w:val="20"/>
                <w:szCs w:val="20"/>
              </w:rPr>
            </w:pPr>
            <w:r w:rsidRPr="005D142F">
              <w:rPr>
                <w:rFonts w:cs="Times New Roman"/>
                <w:sz w:val="20"/>
                <w:szCs w:val="20"/>
              </w:rPr>
              <w:t>40% from 20080519</w:t>
            </w:r>
          </w:p>
        </w:tc>
      </w:tr>
    </w:tbl>
    <w:p w:rsidR="00A90D55" w:rsidRPr="001B1D77" w:rsidRDefault="008B5D31" w:rsidP="00A50DD3">
      <w:pPr>
        <w:tabs>
          <w:tab w:val="left" w:pos="288"/>
          <w:tab w:val="left" w:pos="4752"/>
        </w:tabs>
        <w:spacing w:line="240" w:lineRule="exact"/>
        <w:jc w:val="both"/>
        <w:rPr>
          <w:color w:val="auto"/>
          <w:szCs w:val="24"/>
        </w:rPr>
      </w:pPr>
      <w:r w:rsidRPr="001B1D77">
        <w:rPr>
          <w:color w:val="auto"/>
          <w:szCs w:val="24"/>
          <w:u w:val="single"/>
        </w:rPr>
        <w:t>_______________________________________________________________</w:t>
      </w:r>
      <w:r w:rsidR="00A90D55" w:rsidRPr="001B1D77">
        <w:rPr>
          <w:color w:val="auto"/>
          <w:szCs w:val="24"/>
        </w:rPr>
        <w:t>_</w:t>
      </w:r>
    </w:p>
    <w:p w:rsidR="00A90D55" w:rsidRPr="001B1D77" w:rsidRDefault="00A90D55" w:rsidP="006823D7">
      <w:pPr>
        <w:tabs>
          <w:tab w:val="left" w:pos="288"/>
          <w:tab w:val="left" w:pos="4752"/>
        </w:tabs>
        <w:spacing w:line="240" w:lineRule="exact"/>
        <w:jc w:val="both"/>
        <w:rPr>
          <w:color w:val="auto"/>
          <w:szCs w:val="24"/>
        </w:rPr>
      </w:pPr>
      <w:r w:rsidRPr="001B1D77">
        <w:rPr>
          <w:color w:val="auto"/>
          <w:szCs w:val="24"/>
          <w:u w:val="single"/>
        </w:rPr>
        <w:lastRenderedPageBreak/>
        <w:t>ANALYSIS SUMMARY</w:t>
      </w:r>
      <w:r w:rsidRPr="001B1D77">
        <w:rPr>
          <w:color w:val="auto"/>
          <w:szCs w:val="24"/>
        </w:rPr>
        <w:t>:</w:t>
      </w:r>
    </w:p>
    <w:p w:rsidR="002A6A3C" w:rsidRPr="001B1D77" w:rsidRDefault="002A6A3C" w:rsidP="006823D7">
      <w:pPr>
        <w:tabs>
          <w:tab w:val="left" w:pos="288"/>
          <w:tab w:val="left" w:pos="4752"/>
        </w:tabs>
        <w:spacing w:line="240" w:lineRule="exact"/>
        <w:jc w:val="both"/>
        <w:rPr>
          <w:color w:val="auto"/>
          <w:szCs w:val="24"/>
        </w:rPr>
      </w:pPr>
    </w:p>
    <w:p w:rsidR="000E1B08" w:rsidRDefault="009D07B6" w:rsidP="006823D7">
      <w:pPr>
        <w:autoSpaceDE w:val="0"/>
        <w:autoSpaceDN w:val="0"/>
        <w:adjustRightInd w:val="0"/>
        <w:spacing w:line="240" w:lineRule="exact"/>
        <w:jc w:val="both"/>
        <w:rPr>
          <w:color w:val="auto"/>
          <w:szCs w:val="24"/>
        </w:rPr>
      </w:pPr>
      <w:r w:rsidRPr="005D142F">
        <w:rPr>
          <w:rFonts w:cs="Courier New"/>
          <w:color w:val="auto"/>
          <w:szCs w:val="24"/>
          <w:u w:val="single"/>
        </w:rPr>
        <w:t>Chronic Low Back Pain</w:t>
      </w:r>
      <w:r w:rsidR="006823D7">
        <w:rPr>
          <w:rFonts w:cs="Courier New"/>
          <w:color w:val="auto"/>
          <w:szCs w:val="24"/>
        </w:rPr>
        <w:t xml:space="preserve">:  </w:t>
      </w:r>
      <w:r w:rsidR="005D142F" w:rsidRPr="005D142F">
        <w:rPr>
          <w:color w:val="auto"/>
          <w:szCs w:val="24"/>
        </w:rPr>
        <w:t>The CI initially</w:t>
      </w:r>
      <w:r w:rsidR="008E4877" w:rsidRPr="005D142F">
        <w:rPr>
          <w:color w:val="auto"/>
          <w:szCs w:val="24"/>
        </w:rPr>
        <w:t xml:space="preserve"> developed lower back pain in 1997 associated with the birth of her child. </w:t>
      </w:r>
      <w:r w:rsidR="006823D7">
        <w:rPr>
          <w:color w:val="auto"/>
          <w:szCs w:val="24"/>
        </w:rPr>
        <w:t xml:space="preserve"> </w:t>
      </w:r>
      <w:r w:rsidR="008E4877" w:rsidRPr="005D142F">
        <w:rPr>
          <w:color w:val="auto"/>
          <w:szCs w:val="24"/>
        </w:rPr>
        <w:t xml:space="preserve">She was treated conservatively with medications and physical therapy but experienced a worsening of her symptoms in January 2001. </w:t>
      </w:r>
      <w:r w:rsidR="006823D7">
        <w:rPr>
          <w:color w:val="auto"/>
          <w:szCs w:val="24"/>
        </w:rPr>
        <w:t xml:space="preserve"> </w:t>
      </w:r>
      <w:r w:rsidR="005D142F">
        <w:rPr>
          <w:color w:val="auto"/>
          <w:szCs w:val="24"/>
        </w:rPr>
        <w:t>When her symptoms did not improve</w:t>
      </w:r>
      <w:r w:rsidR="008E4877" w:rsidRPr="005D142F">
        <w:rPr>
          <w:color w:val="auto"/>
          <w:szCs w:val="24"/>
        </w:rPr>
        <w:t xml:space="preserve"> with conservative measures </w:t>
      </w:r>
      <w:proofErr w:type="gramStart"/>
      <w:r w:rsidR="008E4877" w:rsidRPr="005D142F">
        <w:rPr>
          <w:color w:val="auto"/>
          <w:szCs w:val="24"/>
        </w:rPr>
        <w:t>an</w:t>
      </w:r>
      <w:proofErr w:type="gramEnd"/>
      <w:r w:rsidR="008E4877" w:rsidRPr="005D142F">
        <w:rPr>
          <w:color w:val="auto"/>
          <w:szCs w:val="24"/>
        </w:rPr>
        <w:t xml:space="preserve"> </w:t>
      </w:r>
      <w:r w:rsidR="006823D7" w:rsidRPr="006823D7">
        <w:rPr>
          <w:color w:val="auto"/>
          <w:szCs w:val="24"/>
        </w:rPr>
        <w:t xml:space="preserve">Magnetic Resonance Imaging </w:t>
      </w:r>
      <w:r w:rsidR="006823D7">
        <w:rPr>
          <w:color w:val="auto"/>
          <w:szCs w:val="24"/>
        </w:rPr>
        <w:t>(</w:t>
      </w:r>
      <w:r w:rsidR="008E4877" w:rsidRPr="005D142F">
        <w:rPr>
          <w:color w:val="auto"/>
          <w:szCs w:val="24"/>
        </w:rPr>
        <w:t>MRI</w:t>
      </w:r>
      <w:r w:rsidR="006823D7">
        <w:rPr>
          <w:color w:val="auto"/>
          <w:szCs w:val="24"/>
        </w:rPr>
        <w:t>)</w:t>
      </w:r>
      <w:r w:rsidR="008E4877" w:rsidRPr="005D142F">
        <w:rPr>
          <w:color w:val="auto"/>
          <w:szCs w:val="24"/>
        </w:rPr>
        <w:t xml:space="preserve"> was performed in September 2001. </w:t>
      </w:r>
      <w:r w:rsidR="006823D7">
        <w:rPr>
          <w:color w:val="auto"/>
          <w:szCs w:val="24"/>
        </w:rPr>
        <w:t xml:space="preserve"> </w:t>
      </w:r>
      <w:r w:rsidR="008E4877" w:rsidRPr="005D142F">
        <w:rPr>
          <w:color w:val="auto"/>
          <w:szCs w:val="24"/>
        </w:rPr>
        <w:t>This MRI showed moderate L3-L4 degenerative disc disease with a large disc bulge and a mild broad disc bulge</w:t>
      </w:r>
      <w:r w:rsidR="0025132D" w:rsidRPr="005D142F">
        <w:rPr>
          <w:color w:val="auto"/>
          <w:szCs w:val="24"/>
        </w:rPr>
        <w:t xml:space="preserve"> an</w:t>
      </w:r>
      <w:r w:rsidR="008E4877" w:rsidRPr="005D142F">
        <w:rPr>
          <w:color w:val="auto"/>
          <w:szCs w:val="24"/>
        </w:rPr>
        <w:t>d</w:t>
      </w:r>
      <w:r w:rsidR="0025132D" w:rsidRPr="005D142F">
        <w:rPr>
          <w:color w:val="auto"/>
          <w:szCs w:val="24"/>
        </w:rPr>
        <w:t xml:space="preserve"> </w:t>
      </w:r>
      <w:r w:rsidR="008E4877" w:rsidRPr="005D142F">
        <w:rPr>
          <w:color w:val="auto"/>
          <w:szCs w:val="24"/>
        </w:rPr>
        <w:t xml:space="preserve">facet hypertrophy at L4-L5. </w:t>
      </w:r>
      <w:r w:rsidR="006823D7">
        <w:rPr>
          <w:color w:val="auto"/>
          <w:szCs w:val="24"/>
        </w:rPr>
        <w:t xml:space="preserve"> </w:t>
      </w:r>
      <w:r w:rsidR="005D142F">
        <w:rPr>
          <w:color w:val="auto"/>
          <w:szCs w:val="24"/>
        </w:rPr>
        <w:t xml:space="preserve">There was moderate bilateral neural </w:t>
      </w:r>
      <w:proofErr w:type="spellStart"/>
      <w:r w:rsidR="005D142F">
        <w:rPr>
          <w:color w:val="auto"/>
          <w:szCs w:val="24"/>
        </w:rPr>
        <w:t>foraminal</w:t>
      </w:r>
      <w:proofErr w:type="spellEnd"/>
      <w:r w:rsidR="005D142F">
        <w:rPr>
          <w:color w:val="auto"/>
          <w:szCs w:val="24"/>
        </w:rPr>
        <w:t xml:space="preserve"> narrowing at L3-4 and mild left neural </w:t>
      </w:r>
      <w:proofErr w:type="spellStart"/>
      <w:r w:rsidR="005D142F">
        <w:rPr>
          <w:color w:val="auto"/>
          <w:szCs w:val="24"/>
        </w:rPr>
        <w:t>foraminal</w:t>
      </w:r>
      <w:proofErr w:type="spellEnd"/>
      <w:r w:rsidR="005D142F">
        <w:rPr>
          <w:color w:val="auto"/>
          <w:szCs w:val="24"/>
        </w:rPr>
        <w:t xml:space="preserve"> narrowing at L4-5. </w:t>
      </w:r>
      <w:r w:rsidR="006823D7">
        <w:rPr>
          <w:color w:val="auto"/>
          <w:szCs w:val="24"/>
        </w:rPr>
        <w:t xml:space="preserve"> </w:t>
      </w:r>
      <w:r w:rsidR="008E4877" w:rsidRPr="005D142F">
        <w:rPr>
          <w:color w:val="auto"/>
          <w:szCs w:val="24"/>
        </w:rPr>
        <w:t>Because of the objective findings on</w:t>
      </w:r>
      <w:r w:rsidR="0025132D" w:rsidRPr="005D142F">
        <w:rPr>
          <w:color w:val="auto"/>
          <w:szCs w:val="24"/>
        </w:rPr>
        <w:t xml:space="preserve"> </w:t>
      </w:r>
      <w:r w:rsidR="008E4877" w:rsidRPr="005D142F">
        <w:rPr>
          <w:color w:val="auto"/>
          <w:szCs w:val="24"/>
        </w:rPr>
        <w:t xml:space="preserve">MRI she was referred to neurosurgery. </w:t>
      </w:r>
      <w:r w:rsidR="006823D7">
        <w:rPr>
          <w:color w:val="auto"/>
          <w:szCs w:val="24"/>
        </w:rPr>
        <w:t xml:space="preserve"> </w:t>
      </w:r>
      <w:r w:rsidR="008E4877" w:rsidRPr="005D142F">
        <w:rPr>
          <w:color w:val="auto"/>
          <w:szCs w:val="24"/>
        </w:rPr>
        <w:t>She was evaluated by</w:t>
      </w:r>
      <w:r w:rsidR="0025132D" w:rsidRPr="005D142F">
        <w:rPr>
          <w:color w:val="auto"/>
          <w:szCs w:val="24"/>
        </w:rPr>
        <w:t xml:space="preserve"> </w:t>
      </w:r>
      <w:r w:rsidR="00ED02E8" w:rsidRPr="005D142F">
        <w:rPr>
          <w:color w:val="auto"/>
          <w:szCs w:val="24"/>
        </w:rPr>
        <w:t>neurosurgery in October 2001 wi</w:t>
      </w:r>
      <w:r w:rsidR="008E4877" w:rsidRPr="005D142F">
        <w:rPr>
          <w:color w:val="auto"/>
          <w:szCs w:val="24"/>
        </w:rPr>
        <w:t xml:space="preserve">th the recommendation for continued conservative measures. </w:t>
      </w:r>
      <w:r w:rsidR="006823D7">
        <w:rPr>
          <w:color w:val="auto"/>
          <w:szCs w:val="24"/>
        </w:rPr>
        <w:t xml:space="preserve"> </w:t>
      </w:r>
      <w:r w:rsidR="005D142F">
        <w:rPr>
          <w:color w:val="auto"/>
          <w:szCs w:val="24"/>
        </w:rPr>
        <w:t>Her symptoms continued and</w:t>
      </w:r>
      <w:r w:rsidR="0025132D" w:rsidRPr="005D142F">
        <w:rPr>
          <w:color w:val="auto"/>
          <w:szCs w:val="24"/>
        </w:rPr>
        <w:t xml:space="preserve"> </w:t>
      </w:r>
      <w:r w:rsidR="008E4877" w:rsidRPr="005D142F">
        <w:rPr>
          <w:color w:val="auto"/>
          <w:szCs w:val="24"/>
        </w:rPr>
        <w:t>surgery was perfo</w:t>
      </w:r>
      <w:r w:rsidR="0025132D" w:rsidRPr="005D142F">
        <w:rPr>
          <w:color w:val="auto"/>
          <w:szCs w:val="24"/>
        </w:rPr>
        <w:t>rm</w:t>
      </w:r>
      <w:r w:rsidR="008E4877" w:rsidRPr="005D142F">
        <w:rPr>
          <w:color w:val="auto"/>
          <w:szCs w:val="24"/>
        </w:rPr>
        <w:t xml:space="preserve">ed on </w:t>
      </w:r>
      <w:r w:rsidR="0025132D" w:rsidRPr="005D142F">
        <w:rPr>
          <w:color w:val="auto"/>
          <w:szCs w:val="24"/>
        </w:rPr>
        <w:t>8</w:t>
      </w:r>
      <w:r w:rsidR="008E4877" w:rsidRPr="005D142F">
        <w:rPr>
          <w:color w:val="auto"/>
          <w:szCs w:val="24"/>
        </w:rPr>
        <w:t xml:space="preserve"> Jan 2002. </w:t>
      </w:r>
      <w:r w:rsidR="005D142F">
        <w:rPr>
          <w:color w:val="auto"/>
          <w:szCs w:val="24"/>
        </w:rPr>
        <w:t xml:space="preserve"> A post operative MRI documented no nerve root compromise at any level. </w:t>
      </w:r>
      <w:r w:rsidR="006823D7">
        <w:rPr>
          <w:color w:val="auto"/>
          <w:szCs w:val="24"/>
        </w:rPr>
        <w:t xml:space="preserve"> </w:t>
      </w:r>
      <w:r w:rsidR="005D142F">
        <w:rPr>
          <w:color w:val="auto"/>
          <w:szCs w:val="24"/>
        </w:rPr>
        <w:t xml:space="preserve">The surgery was an anatomic success but she continued to have back pain </w:t>
      </w:r>
      <w:r w:rsidR="008E4877" w:rsidRPr="005D142F">
        <w:rPr>
          <w:color w:val="auto"/>
          <w:szCs w:val="24"/>
        </w:rPr>
        <w:t>and she develop</w:t>
      </w:r>
      <w:r w:rsidR="005D142F">
        <w:rPr>
          <w:color w:val="auto"/>
          <w:szCs w:val="24"/>
        </w:rPr>
        <w:t>ed</w:t>
      </w:r>
      <w:r w:rsidR="008E4877" w:rsidRPr="005D142F">
        <w:rPr>
          <w:color w:val="auto"/>
          <w:szCs w:val="24"/>
        </w:rPr>
        <w:t xml:space="preserve"> some numbness and pain down her left leg. </w:t>
      </w:r>
      <w:r w:rsidR="006823D7">
        <w:rPr>
          <w:color w:val="auto"/>
          <w:szCs w:val="24"/>
        </w:rPr>
        <w:t xml:space="preserve"> </w:t>
      </w:r>
      <w:r w:rsidR="008E4877" w:rsidRPr="005D142F">
        <w:rPr>
          <w:color w:val="auto"/>
          <w:szCs w:val="24"/>
        </w:rPr>
        <w:t>In May 2002 neurosurgery and phys</w:t>
      </w:r>
      <w:r w:rsidR="0025132D" w:rsidRPr="005D142F">
        <w:rPr>
          <w:color w:val="auto"/>
          <w:szCs w:val="24"/>
        </w:rPr>
        <w:t>i</w:t>
      </w:r>
      <w:r w:rsidR="008E4877" w:rsidRPr="005D142F">
        <w:rPr>
          <w:color w:val="auto"/>
          <w:szCs w:val="24"/>
        </w:rPr>
        <w:t>cal therapy released her from further care.</w:t>
      </w:r>
      <w:r w:rsidR="0025132D" w:rsidRPr="005D142F">
        <w:rPr>
          <w:color w:val="auto"/>
          <w:szCs w:val="24"/>
        </w:rPr>
        <w:t xml:space="preserve">  </w:t>
      </w:r>
      <w:r w:rsidR="008E4877" w:rsidRPr="005D142F">
        <w:rPr>
          <w:color w:val="auto"/>
          <w:szCs w:val="24"/>
        </w:rPr>
        <w:t>Since that time she continued to have the same symptoms with</w:t>
      </w:r>
      <w:r w:rsidR="0025132D" w:rsidRPr="005D142F">
        <w:rPr>
          <w:color w:val="auto"/>
          <w:szCs w:val="24"/>
        </w:rPr>
        <w:t>out any significant improvement.</w:t>
      </w:r>
      <w:r w:rsidR="00AA75F7">
        <w:rPr>
          <w:color w:val="auto"/>
          <w:szCs w:val="24"/>
        </w:rPr>
        <w:t xml:space="preserve"> </w:t>
      </w:r>
      <w:r w:rsidR="006823D7">
        <w:rPr>
          <w:color w:val="auto"/>
          <w:szCs w:val="24"/>
        </w:rPr>
        <w:t xml:space="preserve"> </w:t>
      </w:r>
      <w:r w:rsidR="00AA75F7">
        <w:rPr>
          <w:color w:val="auto"/>
          <w:szCs w:val="24"/>
        </w:rPr>
        <w:t>A slightly decreased range</w:t>
      </w:r>
      <w:r w:rsidR="006823D7">
        <w:rPr>
          <w:color w:val="auto"/>
          <w:szCs w:val="24"/>
        </w:rPr>
        <w:t>-</w:t>
      </w:r>
      <w:r w:rsidR="00AA75F7">
        <w:rPr>
          <w:color w:val="auto"/>
          <w:szCs w:val="24"/>
        </w:rPr>
        <w:t>of</w:t>
      </w:r>
      <w:r w:rsidR="006823D7">
        <w:rPr>
          <w:color w:val="auto"/>
          <w:szCs w:val="24"/>
        </w:rPr>
        <w:t>-</w:t>
      </w:r>
      <w:r w:rsidR="00AA75F7">
        <w:rPr>
          <w:color w:val="auto"/>
          <w:szCs w:val="24"/>
        </w:rPr>
        <w:t>motion (ROM) examination was noted on the VA examination done in March 2004.</w:t>
      </w:r>
    </w:p>
    <w:p w:rsidR="00132974" w:rsidRDefault="00132974" w:rsidP="006823D7">
      <w:pPr>
        <w:autoSpaceDE w:val="0"/>
        <w:autoSpaceDN w:val="0"/>
        <w:adjustRightInd w:val="0"/>
        <w:spacing w:line="240" w:lineRule="exact"/>
        <w:jc w:val="both"/>
        <w:rPr>
          <w:color w:val="auto"/>
          <w:szCs w:val="24"/>
        </w:rPr>
      </w:pPr>
    </w:p>
    <w:p w:rsidR="00AA75F7" w:rsidRPr="000E1B08" w:rsidRDefault="00132974" w:rsidP="006823D7">
      <w:pPr>
        <w:autoSpaceDE w:val="0"/>
        <w:autoSpaceDN w:val="0"/>
        <w:adjustRightInd w:val="0"/>
        <w:spacing w:line="240" w:lineRule="exact"/>
        <w:jc w:val="both"/>
        <w:rPr>
          <w:rFonts w:asciiTheme="minorHAnsi" w:hAnsiTheme="minorHAnsi"/>
          <w:color w:val="auto"/>
          <w:szCs w:val="24"/>
        </w:rPr>
      </w:pPr>
      <w:r>
        <w:rPr>
          <w:color w:val="auto"/>
          <w:szCs w:val="24"/>
        </w:rPr>
        <w:t xml:space="preserve">There was evidence of </w:t>
      </w:r>
      <w:proofErr w:type="spellStart"/>
      <w:r>
        <w:rPr>
          <w:color w:val="auto"/>
          <w:szCs w:val="24"/>
        </w:rPr>
        <w:t>radiculopathy</w:t>
      </w:r>
      <w:proofErr w:type="spellEnd"/>
      <w:r>
        <w:rPr>
          <w:color w:val="auto"/>
          <w:szCs w:val="24"/>
        </w:rPr>
        <w:t xml:space="preserve"> on multiple examinations by the military and the VA. She had abnormal strength, sensation, and an absent deep tendon reflex in her left lower extremity.</w:t>
      </w:r>
      <w:r w:rsidR="006823D7">
        <w:rPr>
          <w:color w:val="auto"/>
          <w:szCs w:val="24"/>
        </w:rPr>
        <w:t xml:space="preserve">  </w:t>
      </w:r>
      <w:r w:rsidR="00AA75F7">
        <w:rPr>
          <w:color w:val="auto"/>
          <w:szCs w:val="24"/>
        </w:rPr>
        <w:t>The VA evaluation done in July 2008 document</w:t>
      </w:r>
      <w:r w:rsidR="006B3899">
        <w:rPr>
          <w:color w:val="auto"/>
          <w:szCs w:val="24"/>
        </w:rPr>
        <w:t>s</w:t>
      </w:r>
      <w:r w:rsidR="00AA75F7">
        <w:rPr>
          <w:color w:val="auto"/>
          <w:szCs w:val="24"/>
        </w:rPr>
        <w:t xml:space="preserve"> a more limited ROM examination but more likely than not this represents a worsening</w:t>
      </w:r>
      <w:r w:rsidR="006823D7">
        <w:rPr>
          <w:color w:val="auto"/>
          <w:szCs w:val="24"/>
        </w:rPr>
        <w:t xml:space="preserve"> of </w:t>
      </w:r>
      <w:r w:rsidR="00AA75F7">
        <w:rPr>
          <w:color w:val="auto"/>
          <w:szCs w:val="24"/>
        </w:rPr>
        <w:t>the CI’s back condition over time and this level of limitation was not present at the time of separation from service.</w:t>
      </w:r>
    </w:p>
    <w:p w:rsidR="00E55A39" w:rsidRPr="00E55A39" w:rsidRDefault="00E55A39" w:rsidP="00A50DD3">
      <w:pPr>
        <w:autoSpaceDE w:val="0"/>
        <w:autoSpaceDN w:val="0"/>
        <w:adjustRightInd w:val="0"/>
        <w:spacing w:line="240" w:lineRule="exact"/>
        <w:jc w:val="both"/>
        <w:rPr>
          <w:rFonts w:asciiTheme="minorHAnsi" w:hAnsiTheme="minorHAnsi"/>
          <w:color w:val="auto"/>
          <w:szCs w:val="24"/>
          <w:u w:val="single"/>
        </w:rPr>
      </w:pPr>
    </w:p>
    <w:p w:rsidR="006B3899" w:rsidRDefault="006B3899" w:rsidP="00A50DD3">
      <w:pPr>
        <w:spacing w:line="240" w:lineRule="exact"/>
        <w:rPr>
          <w:rFonts w:eastAsia="Calibri"/>
          <w:color w:val="auto"/>
          <w:szCs w:val="24"/>
        </w:rPr>
      </w:pPr>
      <w:r>
        <w:rPr>
          <w:rFonts w:eastAsia="Calibri"/>
          <w:szCs w:val="24"/>
        </w:rPr>
        <w:br w:type="page"/>
      </w:r>
    </w:p>
    <w:p w:rsidR="00A135F3" w:rsidRPr="00F95D84" w:rsidRDefault="00E55A39" w:rsidP="00A50DD3">
      <w:pPr>
        <w:pStyle w:val="ListParagraph"/>
        <w:spacing w:after="0" w:line="240" w:lineRule="exact"/>
        <w:rPr>
          <w:szCs w:val="24"/>
        </w:rPr>
      </w:pPr>
      <w:r w:rsidRPr="00F95D84">
        <w:rPr>
          <w:rFonts w:eastAsia="Calibri" w:cs="Times New Roman"/>
          <w:sz w:val="24"/>
          <w:szCs w:val="24"/>
        </w:rPr>
        <w:lastRenderedPageBreak/>
        <w:t>(</w:t>
      </w:r>
      <w:r w:rsidR="00FC399C" w:rsidRPr="00F95D84">
        <w:rPr>
          <w:rFonts w:eastAsia="Calibri" w:cs="Times New Roman"/>
          <w:sz w:val="24"/>
          <w:szCs w:val="24"/>
        </w:rPr>
        <w:t xml:space="preserve">Surgery 20020108; </w:t>
      </w:r>
      <w:r w:rsidRPr="00F95D84">
        <w:rPr>
          <w:rFonts w:eastAsia="Calibri" w:cs="Times New Roman"/>
          <w:sz w:val="24"/>
          <w:szCs w:val="24"/>
        </w:rPr>
        <w:t>Separation Date 20031219)</w:t>
      </w:r>
    </w:p>
    <w:tbl>
      <w:tblPr>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900"/>
        <w:gridCol w:w="1890"/>
        <w:gridCol w:w="1530"/>
        <w:gridCol w:w="1980"/>
        <w:gridCol w:w="1980"/>
      </w:tblGrid>
      <w:tr w:rsidR="00FC399C" w:rsidRPr="00473D5C" w:rsidTr="00FC399C">
        <w:tc>
          <w:tcPr>
            <w:tcW w:w="162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Movement</w:t>
            </w:r>
          </w:p>
          <w:p w:rsidR="00FC399C" w:rsidRPr="00B82E46" w:rsidRDefault="00FC399C" w:rsidP="00A50DD3">
            <w:pPr>
              <w:pStyle w:val="ListParagraph"/>
              <w:spacing w:after="0" w:line="240" w:lineRule="exact"/>
              <w:ind w:left="0"/>
              <w:rPr>
                <w:rFonts w:eastAsia="Calibri" w:cs="Times New Roman"/>
              </w:rPr>
            </w:pPr>
            <w:proofErr w:type="spellStart"/>
            <w:r w:rsidRPr="00B82E46">
              <w:rPr>
                <w:rFonts w:eastAsia="Calibri" w:cs="Times New Roman"/>
              </w:rPr>
              <w:t>Thoracolumbar</w:t>
            </w:r>
            <w:proofErr w:type="spellEnd"/>
          </w:p>
        </w:tc>
        <w:tc>
          <w:tcPr>
            <w:tcW w:w="900" w:type="dxa"/>
          </w:tcPr>
          <w:p w:rsidR="00FC399C" w:rsidRPr="00B82E46" w:rsidRDefault="00FC399C" w:rsidP="00A50DD3">
            <w:pPr>
              <w:pStyle w:val="ListParagraph"/>
              <w:spacing w:after="0" w:line="240" w:lineRule="exact"/>
              <w:ind w:left="0"/>
              <w:jc w:val="center"/>
              <w:rPr>
                <w:rFonts w:eastAsia="Calibri" w:cs="Times New Roman"/>
              </w:rPr>
            </w:pPr>
            <w:r w:rsidRPr="00B82E46">
              <w:rPr>
                <w:rFonts w:eastAsia="Calibri" w:cs="Times New Roman"/>
              </w:rPr>
              <w:t>Normal ROM</w:t>
            </w:r>
          </w:p>
          <w:p w:rsidR="00FC399C" w:rsidRPr="00B82E46" w:rsidRDefault="00FC399C" w:rsidP="00A50DD3">
            <w:pPr>
              <w:pStyle w:val="ListParagraph"/>
              <w:spacing w:after="0" w:line="240" w:lineRule="exact"/>
              <w:ind w:left="0"/>
              <w:jc w:val="center"/>
              <w:rPr>
                <w:rFonts w:eastAsia="Calibri" w:cs="Times New Roman"/>
              </w:rPr>
            </w:pPr>
          </w:p>
        </w:tc>
        <w:tc>
          <w:tcPr>
            <w:tcW w:w="1890" w:type="dxa"/>
          </w:tcPr>
          <w:p w:rsidR="00FC399C" w:rsidRPr="00B82E46" w:rsidRDefault="00FC399C" w:rsidP="00A50DD3">
            <w:pPr>
              <w:pStyle w:val="ListParagraph"/>
              <w:spacing w:after="0" w:line="240" w:lineRule="exact"/>
              <w:ind w:left="0"/>
              <w:jc w:val="center"/>
              <w:rPr>
                <w:rFonts w:eastAsia="Calibri" w:cs="Times New Roman"/>
              </w:rPr>
            </w:pPr>
            <w:r w:rsidRPr="00B82E46">
              <w:rPr>
                <w:rFonts w:eastAsia="Calibri" w:cs="Times New Roman"/>
              </w:rPr>
              <w:t>ROM Mil</w:t>
            </w:r>
          </w:p>
          <w:p w:rsidR="00FC399C" w:rsidRPr="00B82E46" w:rsidRDefault="00FC399C" w:rsidP="00A50DD3">
            <w:pPr>
              <w:pStyle w:val="ListParagraph"/>
              <w:spacing w:after="0" w:line="240" w:lineRule="exact"/>
              <w:ind w:left="0"/>
              <w:jc w:val="center"/>
              <w:rPr>
                <w:rFonts w:eastAsia="Calibri" w:cs="Times New Roman"/>
              </w:rPr>
            </w:pPr>
            <w:r w:rsidRPr="00B82E46">
              <w:rPr>
                <w:rFonts w:eastAsia="Calibri" w:cs="Times New Roman"/>
              </w:rPr>
              <w:t>20031002</w:t>
            </w:r>
          </w:p>
        </w:tc>
        <w:tc>
          <w:tcPr>
            <w:tcW w:w="1530" w:type="dxa"/>
          </w:tcPr>
          <w:p w:rsidR="00FC399C" w:rsidRPr="00B82E46" w:rsidRDefault="00FC399C" w:rsidP="00A50DD3">
            <w:pPr>
              <w:pStyle w:val="ListParagraph"/>
              <w:spacing w:after="0" w:line="240" w:lineRule="exact"/>
              <w:ind w:left="0"/>
              <w:jc w:val="center"/>
              <w:rPr>
                <w:rFonts w:eastAsia="Calibri" w:cs="Times New Roman"/>
              </w:rPr>
            </w:pPr>
            <w:r w:rsidRPr="00B82E46">
              <w:rPr>
                <w:rFonts w:eastAsia="Calibri" w:cs="Times New Roman"/>
              </w:rPr>
              <w:t>Civilian PT</w:t>
            </w:r>
          </w:p>
          <w:p w:rsidR="00FC399C" w:rsidRPr="00B82E46" w:rsidRDefault="00FC399C" w:rsidP="00A50DD3">
            <w:pPr>
              <w:pStyle w:val="ListParagraph"/>
              <w:spacing w:after="0" w:line="240" w:lineRule="exact"/>
              <w:ind w:left="0"/>
              <w:jc w:val="center"/>
              <w:rPr>
                <w:rFonts w:eastAsia="Calibri" w:cs="Times New Roman"/>
              </w:rPr>
            </w:pPr>
            <w:r w:rsidRPr="00B82E46">
              <w:rPr>
                <w:rFonts w:eastAsia="Calibri" w:cs="Times New Roman"/>
              </w:rPr>
              <w:t>20031223</w:t>
            </w:r>
          </w:p>
        </w:tc>
        <w:tc>
          <w:tcPr>
            <w:tcW w:w="1980" w:type="dxa"/>
          </w:tcPr>
          <w:p w:rsidR="00FC399C" w:rsidRPr="00B82E46" w:rsidRDefault="00FC399C" w:rsidP="00A50DD3">
            <w:pPr>
              <w:pStyle w:val="ListParagraph"/>
              <w:spacing w:after="0" w:line="240" w:lineRule="exact"/>
              <w:ind w:left="0"/>
              <w:jc w:val="center"/>
              <w:rPr>
                <w:rFonts w:eastAsia="Calibri" w:cs="Times New Roman"/>
              </w:rPr>
            </w:pPr>
            <w:r w:rsidRPr="00B82E46">
              <w:rPr>
                <w:rFonts w:eastAsia="Calibri" w:cs="Times New Roman"/>
              </w:rPr>
              <w:t xml:space="preserve">ROM VA </w:t>
            </w:r>
          </w:p>
          <w:p w:rsidR="00FC399C" w:rsidRDefault="00FC399C" w:rsidP="00A50DD3">
            <w:pPr>
              <w:pStyle w:val="ListParagraph"/>
              <w:spacing w:after="0" w:line="240" w:lineRule="exact"/>
              <w:ind w:left="0"/>
              <w:jc w:val="center"/>
              <w:rPr>
                <w:rFonts w:eastAsia="Calibri" w:cs="Times New Roman"/>
              </w:rPr>
            </w:pPr>
            <w:r w:rsidRPr="00B82E46">
              <w:rPr>
                <w:rFonts w:eastAsia="Calibri" w:cs="Times New Roman"/>
              </w:rPr>
              <w:t>20040301</w:t>
            </w:r>
          </w:p>
          <w:p w:rsidR="00CF176D" w:rsidRPr="00B82E46" w:rsidRDefault="00CF176D" w:rsidP="00A50DD3">
            <w:pPr>
              <w:pStyle w:val="ListParagraph"/>
              <w:spacing w:after="0" w:line="240" w:lineRule="exact"/>
              <w:ind w:left="0"/>
              <w:jc w:val="center"/>
              <w:rPr>
                <w:rFonts w:eastAsia="Calibri" w:cs="Times New Roman"/>
              </w:rPr>
            </w:pPr>
            <w:r>
              <w:rPr>
                <w:rFonts w:eastAsia="Calibri" w:cs="Times New Roman"/>
              </w:rPr>
              <w:t>(3 Months after separation)</w:t>
            </w:r>
          </w:p>
        </w:tc>
        <w:tc>
          <w:tcPr>
            <w:tcW w:w="1980" w:type="dxa"/>
          </w:tcPr>
          <w:p w:rsidR="00CF176D" w:rsidRDefault="00FC399C" w:rsidP="00A50DD3">
            <w:pPr>
              <w:pStyle w:val="ListParagraph"/>
              <w:spacing w:after="0" w:line="240" w:lineRule="exact"/>
              <w:ind w:left="0"/>
              <w:jc w:val="center"/>
              <w:rPr>
                <w:rFonts w:eastAsia="Calibri" w:cs="Times New Roman"/>
              </w:rPr>
            </w:pPr>
            <w:r>
              <w:rPr>
                <w:rFonts w:eastAsia="Calibri" w:cs="Times New Roman"/>
              </w:rPr>
              <w:t xml:space="preserve">ROM VA </w:t>
            </w:r>
          </w:p>
          <w:p w:rsidR="00FC399C" w:rsidRDefault="00FC399C" w:rsidP="00A50DD3">
            <w:pPr>
              <w:pStyle w:val="ListParagraph"/>
              <w:spacing w:after="0" w:line="240" w:lineRule="exact"/>
              <w:ind w:left="0"/>
              <w:jc w:val="center"/>
              <w:rPr>
                <w:rFonts w:eastAsia="Calibri" w:cs="Times New Roman"/>
              </w:rPr>
            </w:pPr>
            <w:r>
              <w:rPr>
                <w:rFonts w:eastAsia="Calibri" w:cs="Times New Roman"/>
              </w:rPr>
              <w:t>20080722</w:t>
            </w:r>
          </w:p>
          <w:p w:rsidR="00CF176D" w:rsidRPr="00B82E46" w:rsidRDefault="00A50DD3" w:rsidP="00A50DD3">
            <w:pPr>
              <w:pStyle w:val="ListParagraph"/>
              <w:spacing w:after="0" w:line="240" w:lineRule="exact"/>
              <w:ind w:left="0"/>
              <w:jc w:val="center"/>
              <w:rPr>
                <w:rFonts w:eastAsia="Calibri" w:cs="Times New Roman"/>
              </w:rPr>
            </w:pPr>
            <w:r>
              <w:rPr>
                <w:rFonts w:eastAsia="Calibri" w:cs="Times New Roman"/>
              </w:rPr>
              <w:t>(19 M</w:t>
            </w:r>
            <w:r w:rsidR="00CF176D">
              <w:rPr>
                <w:rFonts w:eastAsia="Calibri" w:cs="Times New Roman"/>
              </w:rPr>
              <w:t>onths after separation)</w:t>
            </w:r>
          </w:p>
        </w:tc>
      </w:tr>
      <w:tr w:rsidR="00FC399C" w:rsidRPr="00473D5C" w:rsidTr="00FC399C">
        <w:tc>
          <w:tcPr>
            <w:tcW w:w="162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Flex</w:t>
            </w:r>
          </w:p>
        </w:tc>
        <w:tc>
          <w:tcPr>
            <w:tcW w:w="90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0-90</w:t>
            </w:r>
          </w:p>
        </w:tc>
        <w:tc>
          <w:tcPr>
            <w:tcW w:w="189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 xml:space="preserve">Decreased </w:t>
            </w:r>
          </w:p>
        </w:tc>
        <w:tc>
          <w:tcPr>
            <w:tcW w:w="1530" w:type="dxa"/>
          </w:tcPr>
          <w:p w:rsidR="00FC399C" w:rsidRPr="00B82E46" w:rsidRDefault="00FC399C" w:rsidP="00A50DD3">
            <w:pPr>
              <w:pStyle w:val="ListParagraph"/>
              <w:spacing w:after="0" w:line="240" w:lineRule="exact"/>
              <w:ind w:left="0"/>
              <w:rPr>
                <w:rFonts w:eastAsia="Calibri" w:cs="Times New Roman"/>
              </w:rPr>
            </w:pPr>
            <w:r w:rsidRPr="00B82E46">
              <w:rPr>
                <w:rFonts w:cs="Times New Roman"/>
              </w:rPr>
              <w:t>fingertips 8" from the floor</w:t>
            </w:r>
          </w:p>
        </w:tc>
        <w:tc>
          <w:tcPr>
            <w:tcW w:w="198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75</w:t>
            </w:r>
          </w:p>
        </w:tc>
        <w:tc>
          <w:tcPr>
            <w:tcW w:w="1980" w:type="dxa"/>
          </w:tcPr>
          <w:p w:rsidR="00FC399C" w:rsidRPr="00B82E46" w:rsidRDefault="00FC399C" w:rsidP="00A50DD3">
            <w:pPr>
              <w:pStyle w:val="ListParagraph"/>
              <w:spacing w:after="0" w:line="240" w:lineRule="exact"/>
              <w:ind w:left="0"/>
              <w:rPr>
                <w:rFonts w:cs="Times New Roman"/>
              </w:rPr>
            </w:pPr>
            <w:r>
              <w:rPr>
                <w:rFonts w:cs="Times New Roman"/>
              </w:rPr>
              <w:t>55</w:t>
            </w:r>
          </w:p>
        </w:tc>
      </w:tr>
      <w:tr w:rsidR="00FC399C" w:rsidRPr="00473D5C" w:rsidTr="00FC399C">
        <w:tc>
          <w:tcPr>
            <w:tcW w:w="162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Ext</w:t>
            </w:r>
          </w:p>
        </w:tc>
        <w:tc>
          <w:tcPr>
            <w:tcW w:w="90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0-30</w:t>
            </w:r>
          </w:p>
        </w:tc>
        <w:tc>
          <w:tcPr>
            <w:tcW w:w="189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Decreased</w:t>
            </w:r>
          </w:p>
        </w:tc>
        <w:tc>
          <w:tcPr>
            <w:tcW w:w="1530" w:type="dxa"/>
          </w:tcPr>
          <w:p w:rsidR="00FC399C" w:rsidRPr="00B82E46" w:rsidRDefault="00FC399C" w:rsidP="00A50DD3">
            <w:pPr>
              <w:pStyle w:val="ListParagraph"/>
              <w:spacing w:after="0" w:line="240" w:lineRule="exact"/>
              <w:ind w:left="0"/>
              <w:rPr>
                <w:rFonts w:eastAsia="Calibri" w:cs="Times New Roman"/>
              </w:rPr>
            </w:pPr>
            <w:r w:rsidRPr="00B82E46">
              <w:rPr>
                <w:rFonts w:cs="Times New Roman"/>
              </w:rPr>
              <w:t>8 degrees</w:t>
            </w:r>
          </w:p>
        </w:tc>
        <w:tc>
          <w:tcPr>
            <w:tcW w:w="198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20</w:t>
            </w:r>
          </w:p>
        </w:tc>
        <w:tc>
          <w:tcPr>
            <w:tcW w:w="1980" w:type="dxa"/>
          </w:tcPr>
          <w:p w:rsidR="00FC399C" w:rsidRPr="00B82E46" w:rsidRDefault="00FC399C" w:rsidP="00A50DD3">
            <w:pPr>
              <w:pStyle w:val="ListParagraph"/>
              <w:spacing w:after="0" w:line="240" w:lineRule="exact"/>
              <w:ind w:left="0"/>
              <w:rPr>
                <w:rFonts w:cs="Times New Roman"/>
              </w:rPr>
            </w:pPr>
            <w:r>
              <w:rPr>
                <w:rFonts w:cs="Times New Roman"/>
              </w:rPr>
              <w:t>20</w:t>
            </w:r>
          </w:p>
        </w:tc>
      </w:tr>
      <w:tr w:rsidR="00FC399C" w:rsidRPr="00473D5C" w:rsidTr="00FC399C">
        <w:trPr>
          <w:trHeight w:val="188"/>
        </w:trPr>
        <w:tc>
          <w:tcPr>
            <w:tcW w:w="162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R Lat flex</w:t>
            </w:r>
          </w:p>
        </w:tc>
        <w:tc>
          <w:tcPr>
            <w:tcW w:w="90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0-30</w:t>
            </w:r>
          </w:p>
        </w:tc>
        <w:tc>
          <w:tcPr>
            <w:tcW w:w="1890" w:type="dxa"/>
          </w:tcPr>
          <w:p w:rsidR="00FC399C" w:rsidRPr="00B82E46" w:rsidRDefault="00FC399C" w:rsidP="00A50DD3">
            <w:pPr>
              <w:pStyle w:val="ListParagraph"/>
              <w:spacing w:after="0" w:line="240" w:lineRule="exact"/>
              <w:ind w:left="0"/>
              <w:rPr>
                <w:rFonts w:eastAsia="Calibri" w:cs="Times New Roman"/>
              </w:rPr>
            </w:pPr>
          </w:p>
        </w:tc>
        <w:tc>
          <w:tcPr>
            <w:tcW w:w="153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15</w:t>
            </w:r>
          </w:p>
        </w:tc>
        <w:tc>
          <w:tcPr>
            <w:tcW w:w="1980" w:type="dxa"/>
          </w:tcPr>
          <w:p w:rsidR="00FC399C" w:rsidRPr="00B82E46" w:rsidRDefault="00FC399C" w:rsidP="00A50DD3">
            <w:pPr>
              <w:pStyle w:val="ListParagraph"/>
              <w:spacing w:after="0" w:line="240" w:lineRule="exact"/>
              <w:ind w:left="0"/>
              <w:rPr>
                <w:rFonts w:eastAsia="Calibri" w:cs="Times New Roman"/>
              </w:rPr>
            </w:pPr>
            <w:r>
              <w:rPr>
                <w:rFonts w:eastAsia="Calibri" w:cs="Times New Roman"/>
              </w:rPr>
              <w:t>3</w:t>
            </w:r>
            <w:r w:rsidRPr="00B82E46">
              <w:rPr>
                <w:rFonts w:eastAsia="Calibri" w:cs="Times New Roman"/>
              </w:rPr>
              <w:t>0</w:t>
            </w:r>
          </w:p>
        </w:tc>
        <w:tc>
          <w:tcPr>
            <w:tcW w:w="1980" w:type="dxa"/>
          </w:tcPr>
          <w:p w:rsidR="00FC399C" w:rsidRPr="00B82E46" w:rsidRDefault="00FC399C" w:rsidP="00A50DD3">
            <w:pPr>
              <w:pStyle w:val="ListParagraph"/>
              <w:spacing w:after="0" w:line="240" w:lineRule="exact"/>
              <w:ind w:left="0"/>
              <w:rPr>
                <w:rFonts w:eastAsia="Calibri" w:cs="Times New Roman"/>
              </w:rPr>
            </w:pPr>
            <w:r>
              <w:rPr>
                <w:rFonts w:eastAsia="Calibri" w:cs="Times New Roman"/>
              </w:rPr>
              <w:t>20</w:t>
            </w:r>
          </w:p>
        </w:tc>
      </w:tr>
      <w:tr w:rsidR="00FC399C" w:rsidRPr="00473D5C" w:rsidTr="00FC399C">
        <w:tc>
          <w:tcPr>
            <w:tcW w:w="162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L lat flex</w:t>
            </w:r>
          </w:p>
        </w:tc>
        <w:tc>
          <w:tcPr>
            <w:tcW w:w="90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0-30</w:t>
            </w:r>
          </w:p>
        </w:tc>
        <w:tc>
          <w:tcPr>
            <w:tcW w:w="1890" w:type="dxa"/>
          </w:tcPr>
          <w:p w:rsidR="00FC399C" w:rsidRPr="00B82E46" w:rsidRDefault="00FC399C" w:rsidP="00A50DD3">
            <w:pPr>
              <w:pStyle w:val="ListParagraph"/>
              <w:spacing w:after="0" w:line="240" w:lineRule="exact"/>
              <w:ind w:left="0"/>
              <w:rPr>
                <w:rFonts w:eastAsia="Calibri" w:cs="Times New Roman"/>
              </w:rPr>
            </w:pPr>
          </w:p>
        </w:tc>
        <w:tc>
          <w:tcPr>
            <w:tcW w:w="153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15</w:t>
            </w:r>
          </w:p>
        </w:tc>
        <w:tc>
          <w:tcPr>
            <w:tcW w:w="198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30</w:t>
            </w:r>
          </w:p>
        </w:tc>
        <w:tc>
          <w:tcPr>
            <w:tcW w:w="1980" w:type="dxa"/>
          </w:tcPr>
          <w:p w:rsidR="00FC399C" w:rsidRPr="00B82E46" w:rsidRDefault="00FC399C" w:rsidP="00A50DD3">
            <w:pPr>
              <w:pStyle w:val="ListParagraph"/>
              <w:spacing w:after="0" w:line="240" w:lineRule="exact"/>
              <w:ind w:left="0"/>
              <w:rPr>
                <w:rFonts w:eastAsia="Calibri" w:cs="Times New Roman"/>
              </w:rPr>
            </w:pPr>
            <w:r>
              <w:rPr>
                <w:rFonts w:eastAsia="Calibri" w:cs="Times New Roman"/>
              </w:rPr>
              <w:t>20</w:t>
            </w:r>
          </w:p>
        </w:tc>
      </w:tr>
      <w:tr w:rsidR="00FC399C" w:rsidRPr="00473D5C" w:rsidTr="00FC399C">
        <w:tc>
          <w:tcPr>
            <w:tcW w:w="162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R rotation</w:t>
            </w:r>
          </w:p>
        </w:tc>
        <w:tc>
          <w:tcPr>
            <w:tcW w:w="90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0-30</w:t>
            </w:r>
          </w:p>
        </w:tc>
        <w:tc>
          <w:tcPr>
            <w:tcW w:w="189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Decreased</w:t>
            </w:r>
          </w:p>
        </w:tc>
        <w:tc>
          <w:tcPr>
            <w:tcW w:w="153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12</w:t>
            </w:r>
          </w:p>
        </w:tc>
        <w:tc>
          <w:tcPr>
            <w:tcW w:w="198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45 (30)</w:t>
            </w:r>
          </w:p>
        </w:tc>
        <w:tc>
          <w:tcPr>
            <w:tcW w:w="1980" w:type="dxa"/>
          </w:tcPr>
          <w:p w:rsidR="00FC399C" w:rsidRPr="00B82E46" w:rsidRDefault="00FC399C" w:rsidP="00A50DD3">
            <w:pPr>
              <w:pStyle w:val="ListParagraph"/>
              <w:spacing w:after="0" w:line="240" w:lineRule="exact"/>
              <w:ind w:left="0"/>
              <w:jc w:val="both"/>
              <w:rPr>
                <w:rFonts w:eastAsia="Calibri" w:cs="Times New Roman"/>
              </w:rPr>
            </w:pPr>
            <w:r>
              <w:rPr>
                <w:rFonts w:eastAsia="Calibri" w:cs="Times New Roman"/>
              </w:rPr>
              <w:t>20</w:t>
            </w:r>
          </w:p>
        </w:tc>
      </w:tr>
      <w:tr w:rsidR="00FC399C" w:rsidRPr="00473D5C" w:rsidTr="00FC399C">
        <w:tc>
          <w:tcPr>
            <w:tcW w:w="162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L rotation</w:t>
            </w:r>
          </w:p>
        </w:tc>
        <w:tc>
          <w:tcPr>
            <w:tcW w:w="90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0-30</w:t>
            </w:r>
          </w:p>
        </w:tc>
        <w:tc>
          <w:tcPr>
            <w:tcW w:w="189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Decreased</w:t>
            </w:r>
          </w:p>
        </w:tc>
        <w:tc>
          <w:tcPr>
            <w:tcW w:w="153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12</w:t>
            </w:r>
          </w:p>
        </w:tc>
        <w:tc>
          <w:tcPr>
            <w:tcW w:w="198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45(30)</w:t>
            </w:r>
          </w:p>
        </w:tc>
        <w:tc>
          <w:tcPr>
            <w:tcW w:w="1980" w:type="dxa"/>
          </w:tcPr>
          <w:p w:rsidR="00FC399C" w:rsidRPr="00B82E46" w:rsidRDefault="00FC399C" w:rsidP="00A50DD3">
            <w:pPr>
              <w:pStyle w:val="ListParagraph"/>
              <w:spacing w:after="0" w:line="240" w:lineRule="exact"/>
              <w:ind w:left="0"/>
              <w:jc w:val="both"/>
              <w:rPr>
                <w:rFonts w:eastAsia="Calibri" w:cs="Times New Roman"/>
              </w:rPr>
            </w:pPr>
          </w:p>
        </w:tc>
      </w:tr>
      <w:tr w:rsidR="00FC399C" w:rsidRPr="00473D5C" w:rsidTr="00FC399C">
        <w:tc>
          <w:tcPr>
            <w:tcW w:w="162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COMBINED</w:t>
            </w:r>
          </w:p>
        </w:tc>
        <w:tc>
          <w:tcPr>
            <w:tcW w:w="90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 xml:space="preserve"> 240</w:t>
            </w:r>
          </w:p>
        </w:tc>
        <w:tc>
          <w:tcPr>
            <w:tcW w:w="1890" w:type="dxa"/>
          </w:tcPr>
          <w:p w:rsidR="00FC399C" w:rsidRPr="00B82E46" w:rsidRDefault="00FC399C" w:rsidP="00A50DD3">
            <w:pPr>
              <w:pStyle w:val="ListParagraph"/>
              <w:spacing w:after="0" w:line="240" w:lineRule="exact"/>
              <w:ind w:left="0"/>
              <w:jc w:val="both"/>
              <w:rPr>
                <w:rFonts w:eastAsia="Calibri" w:cs="Times New Roman"/>
              </w:rPr>
            </w:pPr>
          </w:p>
        </w:tc>
        <w:tc>
          <w:tcPr>
            <w:tcW w:w="1530" w:type="dxa"/>
          </w:tcPr>
          <w:p w:rsidR="00FC399C" w:rsidRPr="00B82E46" w:rsidRDefault="00FC399C" w:rsidP="00A50DD3">
            <w:pPr>
              <w:pStyle w:val="ListParagraph"/>
              <w:spacing w:after="0" w:line="240" w:lineRule="exact"/>
              <w:ind w:left="0"/>
              <w:jc w:val="both"/>
              <w:rPr>
                <w:rFonts w:eastAsia="Calibri" w:cs="Times New Roman"/>
              </w:rPr>
            </w:pPr>
          </w:p>
        </w:tc>
        <w:tc>
          <w:tcPr>
            <w:tcW w:w="1980" w:type="dxa"/>
          </w:tcPr>
          <w:p w:rsidR="00FC399C" w:rsidRPr="00B82E46" w:rsidRDefault="00FC399C" w:rsidP="00A50DD3">
            <w:pPr>
              <w:pStyle w:val="ListParagraph"/>
              <w:spacing w:after="0" w:line="240" w:lineRule="exact"/>
              <w:ind w:left="0"/>
              <w:jc w:val="both"/>
              <w:rPr>
                <w:rFonts w:eastAsia="Calibri" w:cs="Times New Roman"/>
              </w:rPr>
            </w:pPr>
            <w:r w:rsidRPr="00B82E46">
              <w:rPr>
                <w:rFonts w:eastAsia="Calibri" w:cs="Times New Roman"/>
              </w:rPr>
              <w:t>215</w:t>
            </w:r>
          </w:p>
        </w:tc>
        <w:tc>
          <w:tcPr>
            <w:tcW w:w="1980" w:type="dxa"/>
          </w:tcPr>
          <w:p w:rsidR="00FC399C" w:rsidRPr="00B82E46" w:rsidRDefault="00FC399C" w:rsidP="00A50DD3">
            <w:pPr>
              <w:pStyle w:val="ListParagraph"/>
              <w:spacing w:after="0" w:line="240" w:lineRule="exact"/>
              <w:ind w:left="0"/>
              <w:jc w:val="both"/>
              <w:rPr>
                <w:rFonts w:eastAsia="Calibri" w:cs="Times New Roman"/>
              </w:rPr>
            </w:pPr>
          </w:p>
        </w:tc>
      </w:tr>
      <w:tr w:rsidR="00FC399C" w:rsidRPr="00473D5C" w:rsidTr="00FC399C">
        <w:tc>
          <w:tcPr>
            <w:tcW w:w="1620" w:type="dxa"/>
          </w:tcPr>
          <w:p w:rsidR="00FC399C" w:rsidRPr="00B82E46" w:rsidRDefault="00FC399C" w:rsidP="00A50DD3">
            <w:pPr>
              <w:pStyle w:val="ListParagraph"/>
              <w:spacing w:after="0" w:line="240" w:lineRule="exact"/>
              <w:ind w:left="0"/>
              <w:rPr>
                <w:rFonts w:eastAsia="Calibri" w:cs="Times New Roman"/>
              </w:rPr>
            </w:pPr>
            <w:r w:rsidRPr="00B82E46">
              <w:rPr>
                <w:rFonts w:eastAsia="Calibri" w:cs="Times New Roman"/>
              </w:rPr>
              <w:t>Notes:</w:t>
            </w:r>
          </w:p>
        </w:tc>
        <w:tc>
          <w:tcPr>
            <w:tcW w:w="900" w:type="dxa"/>
          </w:tcPr>
          <w:p w:rsidR="00FC399C" w:rsidRPr="005D142F" w:rsidRDefault="00FC399C" w:rsidP="00A50DD3">
            <w:pPr>
              <w:pStyle w:val="ListParagraph"/>
              <w:spacing w:after="0" w:line="240" w:lineRule="exact"/>
              <w:ind w:left="0"/>
              <w:rPr>
                <w:rFonts w:eastAsia="Calibri" w:cs="Times New Roman"/>
              </w:rPr>
            </w:pPr>
          </w:p>
        </w:tc>
        <w:tc>
          <w:tcPr>
            <w:tcW w:w="1890" w:type="dxa"/>
          </w:tcPr>
          <w:p w:rsidR="00FC399C" w:rsidRPr="005D142F" w:rsidRDefault="00FC399C" w:rsidP="00A50DD3">
            <w:pPr>
              <w:autoSpaceDE w:val="0"/>
              <w:autoSpaceDN w:val="0"/>
              <w:adjustRightInd w:val="0"/>
              <w:spacing w:line="240" w:lineRule="exact"/>
              <w:jc w:val="both"/>
              <w:rPr>
                <w:rFonts w:asciiTheme="minorHAnsi" w:eastAsiaTheme="minorEastAsia" w:hAnsiTheme="minorHAnsi" w:cs="Courier New"/>
                <w:color w:val="auto"/>
                <w:sz w:val="22"/>
                <w:szCs w:val="22"/>
              </w:rPr>
            </w:pPr>
            <w:r w:rsidRPr="005D142F">
              <w:rPr>
                <w:rFonts w:asciiTheme="minorHAnsi" w:eastAsia="Calibri" w:hAnsiTheme="minorHAnsi"/>
                <w:color w:val="auto"/>
                <w:sz w:val="22"/>
                <w:szCs w:val="22"/>
              </w:rPr>
              <w:t xml:space="preserve">Motor 4/5 in left LE, 5/5 in all other extremities; </w:t>
            </w:r>
            <w:r w:rsidRPr="005D142F">
              <w:rPr>
                <w:rFonts w:asciiTheme="minorHAnsi" w:eastAsiaTheme="minorEastAsia" w:hAnsiTheme="minorHAnsi" w:cs="Courier New"/>
                <w:color w:val="auto"/>
                <w:sz w:val="22"/>
                <w:szCs w:val="22"/>
              </w:rPr>
              <w:t>altered sensation of the left lower extremity down to the mid-shin and calf area</w:t>
            </w:r>
          </w:p>
          <w:p w:rsidR="00FC399C" w:rsidRPr="005D142F" w:rsidRDefault="00FC399C" w:rsidP="00A50DD3">
            <w:pPr>
              <w:pStyle w:val="ListParagraph"/>
              <w:spacing w:after="0" w:line="240" w:lineRule="exact"/>
              <w:ind w:left="0"/>
              <w:rPr>
                <w:rFonts w:eastAsia="Calibri" w:cs="Times New Roman"/>
              </w:rPr>
            </w:pPr>
          </w:p>
        </w:tc>
        <w:tc>
          <w:tcPr>
            <w:tcW w:w="1530" w:type="dxa"/>
          </w:tcPr>
          <w:p w:rsidR="00FC399C" w:rsidRPr="005D142F" w:rsidRDefault="00FC399C" w:rsidP="00A50DD3">
            <w:pPr>
              <w:pStyle w:val="ListParagraph"/>
              <w:spacing w:after="0" w:line="240" w:lineRule="exact"/>
              <w:ind w:left="0"/>
              <w:jc w:val="center"/>
              <w:rPr>
                <w:rFonts w:eastAsia="Calibri" w:cs="Times New Roman"/>
              </w:rPr>
            </w:pPr>
            <w:r w:rsidRPr="005D142F">
              <w:rPr>
                <w:rFonts w:eastAsia="Calibri" w:cs="Times New Roman"/>
              </w:rPr>
              <w:t>Civilian PT</w:t>
            </w:r>
          </w:p>
          <w:p w:rsidR="00FC399C" w:rsidRPr="005D142F" w:rsidRDefault="00FC399C" w:rsidP="00A50DD3">
            <w:pPr>
              <w:pStyle w:val="ListParagraph"/>
              <w:spacing w:after="0" w:line="240" w:lineRule="exact"/>
              <w:ind w:left="0"/>
              <w:jc w:val="center"/>
              <w:rPr>
                <w:rFonts w:eastAsia="Calibri" w:cs="Times New Roman"/>
              </w:rPr>
            </w:pPr>
            <w:r w:rsidRPr="005D142F">
              <w:rPr>
                <w:rFonts w:eastAsia="Calibri" w:cs="Times New Roman"/>
              </w:rPr>
              <w:t>20031223</w:t>
            </w:r>
          </w:p>
        </w:tc>
        <w:tc>
          <w:tcPr>
            <w:tcW w:w="1980" w:type="dxa"/>
          </w:tcPr>
          <w:p w:rsidR="00FC399C" w:rsidRPr="005D142F" w:rsidRDefault="00FC399C" w:rsidP="00A50DD3">
            <w:pPr>
              <w:pStyle w:val="ListParagraph"/>
              <w:spacing w:after="0" w:line="240" w:lineRule="exact"/>
              <w:ind w:left="0"/>
              <w:rPr>
                <w:rFonts w:eastAsia="Calibri" w:cs="Times New Roman"/>
              </w:rPr>
            </w:pPr>
            <w:r w:rsidRPr="005D142F">
              <w:rPr>
                <w:rFonts w:eastAsia="Calibri" w:cs="Times New Roman"/>
              </w:rPr>
              <w:t>No radiation of pain on movement; no muscle spasm; no tenderness; negative SLR; ROM limited by pain; no sensation to light touch medially form knee midway down right (left) leg;</w:t>
            </w:r>
            <w:r w:rsidR="00F409C3" w:rsidRPr="005D142F">
              <w:rPr>
                <w:rFonts w:eastAsia="Calibri" w:cs="Times New Roman"/>
              </w:rPr>
              <w:t xml:space="preserve"> </w:t>
            </w:r>
            <w:r w:rsidRPr="005D142F">
              <w:rPr>
                <w:rFonts w:eastAsia="Calibri" w:cs="Times New Roman"/>
              </w:rPr>
              <w:t xml:space="preserve"> motor function normal; </w:t>
            </w:r>
            <w:r w:rsidR="00F409C3" w:rsidRPr="005D142F">
              <w:rPr>
                <w:rFonts w:eastAsia="Calibri" w:cs="Times New Roman"/>
              </w:rPr>
              <w:t xml:space="preserve">DTR: absent </w:t>
            </w:r>
            <w:r w:rsidRPr="005D142F">
              <w:rPr>
                <w:rFonts w:eastAsia="Calibri" w:cs="Times New Roman"/>
              </w:rPr>
              <w:t xml:space="preserve"> left knee, 2+ on right; bilateral ankle 2+ </w:t>
            </w:r>
          </w:p>
        </w:tc>
        <w:tc>
          <w:tcPr>
            <w:tcW w:w="1980" w:type="dxa"/>
          </w:tcPr>
          <w:p w:rsidR="00FC399C" w:rsidRPr="005D142F" w:rsidRDefault="00FC399C" w:rsidP="00A50DD3">
            <w:pPr>
              <w:pStyle w:val="ListParagraph"/>
              <w:spacing w:after="0" w:line="240" w:lineRule="exact"/>
              <w:ind w:left="0"/>
              <w:rPr>
                <w:rFonts w:eastAsia="Calibri" w:cs="Times New Roman"/>
              </w:rPr>
            </w:pPr>
            <w:r w:rsidRPr="005D142F">
              <w:rPr>
                <w:rFonts w:eastAsia="Calibri" w:cs="Times New Roman"/>
              </w:rPr>
              <w:t>Normal motor function; numbness on the medial aspect of the left leg from knee to superior ankle c/w compression neuropathy of L4 nerve root involving sciatic nerve</w:t>
            </w:r>
          </w:p>
        </w:tc>
      </w:tr>
    </w:tbl>
    <w:p w:rsidR="008E4877" w:rsidRPr="00055526" w:rsidRDefault="008E4877" w:rsidP="00A50DD3">
      <w:pPr>
        <w:tabs>
          <w:tab w:val="left" w:pos="288"/>
          <w:tab w:val="left" w:pos="4752"/>
        </w:tabs>
        <w:spacing w:line="240" w:lineRule="exact"/>
        <w:jc w:val="both"/>
        <w:rPr>
          <w:color w:val="auto"/>
          <w:szCs w:val="24"/>
        </w:rPr>
      </w:pPr>
    </w:p>
    <w:p w:rsidR="00360019" w:rsidRPr="00055526" w:rsidRDefault="00A258B7" w:rsidP="00A50DD3">
      <w:pPr>
        <w:tabs>
          <w:tab w:val="left" w:pos="288"/>
          <w:tab w:val="left" w:pos="4752"/>
        </w:tabs>
        <w:spacing w:line="240" w:lineRule="exact"/>
        <w:jc w:val="both"/>
        <w:rPr>
          <w:color w:val="auto"/>
          <w:szCs w:val="24"/>
        </w:rPr>
      </w:pPr>
      <w:r w:rsidRPr="00055526">
        <w:rPr>
          <w:color w:val="auto"/>
          <w:szCs w:val="24"/>
          <w:u w:val="single"/>
        </w:rPr>
        <w:t>Other Conditions</w:t>
      </w:r>
      <w:r w:rsidRPr="00055526">
        <w:rPr>
          <w:color w:val="auto"/>
          <w:szCs w:val="24"/>
        </w:rPr>
        <w:t xml:space="preserve">  </w:t>
      </w:r>
    </w:p>
    <w:p w:rsidR="00360019" w:rsidRPr="00055526" w:rsidRDefault="00360019" w:rsidP="00A50DD3">
      <w:pPr>
        <w:tabs>
          <w:tab w:val="left" w:pos="288"/>
          <w:tab w:val="left" w:pos="4752"/>
        </w:tabs>
        <w:spacing w:line="240" w:lineRule="exact"/>
        <w:jc w:val="both"/>
        <w:rPr>
          <w:rFonts w:eastAsiaTheme="minorEastAsia"/>
          <w:color w:val="auto"/>
          <w:szCs w:val="24"/>
        </w:rPr>
      </w:pPr>
      <w:r w:rsidRPr="00055526">
        <w:rPr>
          <w:rFonts w:eastAsiaTheme="minorEastAsia"/>
          <w:color w:val="auto"/>
          <w:szCs w:val="24"/>
        </w:rPr>
        <w:t>Scar, Residual of Cesarean Section</w:t>
      </w:r>
      <w:r w:rsidR="006823D7">
        <w:rPr>
          <w:rFonts w:eastAsiaTheme="minorEastAsia"/>
          <w:color w:val="auto"/>
          <w:szCs w:val="24"/>
        </w:rPr>
        <w:t xml:space="preserve">:  </w:t>
      </w:r>
      <w:r w:rsidRPr="00055526">
        <w:rPr>
          <w:rFonts w:eastAsiaTheme="minorEastAsia"/>
          <w:color w:val="auto"/>
          <w:szCs w:val="24"/>
        </w:rPr>
        <w:t xml:space="preserve">History of two c-sections mentioned the </w:t>
      </w:r>
      <w:r w:rsidR="006823D7">
        <w:rPr>
          <w:rFonts w:eastAsiaTheme="minorEastAsia"/>
          <w:color w:val="auto"/>
          <w:szCs w:val="24"/>
        </w:rPr>
        <w:t>narrative summary (</w:t>
      </w:r>
      <w:r w:rsidRPr="00055526">
        <w:rPr>
          <w:rFonts w:eastAsiaTheme="minorEastAsia"/>
          <w:color w:val="auto"/>
          <w:szCs w:val="24"/>
        </w:rPr>
        <w:t>NARSUM</w:t>
      </w:r>
      <w:r w:rsidR="006823D7">
        <w:rPr>
          <w:rFonts w:eastAsiaTheme="minorEastAsia"/>
          <w:color w:val="auto"/>
          <w:szCs w:val="24"/>
        </w:rPr>
        <w:t>)</w:t>
      </w:r>
      <w:r w:rsidRPr="00055526">
        <w:rPr>
          <w:rFonts w:eastAsiaTheme="minorEastAsia"/>
          <w:color w:val="auto"/>
          <w:szCs w:val="24"/>
        </w:rPr>
        <w:t>. No evidence this was unfitting and no duty restrictions attributable to the scars.</w:t>
      </w:r>
    </w:p>
    <w:p w:rsidR="00360019" w:rsidRPr="00055526" w:rsidRDefault="00360019" w:rsidP="00A50DD3">
      <w:pPr>
        <w:tabs>
          <w:tab w:val="left" w:pos="288"/>
          <w:tab w:val="left" w:pos="4752"/>
        </w:tabs>
        <w:spacing w:line="240" w:lineRule="exact"/>
        <w:jc w:val="both"/>
        <w:rPr>
          <w:color w:val="auto"/>
          <w:szCs w:val="24"/>
        </w:rPr>
      </w:pPr>
    </w:p>
    <w:p w:rsidR="00360019" w:rsidRPr="00360019" w:rsidRDefault="00F95D84" w:rsidP="006823D7">
      <w:pPr>
        <w:tabs>
          <w:tab w:val="left" w:pos="288"/>
          <w:tab w:val="left" w:pos="4752"/>
        </w:tabs>
        <w:spacing w:line="240" w:lineRule="exact"/>
        <w:jc w:val="both"/>
        <w:rPr>
          <w:rFonts w:eastAsia="Calibri"/>
          <w:color w:val="auto"/>
          <w:szCs w:val="24"/>
        </w:rPr>
      </w:pPr>
      <w:r>
        <w:rPr>
          <w:color w:val="auto"/>
          <w:szCs w:val="24"/>
          <w:u w:val="single"/>
        </w:rPr>
        <w:t>Other Conditions N</w:t>
      </w:r>
      <w:r w:rsidR="00360019" w:rsidRPr="00055526">
        <w:rPr>
          <w:color w:val="auto"/>
          <w:szCs w:val="24"/>
          <w:u w:val="single"/>
        </w:rPr>
        <w:t xml:space="preserve">ot in </w:t>
      </w:r>
      <w:r w:rsidR="006823D7">
        <w:rPr>
          <w:color w:val="auto"/>
          <w:szCs w:val="24"/>
          <w:u w:val="single"/>
        </w:rPr>
        <w:t>Disability Evaluation System (</w:t>
      </w:r>
      <w:r w:rsidR="00360019" w:rsidRPr="00055526">
        <w:rPr>
          <w:color w:val="auto"/>
          <w:szCs w:val="24"/>
          <w:u w:val="single"/>
        </w:rPr>
        <w:t>DES</w:t>
      </w:r>
      <w:r w:rsidR="006823D7">
        <w:rPr>
          <w:color w:val="auto"/>
          <w:szCs w:val="24"/>
          <w:u w:val="single"/>
        </w:rPr>
        <w:t>) Package:</w:t>
      </w:r>
      <w:r w:rsidR="006823D7" w:rsidRPr="006823D7">
        <w:rPr>
          <w:color w:val="auto"/>
          <w:szCs w:val="24"/>
        </w:rPr>
        <w:t xml:space="preserve">  </w:t>
      </w:r>
      <w:proofErr w:type="spellStart"/>
      <w:r w:rsidR="00360019" w:rsidRPr="00360019">
        <w:rPr>
          <w:rFonts w:eastAsia="Calibri"/>
          <w:color w:val="auto"/>
          <w:szCs w:val="24"/>
        </w:rPr>
        <w:t>Patel</w:t>
      </w:r>
      <w:r w:rsidR="00360019">
        <w:rPr>
          <w:rFonts w:eastAsia="Calibri"/>
          <w:color w:val="auto"/>
          <w:szCs w:val="24"/>
        </w:rPr>
        <w:t>lofemoral</w:t>
      </w:r>
      <w:proofErr w:type="spellEnd"/>
      <w:r w:rsidR="00360019">
        <w:rPr>
          <w:rFonts w:eastAsia="Calibri"/>
          <w:color w:val="auto"/>
          <w:szCs w:val="24"/>
        </w:rPr>
        <w:t xml:space="preserve"> Syndrome, Right Knee</w:t>
      </w:r>
      <w:r w:rsidR="00360019" w:rsidRPr="00360019">
        <w:rPr>
          <w:rFonts w:eastAsia="Calibri"/>
          <w:color w:val="auto"/>
          <w:szCs w:val="24"/>
        </w:rPr>
        <w:t xml:space="preserve">; </w:t>
      </w:r>
      <w:proofErr w:type="spellStart"/>
      <w:r w:rsidR="00360019" w:rsidRPr="00360019">
        <w:rPr>
          <w:rFonts w:eastAsia="Calibri"/>
          <w:color w:val="auto"/>
          <w:szCs w:val="24"/>
        </w:rPr>
        <w:t>Patellofemoral</w:t>
      </w:r>
      <w:proofErr w:type="spellEnd"/>
      <w:r w:rsidR="00360019" w:rsidRPr="00360019">
        <w:rPr>
          <w:rFonts w:eastAsia="Calibri"/>
          <w:color w:val="auto"/>
          <w:szCs w:val="24"/>
        </w:rPr>
        <w:t xml:space="preserve"> Syndrome, </w:t>
      </w:r>
      <w:r w:rsidR="00360019">
        <w:rPr>
          <w:rFonts w:eastAsia="Calibri"/>
          <w:color w:val="auto"/>
          <w:szCs w:val="24"/>
        </w:rPr>
        <w:t>Left Knee</w:t>
      </w:r>
      <w:r w:rsidR="00360019" w:rsidRPr="00360019">
        <w:rPr>
          <w:rFonts w:eastAsia="Calibri"/>
          <w:color w:val="auto"/>
          <w:szCs w:val="24"/>
        </w:rPr>
        <w:t xml:space="preserve">; </w:t>
      </w:r>
      <w:r w:rsidR="00360019">
        <w:rPr>
          <w:rFonts w:eastAsia="Calibri"/>
          <w:color w:val="auto"/>
          <w:szCs w:val="24"/>
        </w:rPr>
        <w:t xml:space="preserve">De </w:t>
      </w:r>
      <w:proofErr w:type="spellStart"/>
      <w:r w:rsidR="00360019">
        <w:rPr>
          <w:rFonts w:eastAsia="Calibri"/>
          <w:color w:val="auto"/>
          <w:szCs w:val="24"/>
        </w:rPr>
        <w:t>Q</w:t>
      </w:r>
      <w:r w:rsidR="00360019" w:rsidRPr="00360019">
        <w:rPr>
          <w:rFonts w:eastAsia="Calibri"/>
          <w:color w:val="auto"/>
          <w:szCs w:val="24"/>
        </w:rPr>
        <w:t>uervain's</w:t>
      </w:r>
      <w:proofErr w:type="spellEnd"/>
      <w:r w:rsidR="00360019" w:rsidRPr="00360019">
        <w:rPr>
          <w:rFonts w:eastAsia="Calibri"/>
          <w:color w:val="auto"/>
          <w:szCs w:val="24"/>
        </w:rPr>
        <w:t xml:space="preserve"> </w:t>
      </w:r>
      <w:proofErr w:type="spellStart"/>
      <w:r w:rsidR="00360019" w:rsidRPr="00360019">
        <w:rPr>
          <w:rFonts w:eastAsia="Calibri"/>
          <w:color w:val="auto"/>
          <w:szCs w:val="24"/>
        </w:rPr>
        <w:t>Tenosynovitis</w:t>
      </w:r>
      <w:proofErr w:type="spellEnd"/>
      <w:r w:rsidR="00360019" w:rsidRPr="00360019">
        <w:rPr>
          <w:rFonts w:eastAsia="Calibri"/>
          <w:color w:val="auto"/>
          <w:szCs w:val="24"/>
        </w:rPr>
        <w:t xml:space="preserve">, Status Post Surgery, Right Wrist; </w:t>
      </w:r>
      <w:r w:rsidR="00360019">
        <w:rPr>
          <w:rFonts w:eastAsia="Calibri"/>
          <w:color w:val="auto"/>
          <w:szCs w:val="24"/>
        </w:rPr>
        <w:t xml:space="preserve">and </w:t>
      </w:r>
      <w:r w:rsidR="00360019" w:rsidRPr="00360019">
        <w:rPr>
          <w:rFonts w:eastAsia="Calibri"/>
          <w:color w:val="auto"/>
          <w:szCs w:val="24"/>
        </w:rPr>
        <w:t>Irritable Bowel Syn</w:t>
      </w:r>
      <w:r w:rsidR="00360019">
        <w:rPr>
          <w:rFonts w:eastAsia="Calibri"/>
          <w:color w:val="auto"/>
          <w:szCs w:val="24"/>
        </w:rPr>
        <w:t>drome</w:t>
      </w:r>
    </w:p>
    <w:p w:rsidR="00A90D55" w:rsidRPr="00B82E46" w:rsidRDefault="008B5D31" w:rsidP="00A50DD3">
      <w:pPr>
        <w:tabs>
          <w:tab w:val="left" w:pos="288"/>
          <w:tab w:val="left" w:pos="4752"/>
        </w:tabs>
        <w:spacing w:line="240" w:lineRule="exact"/>
        <w:jc w:val="both"/>
        <w:rPr>
          <w:color w:val="auto"/>
          <w:szCs w:val="24"/>
        </w:rPr>
      </w:pPr>
      <w:r w:rsidRPr="00B82E46">
        <w:rPr>
          <w:color w:val="auto"/>
          <w:szCs w:val="24"/>
          <w:u w:val="single"/>
        </w:rPr>
        <w:t>_______________________________________________________________</w:t>
      </w:r>
      <w:r w:rsidRPr="00B82E46">
        <w:rPr>
          <w:color w:val="auto"/>
          <w:szCs w:val="24"/>
        </w:rPr>
        <w:t>_</w:t>
      </w:r>
    </w:p>
    <w:p w:rsidR="00A90D55" w:rsidRPr="00B82E46" w:rsidRDefault="00A90D55" w:rsidP="00A50DD3">
      <w:pPr>
        <w:tabs>
          <w:tab w:val="left" w:pos="288"/>
          <w:tab w:val="left" w:pos="4752"/>
        </w:tabs>
        <w:spacing w:line="240" w:lineRule="exact"/>
        <w:jc w:val="both"/>
        <w:rPr>
          <w:color w:val="auto"/>
          <w:szCs w:val="24"/>
        </w:rPr>
      </w:pPr>
    </w:p>
    <w:p w:rsidR="00EC0E65" w:rsidRPr="00B82E46" w:rsidRDefault="00FB593A" w:rsidP="00A50DD3">
      <w:pPr>
        <w:spacing w:line="240" w:lineRule="exact"/>
        <w:jc w:val="both"/>
        <w:rPr>
          <w:rFonts w:eastAsiaTheme="minorHAnsi"/>
          <w:color w:val="auto"/>
          <w:szCs w:val="24"/>
        </w:rPr>
      </w:pPr>
      <w:r w:rsidRPr="00B82E46">
        <w:rPr>
          <w:color w:val="auto"/>
          <w:szCs w:val="24"/>
          <w:u w:val="single"/>
        </w:rPr>
        <w:t>BOARD FINDINGS</w:t>
      </w:r>
      <w:r w:rsidRPr="00B82E46">
        <w:rPr>
          <w:color w:val="auto"/>
          <w:szCs w:val="24"/>
        </w:rPr>
        <w:t>:</w:t>
      </w:r>
      <w:r w:rsidRPr="00B82E46">
        <w:rPr>
          <w:rFonts w:eastAsiaTheme="minorHAnsi"/>
          <w:color w:val="auto"/>
          <w:szCs w:val="24"/>
        </w:rPr>
        <w:t xml:space="preserve">  IAW </w:t>
      </w:r>
      <w:proofErr w:type="spellStart"/>
      <w:r w:rsidRPr="00B82E46">
        <w:rPr>
          <w:rFonts w:eastAsiaTheme="minorHAnsi"/>
          <w:color w:val="auto"/>
          <w:szCs w:val="24"/>
        </w:rPr>
        <w:t>DoDI</w:t>
      </w:r>
      <w:proofErr w:type="spellEnd"/>
      <w:r w:rsidRPr="00B82E46">
        <w:rPr>
          <w:rFonts w:eastAsiaTheme="minorHAnsi"/>
          <w:color w:val="auto"/>
          <w:szCs w:val="24"/>
        </w:rPr>
        <w:t xml:space="preserve"> 6040.44, provisions of </w:t>
      </w:r>
      <w:proofErr w:type="spellStart"/>
      <w:r w:rsidRPr="00B82E46">
        <w:rPr>
          <w:rFonts w:eastAsiaTheme="minorHAnsi"/>
          <w:color w:val="auto"/>
          <w:szCs w:val="24"/>
        </w:rPr>
        <w:t>DoD</w:t>
      </w:r>
      <w:proofErr w:type="spellEnd"/>
      <w:r w:rsidRPr="00B82E46">
        <w:rPr>
          <w:rFonts w:eastAsiaTheme="minorHAnsi"/>
          <w:color w:val="auto"/>
          <w:szCs w:val="24"/>
        </w:rPr>
        <w:t xml:space="preserve"> or Military Department regulations or guidelines relied upon by the PEB will not be considered by the </w:t>
      </w:r>
      <w:r w:rsidR="007165CE" w:rsidRPr="00B82E46">
        <w:rPr>
          <w:rFonts w:eastAsiaTheme="minorHAnsi"/>
          <w:color w:val="auto"/>
          <w:szCs w:val="24"/>
        </w:rPr>
        <w:t>Board</w:t>
      </w:r>
      <w:r w:rsidRPr="00B82E46">
        <w:rPr>
          <w:rFonts w:eastAsiaTheme="minorHAnsi"/>
          <w:color w:val="auto"/>
          <w:szCs w:val="24"/>
        </w:rPr>
        <w:t xml:space="preserve"> to the extent they were inconsistent with the VASRD in effect at the time of the adjudication. </w:t>
      </w:r>
      <w:r w:rsidR="006823D7">
        <w:rPr>
          <w:rFonts w:eastAsiaTheme="minorHAnsi"/>
          <w:color w:val="auto"/>
          <w:szCs w:val="24"/>
        </w:rPr>
        <w:t xml:space="preserve"> </w:t>
      </w:r>
      <w:r w:rsidR="00B82E46">
        <w:rPr>
          <w:rFonts w:eastAsiaTheme="minorHAnsi"/>
          <w:color w:val="auto"/>
          <w:szCs w:val="24"/>
        </w:rPr>
        <w:t xml:space="preserve">After careful consideration of all available information the Board unanimously determined that the CI’s condition is most appropriately rated at </w:t>
      </w:r>
      <w:r w:rsidR="001E24DE">
        <w:rPr>
          <w:rFonts w:eastAsiaTheme="minorHAnsi"/>
          <w:color w:val="auto"/>
          <w:szCs w:val="24"/>
        </w:rPr>
        <w:t xml:space="preserve">a combined 20% with </w:t>
      </w:r>
      <w:r w:rsidR="00B82E46">
        <w:rPr>
          <w:rFonts w:eastAsiaTheme="minorHAnsi"/>
          <w:color w:val="auto"/>
          <w:szCs w:val="24"/>
        </w:rPr>
        <w:t>10% for 52</w:t>
      </w:r>
      <w:r w:rsidR="005D142F">
        <w:rPr>
          <w:rFonts w:eastAsiaTheme="minorHAnsi"/>
          <w:color w:val="auto"/>
          <w:szCs w:val="24"/>
        </w:rPr>
        <w:t>93</w:t>
      </w:r>
      <w:r w:rsidR="00B82E46">
        <w:rPr>
          <w:rFonts w:eastAsiaTheme="minorHAnsi"/>
          <w:color w:val="auto"/>
          <w:szCs w:val="24"/>
        </w:rPr>
        <w:t xml:space="preserve"> </w:t>
      </w:r>
      <w:r w:rsidR="001E24DE" w:rsidRPr="000E4508">
        <w:rPr>
          <w:color w:val="auto"/>
          <w:szCs w:val="24"/>
        </w:rPr>
        <w:t xml:space="preserve">Chronic Low Back Pain Associated </w:t>
      </w:r>
      <w:r w:rsidR="00055526" w:rsidRPr="000E4508">
        <w:rPr>
          <w:color w:val="auto"/>
          <w:szCs w:val="24"/>
        </w:rPr>
        <w:t>with</w:t>
      </w:r>
      <w:r w:rsidR="001E24DE" w:rsidRPr="000E4508">
        <w:rPr>
          <w:color w:val="auto"/>
          <w:szCs w:val="24"/>
        </w:rPr>
        <w:t xml:space="preserve"> Degenerative Disk Disease, Status Post Spine Surgery</w:t>
      </w:r>
      <w:r w:rsidR="001E24DE">
        <w:rPr>
          <w:color w:val="auto"/>
          <w:szCs w:val="24"/>
        </w:rPr>
        <w:t xml:space="preserve"> and 10% for 8520 Residual Left </w:t>
      </w:r>
      <w:proofErr w:type="spellStart"/>
      <w:r w:rsidR="001E24DE">
        <w:rPr>
          <w:color w:val="auto"/>
          <w:szCs w:val="24"/>
        </w:rPr>
        <w:t>Radiculopathy</w:t>
      </w:r>
      <w:proofErr w:type="spellEnd"/>
      <w:r w:rsidR="001E24DE">
        <w:rPr>
          <w:color w:val="auto"/>
          <w:szCs w:val="24"/>
        </w:rPr>
        <w:t xml:space="preserve"> IAW with the VASRD </w:t>
      </w:r>
      <w:r w:rsidR="005D142F">
        <w:rPr>
          <w:color w:val="auto"/>
          <w:szCs w:val="24"/>
        </w:rPr>
        <w:t xml:space="preserve">in effect at the </w:t>
      </w:r>
      <w:r w:rsidR="00136E58">
        <w:rPr>
          <w:color w:val="auto"/>
          <w:szCs w:val="24"/>
        </w:rPr>
        <w:t>time</w:t>
      </w:r>
      <w:r w:rsidR="005D142F">
        <w:rPr>
          <w:color w:val="auto"/>
          <w:szCs w:val="24"/>
        </w:rPr>
        <w:t xml:space="preserve"> of separation</w:t>
      </w:r>
      <w:r w:rsidR="00055526">
        <w:rPr>
          <w:color w:val="auto"/>
          <w:szCs w:val="24"/>
        </w:rPr>
        <w:t xml:space="preserve"> in December 2003</w:t>
      </w:r>
      <w:r w:rsidR="005D142F">
        <w:rPr>
          <w:color w:val="auto"/>
          <w:szCs w:val="24"/>
        </w:rPr>
        <w:t>.</w:t>
      </w:r>
    </w:p>
    <w:p w:rsidR="00B82E46" w:rsidRPr="00B82E46" w:rsidRDefault="00B82E46" w:rsidP="00A50DD3">
      <w:pPr>
        <w:spacing w:line="240" w:lineRule="exact"/>
        <w:jc w:val="both"/>
        <w:rPr>
          <w:rFonts w:eastAsiaTheme="minorHAnsi"/>
          <w:color w:val="auto"/>
          <w:szCs w:val="24"/>
        </w:rPr>
      </w:pPr>
    </w:p>
    <w:p w:rsidR="001E24DE" w:rsidRDefault="00E744CA" w:rsidP="006823D7">
      <w:pPr>
        <w:spacing w:line="240" w:lineRule="exact"/>
        <w:jc w:val="both"/>
        <w:rPr>
          <w:rFonts w:eastAsiaTheme="minorHAnsi"/>
          <w:color w:val="auto"/>
          <w:szCs w:val="24"/>
        </w:rPr>
      </w:pPr>
      <w:r>
        <w:rPr>
          <w:color w:val="auto"/>
          <w:szCs w:val="24"/>
        </w:rPr>
        <w:t xml:space="preserve">The CI had pain limited range of motion (ROM) of the </w:t>
      </w:r>
      <w:proofErr w:type="spellStart"/>
      <w:r>
        <w:rPr>
          <w:color w:val="auto"/>
          <w:szCs w:val="24"/>
        </w:rPr>
        <w:t>thoracolumbar</w:t>
      </w:r>
      <w:proofErr w:type="spellEnd"/>
      <w:r>
        <w:rPr>
          <w:color w:val="auto"/>
          <w:szCs w:val="24"/>
        </w:rPr>
        <w:t xml:space="preserve"> spine with flexion limited to 75 degrees and a </w:t>
      </w:r>
      <w:r>
        <w:rPr>
          <w:color w:val="auto"/>
          <w:szCs w:val="24"/>
        </w:rPr>
        <w:lastRenderedPageBreak/>
        <w:t>combined ROM of 215 degrees</w:t>
      </w:r>
      <w:r w:rsidR="00132974">
        <w:rPr>
          <w:color w:val="auto"/>
          <w:szCs w:val="24"/>
        </w:rPr>
        <w:t xml:space="preserve"> </w:t>
      </w:r>
      <w:r w:rsidR="00055526">
        <w:rPr>
          <w:color w:val="auto"/>
          <w:szCs w:val="24"/>
        </w:rPr>
        <w:t>along with</w:t>
      </w:r>
      <w:r w:rsidR="00132974">
        <w:rPr>
          <w:color w:val="auto"/>
          <w:szCs w:val="24"/>
        </w:rPr>
        <w:t xml:space="preserve"> objective evidence of </w:t>
      </w:r>
      <w:proofErr w:type="spellStart"/>
      <w:r w:rsidR="00132974">
        <w:rPr>
          <w:color w:val="auto"/>
          <w:szCs w:val="24"/>
        </w:rPr>
        <w:t>radiculopathy</w:t>
      </w:r>
      <w:proofErr w:type="spellEnd"/>
      <w:r>
        <w:rPr>
          <w:color w:val="auto"/>
          <w:szCs w:val="24"/>
        </w:rPr>
        <w:t xml:space="preserve">. </w:t>
      </w:r>
      <w:r w:rsidR="006823D7">
        <w:rPr>
          <w:color w:val="auto"/>
          <w:szCs w:val="24"/>
        </w:rPr>
        <w:t xml:space="preserve"> </w:t>
      </w:r>
      <w:r w:rsidR="00132974">
        <w:rPr>
          <w:color w:val="auto"/>
          <w:szCs w:val="24"/>
        </w:rPr>
        <w:t xml:space="preserve">The 2003 VASRD </w:t>
      </w:r>
      <w:r w:rsidR="00055526">
        <w:rPr>
          <w:color w:val="auto"/>
          <w:szCs w:val="24"/>
        </w:rPr>
        <w:t xml:space="preserve">code 5293 </w:t>
      </w:r>
      <w:proofErr w:type="spellStart"/>
      <w:r w:rsidR="00055526">
        <w:rPr>
          <w:color w:val="auto"/>
          <w:szCs w:val="24"/>
        </w:rPr>
        <w:t>Intervertebral</w:t>
      </w:r>
      <w:proofErr w:type="spellEnd"/>
      <w:r w:rsidR="00055526">
        <w:rPr>
          <w:color w:val="auto"/>
          <w:szCs w:val="24"/>
        </w:rPr>
        <w:t xml:space="preserve"> Disc Syndrome states that this condition will be evaluated based on either incapacitating episodes or by combining separate evaluations of its chronic orthopedic and neurologic manifestations, whichever method results in the higher evaluation. </w:t>
      </w:r>
      <w:r w:rsidR="006823D7">
        <w:rPr>
          <w:color w:val="auto"/>
          <w:szCs w:val="24"/>
        </w:rPr>
        <w:t xml:space="preserve"> </w:t>
      </w:r>
      <w:r w:rsidR="00055526">
        <w:rPr>
          <w:color w:val="auto"/>
          <w:szCs w:val="24"/>
        </w:rPr>
        <w:t xml:space="preserve">As there are no documented incapacitating episodes, the condition </w:t>
      </w:r>
      <w:r w:rsidR="006B3899">
        <w:rPr>
          <w:color w:val="auto"/>
          <w:szCs w:val="24"/>
        </w:rPr>
        <w:t>should</w:t>
      </w:r>
      <w:r w:rsidR="00055526">
        <w:rPr>
          <w:color w:val="auto"/>
          <w:szCs w:val="24"/>
        </w:rPr>
        <w:t xml:space="preserve"> be rated on the manifestations of </w:t>
      </w:r>
      <w:r w:rsidR="00AA75F7">
        <w:rPr>
          <w:color w:val="auto"/>
          <w:szCs w:val="24"/>
        </w:rPr>
        <w:t xml:space="preserve">a </w:t>
      </w:r>
      <w:r w:rsidR="00055526">
        <w:rPr>
          <w:color w:val="auto"/>
          <w:szCs w:val="24"/>
        </w:rPr>
        <w:t xml:space="preserve">slight limitation of motion of the lumbar spine and a mild </w:t>
      </w:r>
      <w:proofErr w:type="spellStart"/>
      <w:r w:rsidR="00055526">
        <w:rPr>
          <w:color w:val="auto"/>
          <w:szCs w:val="24"/>
        </w:rPr>
        <w:t>radiculopathy</w:t>
      </w:r>
      <w:proofErr w:type="spellEnd"/>
      <w:r w:rsidR="00055526">
        <w:rPr>
          <w:color w:val="auto"/>
          <w:szCs w:val="24"/>
        </w:rPr>
        <w:t>.</w:t>
      </w:r>
      <w:r w:rsidR="006823D7">
        <w:rPr>
          <w:color w:val="auto"/>
          <w:szCs w:val="24"/>
        </w:rPr>
        <w:t xml:space="preserve">  </w:t>
      </w:r>
      <w:r w:rsidR="001E24DE">
        <w:rPr>
          <w:rFonts w:eastAsiaTheme="minorHAnsi"/>
          <w:color w:val="auto"/>
          <w:szCs w:val="24"/>
        </w:rPr>
        <w:t xml:space="preserve">The Board also considered the condition of </w:t>
      </w:r>
      <w:r w:rsidR="001E24DE" w:rsidRPr="00360019">
        <w:rPr>
          <w:rFonts w:eastAsiaTheme="minorEastAsia"/>
          <w:color w:val="auto"/>
          <w:szCs w:val="24"/>
        </w:rPr>
        <w:t>Scar, Residual of Cesarean Section</w:t>
      </w:r>
      <w:r w:rsidR="001E24DE">
        <w:rPr>
          <w:rFonts w:eastAsiaTheme="minorEastAsia"/>
          <w:color w:val="auto"/>
          <w:szCs w:val="24"/>
        </w:rPr>
        <w:t xml:space="preserve"> </w:t>
      </w:r>
      <w:r>
        <w:rPr>
          <w:rFonts w:eastAsiaTheme="minorEastAsia"/>
          <w:color w:val="auto"/>
          <w:szCs w:val="24"/>
        </w:rPr>
        <w:t xml:space="preserve">and </w:t>
      </w:r>
      <w:r>
        <w:rPr>
          <w:rFonts w:eastAsiaTheme="minorHAnsi"/>
          <w:color w:val="auto"/>
          <w:szCs w:val="24"/>
        </w:rPr>
        <w:t>unanimously determined that this condition was not unfitti</w:t>
      </w:r>
      <w:r w:rsidR="006823D7">
        <w:rPr>
          <w:rFonts w:eastAsiaTheme="minorHAnsi"/>
          <w:color w:val="auto"/>
          <w:szCs w:val="24"/>
        </w:rPr>
        <w:t>ng at the time of separation fro</w:t>
      </w:r>
      <w:r>
        <w:rPr>
          <w:rFonts w:eastAsiaTheme="minorHAnsi"/>
          <w:color w:val="auto"/>
          <w:szCs w:val="24"/>
        </w:rPr>
        <w:t xml:space="preserve">m service and therefore no disability rating is applied. </w:t>
      </w:r>
    </w:p>
    <w:p w:rsidR="006823D7" w:rsidRPr="00B82E46" w:rsidRDefault="006823D7" w:rsidP="00A50DD3">
      <w:pPr>
        <w:tabs>
          <w:tab w:val="left" w:pos="288"/>
          <w:tab w:val="left" w:pos="4752"/>
        </w:tabs>
        <w:spacing w:line="240" w:lineRule="exact"/>
        <w:jc w:val="both"/>
        <w:rPr>
          <w:rFonts w:eastAsiaTheme="minorHAnsi"/>
          <w:color w:val="auto"/>
          <w:szCs w:val="24"/>
        </w:rPr>
      </w:pPr>
    </w:p>
    <w:p w:rsidR="001E5815" w:rsidRPr="00B82E46" w:rsidRDefault="001E5815" w:rsidP="00A50DD3">
      <w:pPr>
        <w:tabs>
          <w:tab w:val="left" w:pos="0"/>
        </w:tabs>
        <w:spacing w:line="240" w:lineRule="exact"/>
        <w:jc w:val="both"/>
        <w:rPr>
          <w:color w:val="auto"/>
          <w:szCs w:val="24"/>
        </w:rPr>
      </w:pPr>
      <w:r w:rsidRPr="00B82E46">
        <w:rPr>
          <w:color w:val="auto"/>
          <w:szCs w:val="24"/>
        </w:rPr>
        <w:t xml:space="preserve">The other diagnoses rated by the VA </w:t>
      </w:r>
      <w:r w:rsidR="00B82E46" w:rsidRPr="00B82E46">
        <w:rPr>
          <w:color w:val="auto"/>
          <w:szCs w:val="24"/>
        </w:rPr>
        <w:t>(</w:t>
      </w:r>
      <w:proofErr w:type="spellStart"/>
      <w:r w:rsidR="00B82E46" w:rsidRPr="00B82E46">
        <w:rPr>
          <w:rFonts w:eastAsia="Calibri"/>
          <w:color w:val="auto"/>
          <w:szCs w:val="24"/>
        </w:rPr>
        <w:t>Patellofemoral</w:t>
      </w:r>
      <w:proofErr w:type="spellEnd"/>
      <w:r w:rsidR="00B82E46" w:rsidRPr="00B82E46">
        <w:rPr>
          <w:rFonts w:eastAsia="Calibri"/>
          <w:color w:val="auto"/>
          <w:szCs w:val="24"/>
        </w:rPr>
        <w:t xml:space="preserve"> Syndrome, Right Knee; </w:t>
      </w:r>
      <w:proofErr w:type="spellStart"/>
      <w:r w:rsidR="00B82E46" w:rsidRPr="00B82E46">
        <w:rPr>
          <w:rFonts w:eastAsia="Calibri"/>
          <w:color w:val="auto"/>
          <w:szCs w:val="24"/>
        </w:rPr>
        <w:t>Patellofemoral</w:t>
      </w:r>
      <w:proofErr w:type="spellEnd"/>
      <w:r w:rsidR="00B82E46" w:rsidRPr="00B82E46">
        <w:rPr>
          <w:rFonts w:eastAsia="Calibri"/>
          <w:color w:val="auto"/>
          <w:szCs w:val="24"/>
        </w:rPr>
        <w:t xml:space="preserve"> Syndrome, Left Knee; De </w:t>
      </w:r>
      <w:proofErr w:type="spellStart"/>
      <w:r w:rsidR="00B82E46" w:rsidRPr="00B82E46">
        <w:rPr>
          <w:rFonts w:eastAsia="Calibri"/>
          <w:color w:val="auto"/>
          <w:szCs w:val="24"/>
        </w:rPr>
        <w:t>Quervain's</w:t>
      </w:r>
      <w:proofErr w:type="spellEnd"/>
      <w:r w:rsidR="00B82E46" w:rsidRPr="00B82E46">
        <w:rPr>
          <w:rFonts w:eastAsia="Calibri"/>
          <w:color w:val="auto"/>
          <w:szCs w:val="24"/>
        </w:rPr>
        <w:t xml:space="preserve"> </w:t>
      </w:r>
      <w:proofErr w:type="spellStart"/>
      <w:r w:rsidR="00B82E46" w:rsidRPr="00B82E46">
        <w:rPr>
          <w:rFonts w:eastAsia="Calibri"/>
          <w:color w:val="auto"/>
          <w:szCs w:val="24"/>
        </w:rPr>
        <w:t>Tenosynovitis</w:t>
      </w:r>
      <w:proofErr w:type="spellEnd"/>
      <w:r w:rsidR="00B82E46" w:rsidRPr="00B82E46">
        <w:rPr>
          <w:rFonts w:eastAsia="Calibri"/>
          <w:color w:val="auto"/>
          <w:szCs w:val="24"/>
        </w:rPr>
        <w:t>, Status Post Surgery, Right Wrist; and Irritable Bowel Syndrome</w:t>
      </w:r>
      <w:r w:rsidR="00B82E46" w:rsidRPr="00136E58">
        <w:rPr>
          <w:color w:val="auto"/>
          <w:szCs w:val="24"/>
        </w:rPr>
        <w:t>)</w:t>
      </w:r>
      <w:r w:rsidR="00E744CA" w:rsidRPr="00136E58">
        <w:rPr>
          <w:color w:val="auto"/>
          <w:szCs w:val="24"/>
        </w:rPr>
        <w:t xml:space="preserve"> </w:t>
      </w:r>
      <w:r w:rsidRPr="00136E58">
        <w:rPr>
          <w:color w:val="auto"/>
          <w:szCs w:val="24"/>
        </w:rPr>
        <w:t>were not mentioned in the Disability Evaluation System package and are therefore outside the scope of the Board. The CI retains</w:t>
      </w:r>
      <w:r w:rsidRPr="00B82E46">
        <w:rPr>
          <w:color w:val="auto"/>
          <w:szCs w:val="24"/>
        </w:rPr>
        <w:t xml:space="preserve"> the right to request her service Board of Correction for Military Records (BCMR) to consider adding these conditions as unfitting.</w:t>
      </w:r>
    </w:p>
    <w:p w:rsidR="00FB593A" w:rsidRPr="00B82E46" w:rsidRDefault="008B5D31" w:rsidP="00A50DD3">
      <w:pPr>
        <w:tabs>
          <w:tab w:val="left" w:pos="288"/>
          <w:tab w:val="left" w:pos="4752"/>
        </w:tabs>
        <w:spacing w:line="240" w:lineRule="exact"/>
        <w:jc w:val="both"/>
        <w:rPr>
          <w:color w:val="auto"/>
          <w:szCs w:val="24"/>
        </w:rPr>
      </w:pPr>
      <w:r w:rsidRPr="00B82E46">
        <w:rPr>
          <w:color w:val="auto"/>
          <w:szCs w:val="24"/>
          <w:u w:val="single"/>
        </w:rPr>
        <w:t>________________________________________________________</w:t>
      </w:r>
      <w:r w:rsidR="00B82E46">
        <w:rPr>
          <w:color w:val="auto"/>
          <w:szCs w:val="24"/>
          <w:u w:val="single"/>
        </w:rPr>
        <w:t>______</w:t>
      </w:r>
      <w:r w:rsidRPr="00B82E46">
        <w:rPr>
          <w:color w:val="auto"/>
          <w:szCs w:val="24"/>
          <w:u w:val="single"/>
        </w:rPr>
        <w:t>_</w:t>
      </w:r>
      <w:r w:rsidRPr="00B82E46">
        <w:rPr>
          <w:color w:val="auto"/>
          <w:szCs w:val="24"/>
        </w:rPr>
        <w:t>_</w:t>
      </w:r>
    </w:p>
    <w:p w:rsidR="00FB593A" w:rsidRPr="00B82E46" w:rsidRDefault="00FB593A" w:rsidP="00A50DD3">
      <w:pPr>
        <w:tabs>
          <w:tab w:val="left" w:pos="288"/>
          <w:tab w:val="left" w:pos="4752"/>
        </w:tabs>
        <w:spacing w:line="240" w:lineRule="exact"/>
        <w:jc w:val="both"/>
        <w:rPr>
          <w:color w:val="auto"/>
          <w:szCs w:val="24"/>
        </w:rPr>
      </w:pPr>
    </w:p>
    <w:p w:rsidR="001E24DE" w:rsidRPr="001E24DE" w:rsidRDefault="00FB593A" w:rsidP="00A50DD3">
      <w:pPr>
        <w:tabs>
          <w:tab w:val="left" w:pos="288"/>
          <w:tab w:val="left" w:pos="4752"/>
        </w:tabs>
        <w:spacing w:line="240" w:lineRule="exact"/>
        <w:jc w:val="both"/>
        <w:rPr>
          <w:color w:val="auto"/>
          <w:szCs w:val="24"/>
        </w:rPr>
      </w:pPr>
      <w:r w:rsidRPr="00B82E46">
        <w:rPr>
          <w:color w:val="auto"/>
          <w:szCs w:val="24"/>
          <w:u w:val="single"/>
        </w:rPr>
        <w:t>RECOMMENDATION</w:t>
      </w:r>
      <w:r w:rsidRPr="00B82E46">
        <w:rPr>
          <w:color w:val="auto"/>
          <w:szCs w:val="24"/>
        </w:rPr>
        <w:t>:</w:t>
      </w:r>
      <w:r w:rsidRPr="00473D5C">
        <w:rPr>
          <w:color w:val="000080"/>
          <w:szCs w:val="24"/>
        </w:rPr>
        <w:t xml:space="preserve"> </w:t>
      </w:r>
      <w:r w:rsidR="001E24DE" w:rsidRPr="001E24DE">
        <w:rPr>
          <w:color w:val="auto"/>
          <w:szCs w:val="24"/>
        </w:rPr>
        <w:t>The Board recommends that the CI</w:t>
      </w:r>
      <w:r w:rsidR="001E24DE" w:rsidRPr="001E24DE">
        <w:rPr>
          <w:rFonts w:hAnsiTheme="minorHAnsi"/>
          <w:color w:val="auto"/>
          <w:szCs w:val="24"/>
        </w:rPr>
        <w:t>’</w:t>
      </w:r>
      <w:r w:rsidR="001E24DE" w:rsidRPr="001E24DE">
        <w:rPr>
          <w:color w:val="auto"/>
          <w:szCs w:val="24"/>
        </w:rPr>
        <w:t>s prior determination be modified as follows, effective as of the date of her prior medical separation.</w:t>
      </w:r>
    </w:p>
    <w:p w:rsidR="00FB593A" w:rsidRPr="00473D5C" w:rsidRDefault="00FB593A" w:rsidP="00A50DD3">
      <w:pPr>
        <w:tabs>
          <w:tab w:val="left" w:pos="288"/>
          <w:tab w:val="left" w:pos="4752"/>
        </w:tabs>
        <w:spacing w:line="240" w:lineRule="exact"/>
        <w:jc w:val="both"/>
        <w:rPr>
          <w:color w:val="000080"/>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0"/>
        <w:gridCol w:w="1710"/>
        <w:gridCol w:w="1084"/>
      </w:tblGrid>
      <w:tr w:rsidR="00FB593A" w:rsidRPr="00AE3316" w:rsidTr="00132974">
        <w:trPr>
          <w:trHeight w:val="287"/>
        </w:trPr>
        <w:tc>
          <w:tcPr>
            <w:tcW w:w="6300" w:type="dxa"/>
            <w:shd w:val="clear" w:color="auto" w:fill="D9D9D9"/>
            <w:vAlign w:val="center"/>
          </w:tcPr>
          <w:p w:rsidR="00FB593A" w:rsidRPr="000E4508" w:rsidRDefault="00FB593A" w:rsidP="00A50DD3">
            <w:pPr>
              <w:tabs>
                <w:tab w:val="left" w:pos="288"/>
                <w:tab w:val="left" w:pos="4752"/>
              </w:tabs>
              <w:spacing w:line="240" w:lineRule="exact"/>
              <w:rPr>
                <w:b/>
                <w:color w:val="auto"/>
                <w:szCs w:val="24"/>
              </w:rPr>
            </w:pPr>
            <w:r w:rsidRPr="000E4508">
              <w:rPr>
                <w:b/>
                <w:color w:val="auto"/>
                <w:szCs w:val="24"/>
              </w:rPr>
              <w:t>UNFITTING CONDITION</w:t>
            </w:r>
          </w:p>
        </w:tc>
        <w:tc>
          <w:tcPr>
            <w:tcW w:w="1710" w:type="dxa"/>
            <w:shd w:val="clear" w:color="auto" w:fill="D9D9D9"/>
            <w:vAlign w:val="center"/>
          </w:tcPr>
          <w:p w:rsidR="00FB593A" w:rsidRPr="000E4508" w:rsidRDefault="00FB593A" w:rsidP="00A50DD3">
            <w:pPr>
              <w:tabs>
                <w:tab w:val="left" w:pos="288"/>
                <w:tab w:val="left" w:pos="4752"/>
              </w:tabs>
              <w:spacing w:line="240" w:lineRule="exact"/>
              <w:jc w:val="center"/>
              <w:rPr>
                <w:b/>
                <w:color w:val="auto"/>
                <w:szCs w:val="24"/>
              </w:rPr>
            </w:pPr>
            <w:r w:rsidRPr="000E4508">
              <w:rPr>
                <w:b/>
                <w:color w:val="auto"/>
                <w:szCs w:val="24"/>
              </w:rPr>
              <w:t>VASRD CODE</w:t>
            </w:r>
          </w:p>
        </w:tc>
        <w:tc>
          <w:tcPr>
            <w:tcW w:w="1084" w:type="dxa"/>
            <w:shd w:val="clear" w:color="auto" w:fill="D9D9D9"/>
            <w:vAlign w:val="center"/>
          </w:tcPr>
          <w:p w:rsidR="00FB593A" w:rsidRPr="000E4508" w:rsidRDefault="00FB593A" w:rsidP="00A50DD3">
            <w:pPr>
              <w:tabs>
                <w:tab w:val="left" w:pos="288"/>
                <w:tab w:val="left" w:pos="4752"/>
              </w:tabs>
              <w:spacing w:line="240" w:lineRule="exact"/>
              <w:jc w:val="center"/>
              <w:rPr>
                <w:b/>
                <w:color w:val="auto"/>
                <w:szCs w:val="24"/>
              </w:rPr>
            </w:pPr>
            <w:r w:rsidRPr="000E4508">
              <w:rPr>
                <w:b/>
                <w:color w:val="auto"/>
                <w:szCs w:val="24"/>
              </w:rPr>
              <w:t>RATING</w:t>
            </w:r>
          </w:p>
        </w:tc>
      </w:tr>
      <w:tr w:rsidR="000E4508" w:rsidRPr="00AE3316" w:rsidTr="00132974">
        <w:tc>
          <w:tcPr>
            <w:tcW w:w="6300" w:type="dxa"/>
            <w:vAlign w:val="center"/>
          </w:tcPr>
          <w:p w:rsidR="000E4508" w:rsidRPr="000E4508" w:rsidRDefault="000E4508" w:rsidP="00A50DD3">
            <w:pPr>
              <w:autoSpaceDE w:val="0"/>
              <w:autoSpaceDN w:val="0"/>
              <w:adjustRightInd w:val="0"/>
              <w:spacing w:line="240" w:lineRule="exact"/>
              <w:rPr>
                <w:color w:val="auto"/>
                <w:szCs w:val="24"/>
              </w:rPr>
            </w:pPr>
            <w:r w:rsidRPr="000E4508">
              <w:rPr>
                <w:color w:val="auto"/>
                <w:szCs w:val="24"/>
              </w:rPr>
              <w:t xml:space="preserve">Chronic Low Back Pain Associated With Degenerative Disk Disease, Status Post Spine Surgery </w:t>
            </w:r>
          </w:p>
        </w:tc>
        <w:tc>
          <w:tcPr>
            <w:tcW w:w="1710" w:type="dxa"/>
            <w:vAlign w:val="center"/>
          </w:tcPr>
          <w:p w:rsidR="000E4508" w:rsidRPr="000E4508" w:rsidRDefault="000E4508" w:rsidP="00A50DD3">
            <w:pPr>
              <w:pStyle w:val="ListParagraph"/>
              <w:spacing w:after="0" w:line="240" w:lineRule="exact"/>
              <w:ind w:left="0"/>
              <w:jc w:val="center"/>
              <w:rPr>
                <w:rFonts w:ascii="Courier" w:hAnsi="Courier" w:cs="Times New Roman"/>
                <w:sz w:val="24"/>
                <w:szCs w:val="24"/>
              </w:rPr>
            </w:pPr>
            <w:r w:rsidRPr="000E4508">
              <w:rPr>
                <w:rFonts w:ascii="Courier" w:hAnsi="Courier" w:cs="Times New Roman"/>
                <w:sz w:val="24"/>
                <w:szCs w:val="24"/>
              </w:rPr>
              <w:t>52</w:t>
            </w:r>
            <w:r w:rsidR="00055526">
              <w:rPr>
                <w:rFonts w:ascii="Courier" w:hAnsi="Courier" w:cs="Times New Roman"/>
                <w:sz w:val="24"/>
                <w:szCs w:val="24"/>
              </w:rPr>
              <w:t>93</w:t>
            </w:r>
          </w:p>
        </w:tc>
        <w:tc>
          <w:tcPr>
            <w:tcW w:w="1084" w:type="dxa"/>
            <w:vAlign w:val="center"/>
          </w:tcPr>
          <w:p w:rsidR="000E4508" w:rsidRPr="000E4508" w:rsidRDefault="000E4508" w:rsidP="00A50DD3">
            <w:pPr>
              <w:pStyle w:val="ListParagraph"/>
              <w:spacing w:after="0" w:line="240" w:lineRule="exact"/>
              <w:ind w:left="0"/>
              <w:jc w:val="center"/>
              <w:rPr>
                <w:rFonts w:ascii="Courier" w:hAnsi="Courier" w:cs="Times New Roman"/>
                <w:sz w:val="24"/>
                <w:szCs w:val="24"/>
              </w:rPr>
            </w:pPr>
            <w:r w:rsidRPr="000E4508">
              <w:rPr>
                <w:rFonts w:ascii="Courier" w:hAnsi="Courier" w:cs="Times New Roman"/>
                <w:sz w:val="24"/>
                <w:szCs w:val="24"/>
              </w:rPr>
              <w:t>10%</w:t>
            </w:r>
          </w:p>
        </w:tc>
      </w:tr>
      <w:tr w:rsidR="000E4508" w:rsidRPr="00AE3316" w:rsidTr="00132974">
        <w:tc>
          <w:tcPr>
            <w:tcW w:w="6300" w:type="dxa"/>
            <w:vAlign w:val="center"/>
          </w:tcPr>
          <w:p w:rsidR="000E4508" w:rsidRPr="000E4508" w:rsidRDefault="000E4508" w:rsidP="00A50DD3">
            <w:pPr>
              <w:autoSpaceDE w:val="0"/>
              <w:autoSpaceDN w:val="0"/>
              <w:adjustRightInd w:val="0"/>
              <w:spacing w:line="240" w:lineRule="exact"/>
              <w:rPr>
                <w:color w:val="auto"/>
                <w:szCs w:val="24"/>
              </w:rPr>
            </w:pPr>
            <w:r w:rsidRPr="000E4508">
              <w:rPr>
                <w:color w:val="auto"/>
                <w:szCs w:val="24"/>
              </w:rPr>
              <w:t xml:space="preserve">With Residual Left </w:t>
            </w:r>
            <w:proofErr w:type="spellStart"/>
            <w:r w:rsidRPr="000E4508">
              <w:rPr>
                <w:color w:val="auto"/>
                <w:szCs w:val="24"/>
              </w:rPr>
              <w:t>Radiculopathy</w:t>
            </w:r>
            <w:proofErr w:type="spellEnd"/>
          </w:p>
        </w:tc>
        <w:tc>
          <w:tcPr>
            <w:tcW w:w="1710" w:type="dxa"/>
            <w:vAlign w:val="center"/>
          </w:tcPr>
          <w:p w:rsidR="000E4508" w:rsidRPr="000E4508" w:rsidRDefault="00055526" w:rsidP="00A50DD3">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5293-</w:t>
            </w:r>
            <w:r w:rsidR="000E4508">
              <w:rPr>
                <w:rFonts w:ascii="Courier" w:hAnsi="Courier" w:cs="Times New Roman"/>
                <w:sz w:val="24"/>
                <w:szCs w:val="24"/>
              </w:rPr>
              <w:t>8520</w:t>
            </w:r>
          </w:p>
        </w:tc>
        <w:tc>
          <w:tcPr>
            <w:tcW w:w="1084" w:type="dxa"/>
            <w:vAlign w:val="center"/>
          </w:tcPr>
          <w:p w:rsidR="000E4508" w:rsidRPr="000E4508" w:rsidRDefault="001E24DE" w:rsidP="00A50DD3">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10%</w:t>
            </w:r>
          </w:p>
        </w:tc>
      </w:tr>
      <w:tr w:rsidR="00FB593A" w:rsidRPr="00AE3316" w:rsidTr="00132974">
        <w:tblPrEx>
          <w:tblLook w:val="0000"/>
        </w:tblPrEx>
        <w:trPr>
          <w:gridBefore w:val="1"/>
          <w:wBefore w:w="6300" w:type="dxa"/>
          <w:trHeight w:val="359"/>
        </w:trPr>
        <w:tc>
          <w:tcPr>
            <w:tcW w:w="1710" w:type="dxa"/>
            <w:tcBorders>
              <w:left w:val="single" w:sz="4" w:space="0" w:color="auto"/>
              <w:bottom w:val="single" w:sz="4" w:space="0" w:color="000000"/>
            </w:tcBorders>
            <w:shd w:val="clear" w:color="auto" w:fill="D9D9D9" w:themeFill="background1" w:themeFillShade="D9"/>
            <w:vAlign w:val="center"/>
          </w:tcPr>
          <w:p w:rsidR="00FB593A" w:rsidRPr="000E4508" w:rsidRDefault="00FB593A" w:rsidP="00A50DD3">
            <w:pPr>
              <w:tabs>
                <w:tab w:val="left" w:pos="288"/>
                <w:tab w:val="left" w:pos="4752"/>
              </w:tabs>
              <w:spacing w:line="240" w:lineRule="exact"/>
              <w:jc w:val="center"/>
              <w:rPr>
                <w:b/>
                <w:color w:val="auto"/>
                <w:szCs w:val="24"/>
              </w:rPr>
            </w:pPr>
            <w:r w:rsidRPr="000E4508">
              <w:rPr>
                <w:b/>
                <w:color w:val="auto"/>
                <w:szCs w:val="24"/>
              </w:rPr>
              <w:t>COMBINED</w:t>
            </w:r>
          </w:p>
        </w:tc>
        <w:tc>
          <w:tcPr>
            <w:tcW w:w="1084" w:type="dxa"/>
            <w:tcBorders>
              <w:bottom w:val="single" w:sz="4" w:space="0" w:color="000000"/>
            </w:tcBorders>
            <w:shd w:val="clear" w:color="auto" w:fill="D9D9D9" w:themeFill="background1" w:themeFillShade="D9"/>
            <w:vAlign w:val="center"/>
          </w:tcPr>
          <w:p w:rsidR="00FB593A" w:rsidRPr="000E4508" w:rsidRDefault="001E24DE" w:rsidP="00A50DD3">
            <w:pPr>
              <w:tabs>
                <w:tab w:val="left" w:pos="288"/>
                <w:tab w:val="left" w:pos="4752"/>
              </w:tabs>
              <w:spacing w:line="240" w:lineRule="exact"/>
              <w:jc w:val="center"/>
              <w:rPr>
                <w:b/>
                <w:color w:val="auto"/>
                <w:szCs w:val="24"/>
              </w:rPr>
            </w:pPr>
            <w:r>
              <w:rPr>
                <w:b/>
                <w:color w:val="auto"/>
                <w:szCs w:val="24"/>
              </w:rPr>
              <w:t>20</w:t>
            </w:r>
            <w:r w:rsidR="00FB593A" w:rsidRPr="000E4508">
              <w:rPr>
                <w:b/>
                <w:color w:val="auto"/>
                <w:szCs w:val="24"/>
              </w:rPr>
              <w:t>%</w:t>
            </w:r>
          </w:p>
        </w:tc>
      </w:tr>
    </w:tbl>
    <w:p w:rsidR="00B522CD" w:rsidRPr="001E24DE" w:rsidRDefault="008B5D31" w:rsidP="00A50DD3">
      <w:pPr>
        <w:tabs>
          <w:tab w:val="left" w:pos="288"/>
          <w:tab w:val="left" w:pos="4752"/>
        </w:tabs>
        <w:spacing w:line="240" w:lineRule="exact"/>
        <w:jc w:val="both"/>
        <w:rPr>
          <w:color w:val="auto"/>
          <w:szCs w:val="24"/>
        </w:rPr>
      </w:pPr>
      <w:r w:rsidRPr="001E24DE">
        <w:rPr>
          <w:color w:val="auto"/>
          <w:szCs w:val="24"/>
          <w:u w:val="single"/>
        </w:rPr>
        <w:t>_______________________________________________________________</w:t>
      </w:r>
      <w:r w:rsidRPr="001E24DE">
        <w:rPr>
          <w:color w:val="auto"/>
          <w:szCs w:val="24"/>
        </w:rPr>
        <w:t>_</w:t>
      </w:r>
    </w:p>
    <w:p w:rsidR="00D91DA6" w:rsidRPr="001E24DE" w:rsidRDefault="00D91DA6" w:rsidP="00A50DD3">
      <w:pPr>
        <w:tabs>
          <w:tab w:val="left" w:pos="288"/>
          <w:tab w:val="left" w:pos="4752"/>
        </w:tabs>
        <w:spacing w:line="240" w:lineRule="exact"/>
        <w:jc w:val="both"/>
        <w:rPr>
          <w:color w:val="auto"/>
          <w:szCs w:val="24"/>
        </w:rPr>
      </w:pPr>
    </w:p>
    <w:p w:rsidR="00D91DA6" w:rsidRPr="001E24DE" w:rsidRDefault="00114F20" w:rsidP="00A50DD3">
      <w:pPr>
        <w:tabs>
          <w:tab w:val="left" w:pos="288"/>
          <w:tab w:val="left" w:pos="4752"/>
        </w:tabs>
        <w:spacing w:line="240" w:lineRule="exact"/>
        <w:jc w:val="both"/>
        <w:rPr>
          <w:color w:val="auto"/>
          <w:szCs w:val="24"/>
        </w:rPr>
      </w:pPr>
      <w:r w:rsidRPr="001E24DE">
        <w:rPr>
          <w:color w:val="auto"/>
          <w:szCs w:val="24"/>
        </w:rPr>
        <w:t>The following documentary evidence was considered:</w:t>
      </w:r>
    </w:p>
    <w:p w:rsidR="00114F20" w:rsidRPr="001E24DE" w:rsidRDefault="00114F20" w:rsidP="00A50DD3">
      <w:pPr>
        <w:tabs>
          <w:tab w:val="left" w:pos="288"/>
          <w:tab w:val="left" w:pos="4752"/>
        </w:tabs>
        <w:spacing w:line="240" w:lineRule="exact"/>
        <w:jc w:val="both"/>
        <w:rPr>
          <w:color w:val="auto"/>
          <w:szCs w:val="24"/>
        </w:rPr>
      </w:pPr>
    </w:p>
    <w:p w:rsidR="00114F20" w:rsidRPr="001E24DE" w:rsidRDefault="0051146C" w:rsidP="00A50DD3">
      <w:pPr>
        <w:tabs>
          <w:tab w:val="left" w:pos="288"/>
          <w:tab w:val="left" w:pos="4752"/>
        </w:tabs>
        <w:spacing w:line="240" w:lineRule="exact"/>
        <w:jc w:val="both"/>
        <w:rPr>
          <w:color w:val="auto"/>
          <w:szCs w:val="24"/>
        </w:rPr>
      </w:pPr>
      <w:r w:rsidRPr="001E24DE">
        <w:rPr>
          <w:color w:val="auto"/>
          <w:szCs w:val="24"/>
        </w:rPr>
        <w:t xml:space="preserve">Exhibit A.  DD Form </w:t>
      </w:r>
      <w:proofErr w:type="gramStart"/>
      <w:r w:rsidRPr="001E24DE">
        <w:rPr>
          <w:color w:val="auto"/>
          <w:szCs w:val="24"/>
        </w:rPr>
        <w:t>294,</w:t>
      </w:r>
      <w:proofErr w:type="gramEnd"/>
      <w:r w:rsidRPr="001E24DE">
        <w:rPr>
          <w:color w:val="auto"/>
          <w:szCs w:val="24"/>
        </w:rPr>
        <w:t xml:space="preserve"> dated </w:t>
      </w:r>
      <w:r w:rsidR="007E3D77" w:rsidRPr="001E24DE">
        <w:rPr>
          <w:color w:val="auto"/>
          <w:szCs w:val="24"/>
        </w:rPr>
        <w:t>20090724</w:t>
      </w:r>
      <w:r w:rsidR="00114F20" w:rsidRPr="001E24DE">
        <w:rPr>
          <w:color w:val="auto"/>
          <w:szCs w:val="24"/>
        </w:rPr>
        <w:t>, w/</w:t>
      </w:r>
      <w:proofErr w:type="spellStart"/>
      <w:r w:rsidR="00114F20" w:rsidRPr="001E24DE">
        <w:rPr>
          <w:color w:val="auto"/>
          <w:szCs w:val="24"/>
        </w:rPr>
        <w:t>atchs</w:t>
      </w:r>
      <w:proofErr w:type="spellEnd"/>
      <w:r w:rsidR="00114F20" w:rsidRPr="001E24DE">
        <w:rPr>
          <w:color w:val="auto"/>
          <w:szCs w:val="24"/>
        </w:rPr>
        <w:t>.</w:t>
      </w:r>
    </w:p>
    <w:p w:rsidR="00114F20" w:rsidRPr="001E24DE" w:rsidRDefault="00114F20" w:rsidP="00A50DD3">
      <w:pPr>
        <w:tabs>
          <w:tab w:val="left" w:pos="288"/>
          <w:tab w:val="left" w:pos="4752"/>
        </w:tabs>
        <w:spacing w:line="240" w:lineRule="exact"/>
        <w:jc w:val="both"/>
        <w:rPr>
          <w:color w:val="auto"/>
          <w:szCs w:val="24"/>
        </w:rPr>
      </w:pPr>
      <w:r w:rsidRPr="001E24DE">
        <w:rPr>
          <w:color w:val="auto"/>
          <w:szCs w:val="24"/>
        </w:rPr>
        <w:t xml:space="preserve">Exhibit B.  </w:t>
      </w:r>
      <w:proofErr w:type="gramStart"/>
      <w:r w:rsidRPr="001E24DE">
        <w:rPr>
          <w:color w:val="auto"/>
          <w:szCs w:val="24"/>
        </w:rPr>
        <w:t>Service Treatment Record.</w:t>
      </w:r>
      <w:proofErr w:type="gramEnd"/>
    </w:p>
    <w:p w:rsidR="00114F20" w:rsidRPr="001E24DE" w:rsidRDefault="00114F20" w:rsidP="00A50DD3">
      <w:pPr>
        <w:tabs>
          <w:tab w:val="left" w:pos="288"/>
          <w:tab w:val="left" w:pos="4752"/>
        </w:tabs>
        <w:spacing w:line="240" w:lineRule="exact"/>
        <w:jc w:val="both"/>
        <w:rPr>
          <w:color w:val="auto"/>
          <w:szCs w:val="24"/>
        </w:rPr>
      </w:pPr>
      <w:r w:rsidRPr="001E24DE">
        <w:rPr>
          <w:color w:val="auto"/>
          <w:szCs w:val="24"/>
        </w:rPr>
        <w:t xml:space="preserve">Exhibit C.  </w:t>
      </w:r>
      <w:proofErr w:type="gramStart"/>
      <w:r w:rsidRPr="001E24DE">
        <w:rPr>
          <w:color w:val="auto"/>
          <w:szCs w:val="24"/>
        </w:rPr>
        <w:t>Department of Veterans</w:t>
      </w:r>
      <w:r w:rsidR="00385D6F" w:rsidRPr="001E24DE">
        <w:rPr>
          <w:color w:val="auto"/>
          <w:szCs w:val="24"/>
        </w:rPr>
        <w:t>'</w:t>
      </w:r>
      <w:r w:rsidRPr="001E24DE">
        <w:rPr>
          <w:color w:val="auto"/>
          <w:szCs w:val="24"/>
        </w:rPr>
        <w:t xml:space="preserve"> Affairs Treatment Record.</w:t>
      </w:r>
      <w:proofErr w:type="gramEnd"/>
    </w:p>
    <w:p w:rsidR="00D91DA6" w:rsidRPr="001E24DE" w:rsidRDefault="00D91DA6" w:rsidP="00A50DD3">
      <w:pPr>
        <w:tabs>
          <w:tab w:val="left" w:pos="288"/>
          <w:tab w:val="left" w:pos="4752"/>
        </w:tabs>
        <w:spacing w:line="240" w:lineRule="exact"/>
        <w:jc w:val="both"/>
        <w:rPr>
          <w:color w:val="auto"/>
          <w:szCs w:val="24"/>
        </w:rPr>
      </w:pPr>
    </w:p>
    <w:p w:rsidR="00114F20" w:rsidRPr="001E24DE" w:rsidRDefault="00114F20" w:rsidP="00A50DD3">
      <w:pPr>
        <w:tabs>
          <w:tab w:val="left" w:pos="288"/>
          <w:tab w:val="left" w:pos="4752"/>
        </w:tabs>
        <w:spacing w:line="240" w:lineRule="exact"/>
        <w:jc w:val="both"/>
        <w:rPr>
          <w:color w:val="auto"/>
          <w:szCs w:val="24"/>
        </w:rPr>
      </w:pPr>
    </w:p>
    <w:p w:rsidR="00114F20" w:rsidRPr="001E24DE" w:rsidRDefault="00114F20" w:rsidP="00A50DD3">
      <w:pPr>
        <w:tabs>
          <w:tab w:val="left" w:pos="288"/>
          <w:tab w:val="left" w:pos="4752"/>
        </w:tabs>
        <w:spacing w:line="240" w:lineRule="exact"/>
        <w:jc w:val="both"/>
        <w:rPr>
          <w:color w:val="auto"/>
          <w:szCs w:val="24"/>
        </w:rPr>
      </w:pPr>
    </w:p>
    <w:p w:rsidR="00114F20" w:rsidRPr="001E24DE" w:rsidRDefault="00114F20" w:rsidP="00A50DD3">
      <w:pPr>
        <w:tabs>
          <w:tab w:val="left" w:pos="288"/>
          <w:tab w:val="left" w:pos="4752"/>
        </w:tabs>
        <w:spacing w:line="240" w:lineRule="exact"/>
        <w:jc w:val="both"/>
        <w:rPr>
          <w:color w:val="auto"/>
          <w:szCs w:val="24"/>
        </w:rPr>
      </w:pPr>
    </w:p>
    <w:p w:rsidR="00D91DA6" w:rsidRPr="001E24DE" w:rsidRDefault="00C30A97" w:rsidP="00A50DD3">
      <w:pPr>
        <w:tabs>
          <w:tab w:val="left" w:pos="0"/>
          <w:tab w:val="left" w:pos="4320"/>
        </w:tabs>
        <w:spacing w:line="240" w:lineRule="exact"/>
        <w:jc w:val="both"/>
        <w:rPr>
          <w:color w:val="auto"/>
          <w:szCs w:val="24"/>
        </w:rPr>
      </w:pPr>
      <w:r w:rsidRPr="001E24DE">
        <w:rPr>
          <w:color w:val="auto"/>
          <w:szCs w:val="24"/>
        </w:rPr>
        <w:t xml:space="preserve">                           </w:t>
      </w:r>
      <w:r w:rsidR="00F73147">
        <w:rPr>
          <w:color w:val="auto"/>
          <w:szCs w:val="24"/>
        </w:rPr>
        <w:t xml:space="preserve"> </w:t>
      </w:r>
    </w:p>
    <w:p w:rsidR="001E24DE" w:rsidRDefault="00C30A97" w:rsidP="00A50DD3">
      <w:pPr>
        <w:tabs>
          <w:tab w:val="left" w:pos="0"/>
          <w:tab w:val="left" w:pos="4320"/>
        </w:tabs>
        <w:spacing w:line="240" w:lineRule="exact"/>
        <w:jc w:val="both"/>
        <w:rPr>
          <w:color w:val="auto"/>
          <w:szCs w:val="24"/>
        </w:rPr>
      </w:pPr>
      <w:r w:rsidRPr="001E24DE">
        <w:rPr>
          <w:color w:val="auto"/>
          <w:szCs w:val="24"/>
        </w:rPr>
        <w:t xml:space="preserve">                            </w:t>
      </w:r>
      <w:r w:rsidR="001E24DE">
        <w:rPr>
          <w:color w:val="auto"/>
          <w:szCs w:val="24"/>
        </w:rPr>
        <w:t xml:space="preserve"> </w:t>
      </w:r>
      <w:r w:rsidR="006823D7">
        <w:rPr>
          <w:color w:val="auto"/>
          <w:szCs w:val="24"/>
        </w:rPr>
        <w:t>Deputy Director</w:t>
      </w:r>
      <w:r w:rsidRPr="001E24DE">
        <w:rPr>
          <w:color w:val="auto"/>
          <w:szCs w:val="24"/>
        </w:rPr>
        <w:t xml:space="preserve">                          </w:t>
      </w:r>
    </w:p>
    <w:p w:rsidR="00F73147" w:rsidRDefault="001E24DE" w:rsidP="00A50DD3">
      <w:pPr>
        <w:tabs>
          <w:tab w:val="left" w:pos="288"/>
          <w:tab w:val="left" w:pos="4320"/>
          <w:tab w:val="left" w:pos="4410"/>
          <w:tab w:val="left" w:pos="4770"/>
          <w:tab w:val="left" w:pos="4860"/>
          <w:tab w:val="left" w:pos="5040"/>
        </w:tabs>
        <w:spacing w:line="240" w:lineRule="exact"/>
        <w:jc w:val="both"/>
        <w:rPr>
          <w:color w:val="auto"/>
          <w:szCs w:val="24"/>
        </w:rPr>
      </w:pPr>
      <w:r>
        <w:rPr>
          <w:color w:val="auto"/>
          <w:szCs w:val="24"/>
        </w:rPr>
        <w:tab/>
        <w:t xml:space="preserve">                           </w:t>
      </w:r>
      <w:r w:rsidR="00D91DA6" w:rsidRPr="001E24DE">
        <w:rPr>
          <w:color w:val="auto"/>
          <w:szCs w:val="24"/>
        </w:rPr>
        <w:t>Physical</w:t>
      </w:r>
      <w:r w:rsidR="00473D5C" w:rsidRPr="001E24DE">
        <w:rPr>
          <w:color w:val="auto"/>
          <w:szCs w:val="24"/>
        </w:rPr>
        <w:t xml:space="preserve"> </w:t>
      </w:r>
      <w:r w:rsidR="00D91DA6" w:rsidRPr="001E24DE">
        <w:rPr>
          <w:color w:val="auto"/>
          <w:szCs w:val="24"/>
        </w:rPr>
        <w:t>Disability</w:t>
      </w:r>
      <w:r w:rsidR="00473D5C" w:rsidRPr="001E24DE">
        <w:rPr>
          <w:color w:val="auto"/>
          <w:szCs w:val="24"/>
        </w:rPr>
        <w:t xml:space="preserve"> </w:t>
      </w:r>
      <w:r w:rsidR="00D91DA6" w:rsidRPr="001E24DE">
        <w:rPr>
          <w:color w:val="auto"/>
          <w:szCs w:val="24"/>
        </w:rPr>
        <w:t>Board</w:t>
      </w:r>
      <w:r w:rsidR="00473D5C" w:rsidRPr="001E24DE">
        <w:rPr>
          <w:color w:val="auto"/>
          <w:szCs w:val="24"/>
        </w:rPr>
        <w:t xml:space="preserve"> </w:t>
      </w:r>
      <w:r w:rsidR="00D91DA6" w:rsidRPr="001E24DE">
        <w:rPr>
          <w:color w:val="auto"/>
          <w:szCs w:val="24"/>
        </w:rPr>
        <w:t>of</w:t>
      </w:r>
      <w:r w:rsidR="00473D5C" w:rsidRPr="001E24DE">
        <w:rPr>
          <w:color w:val="auto"/>
          <w:szCs w:val="24"/>
        </w:rPr>
        <w:t xml:space="preserve"> </w:t>
      </w:r>
      <w:r w:rsidR="00D91DA6" w:rsidRPr="001E24DE">
        <w:rPr>
          <w:color w:val="auto"/>
          <w:szCs w:val="24"/>
        </w:rPr>
        <w:t>Review</w:t>
      </w:r>
    </w:p>
    <w:p w:rsidR="00F73147" w:rsidRDefault="00F73147">
      <w:pPr>
        <w:rPr>
          <w:color w:val="auto"/>
          <w:szCs w:val="24"/>
        </w:rPr>
      </w:pPr>
      <w:r>
        <w:rPr>
          <w:color w:val="auto"/>
          <w:szCs w:val="24"/>
        </w:rPr>
        <w:br w:type="page"/>
      </w:r>
    </w:p>
    <w:p w:rsidR="00F73147" w:rsidRPr="00F73147" w:rsidRDefault="00F73147" w:rsidP="00F73147">
      <w:pPr>
        <w:pStyle w:val="NoSpacing"/>
        <w:rPr>
          <w:rFonts w:ascii="Times New Roman" w:hAnsi="Times New Roman"/>
        </w:rPr>
      </w:pPr>
      <w:r w:rsidRPr="00F73147">
        <w:rPr>
          <w:rFonts w:ascii="Times New Roman" w:hAnsi="Times New Roman"/>
        </w:rPr>
        <w:lastRenderedPageBreak/>
        <w:t>SAF/MRB</w:t>
      </w:r>
    </w:p>
    <w:p w:rsidR="00F73147" w:rsidRPr="00F73147" w:rsidRDefault="00F73147" w:rsidP="00F73147">
      <w:pPr>
        <w:pStyle w:val="NoSpacing"/>
        <w:rPr>
          <w:rFonts w:ascii="Times New Roman" w:hAnsi="Times New Roman"/>
        </w:rPr>
      </w:pPr>
      <w:r w:rsidRPr="00F73147">
        <w:rPr>
          <w:rFonts w:ascii="Times New Roman" w:hAnsi="Times New Roman"/>
        </w:rPr>
        <w:t>1535 Command Drive, Suite E-302</w:t>
      </w:r>
    </w:p>
    <w:p w:rsidR="00F73147" w:rsidRPr="00F73147" w:rsidRDefault="00F73147" w:rsidP="00F73147">
      <w:pPr>
        <w:pStyle w:val="NoSpacing"/>
        <w:rPr>
          <w:rFonts w:ascii="Times New Roman" w:hAnsi="Times New Roman"/>
        </w:rPr>
      </w:pPr>
      <w:r w:rsidRPr="00F73147">
        <w:rPr>
          <w:rFonts w:ascii="Times New Roman" w:hAnsi="Times New Roman"/>
        </w:rPr>
        <w:t>Andrews AFB, MD  20762-7002</w:t>
      </w: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r>
        <w:rPr>
          <w:rFonts w:ascii="Times New Roman" w:hAnsi="Times New Roman"/>
          <w:sz w:val="20"/>
        </w:rPr>
        <w:t xml:space="preserve"> </w:t>
      </w:r>
    </w:p>
    <w:p w:rsidR="00F73147" w:rsidRPr="00F73147" w:rsidRDefault="00F73147" w:rsidP="00F73147">
      <w:pPr>
        <w:pStyle w:val="NoSpacing"/>
        <w:rPr>
          <w:rFonts w:ascii="Times New Roman" w:hAnsi="Times New Roman"/>
          <w:sz w:val="20"/>
        </w:rPr>
      </w:pPr>
    </w:p>
    <w:p w:rsidR="00F73147" w:rsidRPr="00F73147" w:rsidRDefault="00F73147" w:rsidP="00F73147">
      <w:pPr>
        <w:pStyle w:val="NoSpacing"/>
        <w:rPr>
          <w:rFonts w:ascii="Times New Roman" w:hAnsi="Times New Roman"/>
        </w:rPr>
      </w:pPr>
      <w:r w:rsidRPr="00F73147">
        <w:rPr>
          <w:rFonts w:ascii="Times New Roman" w:hAnsi="Times New Roman"/>
        </w:rPr>
        <w:tab/>
        <w:t xml:space="preserve">Reference your application submitted under the provisions of </w:t>
      </w:r>
      <w:proofErr w:type="spellStart"/>
      <w:r w:rsidRPr="00F73147">
        <w:rPr>
          <w:rFonts w:ascii="Times New Roman" w:hAnsi="Times New Roman"/>
        </w:rPr>
        <w:t>DoDI</w:t>
      </w:r>
      <w:proofErr w:type="spellEnd"/>
      <w:r w:rsidRPr="00F73147">
        <w:rPr>
          <w:rFonts w:ascii="Times New Roman" w:hAnsi="Times New Roman"/>
        </w:rPr>
        <w:t xml:space="preserve"> 6040.44 (Section 1554, 10 USC), PDBR Case Number PD-2009-00467.</w:t>
      </w: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r w:rsidRPr="00F73147">
        <w:rPr>
          <w:rFonts w:ascii="Times New Roman" w:hAnsi="Times New Roman"/>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r w:rsidRPr="00F73147">
        <w:rPr>
          <w:rFonts w:ascii="Times New Roman" w:hAnsi="Times New Roman"/>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r w:rsidRPr="00F73147">
        <w:rPr>
          <w:rFonts w:ascii="Times New Roman" w:hAnsi="Times New Roman"/>
        </w:rPr>
        <w:tab/>
      </w:r>
      <w:r w:rsidRPr="00F73147">
        <w:rPr>
          <w:rFonts w:ascii="Times New Roman" w:hAnsi="Times New Roman"/>
        </w:rPr>
        <w:tab/>
      </w:r>
      <w:r w:rsidRPr="00F73147">
        <w:rPr>
          <w:rFonts w:ascii="Times New Roman" w:hAnsi="Times New Roman"/>
        </w:rPr>
        <w:tab/>
      </w:r>
      <w:r w:rsidRPr="00F73147">
        <w:rPr>
          <w:rFonts w:ascii="Times New Roman" w:hAnsi="Times New Roman"/>
        </w:rPr>
        <w:tab/>
      </w:r>
      <w:r w:rsidRPr="00F73147">
        <w:rPr>
          <w:rFonts w:ascii="Times New Roman" w:hAnsi="Times New Roman"/>
        </w:rPr>
        <w:tab/>
      </w:r>
      <w:r w:rsidRPr="00F73147">
        <w:rPr>
          <w:rFonts w:ascii="Times New Roman" w:hAnsi="Times New Roman"/>
        </w:rPr>
        <w:tab/>
      </w:r>
      <w:r w:rsidRPr="00F73147">
        <w:rPr>
          <w:rFonts w:ascii="Times New Roman" w:hAnsi="Times New Roman"/>
        </w:rPr>
        <w:tab/>
        <w:t>Sincerely</w:t>
      </w: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r>
        <w:rPr>
          <w:rFonts w:ascii="Times New Roman" w:hAnsi="Times New Roman"/>
        </w:rPr>
        <w:t xml:space="preserve"> </w:t>
      </w:r>
    </w:p>
    <w:p w:rsidR="00F73147" w:rsidRPr="00F73147" w:rsidRDefault="00F73147" w:rsidP="00F73147">
      <w:pPr>
        <w:pStyle w:val="NoSpacing"/>
        <w:rPr>
          <w:rFonts w:ascii="Times New Roman" w:hAnsi="Times New Roman"/>
        </w:rPr>
      </w:pPr>
      <w:r w:rsidRPr="00F73147">
        <w:rPr>
          <w:rFonts w:ascii="Times New Roman" w:hAnsi="Times New Roman"/>
        </w:rPr>
        <w:t>Director</w:t>
      </w:r>
    </w:p>
    <w:p w:rsidR="00F73147" w:rsidRPr="00F73147" w:rsidRDefault="00F73147" w:rsidP="00F73147">
      <w:pPr>
        <w:pStyle w:val="NoSpacing"/>
        <w:rPr>
          <w:rFonts w:ascii="Times New Roman" w:hAnsi="Times New Roman"/>
        </w:rPr>
      </w:pPr>
      <w:r w:rsidRPr="00F73147">
        <w:rPr>
          <w:rFonts w:ascii="Times New Roman" w:hAnsi="Times New Roman"/>
        </w:rPr>
        <w:t>Air Force Review Boards Agency</w:t>
      </w: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r w:rsidRPr="00F73147">
        <w:rPr>
          <w:rFonts w:ascii="Times New Roman" w:hAnsi="Times New Roman"/>
        </w:rPr>
        <w:t>Attachments:</w:t>
      </w:r>
    </w:p>
    <w:p w:rsidR="00F73147" w:rsidRPr="00F73147" w:rsidRDefault="00F73147" w:rsidP="00F73147">
      <w:pPr>
        <w:pStyle w:val="NoSpacing"/>
        <w:rPr>
          <w:rFonts w:ascii="Times New Roman" w:hAnsi="Times New Roman"/>
        </w:rPr>
      </w:pPr>
      <w:r w:rsidRPr="00F73147">
        <w:rPr>
          <w:rFonts w:ascii="Times New Roman" w:hAnsi="Times New Roman"/>
        </w:rPr>
        <w:t>1.  Directive</w:t>
      </w:r>
    </w:p>
    <w:p w:rsidR="00F73147" w:rsidRPr="00F73147" w:rsidRDefault="00F73147" w:rsidP="00F73147">
      <w:pPr>
        <w:pStyle w:val="NoSpacing"/>
        <w:rPr>
          <w:rFonts w:ascii="Times New Roman" w:hAnsi="Times New Roman"/>
        </w:rPr>
      </w:pPr>
      <w:r w:rsidRPr="00F73147">
        <w:rPr>
          <w:rFonts w:ascii="Times New Roman" w:hAnsi="Times New Roman"/>
        </w:rPr>
        <w:t>2.  Record of Proceedings</w:t>
      </w:r>
    </w:p>
    <w:p w:rsidR="00F73147" w:rsidRPr="00F73147" w:rsidRDefault="00F73147" w:rsidP="00F73147">
      <w:pPr>
        <w:pStyle w:val="NoSpacing"/>
        <w:rPr>
          <w:rFonts w:ascii="Times New Roman" w:hAnsi="Times New Roman"/>
        </w:rPr>
      </w:pPr>
    </w:p>
    <w:p w:rsidR="00F73147" w:rsidRPr="00F73147" w:rsidRDefault="00F73147" w:rsidP="00F73147">
      <w:pPr>
        <w:pStyle w:val="NoSpacing"/>
        <w:rPr>
          <w:rFonts w:ascii="Times New Roman" w:hAnsi="Times New Roman"/>
        </w:rPr>
      </w:pPr>
      <w:r w:rsidRPr="00F73147">
        <w:rPr>
          <w:rFonts w:ascii="Times New Roman" w:hAnsi="Times New Roman"/>
        </w:rPr>
        <w:t>cc:</w:t>
      </w:r>
    </w:p>
    <w:p w:rsidR="00F73147" w:rsidRPr="00F73147" w:rsidRDefault="00F73147" w:rsidP="00F73147">
      <w:pPr>
        <w:pStyle w:val="NoSpacing"/>
        <w:rPr>
          <w:rFonts w:ascii="Times New Roman" w:hAnsi="Times New Roman"/>
        </w:rPr>
      </w:pPr>
      <w:r w:rsidRPr="00F73147">
        <w:rPr>
          <w:rFonts w:ascii="Times New Roman" w:hAnsi="Times New Roman"/>
        </w:rPr>
        <w:t>SAF/MRBR</w:t>
      </w:r>
    </w:p>
    <w:p w:rsidR="00F73147" w:rsidRDefault="00F73147" w:rsidP="00F73147">
      <w:pPr>
        <w:pStyle w:val="NoSpacing"/>
        <w:rPr>
          <w:rFonts w:ascii="Times New Roman" w:hAnsi="Times New Roman"/>
        </w:rPr>
      </w:pPr>
      <w:r w:rsidRPr="00F73147">
        <w:rPr>
          <w:rFonts w:ascii="Times New Roman" w:hAnsi="Times New Roman"/>
        </w:rPr>
        <w:t>DFAS-IN</w:t>
      </w:r>
    </w:p>
    <w:p w:rsidR="00F73147" w:rsidRDefault="00F73147">
      <w:pPr>
        <w:rPr>
          <w:rFonts w:ascii="Times New Roman" w:hAnsi="Times New Roman"/>
        </w:rPr>
      </w:pPr>
      <w:r>
        <w:rPr>
          <w:rFonts w:ascii="Times New Roman" w:hAnsi="Times New Roman"/>
        </w:rPr>
        <w:br w:type="page"/>
      </w:r>
    </w:p>
    <w:p w:rsidR="00F73147" w:rsidRPr="00366E20" w:rsidRDefault="00F73147" w:rsidP="00F73147">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PD-2009-00467</w:t>
      </w:r>
    </w:p>
    <w:p w:rsidR="00F73147" w:rsidRPr="00366E20" w:rsidRDefault="00F73147" w:rsidP="00F73147">
      <w:pPr>
        <w:tabs>
          <w:tab w:val="left" w:pos="720"/>
        </w:tabs>
        <w:spacing w:line="240" w:lineRule="exact"/>
        <w:ind w:right="-360"/>
        <w:rPr>
          <w:rFonts w:ascii="Times New Roman" w:hAnsi="Times New Roman"/>
          <w:color w:val="000080"/>
        </w:rPr>
      </w:pPr>
    </w:p>
    <w:p w:rsidR="00F73147" w:rsidRPr="00366E20" w:rsidRDefault="00F73147" w:rsidP="00F73147">
      <w:pPr>
        <w:tabs>
          <w:tab w:val="left" w:pos="720"/>
        </w:tabs>
        <w:spacing w:line="240" w:lineRule="exact"/>
        <w:ind w:right="-360"/>
        <w:rPr>
          <w:rFonts w:ascii="Times New Roman" w:hAnsi="Times New Roman"/>
          <w:color w:val="000080"/>
        </w:rPr>
      </w:pPr>
    </w:p>
    <w:p w:rsidR="00F73147" w:rsidRPr="00366E20" w:rsidRDefault="00F73147" w:rsidP="00F73147">
      <w:pPr>
        <w:tabs>
          <w:tab w:val="left" w:pos="720"/>
        </w:tabs>
        <w:spacing w:line="240" w:lineRule="exact"/>
        <w:ind w:right="-360"/>
        <w:rPr>
          <w:rFonts w:ascii="Times New Roman" w:hAnsi="Times New Roman"/>
          <w:color w:val="000080"/>
        </w:rPr>
      </w:pPr>
    </w:p>
    <w:p w:rsidR="00F73147" w:rsidRPr="00366E20" w:rsidRDefault="00F73147" w:rsidP="00F73147">
      <w:pPr>
        <w:tabs>
          <w:tab w:val="left" w:pos="720"/>
        </w:tabs>
        <w:spacing w:line="240" w:lineRule="exact"/>
        <w:ind w:right="-360"/>
        <w:rPr>
          <w:rFonts w:ascii="Times New Roman" w:hAnsi="Times New Roman"/>
          <w:color w:val="000080"/>
        </w:rPr>
      </w:pPr>
    </w:p>
    <w:p w:rsidR="00F73147" w:rsidRPr="00366E20" w:rsidRDefault="00F73147" w:rsidP="00F73147">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F73147" w:rsidRPr="00366E20" w:rsidRDefault="00F73147" w:rsidP="00F73147">
      <w:pPr>
        <w:tabs>
          <w:tab w:val="left" w:pos="720"/>
        </w:tabs>
        <w:spacing w:line="240" w:lineRule="exact"/>
        <w:ind w:right="-360"/>
        <w:rPr>
          <w:rFonts w:ascii="Times New Roman" w:hAnsi="Times New Roman"/>
          <w:color w:val="000080"/>
        </w:rPr>
      </w:pPr>
    </w:p>
    <w:p w:rsidR="00F73147" w:rsidRPr="00366E20" w:rsidRDefault="00F73147" w:rsidP="00F73147">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F73147" w:rsidRPr="00366E20" w:rsidRDefault="00F73147" w:rsidP="00F73147">
      <w:pPr>
        <w:tabs>
          <w:tab w:val="left" w:pos="720"/>
        </w:tabs>
        <w:spacing w:line="240" w:lineRule="exact"/>
        <w:ind w:right="-360"/>
        <w:rPr>
          <w:rFonts w:ascii="Times New Roman" w:hAnsi="Times New Roman"/>
          <w:color w:val="000080"/>
        </w:rPr>
      </w:pPr>
    </w:p>
    <w:p w:rsidR="00F73147" w:rsidRPr="00847D24" w:rsidRDefault="00F73147" w:rsidP="00F73147">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XXXXXXXXXX be corrected to show that the </w:t>
      </w:r>
      <w:r w:rsidRPr="00366E20">
        <w:rPr>
          <w:rFonts w:ascii="Times New Roman" w:hAnsi="Times New Roman"/>
          <w:color w:val="000080"/>
        </w:rPr>
        <w:t>diagnos</w:t>
      </w:r>
      <w:r>
        <w:rPr>
          <w:rFonts w:ascii="Times New Roman" w:hAnsi="Times New Roman"/>
          <w:color w:val="000080"/>
        </w:rPr>
        <w:t>e</w:t>
      </w:r>
      <w:r w:rsidRPr="00366E20">
        <w:rPr>
          <w:rFonts w:ascii="Times New Roman" w:hAnsi="Times New Roman"/>
          <w:color w:val="000080"/>
        </w:rPr>
        <w:t>s in h</w:t>
      </w:r>
      <w:r>
        <w:rPr>
          <w:rFonts w:ascii="Times New Roman" w:hAnsi="Times New Roman"/>
          <w:color w:val="000080"/>
        </w:rPr>
        <w:t>er</w:t>
      </w:r>
      <w:r w:rsidRPr="00366E20">
        <w:rPr>
          <w:rFonts w:ascii="Times New Roman" w:hAnsi="Times New Roman"/>
          <w:color w:val="000080"/>
        </w:rPr>
        <w:t xml:space="preserve"> finding of unfitness </w:t>
      </w:r>
      <w:proofErr w:type="gramStart"/>
      <w:r w:rsidRPr="00366E20">
        <w:rPr>
          <w:rFonts w:ascii="Times New Roman" w:hAnsi="Times New Roman"/>
          <w:color w:val="000080"/>
        </w:rPr>
        <w:t>was</w:t>
      </w:r>
      <w:r>
        <w:rPr>
          <w:rFonts w:ascii="Times New Roman" w:hAnsi="Times New Roman"/>
          <w:color w:val="000080"/>
        </w:rPr>
        <w:t xml:space="preserve"> </w:t>
      </w:r>
      <w:r w:rsidRPr="00366E20">
        <w:rPr>
          <w:rFonts w:ascii="Times New Roman" w:hAnsi="Times New Roman"/>
          <w:color w:val="000080"/>
        </w:rPr>
        <w:t xml:space="preserve"> </w:t>
      </w:r>
      <w:r>
        <w:rPr>
          <w:rFonts w:ascii="Times New Roman" w:hAnsi="Times New Roman"/>
          <w:color w:val="000080"/>
        </w:rPr>
        <w:t>Chronic</w:t>
      </w:r>
      <w:proofErr w:type="gramEnd"/>
      <w:r>
        <w:rPr>
          <w:rFonts w:ascii="Times New Roman" w:hAnsi="Times New Roman"/>
          <w:color w:val="000080"/>
        </w:rPr>
        <w:t xml:space="preserve"> low back pain associated with degenerative disk disease, status post spine surgery; V</w:t>
      </w:r>
      <w:r w:rsidRPr="00366E20">
        <w:rPr>
          <w:rFonts w:ascii="Times New Roman" w:hAnsi="Times New Roman"/>
          <w:color w:val="000080"/>
        </w:rPr>
        <w:t xml:space="preserve">ASRD code </w:t>
      </w:r>
      <w:r>
        <w:rPr>
          <w:rFonts w:ascii="Times New Roman" w:hAnsi="Times New Roman"/>
          <w:color w:val="000080"/>
        </w:rPr>
        <w:t xml:space="preserve">5293; </w:t>
      </w:r>
      <w:r w:rsidRPr="00366E20">
        <w:rPr>
          <w:rFonts w:ascii="Times New Roman" w:hAnsi="Times New Roman"/>
          <w:color w:val="000080"/>
        </w:rPr>
        <w:t xml:space="preserve">rated at </w:t>
      </w:r>
      <w:r>
        <w:rPr>
          <w:rFonts w:ascii="Times New Roman" w:hAnsi="Times New Roman"/>
          <w:color w:val="000080"/>
        </w:rPr>
        <w:t xml:space="preserve">10%; and residual left </w:t>
      </w:r>
      <w:proofErr w:type="spellStart"/>
      <w:r>
        <w:rPr>
          <w:rFonts w:ascii="Times New Roman" w:hAnsi="Times New Roman"/>
          <w:color w:val="000080"/>
        </w:rPr>
        <w:t>radiculopathy</w:t>
      </w:r>
      <w:proofErr w:type="spellEnd"/>
      <w:r>
        <w:rPr>
          <w:rFonts w:ascii="Times New Roman" w:hAnsi="Times New Roman"/>
          <w:color w:val="000080"/>
        </w:rPr>
        <w:t>, VASRD code 5293-8520; rated at 10%; with a combined rating of 20%.</w:t>
      </w:r>
    </w:p>
    <w:p w:rsidR="00F73147" w:rsidRDefault="00F73147" w:rsidP="00F73147">
      <w:pPr>
        <w:tabs>
          <w:tab w:val="left" w:pos="720"/>
        </w:tabs>
        <w:spacing w:line="240" w:lineRule="exact"/>
        <w:ind w:right="-360"/>
        <w:rPr>
          <w:rFonts w:ascii="Times New Roman" w:hAnsi="Times New Roman"/>
          <w:color w:val="000080"/>
        </w:rPr>
      </w:pPr>
    </w:p>
    <w:p w:rsidR="00F73147" w:rsidRDefault="00F73147" w:rsidP="00F73147">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F73147" w:rsidRPr="00366E20" w:rsidRDefault="00F73147" w:rsidP="00F73147">
      <w:pPr>
        <w:pStyle w:val="BodyText"/>
      </w:pPr>
    </w:p>
    <w:p w:rsidR="00F73147" w:rsidRDefault="00F73147" w:rsidP="00F73147">
      <w:pPr>
        <w:tabs>
          <w:tab w:val="left" w:pos="720"/>
        </w:tabs>
        <w:spacing w:line="240" w:lineRule="exact"/>
        <w:ind w:right="-360"/>
        <w:rPr>
          <w:rFonts w:ascii="Times New Roman" w:hAnsi="Times New Roman"/>
          <w:color w:val="000080"/>
        </w:rPr>
      </w:pPr>
    </w:p>
    <w:p w:rsidR="00F73147" w:rsidRDefault="00F73147" w:rsidP="00F73147">
      <w:pPr>
        <w:tabs>
          <w:tab w:val="left" w:pos="720"/>
        </w:tabs>
        <w:spacing w:line="240" w:lineRule="exact"/>
        <w:ind w:right="-360"/>
        <w:rPr>
          <w:rFonts w:ascii="Times New Roman" w:hAnsi="Times New Roman"/>
          <w:color w:val="000080"/>
        </w:rPr>
      </w:pPr>
    </w:p>
    <w:p w:rsidR="00F73147" w:rsidRDefault="00F73147" w:rsidP="00F73147">
      <w:pPr>
        <w:tabs>
          <w:tab w:val="left" w:pos="720"/>
        </w:tabs>
        <w:spacing w:line="240" w:lineRule="exact"/>
        <w:ind w:right="-360"/>
        <w:rPr>
          <w:rFonts w:ascii="Times New Roman" w:hAnsi="Times New Roman"/>
          <w:color w:val="000080"/>
        </w:rPr>
      </w:pPr>
    </w:p>
    <w:p w:rsidR="00F73147" w:rsidRDefault="00F73147" w:rsidP="00F73147">
      <w:pPr>
        <w:tabs>
          <w:tab w:val="left" w:pos="720"/>
        </w:tabs>
        <w:spacing w:line="240" w:lineRule="exact"/>
        <w:ind w:right="-360"/>
        <w:rPr>
          <w:rFonts w:ascii="Times New Roman" w:hAnsi="Times New Roman"/>
          <w:color w:val="000080"/>
        </w:rPr>
      </w:pPr>
    </w:p>
    <w:p w:rsidR="00F73147" w:rsidRDefault="00F73147" w:rsidP="00F73147">
      <w:pPr>
        <w:tabs>
          <w:tab w:val="left" w:pos="720"/>
        </w:tabs>
        <w:spacing w:line="240" w:lineRule="exact"/>
        <w:ind w:right="-360"/>
        <w:rPr>
          <w:rFonts w:ascii="Times New Roman" w:hAnsi="Times New Roman"/>
          <w:color w:val="000080"/>
        </w:rPr>
      </w:pPr>
    </w:p>
    <w:p w:rsidR="00F73147" w:rsidRDefault="00F73147" w:rsidP="00F73147">
      <w:pPr>
        <w:tabs>
          <w:tab w:val="left" w:pos="720"/>
        </w:tabs>
        <w:spacing w:line="240" w:lineRule="exact"/>
        <w:ind w:right="-360"/>
        <w:rPr>
          <w:rFonts w:ascii="Times New Roman" w:hAnsi="Times New Roman"/>
          <w:color w:val="000080"/>
        </w:rPr>
      </w:pPr>
    </w:p>
    <w:p w:rsidR="00F73147" w:rsidRDefault="00F73147" w:rsidP="00F73147">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F73147" w:rsidRDefault="00F73147" w:rsidP="00F73147">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F73147" w:rsidRDefault="00F73147" w:rsidP="00F73147">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F73147" w:rsidRPr="00F73147" w:rsidRDefault="00F73147" w:rsidP="00F73147">
      <w:pPr>
        <w:pStyle w:val="NoSpacing"/>
        <w:rPr>
          <w:rFonts w:ascii="Times New Roman" w:hAnsi="Times New Roman"/>
        </w:rPr>
      </w:pPr>
    </w:p>
    <w:p w:rsidR="00B522CD" w:rsidRPr="001E24DE" w:rsidRDefault="00B522CD" w:rsidP="00A50DD3">
      <w:pPr>
        <w:tabs>
          <w:tab w:val="left" w:pos="288"/>
          <w:tab w:val="left" w:pos="4320"/>
          <w:tab w:val="left" w:pos="4410"/>
          <w:tab w:val="left" w:pos="4770"/>
          <w:tab w:val="left" w:pos="4860"/>
          <w:tab w:val="left" w:pos="5040"/>
        </w:tabs>
        <w:spacing w:line="240" w:lineRule="exact"/>
        <w:jc w:val="both"/>
        <w:rPr>
          <w:color w:val="auto"/>
          <w:szCs w:val="24"/>
        </w:rPr>
      </w:pPr>
    </w:p>
    <w:p w:rsidR="00AA04B3" w:rsidRPr="00473D5C" w:rsidRDefault="00AA04B3" w:rsidP="00A50DD3">
      <w:pPr>
        <w:tabs>
          <w:tab w:val="left" w:pos="288"/>
          <w:tab w:val="left" w:pos="4320"/>
          <w:tab w:val="left" w:pos="4410"/>
          <w:tab w:val="left" w:pos="4770"/>
          <w:tab w:val="left" w:pos="4860"/>
          <w:tab w:val="left" w:pos="5040"/>
        </w:tabs>
        <w:spacing w:line="240" w:lineRule="exact"/>
        <w:jc w:val="both"/>
        <w:rPr>
          <w:color w:val="000080"/>
        </w:rPr>
      </w:pPr>
    </w:p>
    <w:p w:rsidR="000379D0" w:rsidRPr="00473D5C" w:rsidRDefault="000379D0" w:rsidP="00A50DD3">
      <w:pPr>
        <w:tabs>
          <w:tab w:val="left" w:pos="288"/>
          <w:tab w:val="left" w:pos="4320"/>
          <w:tab w:val="left" w:pos="4410"/>
          <w:tab w:val="left" w:pos="4770"/>
          <w:tab w:val="left" w:pos="4860"/>
          <w:tab w:val="left" w:pos="5040"/>
        </w:tabs>
        <w:spacing w:line="240" w:lineRule="exact"/>
        <w:jc w:val="both"/>
        <w:rPr>
          <w:color w:val="000080"/>
        </w:rPr>
      </w:pPr>
    </w:p>
    <w:sectPr w:rsidR="000379D0" w:rsidRPr="00473D5C" w:rsidSect="006823D7">
      <w:footerReference w:type="even" r:id="rId6"/>
      <w:footerReference w:type="default" r:id="rId7"/>
      <w:footnotePr>
        <w:numRestart w:val="eachSect"/>
      </w:footnotePr>
      <w:pgSz w:w="12240" w:h="15840" w:code="1"/>
      <w:pgMar w:top="1440"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1F" w:rsidRDefault="003B051F">
      <w:r>
        <w:separator/>
      </w:r>
    </w:p>
  </w:endnote>
  <w:endnote w:type="continuationSeparator" w:id="0">
    <w:p w:rsidR="003B051F" w:rsidRDefault="003B051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8B" w:rsidRDefault="001F7505">
    <w:pPr>
      <w:pStyle w:val="Footer"/>
      <w:framePr w:wrap="around" w:vAnchor="text" w:hAnchor="margin" w:xAlign="center" w:y="1"/>
      <w:rPr>
        <w:rStyle w:val="PageNumber"/>
      </w:rPr>
    </w:pPr>
    <w:r>
      <w:rPr>
        <w:rStyle w:val="PageNumber"/>
      </w:rPr>
      <w:fldChar w:fldCharType="begin"/>
    </w:r>
    <w:r w:rsidR="0030548B">
      <w:rPr>
        <w:rStyle w:val="PageNumber"/>
      </w:rPr>
      <w:instrText xml:space="preserve">PAGE  </w:instrText>
    </w:r>
    <w:r>
      <w:rPr>
        <w:rStyle w:val="PageNumber"/>
      </w:rPr>
      <w:fldChar w:fldCharType="separate"/>
    </w:r>
    <w:r w:rsidR="0030548B">
      <w:rPr>
        <w:rStyle w:val="PageNumber"/>
        <w:noProof/>
      </w:rPr>
      <w:t>2</w:t>
    </w:r>
    <w:r>
      <w:rPr>
        <w:rStyle w:val="PageNumber"/>
      </w:rPr>
      <w:fldChar w:fldCharType="end"/>
    </w:r>
  </w:p>
  <w:p w:rsidR="0030548B" w:rsidRDefault="0030548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8B" w:rsidRPr="000E1B08" w:rsidRDefault="001F7505">
    <w:pPr>
      <w:pStyle w:val="Footer"/>
      <w:framePr w:wrap="around" w:vAnchor="text" w:hAnchor="margin" w:xAlign="center" w:y="1"/>
      <w:rPr>
        <w:rStyle w:val="PageNumber"/>
        <w:color w:val="auto"/>
      </w:rPr>
    </w:pPr>
    <w:r w:rsidRPr="000E1B08">
      <w:rPr>
        <w:rStyle w:val="PageNumber"/>
        <w:color w:val="auto"/>
      </w:rPr>
      <w:fldChar w:fldCharType="begin"/>
    </w:r>
    <w:r w:rsidR="0030548B" w:rsidRPr="000E1B08">
      <w:rPr>
        <w:rStyle w:val="PageNumber"/>
        <w:color w:val="auto"/>
      </w:rPr>
      <w:instrText xml:space="preserve">PAGE  </w:instrText>
    </w:r>
    <w:r w:rsidRPr="000E1B08">
      <w:rPr>
        <w:rStyle w:val="PageNumber"/>
        <w:color w:val="auto"/>
      </w:rPr>
      <w:fldChar w:fldCharType="separate"/>
    </w:r>
    <w:r w:rsidR="00F73147">
      <w:rPr>
        <w:rStyle w:val="PageNumber"/>
        <w:noProof/>
        <w:color w:val="auto"/>
      </w:rPr>
      <w:t>5</w:t>
    </w:r>
    <w:r w:rsidRPr="000E1B08">
      <w:rPr>
        <w:rStyle w:val="PageNumber"/>
        <w:color w:val="auto"/>
      </w:rPr>
      <w:fldChar w:fldCharType="end"/>
    </w:r>
  </w:p>
  <w:p w:rsidR="0030548B" w:rsidRPr="000E1B08" w:rsidRDefault="0030548B" w:rsidP="002B0749">
    <w:pPr>
      <w:pStyle w:val="Footer"/>
      <w:jc w:val="right"/>
      <w:rPr>
        <w:color w:val="auto"/>
      </w:rPr>
    </w:pPr>
    <w:r>
      <w:tab/>
    </w:r>
    <w:r>
      <w:tab/>
    </w:r>
    <w:r w:rsidRPr="000E1B08">
      <w:rPr>
        <w:caps/>
        <w:color w:val="auto"/>
      </w:rPr>
      <w:t>PD0900467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1F" w:rsidRDefault="003B051F">
      <w:r>
        <w:separator/>
      </w:r>
    </w:p>
  </w:footnote>
  <w:footnote w:type="continuationSeparator" w:id="0">
    <w:p w:rsidR="003B051F" w:rsidRDefault="003B0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4F80"/>
    <w:rsid w:val="000059FA"/>
    <w:rsid w:val="00010ABA"/>
    <w:rsid w:val="000145C2"/>
    <w:rsid w:val="0001564B"/>
    <w:rsid w:val="00023D43"/>
    <w:rsid w:val="0002508F"/>
    <w:rsid w:val="000313F2"/>
    <w:rsid w:val="00035C3A"/>
    <w:rsid w:val="000379D0"/>
    <w:rsid w:val="000416F8"/>
    <w:rsid w:val="00051622"/>
    <w:rsid w:val="00055526"/>
    <w:rsid w:val="00057B67"/>
    <w:rsid w:val="00072433"/>
    <w:rsid w:val="000A2BCE"/>
    <w:rsid w:val="000A3E5F"/>
    <w:rsid w:val="000A4BBA"/>
    <w:rsid w:val="000C7DE4"/>
    <w:rsid w:val="000D15E7"/>
    <w:rsid w:val="000D43F9"/>
    <w:rsid w:val="000D4717"/>
    <w:rsid w:val="000D7D55"/>
    <w:rsid w:val="000E1B08"/>
    <w:rsid w:val="000E4508"/>
    <w:rsid w:val="000F427B"/>
    <w:rsid w:val="00100C32"/>
    <w:rsid w:val="0010417F"/>
    <w:rsid w:val="00104A67"/>
    <w:rsid w:val="0010530E"/>
    <w:rsid w:val="00114F20"/>
    <w:rsid w:val="00116FEA"/>
    <w:rsid w:val="001231DC"/>
    <w:rsid w:val="001315DD"/>
    <w:rsid w:val="00132974"/>
    <w:rsid w:val="00135385"/>
    <w:rsid w:val="001364D1"/>
    <w:rsid w:val="00136E58"/>
    <w:rsid w:val="001410AA"/>
    <w:rsid w:val="001541C5"/>
    <w:rsid w:val="00177659"/>
    <w:rsid w:val="00185ECB"/>
    <w:rsid w:val="0019273F"/>
    <w:rsid w:val="00195004"/>
    <w:rsid w:val="001A7538"/>
    <w:rsid w:val="001B1C54"/>
    <w:rsid w:val="001B1D77"/>
    <w:rsid w:val="001B5B59"/>
    <w:rsid w:val="001C181A"/>
    <w:rsid w:val="001C2053"/>
    <w:rsid w:val="001C28D1"/>
    <w:rsid w:val="001C7418"/>
    <w:rsid w:val="001D0051"/>
    <w:rsid w:val="001D2224"/>
    <w:rsid w:val="001D599F"/>
    <w:rsid w:val="001D6A8C"/>
    <w:rsid w:val="001D7A56"/>
    <w:rsid w:val="001E24DE"/>
    <w:rsid w:val="001E5815"/>
    <w:rsid w:val="001F7505"/>
    <w:rsid w:val="002077EC"/>
    <w:rsid w:val="00217C09"/>
    <w:rsid w:val="002236E4"/>
    <w:rsid w:val="00225196"/>
    <w:rsid w:val="00225CB4"/>
    <w:rsid w:val="002276EA"/>
    <w:rsid w:val="002338CA"/>
    <w:rsid w:val="0024227D"/>
    <w:rsid w:val="00246860"/>
    <w:rsid w:val="0025132D"/>
    <w:rsid w:val="0025183C"/>
    <w:rsid w:val="0026318D"/>
    <w:rsid w:val="002645D3"/>
    <w:rsid w:val="0027159C"/>
    <w:rsid w:val="00274549"/>
    <w:rsid w:val="00274E46"/>
    <w:rsid w:val="00276C86"/>
    <w:rsid w:val="002A037B"/>
    <w:rsid w:val="002A6A3C"/>
    <w:rsid w:val="002B03B2"/>
    <w:rsid w:val="002B0749"/>
    <w:rsid w:val="002D18B4"/>
    <w:rsid w:val="002E1C31"/>
    <w:rsid w:val="002E3474"/>
    <w:rsid w:val="002E5F87"/>
    <w:rsid w:val="002E764B"/>
    <w:rsid w:val="002F4BDA"/>
    <w:rsid w:val="002F7F81"/>
    <w:rsid w:val="0030548B"/>
    <w:rsid w:val="003227CD"/>
    <w:rsid w:val="00323E70"/>
    <w:rsid w:val="00360019"/>
    <w:rsid w:val="00363362"/>
    <w:rsid w:val="0037520D"/>
    <w:rsid w:val="00377BD2"/>
    <w:rsid w:val="00382C66"/>
    <w:rsid w:val="00385D6F"/>
    <w:rsid w:val="00393651"/>
    <w:rsid w:val="003A41BA"/>
    <w:rsid w:val="003A6A99"/>
    <w:rsid w:val="003A6F1B"/>
    <w:rsid w:val="003B0155"/>
    <w:rsid w:val="003B051F"/>
    <w:rsid w:val="003B227A"/>
    <w:rsid w:val="003C3518"/>
    <w:rsid w:val="003D2BA3"/>
    <w:rsid w:val="003D7DDB"/>
    <w:rsid w:val="003E0543"/>
    <w:rsid w:val="003F0E60"/>
    <w:rsid w:val="003F58B0"/>
    <w:rsid w:val="003F7ABE"/>
    <w:rsid w:val="0040030A"/>
    <w:rsid w:val="004007E9"/>
    <w:rsid w:val="00401BBC"/>
    <w:rsid w:val="00404B45"/>
    <w:rsid w:val="00406CC5"/>
    <w:rsid w:val="004074A4"/>
    <w:rsid w:val="004172DB"/>
    <w:rsid w:val="00422B75"/>
    <w:rsid w:val="004328D4"/>
    <w:rsid w:val="0043503A"/>
    <w:rsid w:val="0044384F"/>
    <w:rsid w:val="004543BC"/>
    <w:rsid w:val="004574C6"/>
    <w:rsid w:val="00457BCF"/>
    <w:rsid w:val="0046204E"/>
    <w:rsid w:val="004718E7"/>
    <w:rsid w:val="00473D5C"/>
    <w:rsid w:val="004761CC"/>
    <w:rsid w:val="00491015"/>
    <w:rsid w:val="004A24D2"/>
    <w:rsid w:val="004A4136"/>
    <w:rsid w:val="004B03F3"/>
    <w:rsid w:val="004B426A"/>
    <w:rsid w:val="004B7169"/>
    <w:rsid w:val="004E32EA"/>
    <w:rsid w:val="00510588"/>
    <w:rsid w:val="0051146C"/>
    <w:rsid w:val="0052590B"/>
    <w:rsid w:val="00526591"/>
    <w:rsid w:val="005350A5"/>
    <w:rsid w:val="00536379"/>
    <w:rsid w:val="00540BEF"/>
    <w:rsid w:val="00542EF5"/>
    <w:rsid w:val="005436C2"/>
    <w:rsid w:val="005522B1"/>
    <w:rsid w:val="00553CA3"/>
    <w:rsid w:val="00596CC5"/>
    <w:rsid w:val="005A258C"/>
    <w:rsid w:val="005A3560"/>
    <w:rsid w:val="005B011A"/>
    <w:rsid w:val="005D142F"/>
    <w:rsid w:val="005F1115"/>
    <w:rsid w:val="005F27F2"/>
    <w:rsid w:val="005F424D"/>
    <w:rsid w:val="005F51D8"/>
    <w:rsid w:val="00601D18"/>
    <w:rsid w:val="00606573"/>
    <w:rsid w:val="00615487"/>
    <w:rsid w:val="00615641"/>
    <w:rsid w:val="006245BB"/>
    <w:rsid w:val="00634C4A"/>
    <w:rsid w:val="006418C9"/>
    <w:rsid w:val="00645046"/>
    <w:rsid w:val="00646D16"/>
    <w:rsid w:val="00662F08"/>
    <w:rsid w:val="00663589"/>
    <w:rsid w:val="0067443B"/>
    <w:rsid w:val="006823D7"/>
    <w:rsid w:val="00683E85"/>
    <w:rsid w:val="00684E2B"/>
    <w:rsid w:val="00690FDA"/>
    <w:rsid w:val="00696476"/>
    <w:rsid w:val="006A376D"/>
    <w:rsid w:val="006A40E6"/>
    <w:rsid w:val="006A75FA"/>
    <w:rsid w:val="006B286B"/>
    <w:rsid w:val="006B3899"/>
    <w:rsid w:val="006B4825"/>
    <w:rsid w:val="006B5923"/>
    <w:rsid w:val="006C059A"/>
    <w:rsid w:val="006D2D39"/>
    <w:rsid w:val="006D73FD"/>
    <w:rsid w:val="006E06D1"/>
    <w:rsid w:val="006E7356"/>
    <w:rsid w:val="006F1A46"/>
    <w:rsid w:val="007124B2"/>
    <w:rsid w:val="007165CE"/>
    <w:rsid w:val="00721D12"/>
    <w:rsid w:val="00721F8B"/>
    <w:rsid w:val="00736A49"/>
    <w:rsid w:val="00744EBB"/>
    <w:rsid w:val="00746AE2"/>
    <w:rsid w:val="007606B1"/>
    <w:rsid w:val="0076100C"/>
    <w:rsid w:val="00764FDD"/>
    <w:rsid w:val="0078015E"/>
    <w:rsid w:val="00781BD4"/>
    <w:rsid w:val="00784832"/>
    <w:rsid w:val="00791F1E"/>
    <w:rsid w:val="007A0B39"/>
    <w:rsid w:val="007A168F"/>
    <w:rsid w:val="007A28E4"/>
    <w:rsid w:val="007A5AD1"/>
    <w:rsid w:val="007B0A06"/>
    <w:rsid w:val="007B7C41"/>
    <w:rsid w:val="007C433E"/>
    <w:rsid w:val="007D0292"/>
    <w:rsid w:val="007E2046"/>
    <w:rsid w:val="007E3D77"/>
    <w:rsid w:val="007E4FBB"/>
    <w:rsid w:val="007F5073"/>
    <w:rsid w:val="00811D5B"/>
    <w:rsid w:val="00813DFD"/>
    <w:rsid w:val="00817713"/>
    <w:rsid w:val="0082230B"/>
    <w:rsid w:val="00830999"/>
    <w:rsid w:val="00830D5E"/>
    <w:rsid w:val="00830F69"/>
    <w:rsid w:val="00834458"/>
    <w:rsid w:val="00837465"/>
    <w:rsid w:val="00841457"/>
    <w:rsid w:val="0084374E"/>
    <w:rsid w:val="0085206E"/>
    <w:rsid w:val="00853718"/>
    <w:rsid w:val="008541EF"/>
    <w:rsid w:val="00855696"/>
    <w:rsid w:val="0086162B"/>
    <w:rsid w:val="00865207"/>
    <w:rsid w:val="00871262"/>
    <w:rsid w:val="00875B51"/>
    <w:rsid w:val="00875F2D"/>
    <w:rsid w:val="008A3B2E"/>
    <w:rsid w:val="008A63A9"/>
    <w:rsid w:val="008B4C4C"/>
    <w:rsid w:val="008B5D31"/>
    <w:rsid w:val="008D1F33"/>
    <w:rsid w:val="008E2D99"/>
    <w:rsid w:val="008E4877"/>
    <w:rsid w:val="008E4A60"/>
    <w:rsid w:val="009026E8"/>
    <w:rsid w:val="00914ADB"/>
    <w:rsid w:val="00923B25"/>
    <w:rsid w:val="00942645"/>
    <w:rsid w:val="009441AB"/>
    <w:rsid w:val="0095340A"/>
    <w:rsid w:val="00954581"/>
    <w:rsid w:val="0095466C"/>
    <w:rsid w:val="0096168C"/>
    <w:rsid w:val="009732B8"/>
    <w:rsid w:val="00977CB4"/>
    <w:rsid w:val="00982F56"/>
    <w:rsid w:val="00985099"/>
    <w:rsid w:val="009A0DE3"/>
    <w:rsid w:val="009B1534"/>
    <w:rsid w:val="009B69D3"/>
    <w:rsid w:val="009B7596"/>
    <w:rsid w:val="009B7BA7"/>
    <w:rsid w:val="009C0938"/>
    <w:rsid w:val="009C3D79"/>
    <w:rsid w:val="009C3F82"/>
    <w:rsid w:val="009C7DF5"/>
    <w:rsid w:val="009D07B6"/>
    <w:rsid w:val="009D1ADE"/>
    <w:rsid w:val="009D7483"/>
    <w:rsid w:val="009E1283"/>
    <w:rsid w:val="00A1105B"/>
    <w:rsid w:val="00A135F3"/>
    <w:rsid w:val="00A15CAD"/>
    <w:rsid w:val="00A16876"/>
    <w:rsid w:val="00A200AA"/>
    <w:rsid w:val="00A2186F"/>
    <w:rsid w:val="00A2270B"/>
    <w:rsid w:val="00A2496E"/>
    <w:rsid w:val="00A258B7"/>
    <w:rsid w:val="00A378DE"/>
    <w:rsid w:val="00A47CF1"/>
    <w:rsid w:val="00A50418"/>
    <w:rsid w:val="00A50DD3"/>
    <w:rsid w:val="00A608FB"/>
    <w:rsid w:val="00A70E7B"/>
    <w:rsid w:val="00A741FA"/>
    <w:rsid w:val="00A76094"/>
    <w:rsid w:val="00A86CB6"/>
    <w:rsid w:val="00A90D55"/>
    <w:rsid w:val="00AA04B3"/>
    <w:rsid w:val="00AA4824"/>
    <w:rsid w:val="00AA75F7"/>
    <w:rsid w:val="00AC439D"/>
    <w:rsid w:val="00AC4C54"/>
    <w:rsid w:val="00AE2D29"/>
    <w:rsid w:val="00AE3316"/>
    <w:rsid w:val="00AF699F"/>
    <w:rsid w:val="00B03A90"/>
    <w:rsid w:val="00B07781"/>
    <w:rsid w:val="00B23CE9"/>
    <w:rsid w:val="00B32179"/>
    <w:rsid w:val="00B40A3E"/>
    <w:rsid w:val="00B522CD"/>
    <w:rsid w:val="00B55917"/>
    <w:rsid w:val="00B66E9C"/>
    <w:rsid w:val="00B670A7"/>
    <w:rsid w:val="00B72303"/>
    <w:rsid w:val="00B73614"/>
    <w:rsid w:val="00B80224"/>
    <w:rsid w:val="00B82277"/>
    <w:rsid w:val="00B82E46"/>
    <w:rsid w:val="00B9226E"/>
    <w:rsid w:val="00B94182"/>
    <w:rsid w:val="00BA2D98"/>
    <w:rsid w:val="00BA30D1"/>
    <w:rsid w:val="00BA4CFF"/>
    <w:rsid w:val="00BA5BE2"/>
    <w:rsid w:val="00BA7F46"/>
    <w:rsid w:val="00BB0A0A"/>
    <w:rsid w:val="00BD6806"/>
    <w:rsid w:val="00BD7831"/>
    <w:rsid w:val="00BD7C10"/>
    <w:rsid w:val="00BE0DEB"/>
    <w:rsid w:val="00BE4B38"/>
    <w:rsid w:val="00BE6FEB"/>
    <w:rsid w:val="00C13B34"/>
    <w:rsid w:val="00C261C6"/>
    <w:rsid w:val="00C30A97"/>
    <w:rsid w:val="00C31DDC"/>
    <w:rsid w:val="00C34326"/>
    <w:rsid w:val="00C5446C"/>
    <w:rsid w:val="00C54DF3"/>
    <w:rsid w:val="00C71BEC"/>
    <w:rsid w:val="00C846EA"/>
    <w:rsid w:val="00C84AD1"/>
    <w:rsid w:val="00C85579"/>
    <w:rsid w:val="00CA068D"/>
    <w:rsid w:val="00CA282D"/>
    <w:rsid w:val="00CB23DC"/>
    <w:rsid w:val="00CB28E2"/>
    <w:rsid w:val="00CB7FF7"/>
    <w:rsid w:val="00CC2044"/>
    <w:rsid w:val="00CC69EC"/>
    <w:rsid w:val="00CD34C7"/>
    <w:rsid w:val="00CF176D"/>
    <w:rsid w:val="00CF4394"/>
    <w:rsid w:val="00CF7113"/>
    <w:rsid w:val="00D01E06"/>
    <w:rsid w:val="00D154D7"/>
    <w:rsid w:val="00D1648B"/>
    <w:rsid w:val="00D20AC0"/>
    <w:rsid w:val="00D336C8"/>
    <w:rsid w:val="00D339E8"/>
    <w:rsid w:val="00D40B1F"/>
    <w:rsid w:val="00D50C8C"/>
    <w:rsid w:val="00D52393"/>
    <w:rsid w:val="00D62B28"/>
    <w:rsid w:val="00D71918"/>
    <w:rsid w:val="00D76AB2"/>
    <w:rsid w:val="00D829AD"/>
    <w:rsid w:val="00D8429D"/>
    <w:rsid w:val="00D87788"/>
    <w:rsid w:val="00D910C2"/>
    <w:rsid w:val="00D9189B"/>
    <w:rsid w:val="00D91DA6"/>
    <w:rsid w:val="00D972D4"/>
    <w:rsid w:val="00DA195B"/>
    <w:rsid w:val="00DA3ED0"/>
    <w:rsid w:val="00DB6FBE"/>
    <w:rsid w:val="00DC233D"/>
    <w:rsid w:val="00DC4A28"/>
    <w:rsid w:val="00DD3593"/>
    <w:rsid w:val="00DE7E74"/>
    <w:rsid w:val="00E017F0"/>
    <w:rsid w:val="00E041E4"/>
    <w:rsid w:val="00E05104"/>
    <w:rsid w:val="00E14581"/>
    <w:rsid w:val="00E15539"/>
    <w:rsid w:val="00E16541"/>
    <w:rsid w:val="00E2632B"/>
    <w:rsid w:val="00E405EA"/>
    <w:rsid w:val="00E40F19"/>
    <w:rsid w:val="00E42789"/>
    <w:rsid w:val="00E50BEB"/>
    <w:rsid w:val="00E55A39"/>
    <w:rsid w:val="00E55F25"/>
    <w:rsid w:val="00E744CA"/>
    <w:rsid w:val="00E82B6D"/>
    <w:rsid w:val="00E83F78"/>
    <w:rsid w:val="00E866F8"/>
    <w:rsid w:val="00EA11B6"/>
    <w:rsid w:val="00EA2DD8"/>
    <w:rsid w:val="00EA681F"/>
    <w:rsid w:val="00EB76E4"/>
    <w:rsid w:val="00EC0E65"/>
    <w:rsid w:val="00ED02E8"/>
    <w:rsid w:val="00ED0393"/>
    <w:rsid w:val="00ED37A8"/>
    <w:rsid w:val="00EE0B44"/>
    <w:rsid w:val="00EE3616"/>
    <w:rsid w:val="00EF3DBD"/>
    <w:rsid w:val="00EF608E"/>
    <w:rsid w:val="00F0706C"/>
    <w:rsid w:val="00F1516A"/>
    <w:rsid w:val="00F22A26"/>
    <w:rsid w:val="00F32139"/>
    <w:rsid w:val="00F33A7F"/>
    <w:rsid w:val="00F34E08"/>
    <w:rsid w:val="00F409C3"/>
    <w:rsid w:val="00F41D91"/>
    <w:rsid w:val="00F46964"/>
    <w:rsid w:val="00F5126A"/>
    <w:rsid w:val="00F718A8"/>
    <w:rsid w:val="00F71C7A"/>
    <w:rsid w:val="00F72183"/>
    <w:rsid w:val="00F73147"/>
    <w:rsid w:val="00F8089F"/>
    <w:rsid w:val="00F82981"/>
    <w:rsid w:val="00F8311F"/>
    <w:rsid w:val="00F83248"/>
    <w:rsid w:val="00F853AE"/>
    <w:rsid w:val="00F93DCC"/>
    <w:rsid w:val="00F9435D"/>
    <w:rsid w:val="00F95D84"/>
    <w:rsid w:val="00FB593A"/>
    <w:rsid w:val="00FB6E82"/>
    <w:rsid w:val="00FC399C"/>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BodyText2">
    <w:name w:val="Body Text 2"/>
    <w:basedOn w:val="Normal"/>
    <w:link w:val="BodyText2Char"/>
    <w:rsid w:val="00F73147"/>
    <w:pPr>
      <w:spacing w:after="120" w:line="480" w:lineRule="auto"/>
    </w:pPr>
  </w:style>
  <w:style w:type="character" w:customStyle="1" w:styleId="BodyText2Char">
    <w:name w:val="Body Text 2 Char"/>
    <w:basedOn w:val="DefaultParagraphFont"/>
    <w:link w:val="BodyText2"/>
    <w:rsid w:val="00F73147"/>
    <w:rPr>
      <w:color w:val="008080"/>
      <w:sz w:val="24"/>
    </w:rPr>
  </w:style>
  <w:style w:type="paragraph" w:styleId="NoSpacing">
    <w:name w:val="No Spacing"/>
    <w:uiPriority w:val="1"/>
    <w:qFormat/>
    <w:rsid w:val="00F73147"/>
    <w:rPr>
      <w:color w:val="008080"/>
      <w:sz w:val="24"/>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phyllis.joyner</dc:creator>
  <cp:lastModifiedBy>julie.raveau</cp:lastModifiedBy>
  <cp:revision>10</cp:revision>
  <cp:lastPrinted>2010-06-14T19:01:00Z</cp:lastPrinted>
  <dcterms:created xsi:type="dcterms:W3CDTF">2010-06-10T19:33:00Z</dcterms:created>
  <dcterms:modified xsi:type="dcterms:W3CDTF">2012-05-14T20:02:00Z</dcterms:modified>
</cp:coreProperties>
</file>