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4869DE" w:rsidRDefault="00B522CD" w:rsidP="00E2331E">
      <w:pPr>
        <w:tabs>
          <w:tab w:val="left" w:pos="288"/>
          <w:tab w:val="left" w:pos="4752"/>
        </w:tabs>
        <w:spacing w:line="240" w:lineRule="exact"/>
        <w:jc w:val="center"/>
        <w:rPr>
          <w:caps/>
          <w:color w:val="auto"/>
        </w:rPr>
      </w:pPr>
      <w:r w:rsidRPr="004869DE">
        <w:rPr>
          <w:caps/>
          <w:color w:val="auto"/>
        </w:rPr>
        <w:t>RECORD OF PROCEEDINGS</w:t>
      </w:r>
    </w:p>
    <w:p w:rsidR="00662F08" w:rsidRPr="004869DE" w:rsidRDefault="00662F08" w:rsidP="00E2331E">
      <w:pPr>
        <w:tabs>
          <w:tab w:val="left" w:pos="288"/>
          <w:tab w:val="left" w:pos="4752"/>
        </w:tabs>
        <w:spacing w:line="240" w:lineRule="exact"/>
        <w:jc w:val="center"/>
        <w:rPr>
          <w:caps/>
          <w:color w:val="auto"/>
        </w:rPr>
      </w:pPr>
      <w:r w:rsidRPr="004869DE">
        <w:rPr>
          <w:caps/>
          <w:color w:val="auto"/>
        </w:rPr>
        <w:t xml:space="preserve">PHYSICAL DISABILITY </w:t>
      </w:r>
      <w:r w:rsidR="00E15539" w:rsidRPr="004869DE">
        <w:rPr>
          <w:caps/>
          <w:color w:val="auto"/>
        </w:rPr>
        <w:t>BOARD OF REVIEW</w:t>
      </w:r>
    </w:p>
    <w:p w:rsidR="00662F08" w:rsidRPr="004869DE" w:rsidRDefault="00662F08" w:rsidP="00E2331E">
      <w:pPr>
        <w:tabs>
          <w:tab w:val="left" w:pos="288"/>
          <w:tab w:val="left" w:pos="4752"/>
        </w:tabs>
        <w:spacing w:line="240" w:lineRule="exact"/>
        <w:jc w:val="center"/>
        <w:rPr>
          <w:caps/>
          <w:color w:val="auto"/>
        </w:rPr>
      </w:pPr>
    </w:p>
    <w:p w:rsidR="00736B23" w:rsidRPr="00CA4D3F" w:rsidRDefault="00736B23" w:rsidP="00736B23">
      <w:pPr>
        <w:tabs>
          <w:tab w:val="left" w:pos="288"/>
          <w:tab w:val="left" w:pos="4752"/>
        </w:tabs>
        <w:spacing w:line="240" w:lineRule="exact"/>
        <w:rPr>
          <w:caps/>
          <w:color w:val="auto"/>
        </w:rPr>
      </w:pPr>
      <w:r w:rsidRPr="00CA4D3F">
        <w:rPr>
          <w:caps/>
          <w:color w:val="auto"/>
        </w:rPr>
        <w:t xml:space="preserve">NAME: </w:t>
      </w:r>
      <w:r w:rsidR="00583F1D">
        <w:rPr>
          <w:caps/>
          <w:color w:val="auto"/>
        </w:rPr>
        <w:t>XXXXX</w:t>
      </w:r>
      <w:r w:rsidRPr="00CA4D3F">
        <w:rPr>
          <w:caps/>
          <w:color w:val="auto"/>
        </w:rPr>
        <w:tab/>
      </w:r>
      <w:r w:rsidRPr="00CA4D3F">
        <w:rPr>
          <w:caps/>
          <w:color w:val="auto"/>
        </w:rPr>
        <w:tab/>
        <w:t>BRANCH OF SERVICE: navy</w:t>
      </w:r>
    </w:p>
    <w:p w:rsidR="00736B23" w:rsidRPr="00CA4D3F" w:rsidRDefault="00736B23" w:rsidP="00736B23">
      <w:pPr>
        <w:tabs>
          <w:tab w:val="left" w:pos="288"/>
          <w:tab w:val="left" w:pos="4752"/>
        </w:tabs>
        <w:spacing w:line="240" w:lineRule="exact"/>
        <w:rPr>
          <w:caps/>
          <w:color w:val="auto"/>
        </w:rPr>
      </w:pPr>
      <w:r w:rsidRPr="00CA4D3F">
        <w:rPr>
          <w:caps/>
          <w:color w:val="auto"/>
        </w:rPr>
        <w:t>CASE NUMBER:  PD0900349</w:t>
      </w:r>
      <w:r w:rsidRPr="00CA4D3F">
        <w:rPr>
          <w:caps/>
          <w:color w:val="auto"/>
        </w:rPr>
        <w:tab/>
      </w:r>
      <w:r w:rsidRPr="00CA4D3F">
        <w:rPr>
          <w:caps/>
          <w:color w:val="auto"/>
        </w:rPr>
        <w:tab/>
        <w:t xml:space="preserve">COMPONENT: </w:t>
      </w:r>
      <w:r w:rsidR="0089503F">
        <w:rPr>
          <w:caps/>
          <w:color w:val="auto"/>
        </w:rPr>
        <w:t>REGULAR</w:t>
      </w:r>
    </w:p>
    <w:p w:rsidR="00736B23" w:rsidRPr="00CA4D3F" w:rsidRDefault="00736B23" w:rsidP="00736B23">
      <w:pPr>
        <w:tabs>
          <w:tab w:val="left" w:pos="288"/>
          <w:tab w:val="left" w:pos="4752"/>
        </w:tabs>
        <w:spacing w:line="240" w:lineRule="exact"/>
        <w:rPr>
          <w:caps/>
          <w:color w:val="auto"/>
        </w:rPr>
      </w:pPr>
      <w:r w:rsidRPr="00CA4D3F">
        <w:rPr>
          <w:caps/>
          <w:color w:val="auto"/>
        </w:rPr>
        <w:t>BOARD DATE: 20090812</w:t>
      </w:r>
      <w:r w:rsidRPr="00CA4D3F">
        <w:rPr>
          <w:caps/>
          <w:color w:val="auto"/>
        </w:rPr>
        <w:tab/>
      </w:r>
      <w:r w:rsidRPr="00CA4D3F">
        <w:rPr>
          <w:caps/>
          <w:color w:val="auto"/>
        </w:rPr>
        <w:tab/>
        <w:t>SEPARATION DATE: 20030616</w:t>
      </w:r>
    </w:p>
    <w:p w:rsidR="00B522CD" w:rsidRPr="004869DE" w:rsidRDefault="00B522CD" w:rsidP="00E2331E">
      <w:pPr>
        <w:tabs>
          <w:tab w:val="left" w:pos="288"/>
          <w:tab w:val="left" w:pos="4752"/>
        </w:tabs>
        <w:spacing w:line="240" w:lineRule="exact"/>
        <w:jc w:val="both"/>
        <w:rPr>
          <w:color w:val="auto"/>
        </w:rPr>
      </w:pPr>
      <w:r w:rsidRPr="004869DE">
        <w:rPr>
          <w:color w:val="auto"/>
        </w:rPr>
        <w:t>_________________________________</w:t>
      </w:r>
      <w:r w:rsidR="006F1A46" w:rsidRPr="004869DE">
        <w:rPr>
          <w:color w:val="auto"/>
        </w:rPr>
        <w:t>_______________________________</w:t>
      </w:r>
    </w:p>
    <w:p w:rsidR="006F1A46" w:rsidRPr="004869DE" w:rsidRDefault="006F1A46" w:rsidP="00E2331E">
      <w:pPr>
        <w:tabs>
          <w:tab w:val="left" w:pos="288"/>
          <w:tab w:val="left" w:pos="4752"/>
        </w:tabs>
        <w:spacing w:line="240" w:lineRule="exact"/>
        <w:jc w:val="both"/>
        <w:rPr>
          <w:color w:val="auto"/>
        </w:rPr>
      </w:pPr>
    </w:p>
    <w:p w:rsidR="004869DE" w:rsidRPr="004869DE" w:rsidRDefault="00811D5B" w:rsidP="00917292">
      <w:pPr>
        <w:tabs>
          <w:tab w:val="left" w:pos="288"/>
          <w:tab w:val="left" w:pos="4752"/>
        </w:tabs>
        <w:jc w:val="both"/>
        <w:rPr>
          <w:i/>
          <w:color w:val="auto"/>
        </w:rPr>
      </w:pPr>
      <w:r w:rsidRPr="004869DE">
        <w:rPr>
          <w:caps/>
          <w:color w:val="auto"/>
          <w:u w:val="single"/>
        </w:rPr>
        <w:t>SUMMARY</w:t>
      </w:r>
      <w:r w:rsidR="003D7DDB" w:rsidRPr="004869DE">
        <w:rPr>
          <w:caps/>
          <w:color w:val="auto"/>
          <w:u w:val="single"/>
        </w:rPr>
        <w:t xml:space="preserve"> OF CASE</w:t>
      </w:r>
      <w:r w:rsidR="00B522CD" w:rsidRPr="004869DE">
        <w:rPr>
          <w:color w:val="auto"/>
        </w:rPr>
        <w:t>:</w:t>
      </w:r>
      <w:r w:rsidR="005D3A07" w:rsidRPr="004869DE">
        <w:rPr>
          <w:color w:val="auto"/>
        </w:rPr>
        <w:t xml:space="preserve">  </w:t>
      </w:r>
      <w:r w:rsidR="006F1A46" w:rsidRPr="004869DE">
        <w:rPr>
          <w:color w:val="auto"/>
        </w:rPr>
        <w:t xml:space="preserve">This covered individual (CI) was </w:t>
      </w:r>
      <w:r w:rsidR="005D1B67">
        <w:rPr>
          <w:color w:val="auto"/>
        </w:rPr>
        <w:t xml:space="preserve">a </w:t>
      </w:r>
      <w:r w:rsidR="00FE1D7F">
        <w:rPr>
          <w:color w:val="auto"/>
        </w:rPr>
        <w:t xml:space="preserve">Petty Officer Second </w:t>
      </w:r>
      <w:r w:rsidR="00D14802">
        <w:rPr>
          <w:color w:val="auto"/>
        </w:rPr>
        <w:t xml:space="preserve">Class Aviation Maintenance </w:t>
      </w:r>
      <w:proofErr w:type="spellStart"/>
      <w:r w:rsidR="00D14802">
        <w:rPr>
          <w:color w:val="auto"/>
        </w:rPr>
        <w:t>Administrationman</w:t>
      </w:r>
      <w:proofErr w:type="spellEnd"/>
      <w:r w:rsidR="006F1A46" w:rsidRPr="004869DE">
        <w:rPr>
          <w:color w:val="auto"/>
        </w:rPr>
        <w:t xml:space="preserve"> medically separated from the </w:t>
      </w:r>
      <w:r w:rsidR="00E77B51">
        <w:rPr>
          <w:color w:val="auto"/>
        </w:rPr>
        <w:t>Navy</w:t>
      </w:r>
      <w:r w:rsidR="006F1A46" w:rsidRPr="004869DE">
        <w:rPr>
          <w:color w:val="auto"/>
        </w:rPr>
        <w:t xml:space="preserve"> in 200</w:t>
      </w:r>
      <w:r w:rsidR="00D14802">
        <w:rPr>
          <w:color w:val="auto"/>
        </w:rPr>
        <w:t>3</w:t>
      </w:r>
      <w:r w:rsidR="006F1A46" w:rsidRPr="004869DE">
        <w:rPr>
          <w:color w:val="auto"/>
        </w:rPr>
        <w:t xml:space="preserve"> after </w:t>
      </w:r>
      <w:r w:rsidR="00D14802">
        <w:rPr>
          <w:color w:val="auto"/>
        </w:rPr>
        <w:t>more than eleven</w:t>
      </w:r>
      <w:r w:rsidR="005D3A07" w:rsidRPr="004869DE">
        <w:rPr>
          <w:color w:val="auto"/>
        </w:rPr>
        <w:t xml:space="preserve"> </w:t>
      </w:r>
      <w:r w:rsidR="006F1A46" w:rsidRPr="004869DE">
        <w:rPr>
          <w:color w:val="auto"/>
        </w:rPr>
        <w:t>years of service</w:t>
      </w:r>
      <w:r w:rsidR="00D14802">
        <w:rPr>
          <w:color w:val="auto"/>
        </w:rPr>
        <w:t xml:space="preserve"> that included almost six years of sea service</w:t>
      </w:r>
      <w:r w:rsidR="006F1A46" w:rsidRPr="004869DE">
        <w:rPr>
          <w:color w:val="auto"/>
        </w:rPr>
        <w:t xml:space="preserve">.  The medical basis for the separation was </w:t>
      </w:r>
      <w:r w:rsidR="00D14802">
        <w:rPr>
          <w:color w:val="auto"/>
        </w:rPr>
        <w:t>Chronic back and leg pain, postoperative, right greater than left</w:t>
      </w:r>
      <w:r w:rsidR="006F1A46" w:rsidRPr="004869DE">
        <w:rPr>
          <w:color w:val="auto"/>
        </w:rPr>
        <w:t>.</w:t>
      </w:r>
      <w:r w:rsidR="006F1A46" w:rsidRPr="004869DE">
        <w:rPr>
          <w:i/>
          <w:color w:val="auto"/>
        </w:rPr>
        <w:t xml:space="preserve"> </w:t>
      </w:r>
    </w:p>
    <w:p w:rsidR="004869DE" w:rsidRPr="004869DE" w:rsidRDefault="004869DE" w:rsidP="00917292">
      <w:pPr>
        <w:tabs>
          <w:tab w:val="left" w:pos="288"/>
          <w:tab w:val="left" w:pos="4752"/>
        </w:tabs>
        <w:jc w:val="both"/>
        <w:rPr>
          <w:i/>
          <w:color w:val="auto"/>
        </w:rPr>
      </w:pPr>
    </w:p>
    <w:p w:rsidR="004869DE" w:rsidRPr="004869DE" w:rsidRDefault="00D14802" w:rsidP="00917292">
      <w:pPr>
        <w:tabs>
          <w:tab w:val="left" w:pos="288"/>
          <w:tab w:val="left" w:pos="4752"/>
        </w:tabs>
        <w:jc w:val="both"/>
        <w:rPr>
          <w:color w:val="auto"/>
        </w:rPr>
      </w:pPr>
      <w:r>
        <w:rPr>
          <w:color w:val="auto"/>
          <w:szCs w:val="24"/>
        </w:rPr>
        <w:t>The CI</w:t>
      </w:r>
      <w:r w:rsidRPr="002C017A">
        <w:rPr>
          <w:color w:val="auto"/>
          <w:szCs w:val="24"/>
        </w:rPr>
        <w:t xml:space="preserve"> had L4-L5 </w:t>
      </w:r>
      <w:proofErr w:type="spellStart"/>
      <w:r w:rsidRPr="002C017A">
        <w:rPr>
          <w:color w:val="auto"/>
          <w:szCs w:val="24"/>
        </w:rPr>
        <w:t>laminectomy</w:t>
      </w:r>
      <w:proofErr w:type="spellEnd"/>
      <w:r w:rsidRPr="002C017A">
        <w:rPr>
          <w:color w:val="auto"/>
          <w:szCs w:val="24"/>
        </w:rPr>
        <w:t xml:space="preserve"> and </w:t>
      </w:r>
      <w:proofErr w:type="spellStart"/>
      <w:r w:rsidRPr="002C017A">
        <w:rPr>
          <w:color w:val="auto"/>
          <w:szCs w:val="24"/>
        </w:rPr>
        <w:t>diskectomy</w:t>
      </w:r>
      <w:proofErr w:type="spellEnd"/>
      <w:r w:rsidRPr="002C017A">
        <w:rPr>
          <w:color w:val="auto"/>
          <w:szCs w:val="24"/>
        </w:rPr>
        <w:t xml:space="preserve"> done 20020118 for chronic low back pain with bilateral anterior thigh pain and numbness, right greater than left, with walking only one block. He would develop tingling in his legs and had to stop and sit. </w:t>
      </w:r>
      <w:r w:rsidR="008B4890">
        <w:rPr>
          <w:color w:val="auto"/>
          <w:szCs w:val="24"/>
        </w:rPr>
        <w:t xml:space="preserve"> </w:t>
      </w:r>
      <w:r w:rsidRPr="002C017A">
        <w:rPr>
          <w:color w:val="auto"/>
          <w:szCs w:val="24"/>
        </w:rPr>
        <w:t xml:space="preserve">These symptoms are consistent with </w:t>
      </w:r>
      <w:proofErr w:type="spellStart"/>
      <w:r w:rsidRPr="002C017A">
        <w:rPr>
          <w:color w:val="auto"/>
          <w:szCs w:val="24"/>
        </w:rPr>
        <w:t>neurogenic</w:t>
      </w:r>
      <w:proofErr w:type="spellEnd"/>
      <w:r w:rsidRPr="002C017A">
        <w:rPr>
          <w:color w:val="auto"/>
          <w:szCs w:val="24"/>
        </w:rPr>
        <w:t xml:space="preserve"> </w:t>
      </w:r>
      <w:proofErr w:type="spellStart"/>
      <w:r w:rsidRPr="002C017A">
        <w:rPr>
          <w:color w:val="auto"/>
          <w:szCs w:val="24"/>
        </w:rPr>
        <w:t>claudication</w:t>
      </w:r>
      <w:proofErr w:type="spellEnd"/>
      <w:r w:rsidRPr="002C017A">
        <w:rPr>
          <w:color w:val="auto"/>
          <w:szCs w:val="24"/>
        </w:rPr>
        <w:t xml:space="preserve">.  He continued to have pain after surgery, in </w:t>
      </w:r>
      <w:r>
        <w:rPr>
          <w:color w:val="auto"/>
          <w:szCs w:val="24"/>
        </w:rPr>
        <w:t xml:space="preserve">his </w:t>
      </w:r>
      <w:r w:rsidRPr="002C017A">
        <w:rPr>
          <w:color w:val="auto"/>
          <w:szCs w:val="24"/>
        </w:rPr>
        <w:t xml:space="preserve">low back and below </w:t>
      </w:r>
      <w:r>
        <w:rPr>
          <w:color w:val="auto"/>
          <w:szCs w:val="24"/>
        </w:rPr>
        <w:t xml:space="preserve">his </w:t>
      </w:r>
      <w:r w:rsidRPr="002C017A">
        <w:rPr>
          <w:color w:val="auto"/>
          <w:szCs w:val="24"/>
        </w:rPr>
        <w:t xml:space="preserve">right buttock shooting into right leg and opted for conservative treatment. </w:t>
      </w:r>
      <w:r w:rsidR="008B4890">
        <w:rPr>
          <w:color w:val="auto"/>
          <w:szCs w:val="24"/>
        </w:rPr>
        <w:t xml:space="preserve"> </w:t>
      </w:r>
      <w:r w:rsidRPr="002C017A">
        <w:rPr>
          <w:color w:val="auto"/>
          <w:szCs w:val="24"/>
        </w:rPr>
        <w:t xml:space="preserve">However he continued to have symptoms in </w:t>
      </w:r>
      <w:r>
        <w:rPr>
          <w:color w:val="auto"/>
          <w:szCs w:val="24"/>
        </w:rPr>
        <w:t xml:space="preserve">his </w:t>
      </w:r>
      <w:r w:rsidRPr="002C017A">
        <w:rPr>
          <w:color w:val="auto"/>
          <w:szCs w:val="24"/>
        </w:rPr>
        <w:t xml:space="preserve">right leg and then developed similar symptoms in his left leg. </w:t>
      </w:r>
      <w:r w:rsidR="008B4890">
        <w:rPr>
          <w:color w:val="auto"/>
          <w:szCs w:val="24"/>
        </w:rPr>
        <w:t xml:space="preserve"> </w:t>
      </w:r>
      <w:r w:rsidRPr="002C017A">
        <w:rPr>
          <w:color w:val="auto"/>
          <w:szCs w:val="24"/>
        </w:rPr>
        <w:t xml:space="preserve">A repeat MRI </w:t>
      </w:r>
      <w:r>
        <w:rPr>
          <w:color w:val="auto"/>
          <w:szCs w:val="24"/>
        </w:rPr>
        <w:t>in</w:t>
      </w:r>
      <w:r w:rsidRPr="002C017A">
        <w:rPr>
          <w:color w:val="auto"/>
          <w:szCs w:val="24"/>
        </w:rPr>
        <w:t xml:space="preserve"> September 2002 showed no change from the previous postoperative study from April 2002 and he was referred to the pain clinic for steroid injections. </w:t>
      </w:r>
      <w:r w:rsidR="008B4890">
        <w:rPr>
          <w:color w:val="auto"/>
          <w:szCs w:val="24"/>
        </w:rPr>
        <w:t xml:space="preserve"> </w:t>
      </w:r>
      <w:r w:rsidRPr="002C017A">
        <w:rPr>
          <w:color w:val="auto"/>
          <w:szCs w:val="24"/>
        </w:rPr>
        <w:t>Duty limitations were continued.</w:t>
      </w:r>
      <w:r w:rsidR="008B4890">
        <w:rPr>
          <w:color w:val="auto"/>
          <w:szCs w:val="24"/>
        </w:rPr>
        <w:t xml:space="preserve"> </w:t>
      </w:r>
      <w:r w:rsidRPr="002C017A">
        <w:rPr>
          <w:color w:val="auto"/>
          <w:szCs w:val="24"/>
        </w:rPr>
        <w:t xml:space="preserve"> However, the epidural steroid injection did not provide any relief and he was </w:t>
      </w:r>
      <w:r w:rsidRPr="004869DE">
        <w:rPr>
          <w:color w:val="auto"/>
        </w:rPr>
        <w:t xml:space="preserve">referred to the </w:t>
      </w:r>
      <w:r>
        <w:rPr>
          <w:color w:val="auto"/>
        </w:rPr>
        <w:t>Navy</w:t>
      </w:r>
      <w:r w:rsidRPr="004869DE">
        <w:rPr>
          <w:color w:val="auto"/>
        </w:rPr>
        <w:t xml:space="preserve"> Physical Evaluation Board (PEB).</w:t>
      </w:r>
    </w:p>
    <w:p w:rsidR="00D14802" w:rsidRDefault="00D14802" w:rsidP="00917292">
      <w:pPr>
        <w:tabs>
          <w:tab w:val="left" w:pos="288"/>
          <w:tab w:val="left" w:pos="4752"/>
        </w:tabs>
        <w:jc w:val="both"/>
        <w:rPr>
          <w:color w:val="auto"/>
        </w:rPr>
      </w:pPr>
    </w:p>
    <w:p w:rsidR="004869DE" w:rsidRPr="004869DE" w:rsidRDefault="004869DE" w:rsidP="00917292">
      <w:pPr>
        <w:tabs>
          <w:tab w:val="left" w:pos="288"/>
          <w:tab w:val="left" w:pos="4752"/>
        </w:tabs>
        <w:jc w:val="both"/>
        <w:rPr>
          <w:color w:val="auto"/>
        </w:rPr>
      </w:pPr>
      <w:r w:rsidRPr="004869DE">
        <w:rPr>
          <w:color w:val="auto"/>
        </w:rPr>
        <w:t xml:space="preserve">The Informal PEB determined he was unfit for continued military service and he was then separated with a </w:t>
      </w:r>
      <w:r w:rsidR="00FE1D7F">
        <w:rPr>
          <w:color w:val="auto"/>
        </w:rPr>
        <w:t>20</w:t>
      </w:r>
      <w:r w:rsidRPr="004869DE">
        <w:rPr>
          <w:color w:val="auto"/>
        </w:rPr>
        <w:t xml:space="preserve">% disability for </w:t>
      </w:r>
      <w:r w:rsidR="00FE1D7F">
        <w:rPr>
          <w:color w:val="auto"/>
        </w:rPr>
        <w:t xml:space="preserve">5295 Chronic back and leg pain, postoperative, right greater than left </w:t>
      </w:r>
      <w:r w:rsidRPr="004869DE">
        <w:rPr>
          <w:color w:val="auto"/>
        </w:rPr>
        <w:t xml:space="preserve">using the Veterans Affairs Schedule for Ratings Disabilities (VASRD) and applicable </w:t>
      </w:r>
      <w:r w:rsidR="00E77B51">
        <w:rPr>
          <w:color w:val="auto"/>
        </w:rPr>
        <w:t>Navy</w:t>
      </w:r>
      <w:r w:rsidRPr="004869DE">
        <w:rPr>
          <w:color w:val="auto"/>
        </w:rPr>
        <w:t xml:space="preserve"> and Department of Defense regulations.</w:t>
      </w:r>
    </w:p>
    <w:p w:rsidR="001D38EB" w:rsidRPr="004869DE" w:rsidRDefault="001D38EB" w:rsidP="00917292">
      <w:pPr>
        <w:tabs>
          <w:tab w:val="left" w:pos="288"/>
          <w:tab w:val="left" w:pos="4752"/>
        </w:tabs>
        <w:jc w:val="both"/>
        <w:rPr>
          <w:color w:val="auto"/>
        </w:rPr>
      </w:pPr>
      <w:r w:rsidRPr="004869DE">
        <w:rPr>
          <w:color w:val="auto"/>
        </w:rPr>
        <w:t>________________________________________________________________</w:t>
      </w:r>
    </w:p>
    <w:p w:rsidR="001D38EB" w:rsidRPr="004869DE" w:rsidRDefault="001D38EB" w:rsidP="00917292">
      <w:pPr>
        <w:tabs>
          <w:tab w:val="left" w:pos="288"/>
          <w:tab w:val="left" w:pos="4752"/>
        </w:tabs>
        <w:jc w:val="both"/>
        <w:rPr>
          <w:color w:val="auto"/>
        </w:rPr>
      </w:pPr>
    </w:p>
    <w:p w:rsidR="00A90D55" w:rsidRPr="00FE1D7F" w:rsidRDefault="001C181A" w:rsidP="00917292">
      <w:pPr>
        <w:tabs>
          <w:tab w:val="left" w:pos="288"/>
          <w:tab w:val="left" w:pos="4752"/>
        </w:tabs>
        <w:jc w:val="both"/>
        <w:rPr>
          <w:color w:val="auto"/>
          <w:szCs w:val="24"/>
        </w:rPr>
      </w:pPr>
      <w:r w:rsidRPr="004869DE">
        <w:rPr>
          <w:caps/>
          <w:color w:val="auto"/>
          <w:u w:val="single"/>
        </w:rPr>
        <w:t>CI CONTENTION</w:t>
      </w:r>
      <w:r w:rsidRPr="004869DE">
        <w:rPr>
          <w:color w:val="auto"/>
        </w:rPr>
        <w:t>:</w:t>
      </w:r>
      <w:r w:rsidR="005D3A07" w:rsidRPr="004869DE">
        <w:rPr>
          <w:color w:val="auto"/>
        </w:rPr>
        <w:t xml:space="preserve">  </w:t>
      </w:r>
      <w:r w:rsidR="00946F81" w:rsidRPr="004869DE">
        <w:rPr>
          <w:color w:val="auto"/>
        </w:rPr>
        <w:t xml:space="preserve">The CI </w:t>
      </w:r>
      <w:r w:rsidR="00FE1D7F">
        <w:rPr>
          <w:color w:val="auto"/>
        </w:rPr>
        <w:t>contends that ‘</w:t>
      </w:r>
      <w:r w:rsidR="00FE1D7F">
        <w:rPr>
          <w:color w:val="auto"/>
          <w:szCs w:val="24"/>
        </w:rPr>
        <w:t>T</w:t>
      </w:r>
      <w:r w:rsidR="00FE1D7F" w:rsidRPr="002C017A">
        <w:rPr>
          <w:color w:val="auto"/>
          <w:szCs w:val="24"/>
        </w:rPr>
        <w:t xml:space="preserve">he </w:t>
      </w:r>
      <w:proofErr w:type="spellStart"/>
      <w:r w:rsidR="00FE1D7F" w:rsidRPr="002C017A">
        <w:rPr>
          <w:color w:val="auto"/>
          <w:szCs w:val="24"/>
        </w:rPr>
        <w:t>decompressive</w:t>
      </w:r>
      <w:proofErr w:type="spellEnd"/>
      <w:r w:rsidR="00FE1D7F" w:rsidRPr="002C017A">
        <w:rPr>
          <w:color w:val="auto"/>
          <w:szCs w:val="24"/>
        </w:rPr>
        <w:t xml:space="preserve"> </w:t>
      </w:r>
      <w:proofErr w:type="spellStart"/>
      <w:r w:rsidR="00FE1D7F" w:rsidRPr="002C017A">
        <w:rPr>
          <w:color w:val="auto"/>
          <w:szCs w:val="24"/>
        </w:rPr>
        <w:t>laminectomy</w:t>
      </w:r>
      <w:proofErr w:type="spellEnd"/>
      <w:r w:rsidR="00FE1D7F" w:rsidRPr="002C017A">
        <w:rPr>
          <w:color w:val="auto"/>
          <w:szCs w:val="24"/>
        </w:rPr>
        <w:t xml:space="preserve"> and </w:t>
      </w:r>
      <w:proofErr w:type="spellStart"/>
      <w:r w:rsidR="00FE1D7F" w:rsidRPr="002C017A">
        <w:rPr>
          <w:color w:val="auto"/>
          <w:szCs w:val="24"/>
        </w:rPr>
        <w:t>diskectomy</w:t>
      </w:r>
      <w:proofErr w:type="spellEnd"/>
      <w:r w:rsidR="00FE1D7F">
        <w:rPr>
          <w:color w:val="auto"/>
          <w:szCs w:val="24"/>
        </w:rPr>
        <w:t>, post-operative,</w:t>
      </w:r>
      <w:r w:rsidR="00FE1D7F" w:rsidRPr="002C017A">
        <w:rPr>
          <w:color w:val="auto"/>
          <w:szCs w:val="24"/>
        </w:rPr>
        <w:t xml:space="preserve"> did not correct or improve my physical well being.</w:t>
      </w:r>
      <w:r w:rsidR="008B4890">
        <w:rPr>
          <w:color w:val="auto"/>
          <w:szCs w:val="24"/>
        </w:rPr>
        <w:t xml:space="preserve"> </w:t>
      </w:r>
      <w:r w:rsidR="00FE1D7F" w:rsidRPr="002C017A">
        <w:rPr>
          <w:color w:val="auto"/>
          <w:szCs w:val="24"/>
        </w:rPr>
        <w:t xml:space="preserve"> The outcome is debilitating, rendering me incapable of gaining suitable employment. </w:t>
      </w:r>
      <w:r w:rsidR="008B4890">
        <w:rPr>
          <w:color w:val="auto"/>
          <w:szCs w:val="24"/>
        </w:rPr>
        <w:t xml:space="preserve"> </w:t>
      </w:r>
      <w:r w:rsidR="00FE1D7F" w:rsidRPr="002C017A">
        <w:rPr>
          <w:color w:val="auto"/>
          <w:szCs w:val="24"/>
        </w:rPr>
        <w:t>The effects are permanent and have worsened since date of discharge from</w:t>
      </w:r>
      <w:r w:rsidR="00FE1D7F">
        <w:rPr>
          <w:color w:val="auto"/>
          <w:szCs w:val="24"/>
        </w:rPr>
        <w:t xml:space="preserve"> Portsmouth Naval Hospital and forty </w:t>
      </w:r>
      <w:r w:rsidR="00FE1D7F" w:rsidRPr="002C017A">
        <w:rPr>
          <w:color w:val="auto"/>
          <w:szCs w:val="24"/>
        </w:rPr>
        <w:t xml:space="preserve">five days in-home recovery. </w:t>
      </w:r>
      <w:r w:rsidR="008B4890">
        <w:rPr>
          <w:color w:val="auto"/>
          <w:szCs w:val="24"/>
        </w:rPr>
        <w:t xml:space="preserve"> </w:t>
      </w:r>
      <w:r w:rsidR="00FE1D7F" w:rsidRPr="002C017A">
        <w:rPr>
          <w:color w:val="auto"/>
          <w:szCs w:val="24"/>
        </w:rPr>
        <w:t xml:space="preserve">As a result, I am now rated 100% (Individual </w:t>
      </w:r>
      <w:proofErr w:type="spellStart"/>
      <w:r w:rsidR="00FE1D7F" w:rsidRPr="002C017A">
        <w:rPr>
          <w:color w:val="auto"/>
          <w:szCs w:val="24"/>
        </w:rPr>
        <w:t>Unemployability</w:t>
      </w:r>
      <w:proofErr w:type="spellEnd"/>
      <w:proofErr w:type="gramStart"/>
      <w:r w:rsidR="00FE1D7F">
        <w:rPr>
          <w:color w:val="auto"/>
          <w:szCs w:val="24"/>
        </w:rPr>
        <w:t>),</w:t>
      </w:r>
      <w:proofErr w:type="gramEnd"/>
      <w:r w:rsidR="00FE1D7F" w:rsidRPr="002C017A">
        <w:rPr>
          <w:color w:val="auto"/>
          <w:szCs w:val="24"/>
        </w:rPr>
        <w:t xml:space="preserve"> awarded by the Department of Veterans Affairs. </w:t>
      </w:r>
      <w:r w:rsidR="008B4890">
        <w:rPr>
          <w:color w:val="auto"/>
          <w:szCs w:val="24"/>
        </w:rPr>
        <w:t xml:space="preserve"> </w:t>
      </w:r>
      <w:r w:rsidR="00FE1D7F" w:rsidRPr="002C017A">
        <w:rPr>
          <w:color w:val="auto"/>
          <w:szCs w:val="24"/>
        </w:rPr>
        <w:t xml:space="preserve">In addition, I am in receipt of Social Security disability, </w:t>
      </w:r>
      <w:r w:rsidR="00FE1D7F" w:rsidRPr="002C017A">
        <w:rPr>
          <w:color w:val="auto"/>
          <w:szCs w:val="24"/>
        </w:rPr>
        <w:lastRenderedPageBreak/>
        <w:t>found to be fully favorable June 3, 2005.</w:t>
      </w:r>
      <w:r w:rsidR="008B4890">
        <w:rPr>
          <w:color w:val="auto"/>
          <w:szCs w:val="24"/>
        </w:rPr>
        <w:t xml:space="preserve"> </w:t>
      </w:r>
      <w:r w:rsidR="00FE1D7F" w:rsidRPr="002C017A">
        <w:rPr>
          <w:color w:val="auto"/>
          <w:szCs w:val="24"/>
        </w:rPr>
        <w:t xml:space="preserve"> Furthermore, my application for the </w:t>
      </w:r>
      <w:r w:rsidR="00FE1D7F">
        <w:rPr>
          <w:color w:val="auto"/>
          <w:szCs w:val="24"/>
        </w:rPr>
        <w:t>Department of Veterans Affairs V</w:t>
      </w:r>
      <w:r w:rsidR="00FE1D7F" w:rsidRPr="002C017A">
        <w:rPr>
          <w:color w:val="auto"/>
          <w:szCs w:val="24"/>
        </w:rPr>
        <w:t>ocational Rehabilitation and Employment program was denied January 21, 2004, due to my medical condition.</w:t>
      </w:r>
      <w:r w:rsidR="00FE1D7F">
        <w:rPr>
          <w:color w:val="auto"/>
          <w:szCs w:val="24"/>
        </w:rPr>
        <w:t>’</w:t>
      </w:r>
      <w:r w:rsidR="00D3572C" w:rsidRPr="004869DE">
        <w:rPr>
          <w:color w:val="auto"/>
        </w:rPr>
        <w:t xml:space="preserve"> </w:t>
      </w:r>
      <w:r w:rsidR="001D38EB" w:rsidRPr="004869DE">
        <w:rPr>
          <w:color w:val="auto"/>
        </w:rPr>
        <w:t xml:space="preserve"> </w:t>
      </w:r>
    </w:p>
    <w:p w:rsidR="00A90D55" w:rsidRPr="004869DE" w:rsidRDefault="00A90D55" w:rsidP="00E2331E">
      <w:pPr>
        <w:tabs>
          <w:tab w:val="left" w:pos="288"/>
          <w:tab w:val="left" w:pos="4752"/>
        </w:tabs>
        <w:spacing w:line="240" w:lineRule="exact"/>
        <w:jc w:val="both"/>
        <w:rPr>
          <w:i/>
          <w:color w:val="auto"/>
        </w:rPr>
      </w:pPr>
      <w:r w:rsidRPr="004869DE">
        <w:rPr>
          <w:i/>
          <w:color w:val="auto"/>
        </w:rPr>
        <w:t>________________________________________________________________</w:t>
      </w:r>
    </w:p>
    <w:p w:rsidR="001C181A" w:rsidRPr="004869DE" w:rsidRDefault="001C181A" w:rsidP="00E2331E">
      <w:pPr>
        <w:tabs>
          <w:tab w:val="left" w:pos="288"/>
          <w:tab w:val="left" w:pos="4752"/>
        </w:tabs>
        <w:spacing w:line="240" w:lineRule="exact"/>
        <w:jc w:val="both"/>
        <w:rPr>
          <w:color w:val="auto"/>
        </w:rPr>
      </w:pPr>
    </w:p>
    <w:p w:rsidR="00E2331E" w:rsidRPr="004869DE" w:rsidRDefault="00A90D55">
      <w:pPr>
        <w:tabs>
          <w:tab w:val="left" w:pos="288"/>
          <w:tab w:val="left" w:pos="4752"/>
        </w:tabs>
        <w:spacing w:line="240" w:lineRule="exact"/>
        <w:jc w:val="both"/>
        <w:rPr>
          <w:color w:val="auto"/>
        </w:rPr>
      </w:pPr>
      <w:r w:rsidRPr="004869DE">
        <w:rPr>
          <w:caps/>
          <w:color w:val="auto"/>
          <w:u w:val="single"/>
        </w:rPr>
        <w:t>RATING COMPARISON</w:t>
      </w:r>
      <w:r w:rsidRPr="004869DE">
        <w:rPr>
          <w:color w:val="auto"/>
        </w:rPr>
        <w:t>:</w:t>
      </w:r>
    </w:p>
    <w:p w:rsidR="0035559B" w:rsidRPr="004869DE" w:rsidRDefault="0035559B">
      <w:pPr>
        <w:tabs>
          <w:tab w:val="left" w:pos="288"/>
          <w:tab w:val="left" w:pos="4752"/>
        </w:tabs>
        <w:spacing w:line="240" w:lineRule="exact"/>
        <w:jc w:val="both"/>
        <w:rPr>
          <w:color w:val="auto"/>
        </w:rPr>
      </w:pPr>
    </w:p>
    <w:tbl>
      <w:tblPr>
        <w:tblStyle w:val="TableGrid"/>
        <w:tblW w:w="10800" w:type="dxa"/>
        <w:jc w:val="center"/>
        <w:tblLayout w:type="fixed"/>
        <w:tblLook w:val="04A0"/>
      </w:tblPr>
      <w:tblGrid>
        <w:gridCol w:w="2340"/>
        <w:gridCol w:w="873"/>
        <w:gridCol w:w="804"/>
        <w:gridCol w:w="982"/>
        <w:gridCol w:w="2229"/>
        <w:gridCol w:w="715"/>
        <w:gridCol w:w="804"/>
        <w:gridCol w:w="982"/>
        <w:gridCol w:w="1071"/>
      </w:tblGrid>
      <w:tr w:rsidR="006C3FC6" w:rsidRPr="004869DE"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rPr>
                <w:b/>
                <w:u w:val="single"/>
              </w:rPr>
            </w:pPr>
            <w:r w:rsidRPr="004869DE">
              <w:rPr>
                <w:b/>
                <w:u w:val="single"/>
              </w:rPr>
              <w:t xml:space="preserve">Previous Determinations </w:t>
            </w:r>
          </w:p>
        </w:tc>
      </w:tr>
      <w:tr w:rsidR="006C3FC6" w:rsidRPr="004869DE" w:rsidTr="00540AA0">
        <w:trPr>
          <w:trHeight w:val="264"/>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6C3FC6">
            <w:pPr>
              <w:pStyle w:val="ListParagraph"/>
              <w:spacing w:after="0" w:line="240" w:lineRule="auto"/>
              <w:ind w:left="0"/>
              <w:jc w:val="center"/>
              <w:rPr>
                <w:b/>
                <w:u w:val="single"/>
              </w:rPr>
            </w:pPr>
            <w:r w:rsidRPr="004869DE">
              <w:rPr>
                <w:b/>
                <w:u w:val="single"/>
              </w:rPr>
              <w:t>VA</w:t>
            </w:r>
          </w:p>
        </w:tc>
      </w:tr>
      <w:tr w:rsidR="006C3FC6"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Effective date</w:t>
            </w:r>
          </w:p>
        </w:tc>
      </w:tr>
      <w:tr w:rsidR="0053037E"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autoSpaceDE w:val="0"/>
              <w:autoSpaceDN w:val="0"/>
              <w:adjustRightInd w:val="0"/>
              <w:rPr>
                <w:rFonts w:eastAsiaTheme="minorEastAsia"/>
                <w:color w:val="auto"/>
                <w:sz w:val="20"/>
                <w:szCs w:val="20"/>
              </w:rPr>
            </w:pPr>
            <w:r w:rsidRPr="00CA4D3F">
              <w:rPr>
                <w:rFonts w:eastAsiaTheme="minorEastAsia"/>
                <w:color w:val="auto"/>
                <w:sz w:val="20"/>
                <w:szCs w:val="20"/>
              </w:rPr>
              <w:t>Chronic back and leg pain, postoperative, right greater than left</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jc w:val="center"/>
              <w:rPr>
                <w:sz w:val="20"/>
                <w:szCs w:val="20"/>
              </w:rPr>
            </w:pPr>
            <w:r w:rsidRPr="00CA4D3F">
              <w:rPr>
                <w:sz w:val="20"/>
                <w:szCs w:val="20"/>
              </w:rPr>
              <w:t>5295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jc w:val="center"/>
              <w:rPr>
                <w:sz w:val="20"/>
                <w:szCs w:val="20"/>
              </w:rPr>
            </w:pPr>
            <w:r w:rsidRPr="00CA4D3F">
              <w:rPr>
                <w:sz w:val="20"/>
                <w:szCs w:val="20"/>
              </w:rPr>
              <w:t>20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rPr>
                <w:b/>
                <w:sz w:val="18"/>
                <w:szCs w:val="18"/>
              </w:rPr>
            </w:pPr>
            <w:r w:rsidRPr="00CA4D3F">
              <w:rPr>
                <w:b/>
                <w:sz w:val="18"/>
                <w:szCs w:val="18"/>
              </w:rPr>
              <w:t>20030312</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53037E" w:rsidRPr="00CA4D3F" w:rsidRDefault="0053037E" w:rsidP="00554B15">
            <w:pPr>
              <w:pStyle w:val="ListParagraph"/>
              <w:spacing w:after="0" w:line="240" w:lineRule="auto"/>
              <w:ind w:left="0"/>
              <w:rPr>
                <w:rFonts w:cs="Times New Roman"/>
                <w:sz w:val="20"/>
                <w:szCs w:val="20"/>
              </w:rPr>
            </w:pPr>
            <w:r w:rsidRPr="00CA4D3F">
              <w:rPr>
                <w:rFonts w:cs="Times New Roman"/>
                <w:sz w:val="20"/>
                <w:szCs w:val="20"/>
              </w:rPr>
              <w:t xml:space="preserve">Status post L4-L5 </w:t>
            </w:r>
            <w:proofErr w:type="spellStart"/>
            <w:r w:rsidRPr="00CA4D3F">
              <w:rPr>
                <w:rFonts w:cs="Times New Roman"/>
                <w:sz w:val="20"/>
                <w:szCs w:val="20"/>
              </w:rPr>
              <w:t>laminectomy</w:t>
            </w:r>
            <w:proofErr w:type="spellEnd"/>
            <w:r w:rsidRPr="00CA4D3F">
              <w:rPr>
                <w:rFonts w:cs="Times New Roman"/>
                <w:sz w:val="20"/>
                <w:szCs w:val="20"/>
              </w:rPr>
              <w:t xml:space="preserve"> and </w:t>
            </w:r>
            <w:proofErr w:type="spellStart"/>
            <w:r w:rsidRPr="00CA4D3F">
              <w:rPr>
                <w:rFonts w:cs="Times New Roman"/>
                <w:sz w:val="20"/>
                <w:szCs w:val="20"/>
              </w:rPr>
              <w:t>diskectomy</w:t>
            </w:r>
            <w:proofErr w:type="spellEnd"/>
            <w:r w:rsidRPr="00CA4D3F">
              <w:rPr>
                <w:rFonts w:cs="Times New Roman"/>
                <w:sz w:val="20"/>
                <w:szCs w:val="20"/>
              </w:rPr>
              <w:t xml:space="preserve"> with post operative chronic pain and bilateral lower extremity radicular symptoms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jc w:val="center"/>
              <w:rPr>
                <w:sz w:val="20"/>
                <w:szCs w:val="20"/>
              </w:rPr>
            </w:pPr>
            <w:r w:rsidRPr="00CA4D3F">
              <w:rPr>
                <w:sz w:val="20"/>
                <w:szCs w:val="20"/>
              </w:rPr>
              <w:t>5292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Default="0053037E" w:rsidP="00554B15">
            <w:pPr>
              <w:pStyle w:val="ListParagraph"/>
              <w:spacing w:after="0" w:line="240" w:lineRule="auto"/>
              <w:ind w:left="0"/>
              <w:jc w:val="center"/>
              <w:rPr>
                <w:sz w:val="20"/>
                <w:szCs w:val="20"/>
              </w:rPr>
            </w:pPr>
            <w:r w:rsidRPr="00CA4D3F">
              <w:rPr>
                <w:sz w:val="20"/>
                <w:szCs w:val="20"/>
              </w:rPr>
              <w:t>40</w:t>
            </w:r>
          </w:p>
          <w:p w:rsidR="0053037E" w:rsidRDefault="0053037E" w:rsidP="00554B15">
            <w:pPr>
              <w:pStyle w:val="ListParagraph"/>
              <w:spacing w:after="0" w:line="240" w:lineRule="auto"/>
              <w:ind w:left="0"/>
              <w:jc w:val="center"/>
              <w:rPr>
                <w:sz w:val="20"/>
                <w:szCs w:val="20"/>
              </w:rPr>
            </w:pPr>
          </w:p>
          <w:p w:rsidR="0053037E" w:rsidRPr="00CA4D3F" w:rsidRDefault="0053037E" w:rsidP="00554B15">
            <w:pPr>
              <w:pStyle w:val="ListParagraph"/>
              <w:spacing w:after="0" w:line="240" w:lineRule="auto"/>
              <w:ind w:left="0"/>
              <w:jc w:val="center"/>
              <w:rPr>
                <w:sz w:val="20"/>
                <w:szCs w:val="20"/>
              </w:rPr>
            </w:pPr>
            <w:r>
              <w:rPr>
                <w:sz w:val="20"/>
                <w:szCs w:val="20"/>
              </w:rPr>
              <w:t>40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7E176B" w:rsidRDefault="0053037E" w:rsidP="00554B15">
            <w:pPr>
              <w:pStyle w:val="ListParagraph"/>
              <w:spacing w:after="0" w:line="240" w:lineRule="auto"/>
              <w:ind w:left="0"/>
              <w:rPr>
                <w:rFonts w:cs="Times New Roman"/>
                <w:sz w:val="18"/>
                <w:szCs w:val="18"/>
              </w:rPr>
            </w:pPr>
            <w:r w:rsidRPr="007E176B">
              <w:rPr>
                <w:rFonts w:cs="Times New Roman"/>
                <w:sz w:val="18"/>
                <w:szCs w:val="18"/>
              </w:rPr>
              <w:t>200304</w:t>
            </w:r>
          </w:p>
          <w:p w:rsidR="0053037E" w:rsidRPr="007E176B" w:rsidRDefault="0053037E" w:rsidP="00554B15">
            <w:pPr>
              <w:pStyle w:val="ListParagraph"/>
              <w:spacing w:after="0" w:line="240" w:lineRule="auto"/>
              <w:ind w:left="0"/>
              <w:rPr>
                <w:rFonts w:cs="Times New Roman"/>
                <w:sz w:val="18"/>
                <w:szCs w:val="18"/>
              </w:rPr>
            </w:pPr>
          </w:p>
          <w:p w:rsidR="0053037E" w:rsidRPr="007E176B" w:rsidRDefault="0053037E" w:rsidP="00554B15">
            <w:pPr>
              <w:pStyle w:val="ListParagraph"/>
              <w:spacing w:after="0" w:line="240" w:lineRule="auto"/>
              <w:ind w:left="0"/>
              <w:rPr>
                <w:rFonts w:cs="Times New Roman"/>
                <w:sz w:val="18"/>
                <w:szCs w:val="18"/>
              </w:rPr>
            </w:pPr>
            <w:r w:rsidRPr="007E176B">
              <w:rPr>
                <w:rFonts w:cs="Times New Roman"/>
                <w:sz w:val="18"/>
                <w:szCs w:val="18"/>
              </w:rPr>
              <w:t>20040522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rPr>
                <w:b/>
                <w:sz w:val="18"/>
                <w:szCs w:val="18"/>
              </w:rPr>
            </w:pPr>
            <w:r w:rsidRPr="00CA4D3F">
              <w:rPr>
                <w:b/>
                <w:sz w:val="18"/>
                <w:szCs w:val="18"/>
              </w:rPr>
              <w:t>20030617</w:t>
            </w:r>
          </w:p>
        </w:tc>
      </w:tr>
      <w:tr w:rsidR="0053037E" w:rsidRPr="004869DE" w:rsidTr="00540AA0">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autoSpaceDE w:val="0"/>
              <w:autoSpaceDN w:val="0"/>
              <w:adjustRightInd w:val="0"/>
              <w:rPr>
                <w:rFonts w:eastAsiaTheme="minorEastAsia"/>
                <w:color w:val="auto"/>
                <w:sz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autoSpaceDE w:val="0"/>
              <w:autoSpaceDN w:val="0"/>
              <w:adjustRightInd w:val="0"/>
              <w:rPr>
                <w:rFonts w:eastAsiaTheme="minorEastAsia"/>
                <w:color w:val="auto"/>
                <w:sz w:val="20"/>
                <w:szCs w:val="20"/>
              </w:rPr>
            </w:pPr>
            <w:r w:rsidRPr="00CA4D3F">
              <w:rPr>
                <w:rFonts w:eastAsiaTheme="minorEastAsia"/>
                <w:color w:val="auto"/>
                <w:sz w:val="20"/>
                <w:szCs w:val="20"/>
              </w:rPr>
              <w:t xml:space="preserve">Bilateral quadriceps and calf </w:t>
            </w:r>
            <w:proofErr w:type="spellStart"/>
            <w:r w:rsidRPr="00CA4D3F">
              <w:rPr>
                <w:rFonts w:eastAsiaTheme="minorEastAsia"/>
                <w:color w:val="auto"/>
                <w:sz w:val="20"/>
                <w:szCs w:val="20"/>
              </w:rPr>
              <w:t>myalgias</w:t>
            </w:r>
            <w:proofErr w:type="spellEnd"/>
            <w:r w:rsidRPr="00CA4D3F">
              <w:rPr>
                <w:rFonts w:eastAsiaTheme="minorEastAsia"/>
                <w:color w:val="auto"/>
                <w:sz w:val="20"/>
                <w:szCs w:val="20"/>
              </w:rPr>
              <w:t>, causing insomnia</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jc w:val="center"/>
              <w:rPr>
                <w:sz w:val="20"/>
                <w:szCs w:val="20"/>
              </w:rPr>
            </w:pPr>
            <w:r w:rsidRPr="00CA4D3F">
              <w:rPr>
                <w:sz w:val="20"/>
                <w:szCs w:val="20"/>
              </w:rPr>
              <w:t>5099-5025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jc w:val="center"/>
              <w:rPr>
                <w:sz w:val="20"/>
                <w:szCs w:val="20"/>
              </w:rPr>
            </w:pPr>
            <w:r w:rsidRPr="00CA4D3F">
              <w:rPr>
                <w:sz w:val="20"/>
                <w:szCs w:val="20"/>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7E176B" w:rsidRDefault="0053037E" w:rsidP="00554B15">
            <w:pPr>
              <w:rPr>
                <w:color w:val="auto"/>
                <w:sz w:val="18"/>
                <w:szCs w:val="18"/>
              </w:rPr>
            </w:pPr>
            <w:r w:rsidRPr="007E176B">
              <w:rPr>
                <w:rFonts w:cs="Times New Roman"/>
                <w:color w:val="auto"/>
                <w:sz w:val="18"/>
                <w:szCs w:val="18"/>
              </w:rPr>
              <w:t>200304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rPr>
                <w:color w:val="auto"/>
              </w:rPr>
            </w:pPr>
            <w:r w:rsidRPr="00CA4D3F">
              <w:rPr>
                <w:b/>
                <w:color w:val="auto"/>
                <w:sz w:val="18"/>
                <w:szCs w:val="18"/>
              </w:rPr>
              <w:t>20030617</w:t>
            </w:r>
          </w:p>
        </w:tc>
      </w:tr>
      <w:tr w:rsidR="0053037E" w:rsidRPr="004869DE" w:rsidTr="00540AA0">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autoSpaceDE w:val="0"/>
              <w:autoSpaceDN w:val="0"/>
              <w:adjustRightInd w:val="0"/>
              <w:rPr>
                <w:rFonts w:eastAsiaTheme="minorEastAsia"/>
                <w:color w:val="auto"/>
                <w:sz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53037E" w:rsidRPr="00CA4D3F" w:rsidRDefault="0053037E" w:rsidP="00554B15">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rPr>
                <w:rFonts w:cs="Times New Roman"/>
                <w:sz w:val="20"/>
                <w:szCs w:val="20"/>
              </w:rPr>
            </w:pPr>
            <w:r>
              <w:rPr>
                <w:rFonts w:cs="Times New Roman"/>
                <w:sz w:val="20"/>
                <w:szCs w:val="20"/>
              </w:rPr>
              <w:t xml:space="preserve">Right lower extremity radiculopathy in the L4-5 dermatome, formerly evaluated as bilateral quadriceps and calf </w:t>
            </w:r>
            <w:proofErr w:type="spellStart"/>
            <w:r>
              <w:rPr>
                <w:rFonts w:cs="Times New Roman"/>
                <w:sz w:val="20"/>
                <w:szCs w:val="20"/>
              </w:rPr>
              <w:t>myalgias</w:t>
            </w:r>
            <w:proofErr w:type="spellEnd"/>
            <w:r>
              <w:rPr>
                <w:rFonts w:cs="Times New Roman"/>
                <w:sz w:val="20"/>
                <w:szCs w:val="20"/>
              </w:rPr>
              <w:t xml:space="preserve">, causing insomnia associated with status post L4-L5 </w:t>
            </w:r>
            <w:proofErr w:type="spellStart"/>
            <w:r>
              <w:rPr>
                <w:rFonts w:cs="Times New Roman"/>
                <w:sz w:val="20"/>
                <w:szCs w:val="20"/>
              </w:rPr>
              <w:t>decompressive</w:t>
            </w:r>
            <w:proofErr w:type="spellEnd"/>
            <w:r>
              <w:rPr>
                <w:rFonts w:cs="Times New Roman"/>
                <w:sz w:val="20"/>
                <w:szCs w:val="20"/>
              </w:rPr>
              <w:t xml:space="preserve"> </w:t>
            </w:r>
            <w:proofErr w:type="spellStart"/>
            <w:r>
              <w:rPr>
                <w:rFonts w:cs="Times New Roman"/>
                <w:sz w:val="20"/>
                <w:szCs w:val="20"/>
              </w:rPr>
              <w:t>laminectomy</w:t>
            </w:r>
            <w:proofErr w:type="spellEnd"/>
            <w:r>
              <w:rPr>
                <w:rFonts w:cs="Times New Roman"/>
                <w:sz w:val="20"/>
                <w:szCs w:val="20"/>
              </w:rPr>
              <w:t xml:space="preserve"> and </w:t>
            </w:r>
            <w:proofErr w:type="spellStart"/>
            <w:r>
              <w:rPr>
                <w:rFonts w:cs="Times New Roman"/>
                <w:sz w:val="20"/>
                <w:szCs w:val="20"/>
              </w:rPr>
              <w:t>disckectomy</w:t>
            </w:r>
            <w:proofErr w:type="spellEnd"/>
            <w:r>
              <w:rPr>
                <w:rFonts w:cs="Times New Roman"/>
                <w:sz w:val="20"/>
                <w:szCs w:val="20"/>
              </w:rPr>
              <w:t xml:space="preserve"> with postoperative chronic pain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jc w:val="center"/>
              <w:rPr>
                <w:sz w:val="20"/>
                <w:szCs w:val="20"/>
              </w:rPr>
            </w:pPr>
            <w:r>
              <w:rPr>
                <w:sz w:val="20"/>
                <w:szCs w:val="20"/>
              </w:rPr>
              <w:t>8599-8520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jc w:val="center"/>
              <w:rPr>
                <w:sz w:val="20"/>
                <w:szCs w:val="20"/>
              </w:rPr>
            </w:pPr>
            <w:r>
              <w:rPr>
                <w:sz w:val="20"/>
                <w:szCs w:val="20"/>
              </w:rPr>
              <w:t>20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7E176B" w:rsidRDefault="0053037E" w:rsidP="00554B15">
            <w:pPr>
              <w:pStyle w:val="ListParagraph"/>
              <w:spacing w:after="0" w:line="240" w:lineRule="auto"/>
              <w:ind w:left="0"/>
              <w:rPr>
                <w:rFonts w:cs="Times New Roman"/>
                <w:sz w:val="18"/>
                <w:szCs w:val="18"/>
              </w:rPr>
            </w:pPr>
            <w:r>
              <w:rPr>
                <w:rFonts w:cs="Times New Roman"/>
                <w:sz w:val="18"/>
                <w:szCs w:val="18"/>
              </w:rPr>
              <w:t>20060304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rPr>
                <w:b/>
                <w:sz w:val="18"/>
                <w:szCs w:val="18"/>
              </w:rPr>
            </w:pPr>
            <w:r>
              <w:rPr>
                <w:b/>
                <w:sz w:val="18"/>
                <w:szCs w:val="18"/>
              </w:rPr>
              <w:t>20050811</w:t>
            </w:r>
          </w:p>
        </w:tc>
      </w:tr>
      <w:tr w:rsidR="0053037E"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autoSpaceDE w:val="0"/>
              <w:autoSpaceDN w:val="0"/>
              <w:adjustRightInd w:val="0"/>
              <w:rPr>
                <w:rFonts w:eastAsiaTheme="minorEastAsia"/>
                <w:color w:val="auto"/>
                <w:sz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53037E" w:rsidRPr="00CA4D3F" w:rsidRDefault="0053037E" w:rsidP="00554B15">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rPr>
                <w:rFonts w:cs="Times New Roman"/>
                <w:sz w:val="20"/>
                <w:szCs w:val="20"/>
              </w:rPr>
            </w:pPr>
            <w:r>
              <w:rPr>
                <w:rFonts w:cs="Times New Roman"/>
                <w:sz w:val="20"/>
                <w:szCs w:val="20"/>
              </w:rPr>
              <w:t xml:space="preserve">Left lower extremity radiculopathy in the L4-5 dermatome, formerly evaluated as bilateral quadriceps and calf </w:t>
            </w:r>
            <w:proofErr w:type="spellStart"/>
            <w:r>
              <w:rPr>
                <w:rFonts w:cs="Times New Roman"/>
                <w:sz w:val="20"/>
                <w:szCs w:val="20"/>
              </w:rPr>
              <w:t>myalgias</w:t>
            </w:r>
            <w:proofErr w:type="spellEnd"/>
            <w:r>
              <w:rPr>
                <w:rFonts w:cs="Times New Roman"/>
                <w:sz w:val="20"/>
                <w:szCs w:val="20"/>
              </w:rPr>
              <w:t>, causing insomnia</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jc w:val="center"/>
              <w:rPr>
                <w:sz w:val="20"/>
                <w:szCs w:val="20"/>
              </w:rPr>
            </w:pPr>
            <w:r>
              <w:rPr>
                <w:sz w:val="20"/>
                <w:szCs w:val="20"/>
              </w:rPr>
              <w:t>8599-8520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jc w:val="center"/>
              <w:rPr>
                <w:sz w:val="20"/>
                <w:szCs w:val="20"/>
              </w:rPr>
            </w:pPr>
            <w:r>
              <w:rPr>
                <w:sz w:val="20"/>
                <w:szCs w:val="20"/>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7E176B" w:rsidRDefault="0053037E" w:rsidP="00554B15">
            <w:pPr>
              <w:pStyle w:val="ListParagraph"/>
              <w:spacing w:after="0" w:line="240" w:lineRule="auto"/>
              <w:ind w:left="0"/>
              <w:rPr>
                <w:rFonts w:cs="Times New Roman"/>
                <w:sz w:val="18"/>
                <w:szCs w:val="18"/>
              </w:rPr>
            </w:pPr>
            <w:r>
              <w:rPr>
                <w:rFonts w:cs="Times New Roman"/>
                <w:sz w:val="18"/>
                <w:szCs w:val="18"/>
              </w:rPr>
              <w:t>20060304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Default="0053037E" w:rsidP="00554B15">
            <w:pPr>
              <w:pStyle w:val="ListParagraph"/>
              <w:spacing w:after="0" w:line="240" w:lineRule="auto"/>
              <w:ind w:left="0"/>
              <w:rPr>
                <w:b/>
                <w:sz w:val="18"/>
                <w:szCs w:val="18"/>
              </w:rPr>
            </w:pPr>
            <w:r>
              <w:rPr>
                <w:b/>
                <w:sz w:val="18"/>
                <w:szCs w:val="18"/>
              </w:rPr>
              <w:t>20030617</w:t>
            </w:r>
          </w:p>
        </w:tc>
      </w:tr>
      <w:tr w:rsidR="0053037E" w:rsidRPr="004869DE"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53037E" w:rsidRPr="00CA4D3F" w:rsidRDefault="0053037E" w:rsidP="00554B15">
            <w:pPr>
              <w:autoSpaceDE w:val="0"/>
              <w:autoSpaceDN w:val="0"/>
              <w:adjustRightInd w:val="0"/>
              <w:rPr>
                <w:rFonts w:eastAsiaTheme="minorEastAsia"/>
                <w:color w:val="auto"/>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53037E" w:rsidRPr="00CA4D3F" w:rsidRDefault="0053037E" w:rsidP="00554B15">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53037E" w:rsidRPr="00CA4D3F" w:rsidRDefault="0053037E" w:rsidP="00554B15">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53037E" w:rsidRPr="00CA4D3F" w:rsidRDefault="0053037E" w:rsidP="00554B15">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autoSpaceDE w:val="0"/>
              <w:autoSpaceDN w:val="0"/>
              <w:adjustRightInd w:val="0"/>
              <w:rPr>
                <w:rFonts w:eastAsiaTheme="minorEastAsia" w:cs="Times New Roman"/>
                <w:color w:val="auto"/>
                <w:sz w:val="20"/>
                <w:szCs w:val="20"/>
              </w:rPr>
            </w:pPr>
            <w:r w:rsidRPr="00CA4D3F">
              <w:rPr>
                <w:rFonts w:eastAsiaTheme="minorEastAsia" w:cs="Times New Roman"/>
                <w:color w:val="auto"/>
                <w:sz w:val="20"/>
                <w:szCs w:val="20"/>
              </w:rPr>
              <w:t>Patellofemoral syndrome, left knee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jc w:val="center"/>
              <w:rPr>
                <w:sz w:val="20"/>
                <w:szCs w:val="20"/>
              </w:rPr>
            </w:pPr>
            <w:r w:rsidRPr="00CA4D3F">
              <w:rPr>
                <w:sz w:val="20"/>
                <w:szCs w:val="20"/>
              </w:rPr>
              <w:t>5099-5003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pStyle w:val="ListParagraph"/>
              <w:spacing w:after="0" w:line="240" w:lineRule="auto"/>
              <w:ind w:left="0"/>
              <w:jc w:val="center"/>
              <w:rPr>
                <w:sz w:val="20"/>
                <w:szCs w:val="20"/>
              </w:rPr>
            </w:pPr>
            <w:r w:rsidRPr="00CA4D3F">
              <w:rPr>
                <w:sz w:val="20"/>
                <w:szCs w:val="20"/>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7E176B" w:rsidRDefault="0053037E" w:rsidP="00554B15">
            <w:pPr>
              <w:rPr>
                <w:color w:val="auto"/>
                <w:sz w:val="18"/>
                <w:szCs w:val="18"/>
              </w:rPr>
            </w:pPr>
            <w:r w:rsidRPr="007E176B">
              <w:rPr>
                <w:rFonts w:cs="Times New Roman"/>
                <w:color w:val="auto"/>
                <w:sz w:val="18"/>
                <w:szCs w:val="18"/>
              </w:rPr>
              <w:t>200304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3037E" w:rsidRPr="00CA4D3F" w:rsidRDefault="0053037E" w:rsidP="00554B15">
            <w:pPr>
              <w:rPr>
                <w:color w:val="auto"/>
              </w:rPr>
            </w:pPr>
            <w:r w:rsidRPr="00CA4D3F">
              <w:rPr>
                <w:b/>
                <w:color w:val="auto"/>
                <w:sz w:val="18"/>
                <w:szCs w:val="18"/>
              </w:rPr>
              <w:t>20030617</w:t>
            </w:r>
          </w:p>
        </w:tc>
      </w:tr>
      <w:tr w:rsidR="00FE1D7F" w:rsidRPr="004869DE"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autoSpaceDE w:val="0"/>
              <w:autoSpaceDN w:val="0"/>
              <w:adjustRightInd w:val="0"/>
              <w:rPr>
                <w:rFonts w:eastAsiaTheme="minorEastAsia"/>
                <w:color w:val="auto"/>
                <w:sz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E1D7F" w:rsidRPr="00CA4D3F" w:rsidRDefault="00FE1D7F" w:rsidP="00554B15">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rPr>
                <w:sz w:val="20"/>
                <w:szCs w:val="20"/>
              </w:rPr>
            </w:pPr>
            <w:r w:rsidRPr="00CA4D3F">
              <w:rPr>
                <w:rFonts w:eastAsiaTheme="minorEastAsia" w:cs="Times New Roman"/>
                <w:sz w:val="20"/>
                <w:szCs w:val="20"/>
              </w:rPr>
              <w:t>Patellofemoral syndrome, right knee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jc w:val="center"/>
              <w:rPr>
                <w:sz w:val="20"/>
                <w:szCs w:val="20"/>
              </w:rPr>
            </w:pPr>
            <w:r w:rsidRPr="00CA4D3F">
              <w:rPr>
                <w:sz w:val="20"/>
                <w:szCs w:val="20"/>
              </w:rPr>
              <w:t>5099-5003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jc w:val="center"/>
              <w:rPr>
                <w:sz w:val="20"/>
                <w:szCs w:val="20"/>
              </w:rPr>
            </w:pPr>
            <w:r w:rsidRPr="00CA4D3F">
              <w:rPr>
                <w:sz w:val="20"/>
                <w:szCs w:val="20"/>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7E176B" w:rsidRDefault="00FE1D7F" w:rsidP="00554B15">
            <w:pPr>
              <w:rPr>
                <w:color w:val="auto"/>
                <w:sz w:val="18"/>
                <w:szCs w:val="18"/>
              </w:rPr>
            </w:pPr>
            <w:r w:rsidRPr="007E176B">
              <w:rPr>
                <w:rFonts w:cs="Times New Roman"/>
                <w:color w:val="auto"/>
                <w:sz w:val="18"/>
                <w:szCs w:val="18"/>
              </w:rPr>
              <w:t>200304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rPr>
                <w:color w:val="auto"/>
              </w:rPr>
            </w:pPr>
            <w:r w:rsidRPr="00CA4D3F">
              <w:rPr>
                <w:b/>
                <w:color w:val="auto"/>
                <w:sz w:val="18"/>
                <w:szCs w:val="18"/>
              </w:rPr>
              <w:t>20030617</w:t>
            </w:r>
          </w:p>
        </w:tc>
      </w:tr>
      <w:tr w:rsidR="00FE1D7F" w:rsidRPr="004869DE"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autoSpaceDE w:val="0"/>
              <w:autoSpaceDN w:val="0"/>
              <w:adjustRightInd w:val="0"/>
              <w:rPr>
                <w:rFonts w:eastAsiaTheme="minorEastAsia"/>
                <w:color w:val="auto"/>
                <w:sz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E1D7F" w:rsidRPr="00CA4D3F" w:rsidRDefault="00FE1D7F" w:rsidP="00554B15">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autoSpaceDE w:val="0"/>
              <w:autoSpaceDN w:val="0"/>
              <w:adjustRightInd w:val="0"/>
              <w:rPr>
                <w:rFonts w:eastAsiaTheme="minorEastAsia"/>
                <w:color w:val="auto"/>
                <w:sz w:val="20"/>
                <w:szCs w:val="20"/>
              </w:rPr>
            </w:pPr>
            <w:r w:rsidRPr="00CA4D3F">
              <w:rPr>
                <w:rFonts w:eastAsiaTheme="minorEastAsia"/>
                <w:color w:val="auto"/>
                <w:sz w:val="20"/>
                <w:szCs w:val="20"/>
              </w:rPr>
              <w:t xml:space="preserve">Status post lower back </w:t>
            </w:r>
            <w:proofErr w:type="spellStart"/>
            <w:r w:rsidRPr="00CA4D3F">
              <w:rPr>
                <w:rFonts w:eastAsiaTheme="minorEastAsia"/>
                <w:color w:val="auto"/>
                <w:sz w:val="20"/>
                <w:szCs w:val="20"/>
              </w:rPr>
              <w:t>lipoma</w:t>
            </w:r>
            <w:proofErr w:type="spellEnd"/>
            <w:r w:rsidRPr="00CA4D3F">
              <w:rPr>
                <w:rFonts w:eastAsiaTheme="minorEastAsia"/>
                <w:color w:val="auto"/>
                <w:sz w:val="20"/>
                <w:szCs w:val="20"/>
              </w:rPr>
              <w:t xml:space="preserve"> excision with scar</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jc w:val="center"/>
              <w:rPr>
                <w:sz w:val="20"/>
                <w:szCs w:val="20"/>
              </w:rPr>
            </w:pPr>
            <w:r w:rsidRPr="00CA4D3F">
              <w:rPr>
                <w:sz w:val="20"/>
                <w:szCs w:val="20"/>
              </w:rPr>
              <w:t>7805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jc w:val="center"/>
              <w:rPr>
                <w:sz w:val="20"/>
                <w:szCs w:val="20"/>
              </w:rPr>
            </w:pPr>
            <w:r w:rsidRPr="00CA4D3F">
              <w:rPr>
                <w:sz w:val="20"/>
                <w:szCs w:val="20"/>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7E176B" w:rsidRDefault="00FE1D7F" w:rsidP="00554B15">
            <w:pPr>
              <w:rPr>
                <w:color w:val="auto"/>
                <w:sz w:val="18"/>
                <w:szCs w:val="18"/>
              </w:rPr>
            </w:pPr>
            <w:r w:rsidRPr="007E176B">
              <w:rPr>
                <w:rFonts w:cs="Times New Roman"/>
                <w:color w:val="auto"/>
                <w:sz w:val="18"/>
                <w:szCs w:val="18"/>
              </w:rPr>
              <w:t>200304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rPr>
                <w:rFonts w:cs="Times New Roman"/>
                <w:b/>
                <w:sz w:val="18"/>
                <w:szCs w:val="18"/>
              </w:rPr>
            </w:pPr>
            <w:r w:rsidRPr="00CA4D3F">
              <w:rPr>
                <w:rFonts w:cs="Times New Roman"/>
                <w:b/>
                <w:sz w:val="18"/>
                <w:szCs w:val="18"/>
              </w:rPr>
              <w:t>20030617</w:t>
            </w:r>
          </w:p>
        </w:tc>
      </w:tr>
      <w:tr w:rsidR="00FE1D7F" w:rsidRPr="004869DE"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autoSpaceDE w:val="0"/>
              <w:autoSpaceDN w:val="0"/>
              <w:adjustRightInd w:val="0"/>
              <w:rPr>
                <w:rFonts w:eastAsiaTheme="minorEastAsia"/>
                <w:color w:val="auto"/>
                <w:sz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E1D7F" w:rsidRPr="00CA4D3F" w:rsidRDefault="00FE1D7F" w:rsidP="00554B15">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autoSpaceDE w:val="0"/>
              <w:autoSpaceDN w:val="0"/>
              <w:adjustRightInd w:val="0"/>
              <w:rPr>
                <w:rFonts w:eastAsiaTheme="minorEastAsia"/>
                <w:color w:val="auto"/>
                <w:sz w:val="20"/>
                <w:szCs w:val="20"/>
              </w:rPr>
            </w:pPr>
            <w:r w:rsidRPr="00CA4D3F">
              <w:rPr>
                <w:rFonts w:eastAsiaTheme="minorEastAsia"/>
                <w:color w:val="auto"/>
                <w:sz w:val="20"/>
                <w:szCs w:val="20"/>
              </w:rPr>
              <w:t xml:space="preserve">Scar, status post L4-L5 </w:t>
            </w:r>
            <w:proofErr w:type="spellStart"/>
            <w:r w:rsidRPr="00CA4D3F">
              <w:rPr>
                <w:rFonts w:eastAsiaTheme="minorEastAsia"/>
                <w:color w:val="auto"/>
                <w:sz w:val="20"/>
                <w:szCs w:val="20"/>
              </w:rPr>
              <w:t>decompressive</w:t>
            </w:r>
            <w:proofErr w:type="spellEnd"/>
            <w:r w:rsidRPr="00CA4D3F">
              <w:rPr>
                <w:rFonts w:eastAsiaTheme="minorEastAsia"/>
                <w:color w:val="auto"/>
                <w:sz w:val="20"/>
                <w:szCs w:val="20"/>
              </w:rPr>
              <w:t xml:space="preserve"> </w:t>
            </w:r>
            <w:proofErr w:type="spellStart"/>
            <w:r w:rsidRPr="00CA4D3F">
              <w:rPr>
                <w:rFonts w:eastAsiaTheme="minorEastAsia"/>
                <w:color w:val="auto"/>
                <w:sz w:val="20"/>
                <w:szCs w:val="20"/>
              </w:rPr>
              <w:lastRenderedPageBreak/>
              <w:t>laminectomy</w:t>
            </w:r>
            <w:proofErr w:type="spellEnd"/>
            <w:r w:rsidRPr="00CA4D3F">
              <w:rPr>
                <w:rFonts w:eastAsiaTheme="minorEastAsia"/>
                <w:color w:val="auto"/>
                <w:sz w:val="20"/>
                <w:szCs w:val="20"/>
              </w:rPr>
              <w:t xml:space="preserve"> and </w:t>
            </w:r>
            <w:proofErr w:type="spellStart"/>
            <w:r w:rsidRPr="00CA4D3F">
              <w:rPr>
                <w:rFonts w:eastAsiaTheme="minorEastAsia"/>
                <w:color w:val="auto"/>
                <w:sz w:val="20"/>
                <w:szCs w:val="20"/>
              </w:rPr>
              <w:t>diskectomy</w:t>
            </w:r>
            <w:proofErr w:type="spellEnd"/>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jc w:val="center"/>
              <w:rPr>
                <w:sz w:val="20"/>
                <w:szCs w:val="20"/>
              </w:rPr>
            </w:pPr>
            <w:r w:rsidRPr="00CA4D3F">
              <w:rPr>
                <w:sz w:val="20"/>
                <w:szCs w:val="20"/>
              </w:rPr>
              <w:lastRenderedPageBreak/>
              <w:t>7805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jc w:val="center"/>
              <w:rPr>
                <w:sz w:val="20"/>
                <w:szCs w:val="20"/>
              </w:rPr>
            </w:pPr>
            <w:r w:rsidRPr="00CA4D3F">
              <w:rPr>
                <w:sz w:val="20"/>
                <w:szCs w:val="20"/>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7E176B" w:rsidRDefault="00FE1D7F" w:rsidP="00554B15">
            <w:pPr>
              <w:rPr>
                <w:color w:val="auto"/>
                <w:sz w:val="18"/>
                <w:szCs w:val="18"/>
              </w:rPr>
            </w:pPr>
            <w:r w:rsidRPr="007E176B">
              <w:rPr>
                <w:rFonts w:cs="Times New Roman"/>
                <w:color w:val="auto"/>
                <w:sz w:val="18"/>
                <w:szCs w:val="18"/>
              </w:rPr>
              <w:t>200304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rPr>
                <w:rFonts w:cs="Times New Roman"/>
                <w:b/>
                <w:sz w:val="18"/>
                <w:szCs w:val="18"/>
              </w:rPr>
            </w:pPr>
            <w:r w:rsidRPr="00CA4D3F">
              <w:rPr>
                <w:rFonts w:cs="Times New Roman"/>
                <w:b/>
                <w:sz w:val="18"/>
                <w:szCs w:val="18"/>
              </w:rPr>
              <w:t>20030617</w:t>
            </w:r>
          </w:p>
        </w:tc>
      </w:tr>
      <w:tr w:rsidR="00FE1D7F" w:rsidRPr="004869DE"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autoSpaceDE w:val="0"/>
              <w:autoSpaceDN w:val="0"/>
              <w:adjustRightInd w:val="0"/>
              <w:rPr>
                <w:rFonts w:eastAsiaTheme="minorEastAsia"/>
                <w:color w:val="auto"/>
                <w:sz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E1D7F" w:rsidRPr="00CA4D3F" w:rsidRDefault="00FE1D7F" w:rsidP="00554B15">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autoSpaceDE w:val="0"/>
              <w:autoSpaceDN w:val="0"/>
              <w:adjustRightInd w:val="0"/>
              <w:rPr>
                <w:rFonts w:eastAsiaTheme="minorEastAsia"/>
                <w:color w:val="auto"/>
                <w:sz w:val="20"/>
                <w:szCs w:val="20"/>
              </w:rPr>
            </w:pPr>
            <w:r w:rsidRPr="00CA4D3F">
              <w:rPr>
                <w:rFonts w:eastAsiaTheme="minorEastAsia"/>
                <w:color w:val="auto"/>
                <w:sz w:val="20"/>
                <w:szCs w:val="20"/>
              </w:rPr>
              <w:t>Irritative dermatitis, left lower lip</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jc w:val="center"/>
              <w:rPr>
                <w:sz w:val="20"/>
                <w:szCs w:val="20"/>
              </w:rPr>
            </w:pPr>
            <w:r w:rsidRPr="00CA4D3F">
              <w:rPr>
                <w:sz w:val="20"/>
                <w:szCs w:val="20"/>
              </w:rPr>
              <w:t>7806</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jc w:val="center"/>
              <w:rPr>
                <w:sz w:val="20"/>
                <w:szCs w:val="20"/>
              </w:rPr>
            </w:pPr>
            <w:r w:rsidRPr="00CA4D3F">
              <w:rPr>
                <w:sz w:val="20"/>
                <w:szCs w:val="20"/>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7E176B" w:rsidRDefault="00FE1D7F" w:rsidP="00554B15">
            <w:pPr>
              <w:rPr>
                <w:color w:val="auto"/>
                <w:sz w:val="18"/>
                <w:szCs w:val="18"/>
              </w:rPr>
            </w:pPr>
            <w:r w:rsidRPr="007E176B">
              <w:rPr>
                <w:rFonts w:cs="Times New Roman"/>
                <w:color w:val="auto"/>
                <w:sz w:val="18"/>
                <w:szCs w:val="18"/>
              </w:rPr>
              <w:t>200304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rPr>
                <w:rFonts w:cs="Times New Roman"/>
                <w:b/>
                <w:sz w:val="18"/>
                <w:szCs w:val="18"/>
              </w:rPr>
            </w:pPr>
            <w:r w:rsidRPr="00CA4D3F">
              <w:rPr>
                <w:rFonts w:cs="Times New Roman"/>
                <w:b/>
                <w:sz w:val="18"/>
                <w:szCs w:val="18"/>
              </w:rPr>
              <w:t>20030617</w:t>
            </w:r>
          </w:p>
        </w:tc>
      </w:tr>
      <w:tr w:rsidR="00FE1D7F" w:rsidRPr="004869DE"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autoSpaceDE w:val="0"/>
              <w:autoSpaceDN w:val="0"/>
              <w:adjustRightInd w:val="0"/>
              <w:rPr>
                <w:rFonts w:eastAsiaTheme="minorEastAsia"/>
                <w:color w:val="auto"/>
                <w:sz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E1D7F" w:rsidRPr="00CA4D3F" w:rsidRDefault="00FE1D7F" w:rsidP="00554B15">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autoSpaceDE w:val="0"/>
              <w:autoSpaceDN w:val="0"/>
              <w:adjustRightInd w:val="0"/>
              <w:rPr>
                <w:rFonts w:eastAsiaTheme="minorEastAsia"/>
                <w:color w:val="auto"/>
                <w:sz w:val="20"/>
                <w:szCs w:val="20"/>
              </w:rPr>
            </w:pPr>
            <w:r w:rsidRPr="00CA4D3F">
              <w:rPr>
                <w:rFonts w:eastAsiaTheme="minorEastAsia"/>
                <w:color w:val="auto"/>
                <w:sz w:val="20"/>
                <w:szCs w:val="20"/>
              </w:rPr>
              <w:t xml:space="preserve">Nerve sensation loss on left side of </w:t>
            </w:r>
            <w:proofErr w:type="spellStart"/>
            <w:r w:rsidRPr="00CA4D3F">
              <w:rPr>
                <w:rFonts w:eastAsiaTheme="minorEastAsia"/>
                <w:color w:val="auto"/>
                <w:sz w:val="20"/>
                <w:szCs w:val="20"/>
              </w:rPr>
              <w:t>mandibular</w:t>
            </w:r>
            <w:proofErr w:type="spellEnd"/>
            <w:r w:rsidRPr="00CA4D3F">
              <w:rPr>
                <w:rFonts w:eastAsiaTheme="minorEastAsia"/>
                <w:color w:val="auto"/>
                <w:sz w:val="20"/>
                <w:szCs w:val="20"/>
              </w:rPr>
              <w:t xml:space="preserve"> area secondary to tooth extraction of tooth 17</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jc w:val="center"/>
              <w:rPr>
                <w:sz w:val="20"/>
                <w:szCs w:val="20"/>
              </w:rPr>
            </w:pPr>
            <w:r w:rsidRPr="00CA4D3F">
              <w:rPr>
                <w:sz w:val="20"/>
                <w:szCs w:val="20"/>
              </w:rPr>
              <w:t>8407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jc w:val="center"/>
              <w:rPr>
                <w:sz w:val="20"/>
                <w:szCs w:val="20"/>
              </w:rPr>
            </w:pPr>
            <w:r w:rsidRPr="00CA4D3F">
              <w:rPr>
                <w:sz w:val="20"/>
                <w:szCs w:val="20"/>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7E176B" w:rsidRDefault="00FE1D7F" w:rsidP="00554B15">
            <w:pPr>
              <w:rPr>
                <w:color w:val="auto"/>
                <w:sz w:val="18"/>
                <w:szCs w:val="18"/>
              </w:rPr>
            </w:pPr>
            <w:r w:rsidRPr="007E176B">
              <w:rPr>
                <w:rFonts w:cs="Times New Roman"/>
                <w:color w:val="auto"/>
                <w:sz w:val="18"/>
                <w:szCs w:val="18"/>
              </w:rPr>
              <w:t>200304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rPr>
                <w:rFonts w:cs="Times New Roman"/>
                <w:b/>
                <w:sz w:val="18"/>
                <w:szCs w:val="18"/>
              </w:rPr>
            </w:pPr>
            <w:r w:rsidRPr="00CA4D3F">
              <w:rPr>
                <w:rFonts w:cs="Times New Roman"/>
                <w:b/>
                <w:sz w:val="18"/>
                <w:szCs w:val="18"/>
              </w:rPr>
              <w:t>20030617</w:t>
            </w:r>
          </w:p>
        </w:tc>
      </w:tr>
      <w:tr w:rsidR="00FE1D7F" w:rsidRPr="004869DE"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autoSpaceDE w:val="0"/>
              <w:autoSpaceDN w:val="0"/>
              <w:adjustRightInd w:val="0"/>
              <w:rPr>
                <w:rFonts w:eastAsiaTheme="minorEastAsia"/>
                <w:color w:val="auto"/>
                <w:sz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E1D7F" w:rsidRPr="00CA4D3F" w:rsidRDefault="00FE1D7F" w:rsidP="00554B15">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autoSpaceDE w:val="0"/>
              <w:autoSpaceDN w:val="0"/>
              <w:adjustRightInd w:val="0"/>
              <w:rPr>
                <w:rFonts w:eastAsiaTheme="minorEastAsia"/>
                <w:color w:val="auto"/>
                <w:sz w:val="20"/>
                <w:szCs w:val="20"/>
              </w:rPr>
            </w:pPr>
            <w:r w:rsidRPr="00CA4D3F">
              <w:rPr>
                <w:rFonts w:eastAsiaTheme="minorEastAsia"/>
                <w:color w:val="auto"/>
                <w:sz w:val="20"/>
                <w:szCs w:val="20"/>
              </w:rPr>
              <w:t xml:space="preserve">Bilateral hand </w:t>
            </w:r>
            <w:proofErr w:type="spellStart"/>
            <w:r w:rsidRPr="00CA4D3F">
              <w:rPr>
                <w:rFonts w:eastAsiaTheme="minorEastAsia"/>
                <w:color w:val="auto"/>
                <w:sz w:val="20"/>
                <w:szCs w:val="20"/>
              </w:rPr>
              <w:t>athrosis</w:t>
            </w:r>
            <w:proofErr w:type="spellEnd"/>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jc w:val="center"/>
              <w:rPr>
                <w:sz w:val="20"/>
                <w:szCs w:val="20"/>
              </w:rPr>
            </w:pPr>
            <w:r w:rsidRPr="00CA4D3F">
              <w:rPr>
                <w:sz w:val="20"/>
                <w:szCs w:val="20"/>
              </w:rPr>
              <w:t>5010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Default="00FE1D7F" w:rsidP="00554B15">
            <w:pPr>
              <w:pStyle w:val="ListParagraph"/>
              <w:spacing w:after="0" w:line="240" w:lineRule="auto"/>
              <w:ind w:left="0"/>
              <w:jc w:val="center"/>
              <w:rPr>
                <w:sz w:val="20"/>
                <w:szCs w:val="20"/>
              </w:rPr>
            </w:pPr>
            <w:r w:rsidRPr="00CA4D3F">
              <w:rPr>
                <w:sz w:val="20"/>
                <w:szCs w:val="20"/>
              </w:rPr>
              <w:t>0</w:t>
            </w:r>
          </w:p>
          <w:p w:rsidR="00FE1D7F" w:rsidRPr="00CA4D3F" w:rsidRDefault="00FE1D7F" w:rsidP="00554B15">
            <w:pPr>
              <w:pStyle w:val="ListParagraph"/>
              <w:spacing w:after="0" w:line="240" w:lineRule="auto"/>
              <w:ind w:left="0"/>
              <w:jc w:val="center"/>
              <w:rPr>
                <w:sz w:val="20"/>
                <w:szCs w:val="20"/>
              </w:rPr>
            </w:pPr>
            <w:r>
              <w:rPr>
                <w:sz w:val="20"/>
                <w:szCs w:val="20"/>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Default="00FE1D7F" w:rsidP="00554B15">
            <w:pPr>
              <w:rPr>
                <w:rFonts w:cs="Times New Roman"/>
                <w:color w:val="auto"/>
                <w:sz w:val="18"/>
                <w:szCs w:val="18"/>
              </w:rPr>
            </w:pPr>
            <w:r w:rsidRPr="007E176B">
              <w:rPr>
                <w:rFonts w:cs="Times New Roman"/>
                <w:color w:val="auto"/>
                <w:sz w:val="18"/>
                <w:szCs w:val="18"/>
              </w:rPr>
              <w:t>200304</w:t>
            </w:r>
          </w:p>
          <w:p w:rsidR="00FE1D7F" w:rsidRPr="007E176B" w:rsidRDefault="00FE1D7F" w:rsidP="00554B15">
            <w:pPr>
              <w:rPr>
                <w:color w:val="auto"/>
                <w:sz w:val="18"/>
                <w:szCs w:val="18"/>
              </w:rPr>
            </w:pPr>
            <w:r>
              <w:rPr>
                <w:rFonts w:cs="Times New Roman"/>
                <w:color w:val="auto"/>
                <w:sz w:val="18"/>
                <w:szCs w:val="18"/>
              </w:rPr>
              <w:t>20060304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Default="00FE1D7F" w:rsidP="00554B15">
            <w:pPr>
              <w:pStyle w:val="ListParagraph"/>
              <w:spacing w:after="0" w:line="240" w:lineRule="auto"/>
              <w:ind w:left="0"/>
              <w:rPr>
                <w:rFonts w:cs="Times New Roman"/>
                <w:b/>
                <w:sz w:val="18"/>
                <w:szCs w:val="18"/>
              </w:rPr>
            </w:pPr>
            <w:r w:rsidRPr="00CA4D3F">
              <w:rPr>
                <w:rFonts w:cs="Times New Roman"/>
                <w:b/>
                <w:sz w:val="18"/>
                <w:szCs w:val="18"/>
              </w:rPr>
              <w:t>20030617</w:t>
            </w:r>
          </w:p>
          <w:p w:rsidR="00FE1D7F" w:rsidRPr="00CA4D3F" w:rsidRDefault="00FE1D7F" w:rsidP="00554B15">
            <w:pPr>
              <w:pStyle w:val="ListParagraph"/>
              <w:spacing w:after="0" w:line="240" w:lineRule="auto"/>
              <w:ind w:left="0"/>
              <w:rPr>
                <w:rFonts w:cs="Times New Roman"/>
                <w:b/>
                <w:sz w:val="18"/>
                <w:szCs w:val="18"/>
              </w:rPr>
            </w:pPr>
            <w:r>
              <w:rPr>
                <w:rFonts w:cs="Times New Roman"/>
                <w:b/>
                <w:sz w:val="18"/>
                <w:szCs w:val="18"/>
              </w:rPr>
              <w:t>20050811</w:t>
            </w:r>
          </w:p>
        </w:tc>
      </w:tr>
      <w:tr w:rsidR="00FE1D7F" w:rsidRPr="004869DE"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autoSpaceDE w:val="0"/>
              <w:autoSpaceDN w:val="0"/>
              <w:adjustRightInd w:val="0"/>
              <w:rPr>
                <w:rFonts w:eastAsiaTheme="minorEastAsia"/>
                <w:color w:val="auto"/>
                <w:sz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E1D7F" w:rsidRPr="00CA4D3F" w:rsidRDefault="00FE1D7F" w:rsidP="00554B15">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autoSpaceDE w:val="0"/>
              <w:autoSpaceDN w:val="0"/>
              <w:adjustRightInd w:val="0"/>
              <w:rPr>
                <w:rFonts w:eastAsiaTheme="minorEastAsia"/>
                <w:color w:val="auto"/>
                <w:sz w:val="20"/>
              </w:rPr>
            </w:pPr>
            <w:proofErr w:type="spellStart"/>
            <w:r w:rsidRPr="00CA4D3F">
              <w:rPr>
                <w:rFonts w:eastAsiaTheme="minorEastAsia"/>
                <w:color w:val="auto"/>
                <w:sz w:val="20"/>
              </w:rPr>
              <w:t>Coccydynia</w:t>
            </w:r>
            <w:proofErr w:type="spellEnd"/>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jc w:val="center"/>
              <w:rPr>
                <w:sz w:val="20"/>
                <w:szCs w:val="20"/>
              </w:rPr>
            </w:pPr>
            <w:r w:rsidRPr="00CA4D3F">
              <w:rPr>
                <w:sz w:val="20"/>
                <w:szCs w:val="20"/>
              </w:rPr>
              <w:t>5299-5298</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jc w:val="center"/>
              <w:rPr>
                <w:sz w:val="20"/>
                <w:szCs w:val="20"/>
              </w:rPr>
            </w:pPr>
            <w:r w:rsidRPr="00CA4D3F">
              <w:rPr>
                <w:sz w:val="20"/>
                <w:szCs w:val="20"/>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7E176B" w:rsidRDefault="00FE1D7F" w:rsidP="00554B15">
            <w:pPr>
              <w:rPr>
                <w:color w:val="auto"/>
                <w:sz w:val="18"/>
                <w:szCs w:val="18"/>
              </w:rPr>
            </w:pPr>
            <w:r w:rsidRPr="007E176B">
              <w:rPr>
                <w:rFonts w:cs="Times New Roman"/>
                <w:color w:val="auto"/>
                <w:sz w:val="18"/>
                <w:szCs w:val="18"/>
              </w:rPr>
              <w:t>200304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rPr>
                <w:b/>
                <w:color w:val="auto"/>
              </w:rPr>
            </w:pPr>
            <w:r w:rsidRPr="00CA4D3F">
              <w:rPr>
                <w:rFonts w:cs="Times New Roman"/>
                <w:b/>
                <w:color w:val="auto"/>
                <w:sz w:val="18"/>
                <w:szCs w:val="18"/>
              </w:rPr>
              <w:t>20030617</w:t>
            </w:r>
          </w:p>
        </w:tc>
      </w:tr>
      <w:tr w:rsidR="00FE1D7F" w:rsidRPr="004869DE"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autoSpaceDE w:val="0"/>
              <w:autoSpaceDN w:val="0"/>
              <w:adjustRightInd w:val="0"/>
              <w:rPr>
                <w:rFonts w:eastAsiaTheme="minorEastAsia"/>
                <w:color w:val="auto"/>
                <w:sz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E1D7F" w:rsidRPr="00CA4D3F" w:rsidRDefault="00FE1D7F" w:rsidP="00554B15">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autoSpaceDE w:val="0"/>
              <w:autoSpaceDN w:val="0"/>
              <w:adjustRightInd w:val="0"/>
              <w:rPr>
                <w:rFonts w:eastAsiaTheme="minorEastAsia"/>
                <w:color w:val="auto"/>
                <w:sz w:val="20"/>
              </w:rPr>
            </w:pPr>
            <w:r w:rsidRPr="00CA4D3F">
              <w:rPr>
                <w:rFonts w:eastAsiaTheme="minorEastAsia"/>
                <w:color w:val="auto"/>
                <w:sz w:val="20"/>
              </w:rPr>
              <w:t>Dyspepsia</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jc w:val="center"/>
              <w:rPr>
                <w:sz w:val="20"/>
                <w:szCs w:val="20"/>
              </w:rPr>
            </w:pPr>
            <w:r w:rsidRPr="00CA4D3F">
              <w:rPr>
                <w:sz w:val="20"/>
                <w:szCs w:val="20"/>
              </w:rPr>
              <w:t>7399-7346</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jc w:val="center"/>
              <w:rPr>
                <w:sz w:val="20"/>
                <w:szCs w:val="20"/>
              </w:rPr>
            </w:pPr>
            <w:r w:rsidRPr="00CA4D3F">
              <w:rPr>
                <w:sz w:val="20"/>
                <w:szCs w:val="20"/>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7E176B" w:rsidRDefault="00FE1D7F" w:rsidP="00554B15">
            <w:pPr>
              <w:rPr>
                <w:color w:val="auto"/>
                <w:sz w:val="18"/>
                <w:szCs w:val="18"/>
              </w:rPr>
            </w:pPr>
            <w:r w:rsidRPr="007E176B">
              <w:rPr>
                <w:rFonts w:cs="Times New Roman"/>
                <w:color w:val="auto"/>
                <w:sz w:val="18"/>
                <w:szCs w:val="18"/>
              </w:rPr>
              <w:t>200304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rPr>
                <w:b/>
                <w:color w:val="auto"/>
              </w:rPr>
            </w:pPr>
            <w:r w:rsidRPr="00CA4D3F">
              <w:rPr>
                <w:rFonts w:cs="Times New Roman"/>
                <w:b/>
                <w:color w:val="auto"/>
                <w:sz w:val="18"/>
                <w:szCs w:val="18"/>
              </w:rPr>
              <w:t>20030617</w:t>
            </w:r>
          </w:p>
        </w:tc>
      </w:tr>
      <w:tr w:rsidR="00FE1D7F" w:rsidRPr="004869DE"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autoSpaceDE w:val="0"/>
              <w:autoSpaceDN w:val="0"/>
              <w:adjustRightInd w:val="0"/>
              <w:rPr>
                <w:rFonts w:eastAsiaTheme="minorEastAsia"/>
                <w:color w:val="auto"/>
                <w:sz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E1D7F" w:rsidRPr="00CA4D3F" w:rsidRDefault="00FE1D7F" w:rsidP="00554B15">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E1D7F" w:rsidRPr="00CA4D3F" w:rsidRDefault="00FE1D7F" w:rsidP="00554B15">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autoSpaceDE w:val="0"/>
              <w:autoSpaceDN w:val="0"/>
              <w:adjustRightInd w:val="0"/>
              <w:rPr>
                <w:rFonts w:eastAsiaTheme="minorEastAsia"/>
                <w:color w:val="auto"/>
                <w:sz w:val="20"/>
              </w:rPr>
            </w:pPr>
            <w:proofErr w:type="spellStart"/>
            <w:r>
              <w:rPr>
                <w:rFonts w:eastAsiaTheme="minorEastAsia"/>
                <w:color w:val="auto"/>
                <w:sz w:val="20"/>
              </w:rPr>
              <w:t>Unemployability</w:t>
            </w:r>
            <w:proofErr w:type="spellEnd"/>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7E176B" w:rsidRDefault="00FE1D7F" w:rsidP="00554B15">
            <w:pPr>
              <w:rPr>
                <w:color w:val="auto"/>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554B15">
            <w:pPr>
              <w:rPr>
                <w:b/>
                <w:color w:val="auto"/>
                <w:sz w:val="18"/>
                <w:szCs w:val="18"/>
              </w:rPr>
            </w:pPr>
            <w:r>
              <w:rPr>
                <w:b/>
                <w:color w:val="auto"/>
                <w:sz w:val="18"/>
                <w:szCs w:val="18"/>
              </w:rPr>
              <w:t>20050811</w:t>
            </w:r>
          </w:p>
        </w:tc>
      </w:tr>
      <w:tr w:rsidR="006C3FC6" w:rsidRPr="004869DE" w:rsidTr="00540AA0">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C3FC6" w:rsidRPr="004869DE" w:rsidRDefault="006C3FC6" w:rsidP="00FE1D7F">
            <w:pPr>
              <w:pStyle w:val="ListParagraph"/>
              <w:spacing w:after="0" w:line="240" w:lineRule="auto"/>
              <w:ind w:left="0"/>
              <w:jc w:val="center"/>
              <w:rPr>
                <w:b/>
              </w:rPr>
            </w:pPr>
            <w:r w:rsidRPr="004869DE">
              <w:rPr>
                <w:b/>
              </w:rPr>
              <w:t xml:space="preserve">TOTAL Combined:  </w:t>
            </w:r>
            <w:r w:rsidR="00FE1D7F">
              <w:rPr>
                <w:b/>
              </w:rPr>
              <w:t>20</w:t>
            </w:r>
            <w:r w:rsidRPr="004869DE">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E1D7F" w:rsidRPr="00CA4D3F" w:rsidRDefault="00FE1D7F" w:rsidP="00FE1D7F">
            <w:pPr>
              <w:pStyle w:val="ListParagraph"/>
              <w:spacing w:after="0" w:line="240" w:lineRule="auto"/>
              <w:ind w:left="0"/>
              <w:jc w:val="center"/>
              <w:rPr>
                <w:b/>
              </w:rPr>
            </w:pPr>
            <w:r w:rsidRPr="00CA4D3F">
              <w:rPr>
                <w:b/>
              </w:rPr>
              <w:t>TOTAL Combined (</w:t>
            </w:r>
            <w:proofErr w:type="spellStart"/>
            <w:r w:rsidRPr="00CA4D3F">
              <w:rPr>
                <w:b/>
                <w:i/>
              </w:rPr>
              <w:t>incl</w:t>
            </w:r>
            <w:proofErr w:type="spellEnd"/>
            <w:r w:rsidRPr="00CA4D3F">
              <w:rPr>
                <w:b/>
                <w:i/>
              </w:rPr>
              <w:t xml:space="preserve"> non-PEB </w:t>
            </w:r>
            <w:proofErr w:type="spellStart"/>
            <w:r w:rsidRPr="00CA4D3F">
              <w:rPr>
                <w:b/>
                <w:i/>
              </w:rPr>
              <w:t>Dxs</w:t>
            </w:r>
            <w:proofErr w:type="spellEnd"/>
            <w:r w:rsidRPr="00CA4D3F">
              <w:rPr>
                <w:b/>
              </w:rPr>
              <w:t xml:space="preserve">):   </w:t>
            </w:r>
          </w:p>
          <w:p w:rsidR="00FE1D7F" w:rsidRPr="00CA4D3F" w:rsidRDefault="00FE1D7F" w:rsidP="00FE1D7F">
            <w:pPr>
              <w:pStyle w:val="ListParagraph"/>
              <w:spacing w:after="0" w:line="240" w:lineRule="auto"/>
              <w:ind w:left="0"/>
              <w:jc w:val="center"/>
              <w:rPr>
                <w:rFonts w:ascii="Times New Roman" w:hAnsi="Times New Roman" w:cs="Times New Roman"/>
                <w:sz w:val="19"/>
                <w:szCs w:val="19"/>
              </w:rPr>
            </w:pPr>
            <w:r w:rsidRPr="00CA4D3F">
              <w:rPr>
                <w:b/>
              </w:rPr>
              <w:t>60</w:t>
            </w:r>
            <w:r w:rsidRPr="00CA4D3F">
              <w:rPr>
                <w:rFonts w:ascii="Times New Roman" w:hAnsi="Times New Roman" w:cs="Times New Roman"/>
                <w:sz w:val="19"/>
                <w:szCs w:val="19"/>
              </w:rPr>
              <w:t xml:space="preserve">% from 20030617 (bilateral factor </w:t>
            </w:r>
            <w:r>
              <w:rPr>
                <w:rFonts w:ascii="Times New Roman" w:hAnsi="Times New Roman" w:cs="Times New Roman"/>
                <w:sz w:val="19"/>
                <w:szCs w:val="19"/>
              </w:rPr>
              <w:t>2.7</w:t>
            </w:r>
            <w:r w:rsidRPr="00CA4D3F">
              <w:rPr>
                <w:rFonts w:ascii="Times New Roman" w:hAnsi="Times New Roman" w:cs="Times New Roman"/>
                <w:sz w:val="19"/>
                <w:szCs w:val="19"/>
              </w:rPr>
              <w:t xml:space="preserve"> for 5003, 5003</w:t>
            </w:r>
            <w:r>
              <w:rPr>
                <w:rFonts w:ascii="Times New Roman" w:hAnsi="Times New Roman" w:cs="Times New Roman"/>
                <w:sz w:val="19"/>
                <w:szCs w:val="19"/>
              </w:rPr>
              <w:t>, 8520</w:t>
            </w:r>
            <w:r w:rsidRPr="00CA4D3F">
              <w:rPr>
                <w:rFonts w:ascii="Times New Roman" w:hAnsi="Times New Roman" w:cs="Times New Roman"/>
                <w:sz w:val="19"/>
                <w:szCs w:val="19"/>
              </w:rPr>
              <w:t xml:space="preserve">)                                                                    </w:t>
            </w:r>
          </w:p>
          <w:p w:rsidR="006C3FC6" w:rsidRPr="004869DE" w:rsidRDefault="00FE1D7F" w:rsidP="00FE1D7F">
            <w:pPr>
              <w:pStyle w:val="ListParagraph"/>
              <w:spacing w:after="0" w:line="240" w:lineRule="auto"/>
              <w:ind w:left="0"/>
              <w:jc w:val="center"/>
              <w:rPr>
                <w:rFonts w:ascii="Times New Roman" w:hAnsi="Times New Roman" w:cs="Times New Roman"/>
                <w:sz w:val="19"/>
                <w:szCs w:val="19"/>
              </w:rPr>
            </w:pPr>
            <w:r>
              <w:rPr>
                <w:b/>
              </w:rPr>
              <w:t>70</w:t>
            </w:r>
            <w:r w:rsidRPr="00CA4D3F">
              <w:rPr>
                <w:rFonts w:ascii="Times New Roman" w:hAnsi="Times New Roman" w:cs="Times New Roman"/>
                <w:sz w:val="19"/>
                <w:szCs w:val="19"/>
              </w:rPr>
              <w:t xml:space="preserve">% from </w:t>
            </w:r>
            <w:r>
              <w:rPr>
                <w:rFonts w:ascii="Times New Roman" w:hAnsi="Times New Roman" w:cs="Times New Roman"/>
                <w:sz w:val="19"/>
                <w:szCs w:val="19"/>
              </w:rPr>
              <w:t>20050811 (bilateral factor 4.8 for 8520, 8520, 5003, 5003, 5010)</w:t>
            </w:r>
          </w:p>
        </w:tc>
      </w:tr>
    </w:tbl>
    <w:p w:rsidR="00A90D55" w:rsidRPr="004869DE" w:rsidRDefault="00A90D55" w:rsidP="00E2331E">
      <w:pPr>
        <w:tabs>
          <w:tab w:val="left" w:pos="288"/>
          <w:tab w:val="left" w:pos="4752"/>
        </w:tabs>
        <w:spacing w:line="240" w:lineRule="exact"/>
        <w:jc w:val="both"/>
        <w:rPr>
          <w:color w:val="auto"/>
          <w:szCs w:val="24"/>
        </w:rPr>
      </w:pPr>
    </w:p>
    <w:p w:rsidR="00A90D55" w:rsidRDefault="00A90D55" w:rsidP="00917292">
      <w:pPr>
        <w:tabs>
          <w:tab w:val="left" w:pos="288"/>
          <w:tab w:val="left" w:pos="4752"/>
        </w:tabs>
        <w:jc w:val="both"/>
        <w:rPr>
          <w:color w:val="auto"/>
          <w:szCs w:val="24"/>
        </w:rPr>
      </w:pPr>
      <w:r w:rsidRPr="004869DE">
        <w:rPr>
          <w:caps/>
          <w:color w:val="auto"/>
          <w:szCs w:val="24"/>
          <w:u w:val="single"/>
        </w:rPr>
        <w:t>ANALYSIS SUMMARY</w:t>
      </w:r>
      <w:r w:rsidRPr="004869DE">
        <w:rPr>
          <w:color w:val="auto"/>
          <w:szCs w:val="24"/>
        </w:rPr>
        <w:t>:</w:t>
      </w:r>
    </w:p>
    <w:p w:rsidR="008B4890" w:rsidRPr="004869DE" w:rsidRDefault="008B4890" w:rsidP="00917292">
      <w:pPr>
        <w:tabs>
          <w:tab w:val="left" w:pos="288"/>
          <w:tab w:val="left" w:pos="4752"/>
        </w:tabs>
        <w:jc w:val="both"/>
        <w:rPr>
          <w:color w:val="auto"/>
          <w:szCs w:val="24"/>
        </w:rPr>
      </w:pPr>
    </w:p>
    <w:p w:rsidR="00A90D55" w:rsidRDefault="00560BC8" w:rsidP="00917292">
      <w:pPr>
        <w:tabs>
          <w:tab w:val="left" w:pos="288"/>
          <w:tab w:val="left" w:pos="4752"/>
        </w:tabs>
        <w:jc w:val="both"/>
        <w:rPr>
          <w:color w:val="auto"/>
          <w:szCs w:val="24"/>
        </w:rPr>
      </w:pPr>
      <w:r>
        <w:rPr>
          <w:color w:val="auto"/>
          <w:szCs w:val="24"/>
          <w:u w:val="single"/>
        </w:rPr>
        <w:t>Back Pain</w:t>
      </w:r>
    </w:p>
    <w:p w:rsidR="00E16BF7" w:rsidRDefault="00E77B51" w:rsidP="00917292">
      <w:pPr>
        <w:tabs>
          <w:tab w:val="left" w:pos="288"/>
          <w:tab w:val="left" w:pos="4752"/>
        </w:tabs>
        <w:jc w:val="both"/>
        <w:rPr>
          <w:color w:val="auto"/>
          <w:szCs w:val="24"/>
        </w:rPr>
      </w:pPr>
      <w:r>
        <w:rPr>
          <w:color w:val="auto"/>
          <w:szCs w:val="24"/>
        </w:rPr>
        <w:t>Navy</w:t>
      </w:r>
      <w:r w:rsidR="005C1C58">
        <w:rPr>
          <w:color w:val="auto"/>
          <w:szCs w:val="24"/>
        </w:rPr>
        <w:t>:</w:t>
      </w:r>
      <w:r w:rsidR="008B4890">
        <w:rPr>
          <w:color w:val="auto"/>
          <w:szCs w:val="24"/>
        </w:rPr>
        <w:t xml:space="preserve">  </w:t>
      </w:r>
      <w:r w:rsidR="00E16BF7">
        <w:rPr>
          <w:color w:val="auto"/>
          <w:szCs w:val="24"/>
        </w:rPr>
        <w:t xml:space="preserve">The CI was initially seen for </w:t>
      </w:r>
      <w:r w:rsidR="00585FEC">
        <w:rPr>
          <w:color w:val="auto"/>
          <w:szCs w:val="24"/>
        </w:rPr>
        <w:t xml:space="preserve">back pain in 1998 which appears to have at least partially resolved until he was seen in 2000 for back pain. </w:t>
      </w:r>
      <w:r w:rsidR="008B4890">
        <w:rPr>
          <w:color w:val="auto"/>
          <w:szCs w:val="24"/>
        </w:rPr>
        <w:t xml:space="preserve"> </w:t>
      </w:r>
      <w:r w:rsidR="00585FEC">
        <w:rPr>
          <w:color w:val="auto"/>
          <w:szCs w:val="24"/>
        </w:rPr>
        <w:t>In addition to back pain he also complained of bilateral anterior thigh pain and numbness, right greater than left with walking only one block.</w:t>
      </w:r>
      <w:r w:rsidR="008B4890">
        <w:rPr>
          <w:color w:val="auto"/>
          <w:szCs w:val="24"/>
        </w:rPr>
        <w:t xml:space="preserve"> </w:t>
      </w:r>
      <w:r w:rsidR="00585FEC">
        <w:rPr>
          <w:color w:val="auto"/>
          <w:szCs w:val="24"/>
        </w:rPr>
        <w:t xml:space="preserve"> He had an MRI that showed a herniated disc at L4-L5 that was compressing the nerves and eventually had a </w:t>
      </w:r>
      <w:proofErr w:type="spellStart"/>
      <w:r w:rsidR="00585FEC">
        <w:rPr>
          <w:color w:val="auto"/>
          <w:szCs w:val="24"/>
        </w:rPr>
        <w:t>laminectomy</w:t>
      </w:r>
      <w:proofErr w:type="spellEnd"/>
      <w:r w:rsidR="00585FEC">
        <w:rPr>
          <w:color w:val="auto"/>
          <w:szCs w:val="24"/>
        </w:rPr>
        <w:t xml:space="preserve"> and </w:t>
      </w:r>
      <w:proofErr w:type="spellStart"/>
      <w:r w:rsidR="00585FEC">
        <w:rPr>
          <w:color w:val="auto"/>
          <w:szCs w:val="24"/>
        </w:rPr>
        <w:t>diskectomy</w:t>
      </w:r>
      <w:proofErr w:type="spellEnd"/>
      <w:r w:rsidR="00585FEC">
        <w:rPr>
          <w:color w:val="auto"/>
          <w:szCs w:val="24"/>
        </w:rPr>
        <w:t xml:space="preserve">. </w:t>
      </w:r>
      <w:r w:rsidR="008B4890">
        <w:rPr>
          <w:color w:val="auto"/>
          <w:szCs w:val="24"/>
        </w:rPr>
        <w:t xml:space="preserve"> </w:t>
      </w:r>
      <w:r w:rsidR="00585FEC">
        <w:rPr>
          <w:color w:val="auto"/>
          <w:szCs w:val="24"/>
        </w:rPr>
        <w:t>While MRI showed the surgery was successful in relieving the compression of the nerves, he continued to have back and leg pain and leg paresthesias in the L4 and L5 dermatomes.</w:t>
      </w:r>
    </w:p>
    <w:p w:rsidR="00917292" w:rsidRDefault="00917292" w:rsidP="00917292">
      <w:pPr>
        <w:tabs>
          <w:tab w:val="left" w:pos="288"/>
          <w:tab w:val="left" w:pos="4752"/>
        </w:tabs>
        <w:jc w:val="both"/>
        <w:rPr>
          <w:color w:val="auto"/>
          <w:szCs w:val="24"/>
        </w:rPr>
      </w:pPr>
    </w:p>
    <w:p w:rsidR="00917292" w:rsidRDefault="00917292" w:rsidP="00917292">
      <w:pPr>
        <w:tabs>
          <w:tab w:val="left" w:pos="288"/>
          <w:tab w:val="left" w:pos="4752"/>
        </w:tabs>
        <w:jc w:val="both"/>
        <w:rPr>
          <w:color w:val="auto"/>
          <w:szCs w:val="24"/>
        </w:rPr>
      </w:pPr>
      <w:r>
        <w:rPr>
          <w:color w:val="auto"/>
          <w:szCs w:val="24"/>
        </w:rPr>
        <w:t xml:space="preserve">A complete range of motion </w:t>
      </w:r>
      <w:r w:rsidR="00EC5702">
        <w:rPr>
          <w:color w:val="auto"/>
          <w:szCs w:val="24"/>
        </w:rPr>
        <w:t>(ROM) exam was not done by the N</w:t>
      </w:r>
      <w:r>
        <w:rPr>
          <w:color w:val="auto"/>
          <w:szCs w:val="24"/>
        </w:rPr>
        <w:t xml:space="preserve">avy but these measurements were not required for rating in 2003. </w:t>
      </w:r>
      <w:r w:rsidR="008B4890">
        <w:rPr>
          <w:color w:val="auto"/>
          <w:szCs w:val="24"/>
        </w:rPr>
        <w:t xml:space="preserve"> </w:t>
      </w:r>
      <w:r>
        <w:rPr>
          <w:color w:val="auto"/>
          <w:szCs w:val="24"/>
        </w:rPr>
        <w:t>His evaluation did state he could bend barely halfway to his toes.</w:t>
      </w:r>
      <w:r w:rsidR="008B4890">
        <w:rPr>
          <w:color w:val="auto"/>
          <w:szCs w:val="24"/>
        </w:rPr>
        <w:t xml:space="preserve"> </w:t>
      </w:r>
      <w:r w:rsidR="00EC5702">
        <w:rPr>
          <w:color w:val="auto"/>
          <w:szCs w:val="24"/>
        </w:rPr>
        <w:t xml:space="preserve"> Notes in the STR state his range of motion is limited by pain and tightness in his back.</w:t>
      </w:r>
      <w:r>
        <w:rPr>
          <w:color w:val="auto"/>
          <w:szCs w:val="24"/>
        </w:rPr>
        <w:t xml:space="preserve"> </w:t>
      </w:r>
      <w:r w:rsidR="008B4890">
        <w:rPr>
          <w:color w:val="auto"/>
          <w:szCs w:val="24"/>
        </w:rPr>
        <w:t xml:space="preserve"> </w:t>
      </w:r>
      <w:r>
        <w:rPr>
          <w:color w:val="auto"/>
          <w:szCs w:val="24"/>
        </w:rPr>
        <w:t>This is consistent with the VA measurement of 45 degrees.</w:t>
      </w:r>
    </w:p>
    <w:p w:rsidR="005C1C58" w:rsidRDefault="005C1C58" w:rsidP="00917292">
      <w:pPr>
        <w:tabs>
          <w:tab w:val="left" w:pos="288"/>
          <w:tab w:val="left" w:pos="4752"/>
        </w:tabs>
        <w:jc w:val="both"/>
        <w:rPr>
          <w:color w:val="auto"/>
          <w:szCs w:val="24"/>
        </w:rPr>
      </w:pPr>
    </w:p>
    <w:p w:rsidR="005C1C58" w:rsidRDefault="005C1C58" w:rsidP="00917292">
      <w:pPr>
        <w:tabs>
          <w:tab w:val="left" w:pos="288"/>
          <w:tab w:val="left" w:pos="4752"/>
        </w:tabs>
        <w:jc w:val="both"/>
        <w:rPr>
          <w:color w:val="auto"/>
        </w:rPr>
      </w:pPr>
      <w:r>
        <w:rPr>
          <w:color w:val="auto"/>
          <w:szCs w:val="24"/>
        </w:rPr>
        <w:t>VA:</w:t>
      </w:r>
      <w:r w:rsidR="008B4890">
        <w:rPr>
          <w:color w:val="auto"/>
          <w:szCs w:val="24"/>
        </w:rPr>
        <w:t xml:space="preserve">  </w:t>
      </w:r>
      <w:r w:rsidRPr="0056078A">
        <w:rPr>
          <w:color w:val="auto"/>
        </w:rPr>
        <w:t xml:space="preserve">Using an evaluation </w:t>
      </w:r>
      <w:r>
        <w:rPr>
          <w:color w:val="auto"/>
        </w:rPr>
        <w:t xml:space="preserve">completed </w:t>
      </w:r>
      <w:r w:rsidR="00560BC8">
        <w:rPr>
          <w:color w:val="auto"/>
        </w:rPr>
        <w:t>two months prior to</w:t>
      </w:r>
      <w:r w:rsidRPr="0056078A">
        <w:rPr>
          <w:color w:val="auto"/>
        </w:rPr>
        <w:t xml:space="preserve"> the time of separation from the </w:t>
      </w:r>
      <w:r w:rsidR="00E77B51">
        <w:rPr>
          <w:color w:val="auto"/>
        </w:rPr>
        <w:t>Navy</w:t>
      </w:r>
      <w:r>
        <w:rPr>
          <w:color w:val="auto"/>
        </w:rPr>
        <w:t>,</w:t>
      </w:r>
      <w:r w:rsidRPr="0056078A">
        <w:rPr>
          <w:color w:val="auto"/>
        </w:rPr>
        <w:t xml:space="preserve"> the Veterans Administration (VA) rated this disability as </w:t>
      </w:r>
      <w:r w:rsidR="00560BC8">
        <w:rPr>
          <w:color w:val="auto"/>
        </w:rPr>
        <w:t xml:space="preserve">5292 Status post L4-L5 </w:t>
      </w:r>
      <w:proofErr w:type="spellStart"/>
      <w:r w:rsidR="00560BC8">
        <w:rPr>
          <w:color w:val="auto"/>
        </w:rPr>
        <w:t>laminectomy</w:t>
      </w:r>
      <w:proofErr w:type="spellEnd"/>
      <w:r w:rsidR="00560BC8">
        <w:rPr>
          <w:color w:val="auto"/>
        </w:rPr>
        <w:t xml:space="preserve"> and </w:t>
      </w:r>
      <w:proofErr w:type="spellStart"/>
      <w:r w:rsidR="00560BC8">
        <w:rPr>
          <w:color w:val="auto"/>
        </w:rPr>
        <w:t>diskectomy</w:t>
      </w:r>
      <w:proofErr w:type="spellEnd"/>
      <w:r w:rsidR="00560BC8">
        <w:rPr>
          <w:color w:val="auto"/>
        </w:rPr>
        <w:t xml:space="preserve"> with post operative chronic pain and bilateral lower extremity radicular symptoms</w:t>
      </w:r>
      <w:r w:rsidRPr="0056078A">
        <w:rPr>
          <w:color w:val="auto"/>
        </w:rPr>
        <w:t xml:space="preserve"> at </w:t>
      </w:r>
      <w:r w:rsidR="00560BC8">
        <w:rPr>
          <w:color w:val="auto"/>
        </w:rPr>
        <w:t>40</w:t>
      </w:r>
      <w:r w:rsidRPr="0056078A">
        <w:rPr>
          <w:color w:val="auto"/>
        </w:rPr>
        <w:t>%</w:t>
      </w:r>
      <w:r w:rsidR="00E16BF7">
        <w:rPr>
          <w:color w:val="auto"/>
        </w:rPr>
        <w:t xml:space="preserve"> for severe limitation of motion of the lumbar spine</w:t>
      </w:r>
      <w:r w:rsidRPr="0056078A">
        <w:rPr>
          <w:color w:val="auto"/>
        </w:rPr>
        <w:t>.</w:t>
      </w:r>
      <w:r w:rsidR="00E16BF7">
        <w:rPr>
          <w:color w:val="auto"/>
        </w:rPr>
        <w:t xml:space="preserve"> </w:t>
      </w:r>
      <w:r w:rsidR="008B4890">
        <w:rPr>
          <w:color w:val="auto"/>
        </w:rPr>
        <w:t xml:space="preserve"> </w:t>
      </w:r>
      <w:r w:rsidR="00E16BF7">
        <w:rPr>
          <w:color w:val="auto"/>
        </w:rPr>
        <w:t xml:space="preserve">He had thoracolumbar flexion of 45 degrees, extension of 25 degrees, right and left lateral flexion </w:t>
      </w:r>
      <w:r w:rsidR="00E16BF7">
        <w:rPr>
          <w:color w:val="auto"/>
        </w:rPr>
        <w:lastRenderedPageBreak/>
        <w:t xml:space="preserve">and right and left rotation all 30 degrees. He also had guarding and tenderness to palpation. </w:t>
      </w:r>
      <w:r w:rsidR="008B4890">
        <w:rPr>
          <w:color w:val="auto"/>
        </w:rPr>
        <w:t xml:space="preserve"> </w:t>
      </w:r>
      <w:r w:rsidR="00E16BF7">
        <w:rPr>
          <w:color w:val="auto"/>
        </w:rPr>
        <w:t xml:space="preserve">The 2003 VASRD did not have specific ROM limitations to </w:t>
      </w:r>
      <w:r w:rsidR="00B73BDF">
        <w:rPr>
          <w:color w:val="auto"/>
        </w:rPr>
        <w:t>us</w:t>
      </w:r>
      <w:r w:rsidR="00E16BF7">
        <w:rPr>
          <w:color w:val="auto"/>
        </w:rPr>
        <w:t xml:space="preserve">e for rating </w:t>
      </w:r>
      <w:r w:rsidR="00B73BDF">
        <w:rPr>
          <w:color w:val="auto"/>
        </w:rPr>
        <w:t>and</w:t>
      </w:r>
      <w:r w:rsidR="00E16BF7">
        <w:rPr>
          <w:color w:val="auto"/>
        </w:rPr>
        <w:t xml:space="preserve"> only had descriptive terms of mild, moderate, and severe limitation of motion under code 5292. </w:t>
      </w:r>
      <w:r w:rsidR="008B4890">
        <w:rPr>
          <w:color w:val="auto"/>
        </w:rPr>
        <w:t xml:space="preserve"> </w:t>
      </w:r>
      <w:r w:rsidR="00E16BF7">
        <w:rPr>
          <w:color w:val="auto"/>
        </w:rPr>
        <w:t xml:space="preserve">One year later the CI was evaluated for an increased rating and his ROM had become more limited. Flexion was now 40, extension 10, right lateral flexion 15, and left lateral flexion and bilateral rotation all at 20. </w:t>
      </w:r>
      <w:r w:rsidR="008B4890">
        <w:rPr>
          <w:color w:val="auto"/>
        </w:rPr>
        <w:t xml:space="preserve"> </w:t>
      </w:r>
      <w:r w:rsidR="00E16BF7">
        <w:rPr>
          <w:color w:val="auto"/>
        </w:rPr>
        <w:t xml:space="preserve">However at this time the present day general rating formula for the spine was in use and if he had been rated using these criteria he would only rate at 20%. </w:t>
      </w:r>
      <w:r w:rsidR="008B4890">
        <w:rPr>
          <w:color w:val="auto"/>
        </w:rPr>
        <w:t xml:space="preserve"> </w:t>
      </w:r>
      <w:r w:rsidR="00E16BF7">
        <w:rPr>
          <w:color w:val="auto"/>
        </w:rPr>
        <w:t xml:space="preserve">The VA cited 38 CFR 3.951 which states rating reductions are only appropriate if deductions are warranted under both the old and new criteria. </w:t>
      </w:r>
      <w:r w:rsidR="008B4890">
        <w:rPr>
          <w:color w:val="auto"/>
        </w:rPr>
        <w:t xml:space="preserve"> </w:t>
      </w:r>
      <w:r w:rsidR="00E16BF7">
        <w:rPr>
          <w:color w:val="auto"/>
        </w:rPr>
        <w:t>Since his condition had not improved, it was not appropriate to lower his rating and they continued the previous rating of 40%.</w:t>
      </w:r>
    </w:p>
    <w:p w:rsidR="00C64FF1" w:rsidRDefault="00C64FF1" w:rsidP="00917292">
      <w:pPr>
        <w:tabs>
          <w:tab w:val="left" w:pos="288"/>
          <w:tab w:val="left" w:pos="4752"/>
        </w:tabs>
        <w:jc w:val="both"/>
        <w:rPr>
          <w:color w:val="auto"/>
        </w:rPr>
      </w:pPr>
    </w:p>
    <w:p w:rsidR="00C64FF1" w:rsidRDefault="00C64FF1" w:rsidP="00917292">
      <w:pPr>
        <w:tabs>
          <w:tab w:val="left" w:pos="288"/>
          <w:tab w:val="left" w:pos="4752"/>
        </w:tabs>
        <w:jc w:val="both"/>
        <w:rPr>
          <w:color w:val="auto"/>
        </w:rPr>
      </w:pPr>
      <w:r>
        <w:rPr>
          <w:color w:val="auto"/>
        </w:rPr>
        <w:t>Analysis:</w:t>
      </w:r>
    </w:p>
    <w:p w:rsidR="00917292" w:rsidRPr="001072DC" w:rsidRDefault="00917292" w:rsidP="00917292">
      <w:pPr>
        <w:tabs>
          <w:tab w:val="left" w:pos="288"/>
          <w:tab w:val="left" w:pos="4752"/>
        </w:tabs>
        <w:jc w:val="both"/>
        <w:rPr>
          <w:color w:val="auto"/>
          <w:szCs w:val="24"/>
        </w:rPr>
      </w:pPr>
      <w:r w:rsidRPr="001072DC">
        <w:rPr>
          <w:color w:val="auto"/>
          <w:szCs w:val="24"/>
        </w:rPr>
        <w:t>The back pain appears to be rated appropriately</w:t>
      </w:r>
      <w:r>
        <w:rPr>
          <w:color w:val="auto"/>
          <w:szCs w:val="24"/>
        </w:rPr>
        <w:t xml:space="preserve"> at 20%</w:t>
      </w:r>
      <w:r w:rsidRPr="001072DC">
        <w:rPr>
          <w:color w:val="auto"/>
          <w:szCs w:val="24"/>
        </w:rPr>
        <w:t xml:space="preserve">. </w:t>
      </w:r>
      <w:r w:rsidR="008B4890">
        <w:rPr>
          <w:color w:val="auto"/>
          <w:szCs w:val="24"/>
        </w:rPr>
        <w:t xml:space="preserve"> </w:t>
      </w:r>
      <w:r>
        <w:rPr>
          <w:color w:val="auto"/>
          <w:szCs w:val="24"/>
        </w:rPr>
        <w:t>H</w:t>
      </w:r>
      <w:r w:rsidRPr="001072DC">
        <w:rPr>
          <w:color w:val="auto"/>
          <w:szCs w:val="24"/>
        </w:rPr>
        <w:t xml:space="preserve">is limitation of ROM is </w:t>
      </w:r>
      <w:r>
        <w:rPr>
          <w:color w:val="auto"/>
          <w:szCs w:val="24"/>
        </w:rPr>
        <w:t xml:space="preserve">not </w:t>
      </w:r>
      <w:r w:rsidRPr="001072DC">
        <w:rPr>
          <w:color w:val="auto"/>
          <w:szCs w:val="24"/>
        </w:rPr>
        <w:t xml:space="preserve">severe, but it is moderate and would therefore be rated at 20%, not 40%. </w:t>
      </w:r>
      <w:r>
        <w:rPr>
          <w:color w:val="auto"/>
          <w:szCs w:val="24"/>
        </w:rPr>
        <w:t>T</w:t>
      </w:r>
      <w:r w:rsidRPr="001072DC">
        <w:rPr>
          <w:color w:val="auto"/>
          <w:szCs w:val="24"/>
        </w:rPr>
        <w:t xml:space="preserve">he VA code of 5292, Spine, limitation of motion of, lumbar </w:t>
      </w:r>
      <w:r>
        <w:rPr>
          <w:color w:val="auto"/>
          <w:szCs w:val="24"/>
        </w:rPr>
        <w:t>does seem</w:t>
      </w:r>
      <w:r w:rsidRPr="001072DC">
        <w:rPr>
          <w:color w:val="auto"/>
          <w:szCs w:val="24"/>
        </w:rPr>
        <w:t xml:space="preserve"> more appropriate than the Navy code of 5295 Lumbosacral strain. But a 20% rating under 5295, which is what the Navy did, would be acceptable.  </w:t>
      </w:r>
    </w:p>
    <w:p w:rsidR="00917292" w:rsidRPr="004869DE" w:rsidRDefault="00917292" w:rsidP="00917292">
      <w:pPr>
        <w:tabs>
          <w:tab w:val="left" w:pos="288"/>
          <w:tab w:val="left" w:pos="4752"/>
        </w:tabs>
        <w:jc w:val="both"/>
        <w:rPr>
          <w:color w:val="auto"/>
          <w:szCs w:val="24"/>
        </w:rPr>
      </w:pPr>
    </w:p>
    <w:p w:rsidR="00A90D55" w:rsidRPr="004869DE" w:rsidRDefault="00A90D55" w:rsidP="00917292">
      <w:pPr>
        <w:tabs>
          <w:tab w:val="left" w:pos="288"/>
          <w:tab w:val="left" w:pos="4752"/>
        </w:tabs>
        <w:jc w:val="both"/>
        <w:rPr>
          <w:color w:val="auto"/>
          <w:szCs w:val="24"/>
        </w:rPr>
      </w:pPr>
    </w:p>
    <w:p w:rsidR="00E2331E" w:rsidRDefault="00560BC8" w:rsidP="00917292">
      <w:pPr>
        <w:tabs>
          <w:tab w:val="left" w:pos="288"/>
          <w:tab w:val="left" w:pos="4752"/>
        </w:tabs>
        <w:jc w:val="both"/>
        <w:rPr>
          <w:color w:val="auto"/>
          <w:szCs w:val="24"/>
          <w:u w:val="single"/>
        </w:rPr>
      </w:pPr>
      <w:r>
        <w:rPr>
          <w:color w:val="auto"/>
          <w:szCs w:val="24"/>
          <w:u w:val="single"/>
        </w:rPr>
        <w:t>Leg Pain/ Radiculopathy</w:t>
      </w:r>
    </w:p>
    <w:p w:rsidR="008B4890" w:rsidRDefault="008B4890" w:rsidP="00917292">
      <w:pPr>
        <w:tabs>
          <w:tab w:val="left" w:pos="288"/>
          <w:tab w:val="left" w:pos="4752"/>
        </w:tabs>
        <w:jc w:val="both"/>
        <w:rPr>
          <w:color w:val="auto"/>
          <w:szCs w:val="24"/>
          <w:u w:val="single"/>
        </w:rPr>
      </w:pPr>
    </w:p>
    <w:p w:rsidR="00C64FF1" w:rsidRDefault="00560BC8" w:rsidP="00917292">
      <w:pPr>
        <w:tabs>
          <w:tab w:val="left" w:pos="288"/>
          <w:tab w:val="left" w:pos="4752"/>
        </w:tabs>
        <w:jc w:val="both"/>
        <w:rPr>
          <w:color w:val="auto"/>
          <w:szCs w:val="24"/>
        </w:rPr>
      </w:pPr>
      <w:r>
        <w:rPr>
          <w:color w:val="auto"/>
          <w:szCs w:val="24"/>
        </w:rPr>
        <w:t>Navy:</w:t>
      </w:r>
      <w:r w:rsidR="008B4890">
        <w:rPr>
          <w:color w:val="auto"/>
          <w:szCs w:val="24"/>
        </w:rPr>
        <w:t xml:space="preserve"> </w:t>
      </w:r>
      <w:r w:rsidR="00C64FF1">
        <w:rPr>
          <w:color w:val="auto"/>
          <w:szCs w:val="24"/>
        </w:rPr>
        <w:t xml:space="preserve">The Navy PEB included leg pain, right greater than left, as part of the CI’s unfitting condition but did not account for this pain in the rating of his conditions. </w:t>
      </w:r>
      <w:r w:rsidR="008B4890">
        <w:rPr>
          <w:color w:val="auto"/>
          <w:szCs w:val="24"/>
        </w:rPr>
        <w:t xml:space="preserve"> </w:t>
      </w:r>
      <w:r w:rsidR="00C64FF1">
        <w:rPr>
          <w:color w:val="auto"/>
          <w:szCs w:val="24"/>
        </w:rPr>
        <w:t>The VASRD code 5295, Lumbosacral strain does not include radiculopathy or leg pain.</w:t>
      </w:r>
      <w:r w:rsidR="00917292">
        <w:rPr>
          <w:color w:val="auto"/>
          <w:szCs w:val="24"/>
        </w:rPr>
        <w:t xml:space="preserve"> </w:t>
      </w:r>
      <w:r w:rsidR="008B4890">
        <w:rPr>
          <w:color w:val="auto"/>
          <w:szCs w:val="24"/>
        </w:rPr>
        <w:t xml:space="preserve"> </w:t>
      </w:r>
      <w:r w:rsidR="00917292">
        <w:rPr>
          <w:color w:val="auto"/>
          <w:szCs w:val="24"/>
        </w:rPr>
        <w:t>The CI complain</w:t>
      </w:r>
      <w:r w:rsidR="007B5AD6">
        <w:rPr>
          <w:color w:val="auto"/>
          <w:szCs w:val="24"/>
        </w:rPr>
        <w:t>ed</w:t>
      </w:r>
      <w:r w:rsidR="00917292">
        <w:rPr>
          <w:color w:val="auto"/>
          <w:szCs w:val="24"/>
        </w:rPr>
        <w:t xml:space="preserve"> about numbness and tingling prior to surgery and more severe symptoms after surgery</w:t>
      </w:r>
      <w:r w:rsidR="007B5AD6">
        <w:rPr>
          <w:color w:val="auto"/>
          <w:szCs w:val="24"/>
        </w:rPr>
        <w:t xml:space="preserve">. </w:t>
      </w:r>
      <w:r w:rsidR="008B4890">
        <w:rPr>
          <w:color w:val="auto"/>
          <w:szCs w:val="24"/>
        </w:rPr>
        <w:t xml:space="preserve"> </w:t>
      </w:r>
      <w:r w:rsidR="007B5AD6">
        <w:rPr>
          <w:color w:val="auto"/>
          <w:szCs w:val="24"/>
        </w:rPr>
        <w:t xml:space="preserve">It is not clear if the PEB intended to include the leg pain/radiculopathy as part of the justification for the 20% rating but this would not be appropriate. </w:t>
      </w:r>
    </w:p>
    <w:p w:rsidR="00560BC8" w:rsidRDefault="00560BC8" w:rsidP="00917292">
      <w:pPr>
        <w:tabs>
          <w:tab w:val="left" w:pos="288"/>
          <w:tab w:val="left" w:pos="4752"/>
        </w:tabs>
        <w:jc w:val="both"/>
        <w:rPr>
          <w:color w:val="auto"/>
          <w:szCs w:val="24"/>
        </w:rPr>
      </w:pPr>
    </w:p>
    <w:p w:rsidR="007B5AD6" w:rsidRDefault="00560BC8" w:rsidP="00917292">
      <w:pPr>
        <w:tabs>
          <w:tab w:val="left" w:pos="288"/>
          <w:tab w:val="left" w:pos="4752"/>
        </w:tabs>
        <w:jc w:val="both"/>
        <w:rPr>
          <w:color w:val="auto"/>
          <w:szCs w:val="24"/>
        </w:rPr>
      </w:pPr>
      <w:r>
        <w:rPr>
          <w:color w:val="auto"/>
          <w:szCs w:val="24"/>
        </w:rPr>
        <w:t>VA:</w:t>
      </w:r>
      <w:r w:rsidR="008B4890">
        <w:rPr>
          <w:color w:val="auto"/>
          <w:szCs w:val="24"/>
        </w:rPr>
        <w:t xml:space="preserve"> </w:t>
      </w:r>
      <w:r w:rsidR="007B5AD6">
        <w:rPr>
          <w:color w:val="auto"/>
          <w:szCs w:val="24"/>
        </w:rPr>
        <w:t xml:space="preserve">The VA initially rated his radiculopathy as bilateral quadriceps and calf </w:t>
      </w:r>
      <w:proofErr w:type="spellStart"/>
      <w:r w:rsidR="007B5AD6">
        <w:rPr>
          <w:color w:val="auto"/>
          <w:szCs w:val="24"/>
        </w:rPr>
        <w:t>myalgias</w:t>
      </w:r>
      <w:proofErr w:type="spellEnd"/>
      <w:r w:rsidR="007B5AD6">
        <w:rPr>
          <w:color w:val="auto"/>
          <w:szCs w:val="24"/>
        </w:rPr>
        <w:t xml:space="preserve"> causing insomnia. </w:t>
      </w:r>
      <w:r w:rsidR="008B4890">
        <w:rPr>
          <w:color w:val="auto"/>
          <w:szCs w:val="24"/>
        </w:rPr>
        <w:t xml:space="preserve"> </w:t>
      </w:r>
      <w:r w:rsidR="007B5AD6">
        <w:rPr>
          <w:color w:val="auto"/>
          <w:szCs w:val="24"/>
        </w:rPr>
        <w:t>However at the evaluation done in 2006 the physician examiner noted that in reality the CI had had radiculopathy all along and the rating codes were updated to reflect this.</w:t>
      </w:r>
    </w:p>
    <w:p w:rsidR="00C64FF1" w:rsidRDefault="00C64FF1" w:rsidP="00917292">
      <w:pPr>
        <w:tabs>
          <w:tab w:val="left" w:pos="288"/>
          <w:tab w:val="left" w:pos="4752"/>
        </w:tabs>
        <w:jc w:val="both"/>
        <w:rPr>
          <w:color w:val="auto"/>
          <w:szCs w:val="24"/>
        </w:rPr>
      </w:pPr>
    </w:p>
    <w:p w:rsidR="00C64FF1" w:rsidRDefault="00C64FF1" w:rsidP="00917292">
      <w:pPr>
        <w:tabs>
          <w:tab w:val="left" w:pos="288"/>
          <w:tab w:val="left" w:pos="4752"/>
        </w:tabs>
        <w:jc w:val="both"/>
        <w:rPr>
          <w:color w:val="auto"/>
          <w:szCs w:val="24"/>
        </w:rPr>
      </w:pPr>
      <w:r>
        <w:rPr>
          <w:color w:val="auto"/>
          <w:szCs w:val="24"/>
        </w:rPr>
        <w:t>Analysis:</w:t>
      </w:r>
    </w:p>
    <w:p w:rsidR="00560BC8" w:rsidRPr="00917292" w:rsidRDefault="007B5AD6" w:rsidP="00917292">
      <w:pPr>
        <w:pStyle w:val="HTMLPreformatted"/>
        <w:jc w:val="both"/>
        <w:rPr>
          <w:rFonts w:ascii="Courier" w:hAnsi="Courier" w:cs="Times New Roman"/>
          <w:sz w:val="24"/>
          <w:szCs w:val="24"/>
        </w:rPr>
      </w:pPr>
      <w:r>
        <w:rPr>
          <w:rFonts w:ascii="Courier" w:hAnsi="Courier" w:cs="Times New Roman"/>
          <w:sz w:val="24"/>
          <w:szCs w:val="24"/>
        </w:rPr>
        <w:t>The CI</w:t>
      </w:r>
      <w:r w:rsidR="00917292" w:rsidRPr="001072DC">
        <w:rPr>
          <w:rFonts w:ascii="Courier" w:hAnsi="Courier" w:cs="Times New Roman"/>
          <w:sz w:val="24"/>
          <w:szCs w:val="24"/>
        </w:rPr>
        <w:t xml:space="preserve"> had documented central compression of L4-L5 on MRI on 20000601 and 20011115 and surgery 20020118, so nerves were being compressed for at least 18 months. </w:t>
      </w:r>
      <w:r w:rsidR="008B4890">
        <w:rPr>
          <w:rFonts w:ascii="Courier" w:hAnsi="Courier" w:cs="Times New Roman"/>
          <w:sz w:val="24"/>
          <w:szCs w:val="24"/>
        </w:rPr>
        <w:t xml:space="preserve"> </w:t>
      </w:r>
      <w:r w:rsidR="00917292" w:rsidRPr="001072DC">
        <w:rPr>
          <w:rFonts w:ascii="Courier" w:hAnsi="Courier" w:cs="Times New Roman"/>
          <w:sz w:val="24"/>
          <w:szCs w:val="24"/>
        </w:rPr>
        <w:t xml:space="preserve">His symptoms remained within </w:t>
      </w:r>
      <w:r w:rsidR="00917292" w:rsidRPr="001072DC">
        <w:rPr>
          <w:rFonts w:ascii="Courier" w:hAnsi="Courier" w:cs="Times New Roman"/>
          <w:sz w:val="24"/>
          <w:szCs w:val="24"/>
        </w:rPr>
        <w:lastRenderedPageBreak/>
        <w:t xml:space="preserve">the L4-5 dermatomes both before and after surgery. </w:t>
      </w:r>
      <w:r w:rsidR="008B4890">
        <w:rPr>
          <w:rFonts w:ascii="Courier" w:hAnsi="Courier" w:cs="Times New Roman"/>
          <w:sz w:val="24"/>
          <w:szCs w:val="24"/>
        </w:rPr>
        <w:t xml:space="preserve"> </w:t>
      </w:r>
      <w:r w:rsidR="00917292" w:rsidRPr="001072DC">
        <w:rPr>
          <w:rFonts w:ascii="Courier" w:hAnsi="Courier" w:cs="Times New Roman"/>
          <w:sz w:val="24"/>
          <w:szCs w:val="24"/>
        </w:rPr>
        <w:t xml:space="preserve">He has a neuritis rather than just neuralgia because of the tingling, numbness and paresthesias. </w:t>
      </w:r>
      <w:r w:rsidR="008B4890">
        <w:rPr>
          <w:rFonts w:ascii="Courier" w:hAnsi="Courier" w:cs="Times New Roman"/>
          <w:sz w:val="24"/>
          <w:szCs w:val="24"/>
        </w:rPr>
        <w:t xml:space="preserve"> </w:t>
      </w:r>
      <w:r w:rsidR="00917292" w:rsidRPr="001072DC">
        <w:rPr>
          <w:rFonts w:ascii="Courier" w:hAnsi="Courier" w:cs="Times New Roman"/>
          <w:sz w:val="24"/>
          <w:szCs w:val="24"/>
        </w:rPr>
        <w:t xml:space="preserve">It is a sensory neuritis. His continued paresthesias and radicular pain after surgery are more likely than not related to permanent damage to these nerve roots. </w:t>
      </w:r>
      <w:r w:rsidR="008B4890">
        <w:rPr>
          <w:rFonts w:ascii="Courier" w:hAnsi="Courier" w:cs="Times New Roman"/>
          <w:sz w:val="24"/>
          <w:szCs w:val="24"/>
        </w:rPr>
        <w:t xml:space="preserve"> </w:t>
      </w:r>
      <w:r w:rsidR="00917292" w:rsidRPr="001072DC">
        <w:rPr>
          <w:rFonts w:ascii="Courier" w:hAnsi="Courier" w:cs="Times New Roman"/>
          <w:sz w:val="24"/>
          <w:szCs w:val="24"/>
        </w:rPr>
        <w:t xml:space="preserve">These paresthesias, pain, and severe limitations are unfitting and should be rated in addition to rating the back pain. </w:t>
      </w:r>
      <w:r w:rsidR="008B4890">
        <w:rPr>
          <w:rFonts w:ascii="Courier" w:hAnsi="Courier" w:cs="Times New Roman"/>
          <w:sz w:val="24"/>
          <w:szCs w:val="24"/>
        </w:rPr>
        <w:t xml:space="preserve"> </w:t>
      </w:r>
      <w:r w:rsidR="00917292" w:rsidRPr="001072DC">
        <w:rPr>
          <w:rFonts w:ascii="Courier" w:hAnsi="Courier" w:cs="Times New Roman"/>
          <w:sz w:val="24"/>
          <w:szCs w:val="24"/>
        </w:rPr>
        <w:t>Paragraph 4.123 discuses rating of neuritis for sciatic nerve and states the maximum rating for neuritis with sciatic nerve involvement that is not characterized by organic changes will be that for moderately severe, incomplete paralysis.</w:t>
      </w:r>
    </w:p>
    <w:p w:rsidR="00A90D55" w:rsidRPr="004869DE" w:rsidRDefault="00A90D55" w:rsidP="00917292">
      <w:pPr>
        <w:tabs>
          <w:tab w:val="left" w:pos="288"/>
          <w:tab w:val="left" w:pos="4752"/>
        </w:tabs>
        <w:jc w:val="both"/>
        <w:rPr>
          <w:color w:val="auto"/>
          <w:szCs w:val="24"/>
        </w:rPr>
      </w:pPr>
      <w:r w:rsidRPr="004869DE">
        <w:rPr>
          <w:color w:val="auto"/>
          <w:szCs w:val="24"/>
        </w:rPr>
        <w:t>________________________________________________________________</w:t>
      </w:r>
    </w:p>
    <w:p w:rsidR="00E2331E" w:rsidRPr="004869DE" w:rsidRDefault="00E2331E" w:rsidP="00917292">
      <w:pPr>
        <w:tabs>
          <w:tab w:val="left" w:pos="288"/>
          <w:tab w:val="left" w:pos="4752"/>
        </w:tabs>
        <w:jc w:val="both"/>
        <w:rPr>
          <w:color w:val="auto"/>
          <w:szCs w:val="24"/>
          <w:u w:val="single"/>
        </w:rPr>
      </w:pPr>
    </w:p>
    <w:p w:rsidR="004869DE" w:rsidRDefault="00662F08" w:rsidP="00917292">
      <w:pPr>
        <w:tabs>
          <w:tab w:val="left" w:pos="288"/>
          <w:tab w:val="left" w:pos="4752"/>
        </w:tabs>
        <w:jc w:val="both"/>
        <w:rPr>
          <w:color w:val="auto"/>
        </w:rPr>
      </w:pPr>
      <w:r w:rsidRPr="004869DE">
        <w:rPr>
          <w:caps/>
          <w:color w:val="auto"/>
          <w:szCs w:val="24"/>
          <w:u w:val="single"/>
        </w:rPr>
        <w:t>BOARD FINDINGS</w:t>
      </w:r>
      <w:r w:rsidR="004869DE" w:rsidRPr="004869DE">
        <w:rPr>
          <w:color w:val="auto"/>
        </w:rPr>
        <w:t xml:space="preserve"> IAW DoDI 6040.44, the Board used the Veteran’s Affairs Schedule of Rating Disabilities (VASRD) as the most favorable basis for rating. After careful consideration of all available information, the B</w:t>
      </w:r>
      <w:r w:rsidR="00736B23">
        <w:rPr>
          <w:color w:val="auto"/>
        </w:rPr>
        <w:t xml:space="preserve">oard </w:t>
      </w:r>
      <w:r w:rsidR="004869DE" w:rsidRPr="004869DE">
        <w:rPr>
          <w:color w:val="auto"/>
        </w:rPr>
        <w:t>concluded</w:t>
      </w:r>
      <w:r w:rsidR="00736B23">
        <w:rPr>
          <w:color w:val="auto"/>
        </w:rPr>
        <w:t xml:space="preserve"> by simple majority</w:t>
      </w:r>
      <w:r w:rsidR="004869DE" w:rsidRPr="004869DE">
        <w:rPr>
          <w:color w:val="auto"/>
        </w:rPr>
        <w:t xml:space="preserve"> that the CI’s condition is a</w:t>
      </w:r>
      <w:r w:rsidR="00560BC8">
        <w:rPr>
          <w:color w:val="auto"/>
        </w:rPr>
        <w:t>ppropriately rated as</w:t>
      </w:r>
      <w:r w:rsidR="004869DE" w:rsidRPr="004869DE">
        <w:rPr>
          <w:color w:val="auto"/>
        </w:rPr>
        <w:t xml:space="preserve"> </w:t>
      </w:r>
      <w:r w:rsidR="00736B23">
        <w:rPr>
          <w:color w:val="auto"/>
        </w:rPr>
        <w:t xml:space="preserve">Chronic back pain 5295 at 20%, Sciatic nerve neuritis, mild incomplete paralysis, right lower extremity 8620 at 10%, and Sciatic nerve neuritis, minimal incomplete paralysis, left lower extremity 8620 at 0% for </w:t>
      </w:r>
      <w:r w:rsidR="004869DE" w:rsidRPr="004869DE">
        <w:rPr>
          <w:color w:val="auto"/>
        </w:rPr>
        <w:t xml:space="preserve">a </w:t>
      </w:r>
      <w:r w:rsidR="00736B23">
        <w:rPr>
          <w:color w:val="auto"/>
        </w:rPr>
        <w:t>combined 30</w:t>
      </w:r>
      <w:r w:rsidR="004869DE" w:rsidRPr="004869DE">
        <w:rPr>
          <w:color w:val="auto"/>
        </w:rPr>
        <w:t xml:space="preserve">% using the </w:t>
      </w:r>
      <w:r w:rsidR="00736B23">
        <w:rPr>
          <w:color w:val="auto"/>
        </w:rPr>
        <w:t xml:space="preserve">2003 </w:t>
      </w:r>
      <w:r w:rsidR="004869DE" w:rsidRPr="004869DE">
        <w:rPr>
          <w:color w:val="auto"/>
        </w:rPr>
        <w:t xml:space="preserve">VASRD. </w:t>
      </w:r>
    </w:p>
    <w:p w:rsidR="00027F1E" w:rsidRPr="004869DE" w:rsidRDefault="00027F1E" w:rsidP="00917292">
      <w:pPr>
        <w:tabs>
          <w:tab w:val="left" w:pos="288"/>
          <w:tab w:val="left" w:pos="4752"/>
        </w:tabs>
        <w:jc w:val="both"/>
        <w:rPr>
          <w:color w:val="auto"/>
        </w:rPr>
      </w:pPr>
    </w:p>
    <w:p w:rsidR="00EC5702" w:rsidRPr="004869DE" w:rsidRDefault="00027F1E" w:rsidP="00917292">
      <w:pPr>
        <w:tabs>
          <w:tab w:val="left" w:pos="288"/>
          <w:tab w:val="left" w:pos="4752"/>
        </w:tabs>
        <w:jc w:val="both"/>
        <w:rPr>
          <w:color w:val="auto"/>
        </w:rPr>
      </w:pPr>
      <w:r>
        <w:rPr>
          <w:color w:val="auto"/>
        </w:rPr>
        <w:t>T</w:t>
      </w:r>
      <w:r w:rsidR="00EC5702">
        <w:rPr>
          <w:color w:val="auto"/>
        </w:rPr>
        <w:t xml:space="preserve">he Navy evaluation and the pre-separation VA evaluation support a 20% rating for back pain with moderate limitation of motion of the spine and spasm on extreme forward bending. </w:t>
      </w:r>
      <w:r w:rsidR="008B4890">
        <w:rPr>
          <w:color w:val="auto"/>
        </w:rPr>
        <w:t xml:space="preserve"> </w:t>
      </w:r>
      <w:r w:rsidR="00EC5702">
        <w:rPr>
          <w:color w:val="auto"/>
        </w:rPr>
        <w:t>While the Navy did not rate the CI’s leg pain or radiculopathy separately</w:t>
      </w:r>
      <w:r w:rsidR="00B73BDF">
        <w:rPr>
          <w:color w:val="auto"/>
        </w:rPr>
        <w:t>,</w:t>
      </w:r>
      <w:r w:rsidR="00EC5702">
        <w:rPr>
          <w:color w:val="auto"/>
        </w:rPr>
        <w:t xml:space="preserve"> they did include it as part of his unfitting condition. </w:t>
      </w:r>
      <w:r w:rsidR="008B4890">
        <w:rPr>
          <w:color w:val="auto"/>
        </w:rPr>
        <w:t xml:space="preserve"> </w:t>
      </w:r>
      <w:r>
        <w:rPr>
          <w:color w:val="auto"/>
        </w:rPr>
        <w:t>The Board felt his radiculopathy should be separately rated because the 2003 VASRD does not include the current general rating formula for the spine in which ratings are made based on limitation of ROM with or without pain (whether or not it radiates).</w:t>
      </w:r>
      <w:r w:rsidR="008B4890">
        <w:rPr>
          <w:color w:val="auto"/>
        </w:rPr>
        <w:t xml:space="preserve"> </w:t>
      </w:r>
      <w:r>
        <w:rPr>
          <w:color w:val="auto"/>
        </w:rPr>
        <w:t xml:space="preserve"> Therefore the condition of leg pain cannot be accounted for in the spine rating. </w:t>
      </w:r>
      <w:r w:rsidR="008B4890">
        <w:rPr>
          <w:color w:val="auto"/>
        </w:rPr>
        <w:t xml:space="preserve"> </w:t>
      </w:r>
      <w:r>
        <w:rPr>
          <w:color w:val="auto"/>
        </w:rPr>
        <w:t xml:space="preserve">The neuritis code, 8620, was chosen because the CI did not merely have a dull intermittent pain that radiated in the distribution of L4 and L5. </w:t>
      </w:r>
      <w:r w:rsidR="008B4890">
        <w:rPr>
          <w:color w:val="auto"/>
        </w:rPr>
        <w:t xml:space="preserve"> </w:t>
      </w:r>
      <w:r>
        <w:rPr>
          <w:color w:val="auto"/>
        </w:rPr>
        <w:t xml:space="preserve">He had constant pain that was at times excruciating and had sensory disturbances of both numbness and paresthesias </w:t>
      </w:r>
      <w:r w:rsidR="006B2F3A">
        <w:rPr>
          <w:color w:val="auto"/>
        </w:rPr>
        <w:t xml:space="preserve">in the distribution of L4-L5 </w:t>
      </w:r>
      <w:r>
        <w:rPr>
          <w:color w:val="auto"/>
        </w:rPr>
        <w:t xml:space="preserve">which were exacerbated by </w:t>
      </w:r>
      <w:r w:rsidR="006B2F3A">
        <w:rPr>
          <w:color w:val="auto"/>
        </w:rPr>
        <w:t xml:space="preserve">prolonged </w:t>
      </w:r>
      <w:r>
        <w:rPr>
          <w:color w:val="auto"/>
        </w:rPr>
        <w:t>sitting, standing, and walking.</w:t>
      </w:r>
      <w:r w:rsidR="008B4890">
        <w:rPr>
          <w:color w:val="auto"/>
        </w:rPr>
        <w:t xml:space="preserve"> </w:t>
      </w:r>
      <w:r>
        <w:rPr>
          <w:color w:val="auto"/>
        </w:rPr>
        <w:t xml:space="preserve"> A zero percent evaluation is assigned for the left side IAW VASRD paragraph 4.31. </w:t>
      </w:r>
      <w:r w:rsidR="008B4890">
        <w:rPr>
          <w:color w:val="auto"/>
        </w:rPr>
        <w:t xml:space="preserve"> </w:t>
      </w:r>
      <w:r>
        <w:rPr>
          <w:color w:val="auto"/>
        </w:rPr>
        <w:t>The bilateral factor is not applied because the disability is of compensable degree in only one lower extremity (VASRD paragraph 4.26(c)).</w:t>
      </w:r>
      <w:r w:rsidRPr="004869DE">
        <w:rPr>
          <w:color w:val="auto"/>
        </w:rPr>
        <w:t xml:space="preserve"> </w:t>
      </w:r>
    </w:p>
    <w:p w:rsidR="004869DE" w:rsidRPr="004869DE" w:rsidRDefault="004869DE" w:rsidP="00917292">
      <w:pPr>
        <w:tabs>
          <w:tab w:val="left" w:pos="288"/>
          <w:tab w:val="left" w:pos="4752"/>
        </w:tabs>
        <w:jc w:val="both"/>
        <w:rPr>
          <w:color w:val="auto"/>
        </w:rPr>
      </w:pPr>
    </w:p>
    <w:p w:rsidR="004869DE" w:rsidRPr="004869DE" w:rsidRDefault="00027F1E" w:rsidP="00917292">
      <w:pPr>
        <w:tabs>
          <w:tab w:val="left" w:pos="288"/>
          <w:tab w:val="left" w:pos="4752"/>
        </w:tabs>
        <w:jc w:val="both"/>
        <w:rPr>
          <w:color w:val="auto"/>
        </w:rPr>
      </w:pPr>
      <w:r>
        <w:rPr>
          <w:color w:val="auto"/>
        </w:rPr>
        <w:t>The B</w:t>
      </w:r>
      <w:r w:rsidR="004869DE" w:rsidRPr="004869DE">
        <w:rPr>
          <w:color w:val="auto"/>
        </w:rPr>
        <w:t xml:space="preserve">oard also examined </w:t>
      </w:r>
      <w:r w:rsidR="007B5AD6">
        <w:rPr>
          <w:color w:val="auto"/>
        </w:rPr>
        <w:t xml:space="preserve">bilateral knee pain, dyspepsia, and bilateral hand </w:t>
      </w:r>
      <w:proofErr w:type="spellStart"/>
      <w:r w:rsidR="007B5AD6">
        <w:rPr>
          <w:color w:val="auto"/>
        </w:rPr>
        <w:t>arthrosis</w:t>
      </w:r>
      <w:proofErr w:type="spellEnd"/>
      <w:r w:rsidR="00EC5702">
        <w:rPr>
          <w:color w:val="auto"/>
        </w:rPr>
        <w:t xml:space="preserve"> </w:t>
      </w:r>
      <w:r w:rsidR="004869DE" w:rsidRPr="004869DE">
        <w:rPr>
          <w:color w:val="auto"/>
        </w:rPr>
        <w:t xml:space="preserve">and did not find any </w:t>
      </w:r>
      <w:r w:rsidR="00EC5702">
        <w:rPr>
          <w:color w:val="auto"/>
        </w:rPr>
        <w:t xml:space="preserve">of these conditions </w:t>
      </w:r>
      <w:r w:rsidR="004869DE" w:rsidRPr="004869DE">
        <w:rPr>
          <w:color w:val="auto"/>
        </w:rPr>
        <w:t>to be unfitting.</w:t>
      </w:r>
      <w:r w:rsidR="00EC5702">
        <w:rPr>
          <w:color w:val="auto"/>
        </w:rPr>
        <w:t xml:space="preserve"> </w:t>
      </w:r>
      <w:r w:rsidR="008B4890">
        <w:rPr>
          <w:color w:val="auto"/>
        </w:rPr>
        <w:t xml:space="preserve"> </w:t>
      </w:r>
      <w:r w:rsidR="00EC5702">
        <w:rPr>
          <w:color w:val="auto"/>
        </w:rPr>
        <w:t xml:space="preserve">The other diagnoses rated by the VA </w:t>
      </w:r>
      <w:r w:rsidR="00EC5702">
        <w:rPr>
          <w:color w:val="auto"/>
        </w:rPr>
        <w:lastRenderedPageBreak/>
        <w:t>were not mentioned in any PEB paperwork and could not be considered by the Board.</w:t>
      </w:r>
    </w:p>
    <w:p w:rsidR="006F1A46" w:rsidRPr="004869DE" w:rsidRDefault="006F1A46" w:rsidP="00917292">
      <w:pPr>
        <w:tabs>
          <w:tab w:val="left" w:pos="288"/>
          <w:tab w:val="left" w:pos="4752"/>
        </w:tabs>
        <w:jc w:val="both"/>
        <w:rPr>
          <w:color w:val="auto"/>
          <w:szCs w:val="24"/>
        </w:rPr>
      </w:pPr>
    </w:p>
    <w:p w:rsidR="00662F08" w:rsidRPr="004869DE" w:rsidRDefault="006F1A46" w:rsidP="00917292">
      <w:pPr>
        <w:tabs>
          <w:tab w:val="left" w:pos="288"/>
          <w:tab w:val="left" w:pos="4752"/>
        </w:tabs>
        <w:jc w:val="both"/>
        <w:rPr>
          <w:color w:val="auto"/>
          <w:szCs w:val="24"/>
        </w:rPr>
      </w:pPr>
      <w:r w:rsidRPr="004869DE">
        <w:rPr>
          <w:color w:val="auto"/>
          <w:szCs w:val="24"/>
        </w:rPr>
        <w:t xml:space="preserve">The single voter for dissent (who </w:t>
      </w:r>
      <w:r w:rsidR="00736B23">
        <w:rPr>
          <w:color w:val="auto"/>
          <w:szCs w:val="24"/>
        </w:rPr>
        <w:t>concurred with</w:t>
      </w:r>
      <w:r w:rsidRPr="004869DE">
        <w:rPr>
          <w:color w:val="auto"/>
          <w:szCs w:val="24"/>
        </w:rPr>
        <w:t xml:space="preserve"> rating </w:t>
      </w:r>
      <w:r w:rsidR="00736B23">
        <w:rPr>
          <w:color w:val="auto"/>
          <w:szCs w:val="24"/>
        </w:rPr>
        <w:t>5295</w:t>
      </w:r>
      <w:r w:rsidRPr="004869DE">
        <w:rPr>
          <w:color w:val="auto"/>
          <w:szCs w:val="24"/>
        </w:rPr>
        <w:t xml:space="preserve"> at </w:t>
      </w:r>
      <w:r w:rsidR="00736B23">
        <w:rPr>
          <w:color w:val="auto"/>
          <w:szCs w:val="24"/>
        </w:rPr>
        <w:t>20</w:t>
      </w:r>
      <w:r w:rsidRPr="004869DE">
        <w:rPr>
          <w:color w:val="auto"/>
          <w:szCs w:val="24"/>
        </w:rPr>
        <w:t>%</w:t>
      </w:r>
      <w:r w:rsidR="00736B23">
        <w:rPr>
          <w:color w:val="auto"/>
          <w:szCs w:val="24"/>
        </w:rPr>
        <w:t xml:space="preserve"> but felt that both right and left 8620 ratings should be 0%</w:t>
      </w:r>
      <w:r w:rsidRPr="004869DE">
        <w:rPr>
          <w:color w:val="auto"/>
          <w:szCs w:val="24"/>
        </w:rPr>
        <w:t>) elected not to submit a minority opinion.</w:t>
      </w:r>
      <w:r w:rsidR="00736B23">
        <w:rPr>
          <w:color w:val="auto"/>
          <w:szCs w:val="24"/>
        </w:rPr>
        <w:t xml:space="preserve"> </w:t>
      </w:r>
      <w:r w:rsidR="008B4890">
        <w:rPr>
          <w:color w:val="auto"/>
          <w:szCs w:val="24"/>
        </w:rPr>
        <w:t xml:space="preserve"> </w:t>
      </w:r>
      <w:r w:rsidR="00736B23">
        <w:rPr>
          <w:color w:val="auto"/>
          <w:szCs w:val="24"/>
        </w:rPr>
        <w:t xml:space="preserve">He agreed that the Navy considered the CI’s bilateral leg pain to be unfitting </w:t>
      </w:r>
      <w:r w:rsidR="0053037E">
        <w:rPr>
          <w:color w:val="auto"/>
          <w:szCs w:val="24"/>
        </w:rPr>
        <w:t xml:space="preserve">and could not be accounted for using the 5295 VASRD code alone. </w:t>
      </w:r>
      <w:r w:rsidR="00736B23">
        <w:rPr>
          <w:color w:val="auto"/>
          <w:szCs w:val="24"/>
        </w:rPr>
        <w:t xml:space="preserve"> </w:t>
      </w:r>
      <w:r w:rsidR="0053037E">
        <w:rPr>
          <w:color w:val="auto"/>
          <w:szCs w:val="24"/>
        </w:rPr>
        <w:t xml:space="preserve">However, he </w:t>
      </w:r>
      <w:r w:rsidR="00736B23">
        <w:rPr>
          <w:color w:val="auto"/>
          <w:szCs w:val="24"/>
        </w:rPr>
        <w:t>did not believe either condition met the criteria for the minimum rating of 10%.</w:t>
      </w:r>
    </w:p>
    <w:p w:rsidR="00B522CD" w:rsidRPr="004869DE" w:rsidRDefault="00B522CD" w:rsidP="00917292">
      <w:pPr>
        <w:tabs>
          <w:tab w:val="left" w:pos="288"/>
          <w:tab w:val="left" w:pos="4752"/>
        </w:tabs>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B522CD" w:rsidRPr="004869DE" w:rsidRDefault="00B522CD" w:rsidP="00917292">
      <w:pPr>
        <w:tabs>
          <w:tab w:val="left" w:pos="288"/>
          <w:tab w:val="left" w:pos="4752"/>
        </w:tabs>
        <w:jc w:val="both"/>
        <w:rPr>
          <w:color w:val="auto"/>
          <w:szCs w:val="24"/>
        </w:rPr>
      </w:pPr>
    </w:p>
    <w:p w:rsidR="006F1A46" w:rsidRPr="004869DE" w:rsidRDefault="00662F08" w:rsidP="00917292">
      <w:pPr>
        <w:tabs>
          <w:tab w:val="left" w:pos="288"/>
          <w:tab w:val="left" w:pos="4752"/>
        </w:tabs>
        <w:jc w:val="both"/>
        <w:rPr>
          <w:color w:val="auto"/>
          <w:szCs w:val="24"/>
        </w:rPr>
      </w:pPr>
      <w:r w:rsidRPr="004869DE">
        <w:rPr>
          <w:caps/>
          <w:color w:val="auto"/>
          <w:szCs w:val="24"/>
          <w:u w:val="single"/>
        </w:rPr>
        <w:t>RECOMMENDATION</w:t>
      </w:r>
      <w:r w:rsidRPr="004869DE">
        <w:rPr>
          <w:color w:val="auto"/>
          <w:szCs w:val="24"/>
        </w:rPr>
        <w:t>:</w:t>
      </w:r>
      <w:r w:rsidR="00686094" w:rsidRPr="004869DE">
        <w:rPr>
          <w:color w:val="auto"/>
          <w:szCs w:val="24"/>
        </w:rPr>
        <w:t xml:space="preserve">  </w:t>
      </w:r>
      <w:r w:rsidR="006F1A46" w:rsidRPr="004869DE">
        <w:rPr>
          <w:color w:val="auto"/>
          <w:szCs w:val="24"/>
        </w:rPr>
        <w:t xml:space="preserve">The Board recommends that the CI’s prior determination be modified as follows and that the discharge with severance pay be </w:t>
      </w:r>
      <w:proofErr w:type="spellStart"/>
      <w:r w:rsidR="006F1A46" w:rsidRPr="004869DE">
        <w:rPr>
          <w:color w:val="auto"/>
          <w:szCs w:val="24"/>
        </w:rPr>
        <w:t>recharacterized</w:t>
      </w:r>
      <w:proofErr w:type="spellEnd"/>
      <w:r w:rsidR="006F1A46" w:rsidRPr="004869DE">
        <w:rPr>
          <w:color w:val="auto"/>
          <w:szCs w:val="24"/>
        </w:rPr>
        <w:t xml:space="preserve"> to reflect </w:t>
      </w:r>
      <w:r w:rsidR="001C7418" w:rsidRPr="004869DE">
        <w:rPr>
          <w:color w:val="auto"/>
          <w:szCs w:val="24"/>
        </w:rPr>
        <w:t xml:space="preserve">permanent </w:t>
      </w:r>
      <w:r w:rsidR="006F1A46" w:rsidRPr="004869DE">
        <w:rPr>
          <w:color w:val="auto"/>
          <w:szCs w:val="24"/>
        </w:rPr>
        <w:t xml:space="preserve">disability retirement, effective as of the date of </w:t>
      </w:r>
      <w:r w:rsidR="001D38EB" w:rsidRPr="004869DE">
        <w:rPr>
          <w:color w:val="auto"/>
          <w:szCs w:val="24"/>
        </w:rPr>
        <w:t xml:space="preserve">the </w:t>
      </w:r>
      <w:r w:rsidR="00686094" w:rsidRPr="004869DE">
        <w:rPr>
          <w:color w:val="auto"/>
          <w:szCs w:val="24"/>
        </w:rPr>
        <w:t>CI’s</w:t>
      </w:r>
      <w:r w:rsidR="006F1A46" w:rsidRPr="004869DE">
        <w:rPr>
          <w:color w:val="auto"/>
          <w:szCs w:val="24"/>
        </w:rPr>
        <w:t xml:space="preserve"> prior medical separation.</w:t>
      </w:r>
    </w:p>
    <w:p w:rsidR="006F1A46" w:rsidRPr="004869DE" w:rsidRDefault="006F1A46" w:rsidP="00E2331E">
      <w:pPr>
        <w:tabs>
          <w:tab w:val="left" w:pos="288"/>
          <w:tab w:val="left" w:pos="4752"/>
        </w:tabs>
        <w:spacing w:line="240" w:lineRule="exact"/>
        <w:rPr>
          <w:color w:val="auto"/>
          <w:szCs w:val="24"/>
        </w:rPr>
      </w:pPr>
    </w:p>
    <w:tbl>
      <w:tblPr>
        <w:tblStyle w:val="TableGrid"/>
        <w:tblW w:w="0" w:type="auto"/>
        <w:tblInd w:w="108" w:type="dxa"/>
        <w:tblLook w:val="04A0"/>
      </w:tblPr>
      <w:tblGrid>
        <w:gridCol w:w="6480"/>
        <w:gridCol w:w="1706"/>
        <w:gridCol w:w="1084"/>
      </w:tblGrid>
      <w:tr w:rsidR="006F1A46" w:rsidRPr="004869DE" w:rsidTr="00736B23">
        <w:tc>
          <w:tcPr>
            <w:tcW w:w="6480" w:type="dxa"/>
            <w:shd w:val="clear" w:color="auto" w:fill="D9D9D9" w:themeFill="background1" w:themeFillShade="D9"/>
          </w:tcPr>
          <w:p w:rsidR="006F1A46" w:rsidRPr="004869DE" w:rsidRDefault="006F1A46" w:rsidP="00E2331E">
            <w:pPr>
              <w:tabs>
                <w:tab w:val="left" w:pos="288"/>
                <w:tab w:val="left" w:pos="4752"/>
              </w:tabs>
              <w:spacing w:line="240" w:lineRule="exact"/>
              <w:jc w:val="both"/>
              <w:rPr>
                <w:rFonts w:ascii="Courier" w:hAnsi="Courier"/>
                <w:caps/>
                <w:color w:val="auto"/>
                <w:sz w:val="24"/>
                <w:szCs w:val="24"/>
              </w:rPr>
            </w:pPr>
            <w:r w:rsidRPr="004869DE">
              <w:rPr>
                <w:rFonts w:ascii="Courier" w:hAnsi="Courier"/>
                <w:caps/>
                <w:color w:val="auto"/>
                <w:sz w:val="24"/>
                <w:szCs w:val="24"/>
              </w:rPr>
              <w:t>Unfitting Condition</w:t>
            </w:r>
          </w:p>
        </w:tc>
        <w:tc>
          <w:tcPr>
            <w:tcW w:w="1706" w:type="dxa"/>
            <w:shd w:val="clear" w:color="auto" w:fill="D9D9D9" w:themeFill="background1" w:themeFillShade="D9"/>
          </w:tcPr>
          <w:p w:rsidR="006F1A46" w:rsidRPr="004869DE" w:rsidRDefault="006F1A46" w:rsidP="00E2331E">
            <w:pPr>
              <w:tabs>
                <w:tab w:val="left" w:pos="288"/>
                <w:tab w:val="left" w:pos="4752"/>
              </w:tabs>
              <w:spacing w:line="240" w:lineRule="exact"/>
              <w:jc w:val="center"/>
              <w:rPr>
                <w:rFonts w:ascii="Courier" w:hAnsi="Courier"/>
                <w:color w:val="auto"/>
                <w:sz w:val="24"/>
                <w:szCs w:val="24"/>
              </w:rPr>
            </w:pPr>
            <w:r w:rsidRPr="004869DE">
              <w:rPr>
                <w:rFonts w:ascii="Courier" w:hAnsi="Courier"/>
                <w:color w:val="auto"/>
                <w:sz w:val="24"/>
                <w:szCs w:val="24"/>
              </w:rPr>
              <w:t>VASRD Code</w:t>
            </w:r>
          </w:p>
        </w:tc>
        <w:tc>
          <w:tcPr>
            <w:tcW w:w="1084" w:type="dxa"/>
            <w:shd w:val="clear" w:color="auto" w:fill="D9D9D9" w:themeFill="background1" w:themeFillShade="D9"/>
          </w:tcPr>
          <w:p w:rsidR="006F1A46" w:rsidRPr="004869DE" w:rsidRDefault="006F1A46" w:rsidP="00E2331E">
            <w:pPr>
              <w:tabs>
                <w:tab w:val="left" w:pos="288"/>
                <w:tab w:val="left" w:pos="4752"/>
              </w:tabs>
              <w:spacing w:line="240" w:lineRule="exact"/>
              <w:jc w:val="center"/>
              <w:rPr>
                <w:rFonts w:ascii="Courier" w:hAnsi="Courier"/>
                <w:color w:val="auto"/>
                <w:sz w:val="24"/>
                <w:szCs w:val="24"/>
              </w:rPr>
            </w:pPr>
            <w:r w:rsidRPr="004869DE">
              <w:rPr>
                <w:rFonts w:ascii="Courier" w:hAnsi="Courier"/>
                <w:color w:val="auto"/>
                <w:sz w:val="24"/>
                <w:szCs w:val="24"/>
              </w:rPr>
              <w:t>Rating</w:t>
            </w:r>
          </w:p>
        </w:tc>
      </w:tr>
      <w:tr w:rsidR="00736B23" w:rsidRPr="004869DE" w:rsidTr="00736B23">
        <w:tc>
          <w:tcPr>
            <w:tcW w:w="6480" w:type="dxa"/>
          </w:tcPr>
          <w:p w:rsidR="00736B23" w:rsidRPr="002C017A" w:rsidRDefault="00736B23" w:rsidP="00736B23">
            <w:pPr>
              <w:autoSpaceDE w:val="0"/>
              <w:autoSpaceDN w:val="0"/>
              <w:adjustRightInd w:val="0"/>
              <w:rPr>
                <w:rFonts w:ascii="Courier" w:eastAsiaTheme="minorEastAsia" w:hAnsi="Courier" w:cs="Times New Roman"/>
                <w:color w:val="auto"/>
                <w:sz w:val="24"/>
                <w:szCs w:val="24"/>
              </w:rPr>
            </w:pPr>
            <w:r w:rsidRPr="002C017A">
              <w:rPr>
                <w:rFonts w:ascii="Courier" w:eastAsiaTheme="minorEastAsia" w:hAnsi="Courier" w:cs="Times New Roman"/>
                <w:color w:val="auto"/>
                <w:sz w:val="24"/>
                <w:szCs w:val="24"/>
              </w:rPr>
              <w:t xml:space="preserve">Chronic back pain, status post L4-5 </w:t>
            </w:r>
            <w:proofErr w:type="spellStart"/>
            <w:r w:rsidRPr="002C017A">
              <w:rPr>
                <w:rFonts w:ascii="Courier" w:eastAsiaTheme="minorEastAsia" w:hAnsi="Courier" w:cs="Times New Roman"/>
                <w:color w:val="auto"/>
                <w:sz w:val="24"/>
                <w:szCs w:val="24"/>
              </w:rPr>
              <w:t>laminectomy</w:t>
            </w:r>
            <w:proofErr w:type="spellEnd"/>
            <w:r w:rsidRPr="002C017A">
              <w:rPr>
                <w:rFonts w:ascii="Courier" w:eastAsiaTheme="minorEastAsia" w:hAnsi="Courier" w:cs="Times New Roman"/>
                <w:color w:val="auto"/>
                <w:sz w:val="24"/>
                <w:szCs w:val="24"/>
              </w:rPr>
              <w:t xml:space="preserve"> and </w:t>
            </w:r>
            <w:proofErr w:type="spellStart"/>
            <w:r w:rsidRPr="002C017A">
              <w:rPr>
                <w:rFonts w:ascii="Courier" w:eastAsiaTheme="minorEastAsia" w:hAnsi="Courier" w:cs="Times New Roman"/>
                <w:color w:val="auto"/>
                <w:sz w:val="24"/>
                <w:szCs w:val="24"/>
              </w:rPr>
              <w:t>diskectomy</w:t>
            </w:r>
            <w:proofErr w:type="spellEnd"/>
          </w:p>
        </w:tc>
        <w:tc>
          <w:tcPr>
            <w:tcW w:w="1706" w:type="dxa"/>
          </w:tcPr>
          <w:p w:rsidR="00736B23" w:rsidRPr="002C017A" w:rsidRDefault="00736B23" w:rsidP="00736B23">
            <w:pPr>
              <w:pStyle w:val="ListParagraph"/>
              <w:spacing w:after="0" w:line="240" w:lineRule="auto"/>
              <w:ind w:left="0"/>
              <w:jc w:val="center"/>
              <w:rPr>
                <w:rFonts w:ascii="Courier" w:hAnsi="Courier" w:cs="Times New Roman"/>
                <w:sz w:val="24"/>
                <w:szCs w:val="24"/>
              </w:rPr>
            </w:pPr>
            <w:r w:rsidRPr="002C017A">
              <w:rPr>
                <w:rFonts w:ascii="Courier" w:hAnsi="Courier" w:cs="Times New Roman"/>
                <w:sz w:val="24"/>
                <w:szCs w:val="24"/>
              </w:rPr>
              <w:t>5295</w:t>
            </w:r>
          </w:p>
        </w:tc>
        <w:tc>
          <w:tcPr>
            <w:tcW w:w="1084" w:type="dxa"/>
          </w:tcPr>
          <w:p w:rsidR="00736B23" w:rsidRPr="002C017A" w:rsidRDefault="00736B23" w:rsidP="00736B23">
            <w:pPr>
              <w:pStyle w:val="ListParagraph"/>
              <w:spacing w:after="0" w:line="240" w:lineRule="auto"/>
              <w:ind w:left="0"/>
              <w:jc w:val="center"/>
              <w:rPr>
                <w:rFonts w:ascii="Courier" w:hAnsi="Courier" w:cs="Times New Roman"/>
                <w:sz w:val="24"/>
                <w:szCs w:val="24"/>
              </w:rPr>
            </w:pPr>
            <w:r w:rsidRPr="002C017A">
              <w:rPr>
                <w:rFonts w:ascii="Courier" w:hAnsi="Courier" w:cs="Times New Roman"/>
                <w:sz w:val="24"/>
                <w:szCs w:val="24"/>
              </w:rPr>
              <w:t>20</w:t>
            </w:r>
          </w:p>
        </w:tc>
      </w:tr>
      <w:tr w:rsidR="00736B23" w:rsidRPr="004869DE" w:rsidTr="00736B23">
        <w:tc>
          <w:tcPr>
            <w:tcW w:w="6480" w:type="dxa"/>
          </w:tcPr>
          <w:p w:rsidR="00736B23" w:rsidRPr="002C017A" w:rsidRDefault="00736B23" w:rsidP="00736B23">
            <w:pPr>
              <w:tabs>
                <w:tab w:val="left" w:pos="288"/>
                <w:tab w:val="left" w:pos="4752"/>
              </w:tabs>
              <w:spacing w:line="240" w:lineRule="exact"/>
              <w:rPr>
                <w:rFonts w:ascii="Courier" w:hAnsi="Courier"/>
                <w:caps/>
                <w:color w:val="auto"/>
                <w:sz w:val="24"/>
                <w:szCs w:val="24"/>
                <w:highlight w:val="yellow"/>
              </w:rPr>
            </w:pPr>
            <w:r w:rsidRPr="002C017A">
              <w:rPr>
                <w:rFonts w:ascii="Courier" w:hAnsi="Courier"/>
                <w:color w:val="auto"/>
                <w:sz w:val="24"/>
                <w:szCs w:val="24"/>
              </w:rPr>
              <w:t xml:space="preserve">Sciatic nerve neuritis, </w:t>
            </w:r>
            <w:r>
              <w:rPr>
                <w:rFonts w:ascii="Courier" w:hAnsi="Courier"/>
                <w:color w:val="auto"/>
                <w:sz w:val="24"/>
                <w:szCs w:val="24"/>
              </w:rPr>
              <w:t>mild</w:t>
            </w:r>
            <w:r w:rsidRPr="002C017A">
              <w:rPr>
                <w:rFonts w:ascii="Courier" w:hAnsi="Courier"/>
                <w:color w:val="auto"/>
                <w:sz w:val="24"/>
                <w:szCs w:val="24"/>
              </w:rPr>
              <w:t xml:space="preserve"> incomplete paralysis, right lower extremity</w:t>
            </w:r>
          </w:p>
        </w:tc>
        <w:tc>
          <w:tcPr>
            <w:tcW w:w="1706" w:type="dxa"/>
          </w:tcPr>
          <w:p w:rsidR="00736B23" w:rsidRPr="002C017A" w:rsidRDefault="00736B23" w:rsidP="00736B23">
            <w:pPr>
              <w:pStyle w:val="ListParagraph"/>
              <w:spacing w:after="0" w:line="240" w:lineRule="auto"/>
              <w:ind w:left="0"/>
              <w:jc w:val="center"/>
              <w:rPr>
                <w:rFonts w:ascii="Courier" w:hAnsi="Courier"/>
                <w:sz w:val="24"/>
                <w:szCs w:val="24"/>
              </w:rPr>
            </w:pPr>
            <w:r>
              <w:rPr>
                <w:rFonts w:ascii="Courier" w:hAnsi="Courier"/>
                <w:sz w:val="24"/>
                <w:szCs w:val="24"/>
              </w:rPr>
              <w:t>8620</w:t>
            </w:r>
          </w:p>
        </w:tc>
        <w:tc>
          <w:tcPr>
            <w:tcW w:w="1084" w:type="dxa"/>
          </w:tcPr>
          <w:p w:rsidR="00736B23" w:rsidRPr="002C017A" w:rsidRDefault="00736B23" w:rsidP="00736B23">
            <w:pPr>
              <w:tabs>
                <w:tab w:val="left" w:pos="288"/>
                <w:tab w:val="left" w:pos="4752"/>
              </w:tabs>
              <w:spacing w:line="240" w:lineRule="exact"/>
              <w:jc w:val="center"/>
              <w:rPr>
                <w:rFonts w:ascii="Courier" w:hAnsi="Courier"/>
                <w:color w:val="auto"/>
                <w:sz w:val="24"/>
                <w:szCs w:val="20"/>
              </w:rPr>
            </w:pPr>
            <w:r>
              <w:rPr>
                <w:rFonts w:ascii="Courier" w:hAnsi="Courier"/>
                <w:color w:val="auto"/>
                <w:sz w:val="24"/>
                <w:szCs w:val="20"/>
              </w:rPr>
              <w:t>10</w:t>
            </w:r>
          </w:p>
        </w:tc>
      </w:tr>
      <w:tr w:rsidR="00736B23" w:rsidRPr="004869DE" w:rsidTr="00736B23">
        <w:tc>
          <w:tcPr>
            <w:tcW w:w="6480" w:type="dxa"/>
          </w:tcPr>
          <w:p w:rsidR="00736B23" w:rsidRPr="002C017A" w:rsidRDefault="00736B23" w:rsidP="00736B23">
            <w:pPr>
              <w:tabs>
                <w:tab w:val="left" w:pos="288"/>
                <w:tab w:val="left" w:pos="4752"/>
              </w:tabs>
              <w:spacing w:line="240" w:lineRule="exact"/>
              <w:rPr>
                <w:rFonts w:ascii="Courier" w:hAnsi="Courier"/>
                <w:caps/>
                <w:color w:val="auto"/>
                <w:szCs w:val="24"/>
                <w:highlight w:val="yellow"/>
              </w:rPr>
            </w:pPr>
            <w:r w:rsidRPr="002C017A">
              <w:rPr>
                <w:rFonts w:ascii="Courier" w:hAnsi="Courier"/>
                <w:color w:val="auto"/>
                <w:sz w:val="24"/>
                <w:szCs w:val="24"/>
              </w:rPr>
              <w:t xml:space="preserve">Sciatic nerve neuritis, </w:t>
            </w:r>
            <w:r>
              <w:rPr>
                <w:rFonts w:ascii="Courier" w:hAnsi="Courier"/>
                <w:color w:val="auto"/>
                <w:sz w:val="24"/>
                <w:szCs w:val="24"/>
              </w:rPr>
              <w:t>minimal</w:t>
            </w:r>
            <w:r w:rsidRPr="002C017A">
              <w:rPr>
                <w:rFonts w:ascii="Courier" w:hAnsi="Courier"/>
                <w:color w:val="auto"/>
                <w:sz w:val="24"/>
                <w:szCs w:val="24"/>
              </w:rPr>
              <w:t xml:space="preserve"> incomplete paralysis, left lower extremity</w:t>
            </w:r>
          </w:p>
        </w:tc>
        <w:tc>
          <w:tcPr>
            <w:tcW w:w="1706" w:type="dxa"/>
          </w:tcPr>
          <w:p w:rsidR="00736B23" w:rsidRPr="002C017A" w:rsidRDefault="00736B23" w:rsidP="00736B23">
            <w:pPr>
              <w:pStyle w:val="ListParagraph"/>
              <w:spacing w:after="0" w:line="240" w:lineRule="auto"/>
              <w:ind w:left="0"/>
              <w:jc w:val="center"/>
              <w:rPr>
                <w:rFonts w:ascii="Courier" w:hAnsi="Courier"/>
                <w:sz w:val="24"/>
                <w:szCs w:val="24"/>
              </w:rPr>
            </w:pPr>
            <w:r>
              <w:rPr>
                <w:rFonts w:ascii="Courier" w:hAnsi="Courier"/>
                <w:sz w:val="24"/>
                <w:szCs w:val="24"/>
              </w:rPr>
              <w:t>8620</w:t>
            </w:r>
          </w:p>
        </w:tc>
        <w:tc>
          <w:tcPr>
            <w:tcW w:w="1084" w:type="dxa"/>
          </w:tcPr>
          <w:p w:rsidR="00736B23" w:rsidRPr="002C017A" w:rsidRDefault="00736B23" w:rsidP="00736B23">
            <w:pPr>
              <w:tabs>
                <w:tab w:val="left" w:pos="288"/>
                <w:tab w:val="left" w:pos="4752"/>
              </w:tabs>
              <w:spacing w:line="240" w:lineRule="exact"/>
              <w:jc w:val="center"/>
              <w:rPr>
                <w:rFonts w:ascii="Courier" w:hAnsi="Courier"/>
                <w:color w:val="auto"/>
              </w:rPr>
            </w:pPr>
            <w:r>
              <w:rPr>
                <w:rFonts w:ascii="Courier" w:hAnsi="Courier"/>
                <w:color w:val="auto"/>
              </w:rPr>
              <w:t>0</w:t>
            </w:r>
          </w:p>
        </w:tc>
      </w:tr>
      <w:tr w:rsidR="00736B23" w:rsidRPr="004869DE" w:rsidTr="00736B23">
        <w:tblPrEx>
          <w:tblLook w:val="0000"/>
        </w:tblPrEx>
        <w:trPr>
          <w:gridBefore w:val="1"/>
          <w:wBefore w:w="6480" w:type="dxa"/>
          <w:trHeight w:val="197"/>
        </w:trPr>
        <w:tc>
          <w:tcPr>
            <w:tcW w:w="1706" w:type="dxa"/>
            <w:tcBorders>
              <w:left w:val="single" w:sz="4" w:space="0" w:color="auto"/>
              <w:bottom w:val="single" w:sz="4" w:space="0" w:color="000000" w:themeColor="text1"/>
            </w:tcBorders>
          </w:tcPr>
          <w:p w:rsidR="00736B23" w:rsidRPr="002C017A" w:rsidRDefault="00736B23" w:rsidP="00554B15">
            <w:pPr>
              <w:tabs>
                <w:tab w:val="left" w:pos="288"/>
                <w:tab w:val="left" w:pos="4752"/>
              </w:tabs>
              <w:spacing w:line="240" w:lineRule="exact"/>
              <w:jc w:val="both"/>
              <w:rPr>
                <w:rFonts w:ascii="Courier" w:hAnsi="Courier"/>
                <w:color w:val="auto"/>
                <w:sz w:val="24"/>
                <w:szCs w:val="20"/>
              </w:rPr>
            </w:pPr>
            <w:r w:rsidRPr="002C017A">
              <w:rPr>
                <w:rFonts w:ascii="Courier" w:hAnsi="Courier"/>
                <w:caps/>
                <w:color w:val="auto"/>
                <w:sz w:val="24"/>
                <w:szCs w:val="20"/>
              </w:rPr>
              <w:t>Combined</w:t>
            </w:r>
          </w:p>
        </w:tc>
        <w:tc>
          <w:tcPr>
            <w:tcW w:w="1084" w:type="dxa"/>
            <w:tcBorders>
              <w:bottom w:val="single" w:sz="4" w:space="0" w:color="000000" w:themeColor="text1"/>
            </w:tcBorders>
          </w:tcPr>
          <w:p w:rsidR="00736B23" w:rsidRPr="002C017A" w:rsidRDefault="00736B23" w:rsidP="00736B23">
            <w:pPr>
              <w:tabs>
                <w:tab w:val="left" w:pos="288"/>
                <w:tab w:val="left" w:pos="4752"/>
              </w:tabs>
              <w:spacing w:line="240" w:lineRule="exact"/>
              <w:jc w:val="center"/>
              <w:rPr>
                <w:rFonts w:ascii="Courier" w:hAnsi="Courier"/>
                <w:color w:val="auto"/>
                <w:sz w:val="24"/>
                <w:szCs w:val="20"/>
              </w:rPr>
            </w:pPr>
            <w:r>
              <w:rPr>
                <w:rFonts w:ascii="Courier" w:hAnsi="Courier"/>
                <w:color w:val="auto"/>
                <w:sz w:val="24"/>
                <w:szCs w:val="20"/>
              </w:rPr>
              <w:t>3</w:t>
            </w:r>
            <w:r w:rsidRPr="002C017A">
              <w:rPr>
                <w:rFonts w:ascii="Courier" w:hAnsi="Courier"/>
                <w:color w:val="auto"/>
                <w:sz w:val="24"/>
                <w:szCs w:val="20"/>
              </w:rPr>
              <w:t>0%</w:t>
            </w:r>
          </w:p>
        </w:tc>
      </w:tr>
    </w:tbl>
    <w:p w:rsidR="00B522CD" w:rsidRPr="004869DE" w:rsidRDefault="00736B23" w:rsidP="00E2331E">
      <w:pPr>
        <w:tabs>
          <w:tab w:val="left" w:pos="288"/>
          <w:tab w:val="left" w:pos="4752"/>
        </w:tabs>
        <w:spacing w:line="240" w:lineRule="exact"/>
        <w:jc w:val="both"/>
        <w:rPr>
          <w:color w:val="auto"/>
          <w:szCs w:val="24"/>
        </w:rPr>
      </w:pPr>
      <w:r>
        <w:rPr>
          <w:color w:val="auto"/>
          <w:szCs w:val="24"/>
        </w:rPr>
        <w:t>___</w:t>
      </w:r>
      <w:r w:rsidR="00B522CD" w:rsidRPr="004869DE">
        <w:rPr>
          <w:color w:val="auto"/>
          <w:szCs w:val="24"/>
        </w:rPr>
        <w:t>______________________________</w:t>
      </w:r>
      <w:r w:rsidR="006F1A46" w:rsidRPr="004869DE">
        <w:rPr>
          <w:color w:val="auto"/>
          <w:szCs w:val="24"/>
        </w:rPr>
        <w:t>_______________________________</w:t>
      </w:r>
    </w:p>
    <w:p w:rsidR="00D91DA6" w:rsidRPr="004869DE" w:rsidRDefault="00D91DA6" w:rsidP="00E2331E">
      <w:pPr>
        <w:tabs>
          <w:tab w:val="left" w:pos="288"/>
          <w:tab w:val="left" w:pos="4752"/>
        </w:tabs>
        <w:spacing w:line="240" w:lineRule="exact"/>
        <w:jc w:val="both"/>
        <w:rPr>
          <w:color w:val="auto"/>
          <w:szCs w:val="24"/>
        </w:rPr>
      </w:pPr>
    </w:p>
    <w:p w:rsidR="00D91DA6" w:rsidRPr="004869DE" w:rsidRDefault="00114F20" w:rsidP="00E2331E">
      <w:pPr>
        <w:tabs>
          <w:tab w:val="left" w:pos="288"/>
          <w:tab w:val="left" w:pos="4752"/>
        </w:tabs>
        <w:spacing w:line="240" w:lineRule="exact"/>
        <w:jc w:val="both"/>
        <w:rPr>
          <w:color w:val="auto"/>
          <w:szCs w:val="24"/>
        </w:rPr>
      </w:pPr>
      <w:r w:rsidRPr="004869DE">
        <w:rPr>
          <w:color w:val="auto"/>
          <w:szCs w:val="24"/>
        </w:rPr>
        <w:t>The following documentary evidence was considered:</w:t>
      </w: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A.  DD Form </w:t>
      </w:r>
      <w:proofErr w:type="gramStart"/>
      <w:r w:rsidRPr="004869DE">
        <w:rPr>
          <w:color w:val="auto"/>
          <w:szCs w:val="24"/>
        </w:rPr>
        <w:t>294,</w:t>
      </w:r>
      <w:proofErr w:type="gramEnd"/>
      <w:r w:rsidRPr="004869DE">
        <w:rPr>
          <w:color w:val="auto"/>
          <w:szCs w:val="24"/>
        </w:rPr>
        <w:t xml:space="preserve"> dated</w:t>
      </w:r>
      <w:r w:rsidR="00AC5B96" w:rsidRPr="004869DE">
        <w:rPr>
          <w:color w:val="auto"/>
          <w:szCs w:val="24"/>
        </w:rPr>
        <w:t xml:space="preserve"> </w:t>
      </w:r>
      <w:r w:rsidR="00736B23" w:rsidRPr="00736B23">
        <w:rPr>
          <w:color w:val="auto"/>
          <w:szCs w:val="24"/>
        </w:rPr>
        <w:t>20090514</w:t>
      </w:r>
      <w:r w:rsidR="00AC5B96" w:rsidRPr="004869DE">
        <w:rPr>
          <w:color w:val="auto"/>
          <w:szCs w:val="24"/>
        </w:rPr>
        <w:t>,</w:t>
      </w:r>
      <w:r w:rsidRPr="004869DE">
        <w:rPr>
          <w:color w:val="auto"/>
          <w:szCs w:val="24"/>
        </w:rPr>
        <w:t xml:space="preserve"> w/</w:t>
      </w:r>
      <w:proofErr w:type="spellStart"/>
      <w:r w:rsidRPr="004869DE">
        <w:rPr>
          <w:color w:val="auto"/>
          <w:szCs w:val="24"/>
        </w:rPr>
        <w:t>atchs</w:t>
      </w:r>
      <w:proofErr w:type="spellEnd"/>
      <w:r w:rsidRPr="004869DE">
        <w:rPr>
          <w:color w:val="auto"/>
          <w:szCs w:val="24"/>
        </w:rPr>
        <w:t>.</w:t>
      </w:r>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B.  </w:t>
      </w:r>
      <w:proofErr w:type="gramStart"/>
      <w:r w:rsidRPr="004869DE">
        <w:rPr>
          <w:color w:val="auto"/>
          <w:szCs w:val="24"/>
        </w:rPr>
        <w:t>Service Treatment Record.</w:t>
      </w:r>
      <w:proofErr w:type="gramEnd"/>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C.  </w:t>
      </w:r>
      <w:proofErr w:type="gramStart"/>
      <w:r w:rsidRPr="004869DE">
        <w:rPr>
          <w:color w:val="auto"/>
          <w:szCs w:val="24"/>
        </w:rPr>
        <w:t>Department of Veterans</w:t>
      </w:r>
      <w:r w:rsidR="00385D6F" w:rsidRPr="004869DE">
        <w:rPr>
          <w:color w:val="auto"/>
          <w:szCs w:val="24"/>
        </w:rPr>
        <w:t>'</w:t>
      </w:r>
      <w:r w:rsidRPr="004869DE">
        <w:rPr>
          <w:color w:val="auto"/>
          <w:szCs w:val="24"/>
        </w:rPr>
        <w:t xml:space="preserve"> Affairs Treatment Record.</w:t>
      </w:r>
      <w:proofErr w:type="gramEnd"/>
    </w:p>
    <w:p w:rsidR="00D91DA6" w:rsidRPr="004869DE" w:rsidRDefault="00D91DA6"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D91DA6" w:rsidRPr="004869DE" w:rsidRDefault="00D91DA6" w:rsidP="00E2331E">
      <w:pPr>
        <w:tabs>
          <w:tab w:val="left" w:pos="0"/>
          <w:tab w:val="left" w:pos="4230"/>
        </w:tabs>
        <w:spacing w:line="240" w:lineRule="exact"/>
        <w:rPr>
          <w:color w:val="auto"/>
          <w:szCs w:val="24"/>
        </w:rPr>
      </w:pPr>
      <w:r w:rsidRPr="004869DE">
        <w:rPr>
          <w:color w:val="auto"/>
          <w:szCs w:val="24"/>
        </w:rPr>
        <w:tab/>
      </w:r>
    </w:p>
    <w:p w:rsidR="00D91DA6" w:rsidRPr="004869DE" w:rsidRDefault="00D91DA6" w:rsidP="00E2331E">
      <w:pPr>
        <w:tabs>
          <w:tab w:val="left" w:pos="0"/>
          <w:tab w:val="left" w:pos="4230"/>
        </w:tabs>
        <w:spacing w:line="240" w:lineRule="exact"/>
        <w:rPr>
          <w:color w:val="auto"/>
          <w:szCs w:val="24"/>
        </w:rPr>
      </w:pPr>
      <w:r w:rsidRPr="004869DE">
        <w:rPr>
          <w:color w:val="auto"/>
          <w:szCs w:val="24"/>
        </w:rPr>
        <w:tab/>
        <w:t>President</w:t>
      </w:r>
    </w:p>
    <w:p w:rsidR="000379D0" w:rsidRDefault="00D91DA6" w:rsidP="00E2331E">
      <w:pPr>
        <w:tabs>
          <w:tab w:val="left" w:pos="288"/>
          <w:tab w:val="left" w:pos="4230"/>
          <w:tab w:val="left" w:pos="4410"/>
          <w:tab w:val="left" w:pos="4770"/>
          <w:tab w:val="left" w:pos="4860"/>
          <w:tab w:val="left" w:pos="5040"/>
        </w:tabs>
        <w:spacing w:line="240" w:lineRule="exact"/>
        <w:rPr>
          <w:color w:val="auto"/>
          <w:szCs w:val="24"/>
        </w:rPr>
      </w:pPr>
      <w:r w:rsidRPr="004869DE">
        <w:rPr>
          <w:color w:val="auto"/>
          <w:szCs w:val="24"/>
        </w:rPr>
        <w:tab/>
      </w:r>
      <w:r w:rsidRPr="004869DE">
        <w:rPr>
          <w:color w:val="auto"/>
          <w:szCs w:val="24"/>
        </w:rPr>
        <w:tab/>
        <w:t>Physical Disability Board of Review</w:t>
      </w:r>
      <w:r w:rsidR="00E2331E" w:rsidRPr="004869DE">
        <w:rPr>
          <w:color w:val="auto"/>
          <w:szCs w:val="24"/>
        </w:rPr>
        <w:t xml:space="preserve">  </w:t>
      </w:r>
    </w:p>
    <w:p w:rsidR="004D5866" w:rsidRDefault="004D5866">
      <w:pPr>
        <w:rPr>
          <w:color w:val="auto"/>
          <w:sz w:val="26"/>
        </w:rPr>
      </w:pPr>
      <w:r>
        <w:rPr>
          <w:color w:val="auto"/>
          <w:sz w:val="26"/>
        </w:rPr>
        <w:br w:type="page"/>
      </w:r>
    </w:p>
    <w:p w:rsidR="00583F1D" w:rsidRDefault="00583F1D" w:rsidP="00583F1D">
      <w:pPr>
        <w:outlineLvl w:val="0"/>
        <w:rPr>
          <w:color w:val="auto"/>
          <w:sz w:val="26"/>
        </w:rPr>
      </w:pPr>
    </w:p>
    <w:p w:rsidR="00583F1D" w:rsidRPr="00583F1D" w:rsidRDefault="00583F1D" w:rsidP="00583F1D">
      <w:pPr>
        <w:outlineLvl w:val="0"/>
        <w:rPr>
          <w:color w:val="auto"/>
          <w:sz w:val="26"/>
        </w:rPr>
      </w:pPr>
      <w:r w:rsidRPr="00583F1D">
        <w:rPr>
          <w:color w:val="auto"/>
          <w:sz w:val="26"/>
        </w:rPr>
        <w:t>MEMORANDUM FOR COMMANDER, NAVY PERSONNEL COMMAND</w:t>
      </w:r>
    </w:p>
    <w:p w:rsidR="00583F1D" w:rsidRPr="00583F1D" w:rsidRDefault="00583F1D" w:rsidP="00583F1D">
      <w:pPr>
        <w:rPr>
          <w:color w:val="auto"/>
          <w:sz w:val="26"/>
        </w:rPr>
      </w:pPr>
    </w:p>
    <w:p w:rsidR="00583F1D" w:rsidRPr="00583F1D" w:rsidRDefault="00583F1D" w:rsidP="00583F1D">
      <w:pPr>
        <w:rPr>
          <w:color w:val="auto"/>
          <w:sz w:val="26"/>
        </w:rPr>
      </w:pPr>
      <w:proofErr w:type="spellStart"/>
      <w:r w:rsidRPr="00583F1D">
        <w:rPr>
          <w:color w:val="auto"/>
          <w:sz w:val="26"/>
        </w:rPr>
        <w:t>Subj</w:t>
      </w:r>
      <w:proofErr w:type="spellEnd"/>
      <w:r w:rsidRPr="00583F1D">
        <w:rPr>
          <w:color w:val="auto"/>
          <w:sz w:val="26"/>
        </w:rPr>
        <w:t>:  PHYSICAL DISABILITY BOARD OF REVIEW (PDBR)</w:t>
      </w:r>
    </w:p>
    <w:p w:rsidR="00583F1D" w:rsidRPr="00583F1D" w:rsidRDefault="00583F1D" w:rsidP="00583F1D">
      <w:pPr>
        <w:outlineLvl w:val="0"/>
        <w:rPr>
          <w:color w:val="auto"/>
          <w:sz w:val="26"/>
        </w:rPr>
      </w:pPr>
      <w:r w:rsidRPr="00583F1D">
        <w:rPr>
          <w:color w:val="auto"/>
          <w:sz w:val="26"/>
        </w:rPr>
        <w:t xml:space="preserve">          RECOMMENDATION ICO </w:t>
      </w:r>
      <w:r>
        <w:rPr>
          <w:color w:val="auto"/>
          <w:sz w:val="26"/>
        </w:rPr>
        <w:t>XXXXX</w:t>
      </w:r>
      <w:r w:rsidRPr="00583F1D">
        <w:rPr>
          <w:color w:val="auto"/>
          <w:sz w:val="26"/>
        </w:rPr>
        <w:t>, XXX-XX-</w:t>
      </w:r>
      <w:r>
        <w:rPr>
          <w:color w:val="auto"/>
          <w:sz w:val="26"/>
        </w:rPr>
        <w:t>XXXX</w:t>
      </w:r>
    </w:p>
    <w:p w:rsidR="00583F1D" w:rsidRPr="00583F1D" w:rsidRDefault="00583F1D" w:rsidP="00583F1D">
      <w:pPr>
        <w:rPr>
          <w:color w:val="auto"/>
          <w:sz w:val="26"/>
        </w:rPr>
      </w:pPr>
    </w:p>
    <w:p w:rsidR="00583F1D" w:rsidRPr="00583F1D" w:rsidRDefault="00583F1D" w:rsidP="00583F1D">
      <w:pPr>
        <w:outlineLvl w:val="0"/>
        <w:rPr>
          <w:color w:val="auto"/>
          <w:sz w:val="26"/>
        </w:rPr>
      </w:pPr>
      <w:r w:rsidRPr="00583F1D">
        <w:rPr>
          <w:color w:val="auto"/>
          <w:sz w:val="26"/>
        </w:rPr>
        <w:t>Ref:   (a) DoDI 6040.44</w:t>
      </w:r>
    </w:p>
    <w:p w:rsidR="00583F1D" w:rsidRPr="00583F1D" w:rsidRDefault="00583F1D" w:rsidP="00583F1D">
      <w:pPr>
        <w:rPr>
          <w:color w:val="auto"/>
          <w:sz w:val="26"/>
        </w:rPr>
      </w:pPr>
    </w:p>
    <w:p w:rsidR="00583F1D" w:rsidRPr="00583F1D" w:rsidRDefault="00583F1D" w:rsidP="00583F1D">
      <w:pPr>
        <w:outlineLvl w:val="0"/>
        <w:rPr>
          <w:color w:val="auto"/>
          <w:sz w:val="26"/>
        </w:rPr>
      </w:pPr>
      <w:r w:rsidRPr="00583F1D">
        <w:rPr>
          <w:color w:val="auto"/>
          <w:sz w:val="26"/>
        </w:rPr>
        <w:t xml:space="preserve">Encl:  (1) PDBR </w:t>
      </w:r>
      <w:proofErr w:type="spellStart"/>
      <w:r w:rsidRPr="00583F1D">
        <w:rPr>
          <w:color w:val="auto"/>
          <w:sz w:val="26"/>
        </w:rPr>
        <w:t>ltr</w:t>
      </w:r>
      <w:proofErr w:type="spellEnd"/>
      <w:r w:rsidRPr="00583F1D">
        <w:rPr>
          <w:color w:val="auto"/>
          <w:sz w:val="26"/>
        </w:rPr>
        <w:t xml:space="preserve"> </w:t>
      </w:r>
      <w:proofErr w:type="spellStart"/>
      <w:r w:rsidRPr="00583F1D">
        <w:rPr>
          <w:color w:val="auto"/>
          <w:sz w:val="26"/>
        </w:rPr>
        <w:t>dtd</w:t>
      </w:r>
      <w:proofErr w:type="spellEnd"/>
      <w:r w:rsidRPr="00583F1D">
        <w:rPr>
          <w:color w:val="auto"/>
          <w:sz w:val="26"/>
        </w:rPr>
        <w:t xml:space="preserve"> 20 Aug 09 </w:t>
      </w:r>
    </w:p>
    <w:p w:rsidR="00583F1D" w:rsidRPr="00583F1D" w:rsidRDefault="00583F1D" w:rsidP="00583F1D">
      <w:pPr>
        <w:rPr>
          <w:color w:val="auto"/>
          <w:sz w:val="26"/>
        </w:rPr>
      </w:pPr>
    </w:p>
    <w:p w:rsidR="00583F1D" w:rsidRPr="00583F1D" w:rsidRDefault="00583F1D" w:rsidP="00583F1D">
      <w:pPr>
        <w:rPr>
          <w:color w:val="auto"/>
          <w:sz w:val="26"/>
        </w:rPr>
      </w:pPr>
      <w:r w:rsidRPr="00583F1D">
        <w:rPr>
          <w:color w:val="auto"/>
          <w:sz w:val="26"/>
        </w:rPr>
        <w:t>1.  I have reviewed the subject case pursuant to reference (a) and approve the recommendation of the Physical Disability Board of Review (enclosure (1)).</w:t>
      </w:r>
    </w:p>
    <w:p w:rsidR="00583F1D" w:rsidRPr="00583F1D" w:rsidRDefault="00583F1D" w:rsidP="00583F1D">
      <w:pPr>
        <w:rPr>
          <w:color w:val="auto"/>
          <w:sz w:val="26"/>
        </w:rPr>
      </w:pPr>
    </w:p>
    <w:p w:rsidR="00583F1D" w:rsidRPr="00583F1D" w:rsidRDefault="00583F1D" w:rsidP="00583F1D">
      <w:pPr>
        <w:rPr>
          <w:color w:val="auto"/>
          <w:sz w:val="26"/>
        </w:rPr>
      </w:pPr>
      <w:r w:rsidRPr="00583F1D">
        <w:rPr>
          <w:color w:val="auto"/>
          <w:sz w:val="26"/>
        </w:rPr>
        <w:t>2.  The member’s official records are to be corrected to reflect the following disposition:</w:t>
      </w:r>
    </w:p>
    <w:p w:rsidR="00583F1D" w:rsidRPr="00583F1D" w:rsidRDefault="00583F1D" w:rsidP="00583F1D">
      <w:pPr>
        <w:rPr>
          <w:color w:val="auto"/>
          <w:sz w:val="26"/>
        </w:rPr>
      </w:pPr>
    </w:p>
    <w:p w:rsidR="00583F1D" w:rsidRPr="00583F1D" w:rsidRDefault="00583F1D" w:rsidP="00583F1D">
      <w:pPr>
        <w:rPr>
          <w:color w:val="auto"/>
          <w:sz w:val="26"/>
        </w:rPr>
      </w:pPr>
      <w:r w:rsidRPr="00583F1D">
        <w:rPr>
          <w:color w:val="auto"/>
          <w:sz w:val="26"/>
        </w:rPr>
        <w:tab/>
        <w:t>a. Retirement from the naval service due to physical disability rated at 30% with placement on the Permanent Disability Retired List effective 16 June 2003.</w:t>
      </w:r>
    </w:p>
    <w:p w:rsidR="00583F1D" w:rsidRPr="00583F1D" w:rsidRDefault="00583F1D" w:rsidP="00583F1D">
      <w:pPr>
        <w:rPr>
          <w:color w:val="auto"/>
          <w:sz w:val="26"/>
        </w:rPr>
      </w:pPr>
    </w:p>
    <w:p w:rsidR="00583F1D" w:rsidRPr="00583F1D" w:rsidRDefault="00583F1D" w:rsidP="00583F1D">
      <w:pPr>
        <w:rPr>
          <w:color w:val="auto"/>
          <w:sz w:val="26"/>
        </w:rPr>
      </w:pPr>
      <w:r w:rsidRPr="00583F1D">
        <w:rPr>
          <w:color w:val="auto"/>
          <w:sz w:val="26"/>
        </w:rPr>
        <w:t>3.  Please ensure all necessary actions are taken to implement this decision, including the recoupment of previously paid funds if appropriate, and the member is notified once those actions are completed.</w:t>
      </w:r>
    </w:p>
    <w:p w:rsidR="00583F1D" w:rsidRPr="00583F1D" w:rsidRDefault="00583F1D" w:rsidP="00583F1D">
      <w:pPr>
        <w:rPr>
          <w:color w:val="auto"/>
          <w:sz w:val="26"/>
        </w:rPr>
      </w:pPr>
    </w:p>
    <w:p w:rsidR="00583F1D" w:rsidRPr="00583F1D" w:rsidRDefault="00583F1D" w:rsidP="00583F1D">
      <w:pPr>
        <w:rPr>
          <w:color w:val="auto"/>
          <w:sz w:val="26"/>
        </w:rPr>
      </w:pPr>
    </w:p>
    <w:p w:rsidR="00583F1D" w:rsidRPr="00583F1D" w:rsidRDefault="00583F1D" w:rsidP="00583F1D">
      <w:pPr>
        <w:rPr>
          <w:color w:val="auto"/>
          <w:sz w:val="26"/>
        </w:rPr>
      </w:pPr>
    </w:p>
    <w:p w:rsidR="00583F1D" w:rsidRPr="00583F1D" w:rsidRDefault="00583F1D" w:rsidP="00583F1D">
      <w:pPr>
        <w:outlineLvl w:val="0"/>
        <w:rPr>
          <w:color w:val="auto"/>
          <w:sz w:val="26"/>
        </w:rPr>
      </w:pPr>
      <w:r w:rsidRPr="00583F1D">
        <w:rPr>
          <w:color w:val="auto"/>
          <w:sz w:val="26"/>
        </w:rPr>
        <w:tab/>
      </w:r>
      <w:r w:rsidRPr="00583F1D">
        <w:rPr>
          <w:color w:val="auto"/>
          <w:sz w:val="26"/>
        </w:rPr>
        <w:tab/>
      </w:r>
      <w:r w:rsidRPr="00583F1D">
        <w:rPr>
          <w:color w:val="auto"/>
          <w:sz w:val="26"/>
        </w:rPr>
        <w:tab/>
      </w:r>
      <w:r w:rsidRPr="00583F1D">
        <w:rPr>
          <w:color w:val="auto"/>
          <w:sz w:val="26"/>
        </w:rPr>
        <w:tab/>
      </w:r>
      <w:r w:rsidRPr="00583F1D">
        <w:rPr>
          <w:color w:val="auto"/>
          <w:sz w:val="26"/>
        </w:rPr>
        <w:tab/>
      </w:r>
      <w:r w:rsidRPr="00583F1D">
        <w:rPr>
          <w:color w:val="auto"/>
          <w:sz w:val="26"/>
        </w:rPr>
        <w:tab/>
        <w:t xml:space="preserve">  </w:t>
      </w:r>
    </w:p>
    <w:p w:rsidR="00583F1D" w:rsidRPr="00583F1D" w:rsidRDefault="00583F1D" w:rsidP="00583F1D">
      <w:pPr>
        <w:rPr>
          <w:color w:val="auto"/>
          <w:sz w:val="26"/>
        </w:rPr>
      </w:pPr>
      <w:r w:rsidRPr="00583F1D">
        <w:rPr>
          <w:color w:val="auto"/>
          <w:sz w:val="26"/>
        </w:rPr>
        <w:tab/>
      </w:r>
      <w:r w:rsidRPr="00583F1D">
        <w:rPr>
          <w:color w:val="auto"/>
          <w:sz w:val="26"/>
        </w:rPr>
        <w:tab/>
      </w:r>
      <w:r w:rsidRPr="00583F1D">
        <w:rPr>
          <w:color w:val="auto"/>
          <w:sz w:val="26"/>
        </w:rPr>
        <w:tab/>
      </w:r>
      <w:r w:rsidRPr="00583F1D">
        <w:rPr>
          <w:color w:val="auto"/>
          <w:sz w:val="26"/>
        </w:rPr>
        <w:tab/>
      </w:r>
      <w:r w:rsidRPr="00583F1D">
        <w:rPr>
          <w:color w:val="auto"/>
          <w:sz w:val="26"/>
        </w:rPr>
        <w:tab/>
      </w:r>
      <w:r w:rsidRPr="00583F1D">
        <w:rPr>
          <w:color w:val="auto"/>
          <w:sz w:val="26"/>
        </w:rPr>
        <w:tab/>
        <w:t xml:space="preserve">  Assistant General Counsel </w:t>
      </w:r>
    </w:p>
    <w:p w:rsidR="00583F1D" w:rsidRPr="00583F1D" w:rsidRDefault="00583F1D" w:rsidP="00583F1D">
      <w:pPr>
        <w:rPr>
          <w:color w:val="auto"/>
          <w:sz w:val="26"/>
        </w:rPr>
      </w:pPr>
      <w:r w:rsidRPr="00583F1D">
        <w:rPr>
          <w:color w:val="auto"/>
          <w:sz w:val="26"/>
        </w:rPr>
        <w:tab/>
      </w:r>
      <w:r w:rsidRPr="00583F1D">
        <w:rPr>
          <w:color w:val="auto"/>
          <w:sz w:val="26"/>
        </w:rPr>
        <w:tab/>
      </w:r>
      <w:r w:rsidRPr="00583F1D">
        <w:rPr>
          <w:color w:val="auto"/>
          <w:sz w:val="26"/>
        </w:rPr>
        <w:tab/>
      </w:r>
      <w:r w:rsidRPr="00583F1D">
        <w:rPr>
          <w:color w:val="auto"/>
          <w:sz w:val="26"/>
        </w:rPr>
        <w:tab/>
      </w:r>
      <w:r w:rsidRPr="00583F1D">
        <w:rPr>
          <w:color w:val="auto"/>
          <w:sz w:val="26"/>
        </w:rPr>
        <w:tab/>
      </w:r>
      <w:r w:rsidRPr="00583F1D">
        <w:rPr>
          <w:color w:val="auto"/>
          <w:sz w:val="26"/>
        </w:rPr>
        <w:tab/>
        <w:t xml:space="preserve">  (Manpower &amp; Reserve Affairs)</w:t>
      </w:r>
    </w:p>
    <w:p w:rsidR="00583F1D" w:rsidRPr="00583F1D" w:rsidRDefault="00583F1D" w:rsidP="00583F1D">
      <w:pPr>
        <w:rPr>
          <w:color w:val="auto"/>
          <w:sz w:val="26"/>
        </w:rPr>
      </w:pPr>
      <w:r w:rsidRPr="00583F1D">
        <w:rPr>
          <w:color w:val="auto"/>
          <w:sz w:val="26"/>
        </w:rPr>
        <w:tab/>
      </w:r>
      <w:r w:rsidRPr="00583F1D">
        <w:rPr>
          <w:color w:val="auto"/>
          <w:sz w:val="26"/>
        </w:rPr>
        <w:tab/>
      </w:r>
      <w:r w:rsidRPr="00583F1D">
        <w:rPr>
          <w:color w:val="auto"/>
          <w:sz w:val="26"/>
        </w:rPr>
        <w:tab/>
      </w:r>
      <w:r w:rsidRPr="00583F1D">
        <w:rPr>
          <w:color w:val="auto"/>
          <w:sz w:val="26"/>
        </w:rPr>
        <w:tab/>
      </w:r>
      <w:r w:rsidRPr="00583F1D">
        <w:rPr>
          <w:color w:val="auto"/>
          <w:sz w:val="26"/>
        </w:rPr>
        <w:tab/>
      </w:r>
      <w:r w:rsidRPr="00583F1D">
        <w:rPr>
          <w:color w:val="auto"/>
          <w:sz w:val="26"/>
        </w:rPr>
        <w:tab/>
        <w:t xml:space="preserve">  Performing the Duties of the </w:t>
      </w:r>
    </w:p>
    <w:p w:rsidR="00583F1D" w:rsidRPr="00583F1D" w:rsidRDefault="00583F1D" w:rsidP="00583F1D">
      <w:pPr>
        <w:rPr>
          <w:color w:val="auto"/>
          <w:sz w:val="26"/>
        </w:rPr>
      </w:pPr>
      <w:r w:rsidRPr="00583F1D">
        <w:rPr>
          <w:color w:val="auto"/>
          <w:sz w:val="26"/>
        </w:rPr>
        <w:tab/>
      </w:r>
      <w:r w:rsidRPr="00583F1D">
        <w:rPr>
          <w:color w:val="auto"/>
          <w:sz w:val="26"/>
        </w:rPr>
        <w:tab/>
      </w:r>
      <w:r w:rsidRPr="00583F1D">
        <w:rPr>
          <w:color w:val="auto"/>
          <w:sz w:val="26"/>
        </w:rPr>
        <w:tab/>
      </w:r>
      <w:r w:rsidRPr="00583F1D">
        <w:rPr>
          <w:color w:val="auto"/>
          <w:sz w:val="26"/>
        </w:rPr>
        <w:tab/>
      </w:r>
      <w:r w:rsidRPr="00583F1D">
        <w:rPr>
          <w:color w:val="auto"/>
          <w:sz w:val="26"/>
        </w:rPr>
        <w:tab/>
      </w:r>
      <w:r w:rsidRPr="00583F1D">
        <w:rPr>
          <w:color w:val="auto"/>
          <w:sz w:val="26"/>
        </w:rPr>
        <w:tab/>
        <w:t xml:space="preserve">  </w:t>
      </w:r>
      <w:proofErr w:type="gramStart"/>
      <w:r w:rsidRPr="00583F1D">
        <w:rPr>
          <w:color w:val="auto"/>
          <w:sz w:val="26"/>
        </w:rPr>
        <w:t>ASN(</w:t>
      </w:r>
      <w:proofErr w:type="gramEnd"/>
      <w:r w:rsidRPr="00583F1D">
        <w:rPr>
          <w:color w:val="auto"/>
          <w:sz w:val="26"/>
        </w:rPr>
        <w:t>M&amp;RA)</w:t>
      </w:r>
    </w:p>
    <w:p w:rsidR="00583F1D" w:rsidRDefault="00583F1D" w:rsidP="00583F1D">
      <w:pPr>
        <w:rPr>
          <w:sz w:val="26"/>
        </w:rPr>
      </w:pPr>
    </w:p>
    <w:p w:rsidR="00583F1D" w:rsidRDefault="00583F1D" w:rsidP="00E2331E">
      <w:pPr>
        <w:tabs>
          <w:tab w:val="left" w:pos="288"/>
          <w:tab w:val="left" w:pos="4230"/>
          <w:tab w:val="left" w:pos="4410"/>
          <w:tab w:val="left" w:pos="4770"/>
          <w:tab w:val="left" w:pos="4860"/>
          <w:tab w:val="left" w:pos="5040"/>
        </w:tabs>
        <w:spacing w:line="240" w:lineRule="exact"/>
        <w:rPr>
          <w:color w:val="auto"/>
          <w:szCs w:val="24"/>
        </w:rPr>
      </w:pPr>
    </w:p>
    <w:p w:rsidR="00583F1D" w:rsidRPr="004869DE" w:rsidRDefault="00583F1D" w:rsidP="00E2331E">
      <w:pPr>
        <w:tabs>
          <w:tab w:val="left" w:pos="288"/>
          <w:tab w:val="left" w:pos="4230"/>
          <w:tab w:val="left" w:pos="4410"/>
          <w:tab w:val="left" w:pos="4770"/>
          <w:tab w:val="left" w:pos="4860"/>
          <w:tab w:val="left" w:pos="5040"/>
        </w:tabs>
        <w:spacing w:line="240" w:lineRule="exact"/>
        <w:rPr>
          <w:color w:val="auto"/>
          <w:szCs w:val="24"/>
        </w:rPr>
      </w:pPr>
    </w:p>
    <w:sectPr w:rsidR="00583F1D" w:rsidRPr="004869DE" w:rsidSect="00AE63A0">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FAC" w:rsidRDefault="003F2FAC">
      <w:r>
        <w:separator/>
      </w:r>
    </w:p>
  </w:endnote>
  <w:endnote w:type="continuationSeparator" w:id="0">
    <w:p w:rsidR="003F2FAC" w:rsidRDefault="003F2FAC">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C3246C">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Pr="00B73BDF" w:rsidRDefault="00C3246C">
    <w:pPr>
      <w:pStyle w:val="Footer"/>
      <w:framePr w:wrap="around" w:vAnchor="text" w:hAnchor="margin" w:xAlign="center" w:y="1"/>
      <w:rPr>
        <w:rStyle w:val="PageNumber"/>
        <w:color w:val="auto"/>
      </w:rPr>
    </w:pPr>
    <w:r w:rsidRPr="00B73BDF">
      <w:rPr>
        <w:rStyle w:val="PageNumber"/>
        <w:color w:val="auto"/>
      </w:rPr>
      <w:fldChar w:fldCharType="begin"/>
    </w:r>
    <w:r w:rsidR="000D43F9" w:rsidRPr="00B73BDF">
      <w:rPr>
        <w:rStyle w:val="PageNumber"/>
        <w:color w:val="auto"/>
      </w:rPr>
      <w:instrText xml:space="preserve">PAGE  </w:instrText>
    </w:r>
    <w:r w:rsidRPr="00B73BDF">
      <w:rPr>
        <w:rStyle w:val="PageNumber"/>
        <w:color w:val="auto"/>
      </w:rPr>
      <w:fldChar w:fldCharType="separate"/>
    </w:r>
    <w:r w:rsidR="004D5866">
      <w:rPr>
        <w:rStyle w:val="PageNumber"/>
        <w:noProof/>
        <w:color w:val="auto"/>
      </w:rPr>
      <w:t>7</w:t>
    </w:r>
    <w:r w:rsidRPr="00B73BDF">
      <w:rPr>
        <w:rStyle w:val="PageNumber"/>
        <w:color w:val="auto"/>
      </w:rPr>
      <w:fldChar w:fldCharType="end"/>
    </w:r>
  </w:p>
  <w:p w:rsidR="00AC5B96" w:rsidRPr="00B73BDF" w:rsidRDefault="00AE63A0" w:rsidP="00AC5B96">
    <w:pPr>
      <w:pStyle w:val="Footer"/>
      <w:rPr>
        <w:color w:val="auto"/>
      </w:rPr>
    </w:pPr>
    <w:r>
      <w:tab/>
    </w:r>
    <w:r w:rsidRPr="00B73BDF">
      <w:rPr>
        <w:color w:val="auto"/>
      </w:rPr>
      <w:tab/>
    </w:r>
    <w:r w:rsidR="00771512" w:rsidRPr="00B73BDF">
      <w:rPr>
        <w:caps/>
        <w:color w:val="auto"/>
      </w:rPr>
      <w:t>PD0900</w:t>
    </w:r>
    <w:r w:rsidR="00642417" w:rsidRPr="00B73BDF">
      <w:rPr>
        <w:caps/>
        <w:color w:val="auto"/>
      </w:rPr>
      <w:t>349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FAC" w:rsidRDefault="003F2FAC">
      <w:r>
        <w:separator/>
      </w:r>
    </w:p>
  </w:footnote>
  <w:footnote w:type="continuationSeparator" w:id="0">
    <w:p w:rsidR="003F2FAC" w:rsidRDefault="003F2F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7F1E"/>
    <w:rsid w:val="000379D0"/>
    <w:rsid w:val="00051622"/>
    <w:rsid w:val="000A2BCE"/>
    <w:rsid w:val="000A451E"/>
    <w:rsid w:val="000C79F2"/>
    <w:rsid w:val="000D43F9"/>
    <w:rsid w:val="000F427B"/>
    <w:rsid w:val="0010530E"/>
    <w:rsid w:val="0010730C"/>
    <w:rsid w:val="00114F20"/>
    <w:rsid w:val="00131140"/>
    <w:rsid w:val="00142026"/>
    <w:rsid w:val="00177659"/>
    <w:rsid w:val="00185ECB"/>
    <w:rsid w:val="001C181A"/>
    <w:rsid w:val="001C2053"/>
    <w:rsid w:val="001C28D1"/>
    <w:rsid w:val="001C7418"/>
    <w:rsid w:val="001D3186"/>
    <w:rsid w:val="001D38EB"/>
    <w:rsid w:val="001D6A8C"/>
    <w:rsid w:val="00246860"/>
    <w:rsid w:val="002540B6"/>
    <w:rsid w:val="00274E46"/>
    <w:rsid w:val="002B3DEE"/>
    <w:rsid w:val="00322A20"/>
    <w:rsid w:val="00334DFB"/>
    <w:rsid w:val="003402B2"/>
    <w:rsid w:val="0034734A"/>
    <w:rsid w:val="0035559B"/>
    <w:rsid w:val="00385D6F"/>
    <w:rsid w:val="00393651"/>
    <w:rsid w:val="003D7DDB"/>
    <w:rsid w:val="003E0543"/>
    <w:rsid w:val="003E72A7"/>
    <w:rsid w:val="003E78B8"/>
    <w:rsid w:val="003F2FAC"/>
    <w:rsid w:val="003F7B63"/>
    <w:rsid w:val="004007E9"/>
    <w:rsid w:val="004574C6"/>
    <w:rsid w:val="004869DE"/>
    <w:rsid w:val="004A4136"/>
    <w:rsid w:val="004A6631"/>
    <w:rsid w:val="004D5866"/>
    <w:rsid w:val="0052590B"/>
    <w:rsid w:val="00526591"/>
    <w:rsid w:val="0053037E"/>
    <w:rsid w:val="00540AA0"/>
    <w:rsid w:val="005436C2"/>
    <w:rsid w:val="00560BC8"/>
    <w:rsid w:val="00583F1D"/>
    <w:rsid w:val="00585FEC"/>
    <w:rsid w:val="00590704"/>
    <w:rsid w:val="005C1C58"/>
    <w:rsid w:val="005C46A8"/>
    <w:rsid w:val="005D1B67"/>
    <w:rsid w:val="005D3A07"/>
    <w:rsid w:val="005F7556"/>
    <w:rsid w:val="00642417"/>
    <w:rsid w:val="00662F08"/>
    <w:rsid w:val="00686094"/>
    <w:rsid w:val="00692661"/>
    <w:rsid w:val="006A40E6"/>
    <w:rsid w:val="006B2F3A"/>
    <w:rsid w:val="006C3FC6"/>
    <w:rsid w:val="006E4D2C"/>
    <w:rsid w:val="006E7356"/>
    <w:rsid w:val="006F1A46"/>
    <w:rsid w:val="0072310F"/>
    <w:rsid w:val="00736B23"/>
    <w:rsid w:val="00742D1F"/>
    <w:rsid w:val="00744EBB"/>
    <w:rsid w:val="00771512"/>
    <w:rsid w:val="00795E4F"/>
    <w:rsid w:val="007A0B39"/>
    <w:rsid w:val="007A168F"/>
    <w:rsid w:val="007B0A06"/>
    <w:rsid w:val="007B5AD6"/>
    <w:rsid w:val="007D0292"/>
    <w:rsid w:val="007E10E0"/>
    <w:rsid w:val="007E341C"/>
    <w:rsid w:val="007E4FBB"/>
    <w:rsid w:val="00811D5B"/>
    <w:rsid w:val="00817713"/>
    <w:rsid w:val="00830999"/>
    <w:rsid w:val="00830D5E"/>
    <w:rsid w:val="00837465"/>
    <w:rsid w:val="00875B51"/>
    <w:rsid w:val="0089503F"/>
    <w:rsid w:val="008B4890"/>
    <w:rsid w:val="008E4A60"/>
    <w:rsid w:val="008F3ED6"/>
    <w:rsid w:val="00914ADB"/>
    <w:rsid w:val="00917292"/>
    <w:rsid w:val="00942645"/>
    <w:rsid w:val="00946F81"/>
    <w:rsid w:val="009B69D3"/>
    <w:rsid w:val="00A86CB6"/>
    <w:rsid w:val="00A90D55"/>
    <w:rsid w:val="00AB25B6"/>
    <w:rsid w:val="00AC439D"/>
    <w:rsid w:val="00AC5B96"/>
    <w:rsid w:val="00AE63A0"/>
    <w:rsid w:val="00B0730C"/>
    <w:rsid w:val="00B3075F"/>
    <w:rsid w:val="00B32179"/>
    <w:rsid w:val="00B522CD"/>
    <w:rsid w:val="00B70CFD"/>
    <w:rsid w:val="00B73BDF"/>
    <w:rsid w:val="00B82277"/>
    <w:rsid w:val="00B97D46"/>
    <w:rsid w:val="00BD6806"/>
    <w:rsid w:val="00BE0DEB"/>
    <w:rsid w:val="00BF3167"/>
    <w:rsid w:val="00C3246C"/>
    <w:rsid w:val="00C53F88"/>
    <w:rsid w:val="00C64FF1"/>
    <w:rsid w:val="00C85579"/>
    <w:rsid w:val="00C94098"/>
    <w:rsid w:val="00CA068D"/>
    <w:rsid w:val="00CB28E2"/>
    <w:rsid w:val="00CB7FF7"/>
    <w:rsid w:val="00CC2044"/>
    <w:rsid w:val="00CD34C7"/>
    <w:rsid w:val="00D10161"/>
    <w:rsid w:val="00D14802"/>
    <w:rsid w:val="00D21207"/>
    <w:rsid w:val="00D3572C"/>
    <w:rsid w:val="00D52393"/>
    <w:rsid w:val="00D529DD"/>
    <w:rsid w:val="00D70865"/>
    <w:rsid w:val="00D76AB2"/>
    <w:rsid w:val="00D910C2"/>
    <w:rsid w:val="00D91DA6"/>
    <w:rsid w:val="00DE7E74"/>
    <w:rsid w:val="00DF4856"/>
    <w:rsid w:val="00E15539"/>
    <w:rsid w:val="00E16BF7"/>
    <w:rsid w:val="00E2331E"/>
    <w:rsid w:val="00E77B51"/>
    <w:rsid w:val="00EA0D03"/>
    <w:rsid w:val="00EA2DD8"/>
    <w:rsid w:val="00EC2E06"/>
    <w:rsid w:val="00EC5702"/>
    <w:rsid w:val="00EC712D"/>
    <w:rsid w:val="00EF608E"/>
    <w:rsid w:val="00F1516A"/>
    <w:rsid w:val="00F22A26"/>
    <w:rsid w:val="00F26B5C"/>
    <w:rsid w:val="00F555E6"/>
    <w:rsid w:val="00F72183"/>
    <w:rsid w:val="00F72B5A"/>
    <w:rsid w:val="00F93627"/>
    <w:rsid w:val="00FD4F14"/>
    <w:rsid w:val="00FE1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HTMLPreformatted">
    <w:name w:val="HTML Preformatted"/>
    <w:basedOn w:val="Normal"/>
    <w:link w:val="HTMLPreformattedChar"/>
    <w:uiPriority w:val="99"/>
    <w:unhideWhenUsed/>
    <w:rsid w:val="00917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91729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2965905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2030</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2009-08-17T13:29:00Z</cp:lastPrinted>
  <dcterms:created xsi:type="dcterms:W3CDTF">2012-03-10T18:36:00Z</dcterms:created>
  <dcterms:modified xsi:type="dcterms:W3CDTF">2012-03-12T17:09:00Z</dcterms:modified>
</cp:coreProperties>
</file>