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D660DE" w:rsidRDefault="00540BEF" w:rsidP="00540BEF">
      <w:pPr>
        <w:tabs>
          <w:tab w:val="left" w:pos="288"/>
          <w:tab w:val="left" w:pos="4752"/>
        </w:tabs>
        <w:spacing w:line="240" w:lineRule="exact"/>
        <w:jc w:val="center"/>
        <w:rPr>
          <w:rFonts w:asciiTheme="minorHAnsi" w:hAnsiTheme="minorHAnsi"/>
          <w:color w:val="auto"/>
        </w:rPr>
      </w:pPr>
      <w:r w:rsidRPr="00D660DE">
        <w:rPr>
          <w:rFonts w:asciiTheme="minorHAnsi" w:hAnsiTheme="minorHAnsi"/>
          <w:color w:val="auto"/>
        </w:rPr>
        <w:t xml:space="preserve">RECORD OF PROCEEDINGS </w:t>
      </w:r>
    </w:p>
    <w:p w:rsidR="00540BEF" w:rsidRPr="00D660DE" w:rsidRDefault="00540BEF" w:rsidP="00540BEF">
      <w:pPr>
        <w:tabs>
          <w:tab w:val="left" w:pos="288"/>
          <w:tab w:val="left" w:pos="4752"/>
        </w:tabs>
        <w:spacing w:line="240" w:lineRule="exact"/>
        <w:jc w:val="center"/>
        <w:rPr>
          <w:rFonts w:asciiTheme="minorHAnsi" w:hAnsiTheme="minorHAnsi"/>
          <w:color w:val="auto"/>
        </w:rPr>
      </w:pPr>
      <w:r w:rsidRPr="00D660DE">
        <w:rPr>
          <w:rFonts w:asciiTheme="minorHAnsi" w:hAnsiTheme="minorHAnsi"/>
          <w:color w:val="auto"/>
        </w:rPr>
        <w:t>PHYSICAL DISABILITY BOARD OF REVIEW</w:t>
      </w:r>
    </w:p>
    <w:p w:rsidR="00540BEF" w:rsidRPr="00D660DE" w:rsidRDefault="00540BEF" w:rsidP="00021B0A">
      <w:pPr>
        <w:tabs>
          <w:tab w:val="left" w:pos="288"/>
          <w:tab w:val="left" w:pos="4752"/>
          <w:tab w:val="left" w:pos="6120"/>
        </w:tabs>
        <w:spacing w:line="240" w:lineRule="exact"/>
        <w:jc w:val="both"/>
        <w:rPr>
          <w:rFonts w:asciiTheme="minorHAnsi" w:hAnsiTheme="minorHAnsi"/>
          <w:color w:val="auto"/>
        </w:rPr>
      </w:pPr>
    </w:p>
    <w:p w:rsidR="00773DFA" w:rsidRPr="00D660DE" w:rsidRDefault="00773DFA" w:rsidP="00021B0A">
      <w:pPr>
        <w:tabs>
          <w:tab w:val="left" w:pos="288"/>
          <w:tab w:val="left" w:pos="6120"/>
        </w:tabs>
        <w:spacing w:line="240" w:lineRule="exact"/>
        <w:rPr>
          <w:rFonts w:asciiTheme="minorHAnsi" w:hAnsiTheme="minorHAnsi"/>
          <w:color w:val="auto"/>
        </w:rPr>
      </w:pPr>
      <w:r w:rsidRPr="00D660DE">
        <w:rPr>
          <w:rFonts w:asciiTheme="minorHAnsi" w:hAnsiTheme="minorHAnsi"/>
          <w:color w:val="auto"/>
        </w:rPr>
        <w:t>NAME:</w:t>
      </w:r>
      <w:r w:rsidR="00021B0A">
        <w:rPr>
          <w:rFonts w:asciiTheme="minorHAnsi" w:hAnsiTheme="minorHAnsi"/>
          <w:color w:val="auto"/>
        </w:rPr>
        <w:tab/>
      </w:r>
      <w:r w:rsidRPr="00D660DE">
        <w:rPr>
          <w:rFonts w:asciiTheme="minorHAnsi" w:hAnsiTheme="minorHAnsi"/>
          <w:color w:val="auto"/>
        </w:rPr>
        <w:t>BRANCH OF SERVICE: ARMY</w:t>
      </w:r>
    </w:p>
    <w:p w:rsidR="00021B0A" w:rsidRDefault="00773DFA" w:rsidP="00021B0A">
      <w:pPr>
        <w:tabs>
          <w:tab w:val="left" w:pos="288"/>
          <w:tab w:val="left" w:pos="6120"/>
        </w:tabs>
        <w:spacing w:line="240" w:lineRule="exact"/>
        <w:rPr>
          <w:rFonts w:asciiTheme="minorHAnsi" w:hAnsiTheme="minorHAnsi"/>
          <w:color w:val="auto"/>
        </w:rPr>
      </w:pPr>
      <w:r w:rsidRPr="00D660DE">
        <w:rPr>
          <w:rFonts w:asciiTheme="minorHAnsi" w:hAnsiTheme="minorHAnsi"/>
          <w:color w:val="auto"/>
        </w:rPr>
        <w:t>CASE NUMBER:  PD0900038</w:t>
      </w:r>
      <w:r w:rsidR="00021B0A">
        <w:rPr>
          <w:rFonts w:asciiTheme="minorHAnsi" w:hAnsiTheme="minorHAnsi"/>
          <w:color w:val="auto"/>
        </w:rPr>
        <w:tab/>
      </w:r>
      <w:r w:rsidRPr="00D660DE">
        <w:rPr>
          <w:rFonts w:asciiTheme="minorHAnsi" w:hAnsiTheme="minorHAnsi"/>
          <w:color w:val="auto"/>
        </w:rPr>
        <w:t>BOARD DATE: 2010</w:t>
      </w:r>
      <w:r w:rsidR="006C7D9E">
        <w:rPr>
          <w:rFonts w:asciiTheme="minorHAnsi" w:hAnsiTheme="minorHAnsi"/>
          <w:color w:val="auto"/>
        </w:rPr>
        <w:t>0930</w:t>
      </w:r>
    </w:p>
    <w:p w:rsidR="00540BEF" w:rsidRPr="00D660DE" w:rsidRDefault="00773DFA" w:rsidP="00021B0A">
      <w:pPr>
        <w:tabs>
          <w:tab w:val="left" w:pos="288"/>
          <w:tab w:val="left" w:pos="6120"/>
        </w:tabs>
        <w:spacing w:line="240" w:lineRule="exact"/>
        <w:rPr>
          <w:rFonts w:asciiTheme="minorHAnsi" w:hAnsiTheme="minorHAnsi"/>
          <w:color w:val="auto"/>
        </w:rPr>
      </w:pPr>
      <w:r w:rsidRPr="00D660DE">
        <w:rPr>
          <w:rFonts w:asciiTheme="minorHAnsi" w:hAnsiTheme="minorHAnsi"/>
          <w:color w:val="auto"/>
        </w:rPr>
        <w:t>SEPARATION DATE: 20031119</w:t>
      </w:r>
    </w:p>
    <w:p w:rsidR="00B522CD" w:rsidRPr="00021B0A" w:rsidRDefault="00021B0A" w:rsidP="00875F2D">
      <w:pPr>
        <w:tabs>
          <w:tab w:val="left" w:pos="288"/>
          <w:tab w:val="left" w:pos="4752"/>
        </w:tabs>
        <w:spacing w:line="240" w:lineRule="exact"/>
        <w:jc w:val="both"/>
        <w:rPr>
          <w:b/>
          <w:color w:val="000080"/>
          <w:u w:val="single"/>
        </w:rPr>
      </w:pPr>
      <w:r w:rsidRPr="00021B0A">
        <w:rPr>
          <w:b/>
          <w:color w:val="000080"/>
          <w:u w:val="single"/>
        </w:rPr>
        <w:t>________________________________________________________________</w:t>
      </w:r>
    </w:p>
    <w:p w:rsidR="00021B0A" w:rsidRPr="00021B0A" w:rsidRDefault="00021B0A" w:rsidP="00875F2D">
      <w:pPr>
        <w:tabs>
          <w:tab w:val="left" w:pos="288"/>
          <w:tab w:val="left" w:pos="4752"/>
        </w:tabs>
        <w:spacing w:line="240" w:lineRule="exact"/>
        <w:jc w:val="both"/>
        <w:rPr>
          <w:color w:val="000080"/>
          <w:u w:val="single"/>
        </w:rPr>
      </w:pPr>
    </w:p>
    <w:p w:rsidR="009C4F26" w:rsidRDefault="002C6E5B" w:rsidP="00880699">
      <w:pPr>
        <w:tabs>
          <w:tab w:val="left" w:pos="288"/>
          <w:tab w:val="left" w:pos="4752"/>
        </w:tabs>
        <w:spacing w:line="240" w:lineRule="exact"/>
        <w:jc w:val="both"/>
        <w:rPr>
          <w:rFonts w:ascii="Calibri" w:hAnsi="Calibri"/>
          <w:color w:val="auto"/>
          <w:szCs w:val="24"/>
        </w:rPr>
      </w:pPr>
      <w:r w:rsidRPr="00D660DE">
        <w:rPr>
          <w:rFonts w:ascii="Calibri" w:hAnsi="Calibri"/>
          <w:color w:val="auto"/>
          <w:u w:val="single"/>
        </w:rPr>
        <w:t>SUMMARY OF CASE</w:t>
      </w:r>
      <w:r w:rsidRPr="00D660DE">
        <w:rPr>
          <w:rFonts w:ascii="Calibri" w:hAnsi="Calibri"/>
          <w:color w:val="auto"/>
        </w:rPr>
        <w:t xml:space="preserve">:  </w:t>
      </w:r>
      <w:r w:rsidRPr="00D660DE">
        <w:rPr>
          <w:rFonts w:ascii="Calibri" w:hAnsi="Calibri"/>
          <w:color w:val="auto"/>
          <w:szCs w:val="24"/>
        </w:rPr>
        <w:t xml:space="preserve">This covered individual (CI) was </w:t>
      </w:r>
      <w:r w:rsidR="008E5F63" w:rsidRPr="00D660DE">
        <w:rPr>
          <w:rFonts w:ascii="Calibri" w:hAnsi="Calibri"/>
          <w:color w:val="auto"/>
          <w:szCs w:val="24"/>
        </w:rPr>
        <w:t xml:space="preserve">an </w:t>
      </w:r>
      <w:r w:rsidR="00A348D0" w:rsidRPr="00D660DE">
        <w:rPr>
          <w:rFonts w:ascii="Calibri" w:hAnsi="Calibri"/>
          <w:color w:val="auto"/>
          <w:szCs w:val="24"/>
        </w:rPr>
        <w:t>Army National Guard 1L</w:t>
      </w:r>
      <w:r w:rsidR="008E5F63" w:rsidRPr="00D660DE">
        <w:rPr>
          <w:rFonts w:ascii="Calibri" w:hAnsi="Calibri"/>
          <w:color w:val="auto"/>
          <w:szCs w:val="24"/>
        </w:rPr>
        <w:t>T (</w:t>
      </w:r>
      <w:r w:rsidR="00BB7C09">
        <w:rPr>
          <w:rFonts w:ascii="Calibri" w:hAnsi="Calibri"/>
          <w:color w:val="auto"/>
          <w:szCs w:val="24"/>
        </w:rPr>
        <w:t>21B</w:t>
      </w:r>
      <w:r w:rsidR="00A348D0" w:rsidRPr="00D660DE">
        <w:rPr>
          <w:rFonts w:ascii="Calibri" w:hAnsi="Calibri"/>
          <w:color w:val="auto"/>
          <w:szCs w:val="24"/>
        </w:rPr>
        <w:t>, Combat Engineer</w:t>
      </w:r>
      <w:r w:rsidR="008E5F63" w:rsidRPr="00D660DE">
        <w:rPr>
          <w:rFonts w:ascii="Calibri" w:hAnsi="Calibri"/>
          <w:color w:val="auto"/>
          <w:szCs w:val="24"/>
        </w:rPr>
        <w:t>)</w:t>
      </w:r>
      <w:r w:rsidRPr="00D660DE">
        <w:rPr>
          <w:rFonts w:ascii="Calibri" w:hAnsi="Calibri"/>
          <w:color w:val="auto"/>
          <w:szCs w:val="24"/>
        </w:rPr>
        <w:t xml:space="preserve"> medically separated from the Army</w:t>
      </w:r>
      <w:r w:rsidR="00600C48" w:rsidRPr="00D660DE">
        <w:rPr>
          <w:rFonts w:ascii="Calibri" w:hAnsi="Calibri"/>
          <w:color w:val="auto"/>
          <w:szCs w:val="24"/>
        </w:rPr>
        <w:t xml:space="preserve"> in 2003</w:t>
      </w:r>
      <w:r w:rsidRPr="00D660DE">
        <w:rPr>
          <w:rFonts w:ascii="Calibri" w:hAnsi="Calibri"/>
          <w:color w:val="auto"/>
          <w:szCs w:val="24"/>
        </w:rPr>
        <w:t xml:space="preserve"> after </w:t>
      </w:r>
      <w:r w:rsidR="00BB7C09">
        <w:rPr>
          <w:rFonts w:ascii="Calibri" w:hAnsi="Calibri"/>
          <w:color w:val="auto"/>
          <w:szCs w:val="24"/>
        </w:rPr>
        <w:t>15</w:t>
      </w:r>
      <w:r w:rsidR="00BB7C09" w:rsidRPr="00D660DE">
        <w:rPr>
          <w:rFonts w:ascii="Calibri" w:hAnsi="Calibri"/>
          <w:color w:val="auto"/>
          <w:szCs w:val="24"/>
        </w:rPr>
        <w:t xml:space="preserve"> years of combined service</w:t>
      </w:r>
      <w:r w:rsidR="00BB7C09">
        <w:rPr>
          <w:rFonts w:ascii="Calibri" w:hAnsi="Calibri"/>
          <w:color w:val="auto"/>
          <w:szCs w:val="24"/>
        </w:rPr>
        <w:t xml:space="preserve"> (~7</w:t>
      </w:r>
      <w:r w:rsidRPr="00D660DE">
        <w:rPr>
          <w:rFonts w:ascii="Calibri" w:hAnsi="Calibri"/>
          <w:color w:val="auto"/>
          <w:szCs w:val="24"/>
        </w:rPr>
        <w:t xml:space="preserve"> years </w:t>
      </w:r>
      <w:r w:rsidR="00BB7C09">
        <w:rPr>
          <w:rFonts w:ascii="Calibri" w:hAnsi="Calibri"/>
          <w:color w:val="auto"/>
          <w:szCs w:val="24"/>
        </w:rPr>
        <w:t>active)</w:t>
      </w:r>
      <w:r w:rsidRPr="00D660DE">
        <w:rPr>
          <w:rFonts w:ascii="Calibri" w:hAnsi="Calibri"/>
          <w:color w:val="auto"/>
          <w:szCs w:val="24"/>
        </w:rPr>
        <w:t xml:space="preserve">.  The medical basis for the separation was </w:t>
      </w:r>
      <w:r w:rsidR="00600C48" w:rsidRPr="00D660DE">
        <w:rPr>
          <w:rFonts w:ascii="Calibri" w:hAnsi="Calibri"/>
          <w:color w:val="auto"/>
          <w:szCs w:val="24"/>
        </w:rPr>
        <w:t xml:space="preserve">a back condition.  </w:t>
      </w:r>
      <w:r w:rsidR="00260FFF">
        <w:rPr>
          <w:rFonts w:ascii="Calibri" w:hAnsi="Calibri"/>
          <w:color w:val="auto"/>
          <w:szCs w:val="24"/>
        </w:rPr>
        <w:t xml:space="preserve">The CI had a history of prior injuries and a prior </w:t>
      </w:r>
      <w:r w:rsidR="00C82CD8">
        <w:rPr>
          <w:rFonts w:ascii="Calibri" w:hAnsi="Calibri"/>
          <w:color w:val="auto"/>
          <w:szCs w:val="24"/>
        </w:rPr>
        <w:t>magnetic resonance imaging (</w:t>
      </w:r>
      <w:r w:rsidR="00260FFF">
        <w:rPr>
          <w:rFonts w:ascii="Calibri" w:hAnsi="Calibri"/>
          <w:color w:val="auto"/>
          <w:szCs w:val="24"/>
        </w:rPr>
        <w:t>MRI</w:t>
      </w:r>
      <w:r w:rsidR="00C82CD8">
        <w:rPr>
          <w:rFonts w:ascii="Calibri" w:hAnsi="Calibri"/>
          <w:color w:val="auto"/>
          <w:szCs w:val="24"/>
        </w:rPr>
        <w:t xml:space="preserve">) </w:t>
      </w:r>
      <w:r w:rsidR="00260FFF">
        <w:rPr>
          <w:rFonts w:ascii="Calibri" w:hAnsi="Calibri"/>
          <w:color w:val="auto"/>
          <w:szCs w:val="24"/>
        </w:rPr>
        <w:t>con</w:t>
      </w:r>
      <w:r w:rsidR="006C7D9E">
        <w:rPr>
          <w:rFonts w:ascii="Calibri" w:hAnsi="Calibri"/>
          <w:color w:val="auto"/>
          <w:szCs w:val="24"/>
        </w:rPr>
        <w:t>firmation of disc disease (</w:t>
      </w:r>
      <w:r w:rsidR="00260FFF">
        <w:rPr>
          <w:rFonts w:ascii="Calibri" w:hAnsi="Calibri"/>
          <w:color w:val="auto"/>
          <w:szCs w:val="24"/>
        </w:rPr>
        <w:t>L4/5</w:t>
      </w:r>
      <w:r w:rsidR="006C7D9E" w:rsidRPr="006C7D9E">
        <w:rPr>
          <w:rFonts w:ascii="Calibri" w:hAnsi="Calibri"/>
          <w:color w:val="auto"/>
          <w:szCs w:val="24"/>
        </w:rPr>
        <w:t xml:space="preserve"> </w:t>
      </w:r>
      <w:r w:rsidR="006C7D9E">
        <w:rPr>
          <w:rFonts w:ascii="Calibri" w:hAnsi="Calibri"/>
          <w:color w:val="auto"/>
          <w:szCs w:val="24"/>
        </w:rPr>
        <w:t xml:space="preserve">with some mild left </w:t>
      </w:r>
      <w:proofErr w:type="spellStart"/>
      <w:r w:rsidR="006C7D9E">
        <w:rPr>
          <w:rFonts w:ascii="Calibri" w:hAnsi="Calibri"/>
          <w:color w:val="auto"/>
          <w:szCs w:val="24"/>
        </w:rPr>
        <w:t>foraminal</w:t>
      </w:r>
      <w:proofErr w:type="spellEnd"/>
      <w:r w:rsidR="006C7D9E">
        <w:rPr>
          <w:rFonts w:ascii="Calibri" w:hAnsi="Calibri"/>
          <w:color w:val="auto"/>
          <w:szCs w:val="24"/>
        </w:rPr>
        <w:t xml:space="preserve"> encroachment</w:t>
      </w:r>
      <w:r w:rsidR="00260FFF">
        <w:rPr>
          <w:rFonts w:ascii="Calibri" w:hAnsi="Calibri"/>
          <w:color w:val="auto"/>
          <w:szCs w:val="24"/>
        </w:rPr>
        <w:t xml:space="preserve">) prior to a </w:t>
      </w:r>
      <w:r w:rsidR="00BA13F1">
        <w:rPr>
          <w:rFonts w:ascii="Calibri" w:hAnsi="Calibri"/>
          <w:color w:val="auto"/>
          <w:szCs w:val="24"/>
        </w:rPr>
        <w:t xml:space="preserve">2003 </w:t>
      </w:r>
      <w:r w:rsidR="00260FFF">
        <w:rPr>
          <w:rFonts w:ascii="Calibri" w:hAnsi="Calibri"/>
          <w:color w:val="auto"/>
          <w:szCs w:val="24"/>
        </w:rPr>
        <w:t xml:space="preserve">mobilization for deployment to Iraq.  </w:t>
      </w:r>
      <w:r w:rsidR="00BA13F1">
        <w:rPr>
          <w:rFonts w:ascii="Calibri" w:hAnsi="Calibri"/>
          <w:color w:val="auto"/>
          <w:szCs w:val="24"/>
        </w:rPr>
        <w:t xml:space="preserve">Although he had been managed previously on temporary profiles, his back symptoms were exacerbated during the pre-deployment </w:t>
      </w:r>
      <w:r w:rsidR="006C7D9E">
        <w:rPr>
          <w:rFonts w:ascii="Calibri" w:hAnsi="Calibri"/>
          <w:color w:val="auto"/>
          <w:szCs w:val="24"/>
        </w:rPr>
        <w:t>training</w:t>
      </w:r>
      <w:r w:rsidR="00BA13F1">
        <w:rPr>
          <w:rFonts w:ascii="Calibri" w:hAnsi="Calibri"/>
          <w:color w:val="auto"/>
          <w:szCs w:val="24"/>
        </w:rPr>
        <w:t xml:space="preserve"> and were associated with some left sciatic </w:t>
      </w:r>
      <w:proofErr w:type="spellStart"/>
      <w:r w:rsidR="00BA13F1">
        <w:rPr>
          <w:rFonts w:ascii="Calibri" w:hAnsi="Calibri"/>
          <w:color w:val="auto"/>
          <w:szCs w:val="24"/>
        </w:rPr>
        <w:t>radicular</w:t>
      </w:r>
      <w:proofErr w:type="spellEnd"/>
      <w:r w:rsidR="00BA13F1">
        <w:rPr>
          <w:rFonts w:ascii="Calibri" w:hAnsi="Calibri"/>
          <w:color w:val="auto"/>
          <w:szCs w:val="24"/>
        </w:rPr>
        <w:t xml:space="preserve"> symptoms.  He was placed in </w:t>
      </w:r>
      <w:r w:rsidR="006C7D9E" w:rsidRPr="006C7D9E">
        <w:rPr>
          <w:rFonts w:ascii="Calibri" w:hAnsi="Calibri"/>
          <w:color w:val="auto"/>
          <w:szCs w:val="24"/>
        </w:rPr>
        <w:t xml:space="preserve">medical hold </w:t>
      </w:r>
      <w:r w:rsidR="00BA13F1">
        <w:rPr>
          <w:rFonts w:ascii="Calibri" w:hAnsi="Calibri"/>
          <w:color w:val="auto"/>
          <w:szCs w:val="24"/>
        </w:rPr>
        <w:t>and did not deploy.</w:t>
      </w:r>
      <w:r w:rsidR="00585267">
        <w:rPr>
          <w:rFonts w:ascii="Calibri" w:hAnsi="Calibri"/>
          <w:color w:val="auto"/>
          <w:szCs w:val="24"/>
        </w:rPr>
        <w:t xml:space="preserve">  He</w:t>
      </w:r>
      <w:r w:rsidR="006C3998" w:rsidRPr="006C3998">
        <w:rPr>
          <w:rFonts w:ascii="Calibri" w:hAnsi="Calibri"/>
          <w:color w:val="auto"/>
          <w:szCs w:val="24"/>
        </w:rPr>
        <w:t xml:space="preserve"> failed to improve with conservative thera</w:t>
      </w:r>
      <w:r w:rsidR="006C7D9E">
        <w:rPr>
          <w:rFonts w:ascii="Calibri" w:hAnsi="Calibri"/>
          <w:color w:val="auto"/>
          <w:szCs w:val="24"/>
        </w:rPr>
        <w:t>py and</w:t>
      </w:r>
      <w:r w:rsidR="00353D03" w:rsidRPr="006C3998">
        <w:rPr>
          <w:rFonts w:ascii="Calibri" w:hAnsi="Calibri"/>
          <w:color w:val="auto"/>
          <w:szCs w:val="24"/>
        </w:rPr>
        <w:t xml:space="preserve"> </w:t>
      </w:r>
      <w:r w:rsidR="00BA13F1">
        <w:rPr>
          <w:rFonts w:ascii="Calibri" w:hAnsi="Calibri"/>
          <w:color w:val="auto"/>
          <w:szCs w:val="24"/>
        </w:rPr>
        <w:t xml:space="preserve">was not a surgical candidate.  He was unable to </w:t>
      </w:r>
      <w:r w:rsidR="006C7D9E">
        <w:rPr>
          <w:rFonts w:ascii="Calibri" w:hAnsi="Calibri"/>
          <w:color w:val="auto"/>
          <w:szCs w:val="24"/>
        </w:rPr>
        <w:t>ful</w:t>
      </w:r>
      <w:r w:rsidR="00BA13F1">
        <w:rPr>
          <w:rFonts w:ascii="Calibri" w:hAnsi="Calibri"/>
          <w:color w:val="auto"/>
          <w:szCs w:val="24"/>
        </w:rPr>
        <w:t>fill the physical requirements of his MOS</w:t>
      </w:r>
      <w:r w:rsidR="00C82CD8">
        <w:rPr>
          <w:rFonts w:ascii="Calibri" w:hAnsi="Calibri"/>
          <w:color w:val="auto"/>
          <w:szCs w:val="24"/>
        </w:rPr>
        <w:t xml:space="preserve"> (</w:t>
      </w:r>
      <w:r w:rsidR="006C7D9E">
        <w:rPr>
          <w:rFonts w:ascii="Calibri" w:hAnsi="Calibri"/>
          <w:color w:val="auto"/>
          <w:szCs w:val="24"/>
        </w:rPr>
        <w:t>Military Occupational Specialty</w:t>
      </w:r>
      <w:r w:rsidR="00C82CD8">
        <w:rPr>
          <w:rFonts w:ascii="Calibri" w:hAnsi="Calibri"/>
          <w:color w:val="auto"/>
          <w:szCs w:val="24"/>
        </w:rPr>
        <w:t>)</w:t>
      </w:r>
      <w:r w:rsidR="00BA13F1">
        <w:rPr>
          <w:rFonts w:ascii="Calibri" w:hAnsi="Calibri"/>
          <w:color w:val="auto"/>
          <w:szCs w:val="24"/>
        </w:rPr>
        <w:t xml:space="preserve">, </w:t>
      </w:r>
      <w:r w:rsidR="00353D03" w:rsidRPr="006C3998">
        <w:rPr>
          <w:rFonts w:ascii="Calibri" w:hAnsi="Calibri"/>
          <w:color w:val="auto"/>
          <w:szCs w:val="24"/>
        </w:rPr>
        <w:t>was placed on a permanent L</w:t>
      </w:r>
      <w:r w:rsidR="0001284E">
        <w:rPr>
          <w:rFonts w:ascii="Calibri" w:hAnsi="Calibri"/>
          <w:color w:val="auto"/>
          <w:szCs w:val="24"/>
        </w:rPr>
        <w:t>-</w:t>
      </w:r>
      <w:r w:rsidR="00353D03" w:rsidRPr="006C3998">
        <w:rPr>
          <w:rFonts w:ascii="Calibri" w:hAnsi="Calibri"/>
          <w:color w:val="auto"/>
          <w:szCs w:val="24"/>
        </w:rPr>
        <w:t xml:space="preserve">3 profile and </w:t>
      </w:r>
      <w:r w:rsidR="006C3998">
        <w:rPr>
          <w:rFonts w:ascii="Calibri" w:hAnsi="Calibri"/>
          <w:color w:val="auto"/>
          <w:szCs w:val="24"/>
        </w:rPr>
        <w:t xml:space="preserve">was </w:t>
      </w:r>
      <w:r w:rsidR="00BA13F1">
        <w:rPr>
          <w:rFonts w:ascii="Calibri" w:hAnsi="Calibri"/>
          <w:color w:val="auto"/>
          <w:szCs w:val="24"/>
        </w:rPr>
        <w:t>referred for</w:t>
      </w:r>
      <w:r w:rsidR="00353D03" w:rsidRPr="009C4F26">
        <w:rPr>
          <w:rFonts w:ascii="Calibri" w:hAnsi="Calibri"/>
          <w:color w:val="auto"/>
          <w:szCs w:val="24"/>
        </w:rPr>
        <w:t xml:space="preserve"> a </w:t>
      </w:r>
      <w:r w:rsidR="00C82CD8">
        <w:rPr>
          <w:rFonts w:ascii="Calibri" w:hAnsi="Calibri"/>
          <w:color w:val="auto"/>
          <w:szCs w:val="24"/>
        </w:rPr>
        <w:t>Medical Evaluation Board (</w:t>
      </w:r>
      <w:r w:rsidR="00353D03" w:rsidRPr="009C4F26">
        <w:rPr>
          <w:rFonts w:ascii="Calibri" w:hAnsi="Calibri"/>
          <w:color w:val="auto"/>
          <w:szCs w:val="24"/>
        </w:rPr>
        <w:t>MEB</w:t>
      </w:r>
      <w:r w:rsidR="00C82CD8">
        <w:rPr>
          <w:rFonts w:ascii="Calibri" w:hAnsi="Calibri"/>
          <w:color w:val="auto"/>
          <w:szCs w:val="24"/>
        </w:rPr>
        <w:t>)</w:t>
      </w:r>
      <w:r w:rsidR="006C3998">
        <w:rPr>
          <w:rFonts w:ascii="Calibri" w:hAnsi="Calibri"/>
          <w:color w:val="auto"/>
          <w:szCs w:val="24"/>
        </w:rPr>
        <w:t>.</w:t>
      </w:r>
      <w:r w:rsidR="00353D03" w:rsidRPr="009C4F26">
        <w:rPr>
          <w:rFonts w:ascii="Calibri" w:hAnsi="Calibri"/>
          <w:color w:val="auto"/>
          <w:szCs w:val="24"/>
        </w:rPr>
        <w:t xml:space="preserve"> </w:t>
      </w:r>
      <w:r w:rsidR="006C3998">
        <w:rPr>
          <w:rFonts w:ascii="Calibri" w:hAnsi="Calibri"/>
          <w:color w:val="auto"/>
          <w:szCs w:val="24"/>
        </w:rPr>
        <w:t xml:space="preserve"> </w:t>
      </w:r>
      <w:r w:rsidR="00BA13F1">
        <w:rPr>
          <w:rFonts w:ascii="Calibri" w:hAnsi="Calibri"/>
          <w:color w:val="auto"/>
          <w:szCs w:val="24"/>
        </w:rPr>
        <w:t>The back condition</w:t>
      </w:r>
      <w:r w:rsidR="006C3998">
        <w:rPr>
          <w:rFonts w:ascii="Calibri" w:hAnsi="Calibri"/>
          <w:color w:val="auto"/>
          <w:szCs w:val="24"/>
        </w:rPr>
        <w:t xml:space="preserve"> was</w:t>
      </w:r>
      <w:r w:rsidR="00EC5EFF" w:rsidRPr="009C4F26">
        <w:rPr>
          <w:rFonts w:ascii="Calibri" w:hAnsi="Calibri"/>
          <w:color w:val="auto"/>
          <w:szCs w:val="24"/>
        </w:rPr>
        <w:t xml:space="preserve"> </w:t>
      </w:r>
      <w:r w:rsidR="006C3998" w:rsidRPr="009C4F26">
        <w:rPr>
          <w:rFonts w:ascii="Calibri" w:hAnsi="Calibri"/>
          <w:color w:val="auto"/>
          <w:szCs w:val="24"/>
        </w:rPr>
        <w:t xml:space="preserve">forwarded </w:t>
      </w:r>
      <w:r w:rsidR="009C4F26" w:rsidRPr="009C4F26">
        <w:rPr>
          <w:rFonts w:ascii="Calibri" w:hAnsi="Calibri"/>
          <w:color w:val="auto"/>
          <w:szCs w:val="24"/>
        </w:rPr>
        <w:t xml:space="preserve">to the </w:t>
      </w:r>
      <w:r w:rsidR="00C82CD8">
        <w:rPr>
          <w:rFonts w:ascii="Calibri" w:hAnsi="Calibri"/>
          <w:color w:val="auto"/>
          <w:szCs w:val="24"/>
        </w:rPr>
        <w:t>Physical Evaluation Board (</w:t>
      </w:r>
      <w:r w:rsidR="009C4F26" w:rsidRPr="009C4F26">
        <w:rPr>
          <w:rFonts w:ascii="Calibri" w:hAnsi="Calibri"/>
          <w:color w:val="auto"/>
          <w:szCs w:val="24"/>
        </w:rPr>
        <w:t>PEB</w:t>
      </w:r>
      <w:r w:rsidR="00C82CD8">
        <w:rPr>
          <w:rFonts w:ascii="Calibri" w:hAnsi="Calibri"/>
          <w:color w:val="auto"/>
          <w:szCs w:val="24"/>
        </w:rPr>
        <w:t>)</w:t>
      </w:r>
      <w:r w:rsidR="009C4F26" w:rsidRPr="009C4F26">
        <w:rPr>
          <w:rFonts w:ascii="Calibri" w:hAnsi="Calibri"/>
          <w:color w:val="auto"/>
          <w:szCs w:val="24"/>
        </w:rPr>
        <w:t xml:space="preserve"> </w:t>
      </w:r>
      <w:r w:rsidR="00353D03" w:rsidRPr="009C4F26">
        <w:rPr>
          <w:rFonts w:ascii="Calibri" w:hAnsi="Calibri"/>
          <w:color w:val="auto"/>
          <w:szCs w:val="24"/>
        </w:rPr>
        <w:t xml:space="preserve">as a </w:t>
      </w:r>
      <w:r w:rsidR="009C4F26" w:rsidRPr="009C4F26">
        <w:rPr>
          <w:rFonts w:ascii="Calibri" w:hAnsi="Calibri"/>
          <w:color w:val="auto"/>
          <w:szCs w:val="24"/>
        </w:rPr>
        <w:t xml:space="preserve">medically unacceptable </w:t>
      </w:r>
      <w:r w:rsidR="00353D03" w:rsidRPr="009C4F26">
        <w:rPr>
          <w:rFonts w:ascii="Calibri" w:hAnsi="Calibri"/>
          <w:color w:val="auto"/>
          <w:szCs w:val="24"/>
        </w:rPr>
        <w:t xml:space="preserve">condition IAW AR 40-501.  </w:t>
      </w:r>
      <w:r w:rsidR="009C4F26">
        <w:rPr>
          <w:rFonts w:ascii="Calibri" w:hAnsi="Calibri"/>
          <w:color w:val="auto"/>
          <w:szCs w:val="24"/>
        </w:rPr>
        <w:t xml:space="preserve">No other conditions were </w:t>
      </w:r>
      <w:r w:rsidR="00BA13F1">
        <w:rPr>
          <w:rFonts w:ascii="Calibri" w:hAnsi="Calibri"/>
          <w:color w:val="auto"/>
          <w:szCs w:val="24"/>
        </w:rPr>
        <w:t>included</w:t>
      </w:r>
      <w:r w:rsidR="009C4F26" w:rsidRPr="009C4F26">
        <w:rPr>
          <w:rFonts w:ascii="Calibri" w:hAnsi="Calibri"/>
          <w:color w:val="auto"/>
          <w:szCs w:val="24"/>
        </w:rPr>
        <w:t xml:space="preserve"> on the </w:t>
      </w:r>
      <w:r w:rsidR="00C82CD8">
        <w:rPr>
          <w:rFonts w:ascii="Calibri" w:hAnsi="Calibri"/>
          <w:color w:val="auto"/>
          <w:szCs w:val="24"/>
        </w:rPr>
        <w:t>DA F</w:t>
      </w:r>
      <w:r w:rsidR="00452883">
        <w:rPr>
          <w:rFonts w:ascii="Calibri" w:hAnsi="Calibri"/>
          <w:color w:val="auto"/>
          <w:szCs w:val="24"/>
        </w:rPr>
        <w:t>orm</w:t>
      </w:r>
      <w:r w:rsidR="00C82CD8">
        <w:rPr>
          <w:rFonts w:ascii="Calibri" w:hAnsi="Calibri"/>
          <w:color w:val="auto"/>
          <w:szCs w:val="24"/>
        </w:rPr>
        <w:t xml:space="preserve"> 3947</w:t>
      </w:r>
      <w:r w:rsidR="009C4F26" w:rsidRPr="009C4F26">
        <w:rPr>
          <w:rFonts w:ascii="Calibri" w:hAnsi="Calibri"/>
          <w:color w:val="auto"/>
          <w:szCs w:val="24"/>
        </w:rPr>
        <w:t>.</w:t>
      </w:r>
      <w:r w:rsidR="009C4F26">
        <w:rPr>
          <w:rFonts w:ascii="Calibri" w:hAnsi="Calibri"/>
          <w:color w:val="auto"/>
          <w:szCs w:val="24"/>
        </w:rPr>
        <w:t xml:space="preserve">  </w:t>
      </w:r>
      <w:r w:rsidR="009C4F26" w:rsidRPr="009C4F26">
        <w:rPr>
          <w:rFonts w:ascii="Calibri" w:hAnsi="Calibri"/>
          <w:color w:val="auto"/>
          <w:szCs w:val="24"/>
        </w:rPr>
        <w:t xml:space="preserve">Other conditions included in the </w:t>
      </w:r>
      <w:r w:rsidR="00C82CD8">
        <w:rPr>
          <w:rFonts w:ascii="Calibri" w:hAnsi="Calibri"/>
          <w:color w:val="auto"/>
          <w:szCs w:val="24"/>
        </w:rPr>
        <w:t>Disability Evaluation System (</w:t>
      </w:r>
      <w:r w:rsidR="009C4F26" w:rsidRPr="009C4F26">
        <w:rPr>
          <w:rFonts w:ascii="Calibri" w:hAnsi="Calibri"/>
          <w:color w:val="auto"/>
          <w:szCs w:val="24"/>
        </w:rPr>
        <w:t>DES</w:t>
      </w:r>
      <w:r w:rsidR="00C82CD8">
        <w:rPr>
          <w:rFonts w:ascii="Calibri" w:hAnsi="Calibri"/>
          <w:color w:val="auto"/>
          <w:szCs w:val="24"/>
        </w:rPr>
        <w:t>)</w:t>
      </w:r>
      <w:r w:rsidR="009C4F26" w:rsidRPr="009C4F26">
        <w:rPr>
          <w:rFonts w:ascii="Calibri" w:hAnsi="Calibri"/>
          <w:color w:val="auto"/>
          <w:szCs w:val="24"/>
        </w:rPr>
        <w:t xml:space="preserve"> </w:t>
      </w:r>
      <w:r w:rsidR="00BA13F1">
        <w:rPr>
          <w:rFonts w:ascii="Calibri" w:hAnsi="Calibri"/>
          <w:color w:val="auto"/>
          <w:szCs w:val="24"/>
        </w:rPr>
        <w:t>file</w:t>
      </w:r>
      <w:r w:rsidR="009C4F26" w:rsidRPr="009C4F26">
        <w:rPr>
          <w:rFonts w:ascii="Calibri" w:hAnsi="Calibri"/>
          <w:color w:val="auto"/>
          <w:szCs w:val="24"/>
        </w:rPr>
        <w:t xml:space="preserve"> are discussed below.  The informal PEB </w:t>
      </w:r>
      <w:r w:rsidR="009C4F26">
        <w:rPr>
          <w:rFonts w:ascii="Calibri" w:hAnsi="Calibri"/>
          <w:color w:val="auto"/>
          <w:szCs w:val="24"/>
        </w:rPr>
        <w:t>adjudicated</w:t>
      </w:r>
      <w:r w:rsidR="009C4F26" w:rsidRPr="009C4F26">
        <w:rPr>
          <w:rFonts w:ascii="Calibri" w:hAnsi="Calibri"/>
          <w:color w:val="auto"/>
          <w:szCs w:val="24"/>
        </w:rPr>
        <w:t xml:space="preserve"> </w:t>
      </w:r>
      <w:r w:rsidR="009C4F26">
        <w:rPr>
          <w:rFonts w:ascii="Calibri" w:hAnsi="Calibri"/>
          <w:color w:val="auto"/>
          <w:szCs w:val="24"/>
        </w:rPr>
        <w:t>the back condition</w:t>
      </w:r>
      <w:r w:rsidR="009C4F26" w:rsidRPr="009C4F26">
        <w:rPr>
          <w:rFonts w:ascii="Calibri" w:hAnsi="Calibri"/>
          <w:color w:val="auto"/>
          <w:szCs w:val="24"/>
        </w:rPr>
        <w:t xml:space="preserve"> as the only unfitting condition, rated 10% IAW </w:t>
      </w:r>
      <w:proofErr w:type="spellStart"/>
      <w:r w:rsidR="009C4F26" w:rsidRPr="009C4F26">
        <w:rPr>
          <w:rFonts w:ascii="Calibri" w:hAnsi="Calibri"/>
          <w:color w:val="auto"/>
          <w:szCs w:val="24"/>
        </w:rPr>
        <w:t>DoDI</w:t>
      </w:r>
      <w:proofErr w:type="spellEnd"/>
      <w:r w:rsidR="009C4F26" w:rsidRPr="009C4F26">
        <w:rPr>
          <w:rFonts w:ascii="Calibri" w:hAnsi="Calibri"/>
          <w:color w:val="auto"/>
          <w:szCs w:val="24"/>
        </w:rPr>
        <w:t xml:space="preserve"> 1332.39 (E2.A1.</w:t>
      </w:r>
      <w:r w:rsidR="009C4F26">
        <w:rPr>
          <w:rFonts w:ascii="Calibri" w:hAnsi="Calibri"/>
          <w:color w:val="auto"/>
          <w:szCs w:val="24"/>
        </w:rPr>
        <w:t>1.20.2</w:t>
      </w:r>
      <w:r w:rsidR="009C4F26" w:rsidRPr="009C4F26">
        <w:rPr>
          <w:rFonts w:ascii="Calibri" w:hAnsi="Calibri"/>
          <w:color w:val="auto"/>
          <w:szCs w:val="24"/>
        </w:rPr>
        <w:t>)</w:t>
      </w:r>
      <w:r w:rsidR="009C4F26">
        <w:rPr>
          <w:rFonts w:ascii="Calibri" w:hAnsi="Calibri"/>
          <w:color w:val="auto"/>
          <w:szCs w:val="24"/>
        </w:rPr>
        <w:t xml:space="preserve"> and </w:t>
      </w:r>
      <w:r w:rsidR="009C4F26" w:rsidRPr="009C4F26">
        <w:rPr>
          <w:rFonts w:ascii="Calibri" w:hAnsi="Calibri"/>
          <w:color w:val="auto"/>
          <w:szCs w:val="24"/>
        </w:rPr>
        <w:t>AR 635.40 (B-39).  The CI did not appeal for a formal PEB and was thus medically separated with a 10% disability rating.</w:t>
      </w:r>
    </w:p>
    <w:p w:rsidR="00021B0A" w:rsidRPr="00021B0A" w:rsidRDefault="00021B0A" w:rsidP="00021B0A">
      <w:pPr>
        <w:tabs>
          <w:tab w:val="left" w:pos="288"/>
          <w:tab w:val="left" w:pos="4752"/>
        </w:tabs>
        <w:spacing w:line="240" w:lineRule="exact"/>
        <w:jc w:val="both"/>
        <w:rPr>
          <w:b/>
          <w:color w:val="000080"/>
          <w:u w:val="single"/>
        </w:rPr>
      </w:pPr>
      <w:r w:rsidRPr="00021B0A">
        <w:rPr>
          <w:b/>
          <w:color w:val="000080"/>
          <w:u w:val="single"/>
        </w:rPr>
        <w:t>________________________________________________________________</w:t>
      </w:r>
    </w:p>
    <w:p w:rsidR="00021B0A" w:rsidRDefault="00021B0A" w:rsidP="00E521D9">
      <w:pPr>
        <w:tabs>
          <w:tab w:val="left" w:pos="288"/>
          <w:tab w:val="left" w:pos="4752"/>
        </w:tabs>
        <w:spacing w:line="240" w:lineRule="exact"/>
        <w:jc w:val="both"/>
        <w:rPr>
          <w:rFonts w:ascii="Calibri" w:hAnsi="Calibri"/>
          <w:color w:val="auto"/>
          <w:u w:val="single"/>
        </w:rPr>
      </w:pPr>
    </w:p>
    <w:p w:rsidR="00BA13F1" w:rsidRDefault="002C6E5B" w:rsidP="00E521D9">
      <w:pPr>
        <w:tabs>
          <w:tab w:val="left" w:pos="288"/>
          <w:tab w:val="left" w:pos="4752"/>
        </w:tabs>
        <w:spacing w:line="240" w:lineRule="exact"/>
        <w:jc w:val="both"/>
        <w:rPr>
          <w:rFonts w:ascii="Calibri" w:hAnsi="Calibri"/>
          <w:color w:val="auto"/>
          <w:szCs w:val="24"/>
        </w:rPr>
      </w:pPr>
      <w:r w:rsidRPr="00D660DE">
        <w:rPr>
          <w:rFonts w:ascii="Calibri" w:hAnsi="Calibri"/>
          <w:color w:val="auto"/>
          <w:u w:val="single"/>
        </w:rPr>
        <w:t>CI CONTENTION</w:t>
      </w:r>
      <w:r w:rsidRPr="00D660DE">
        <w:rPr>
          <w:rFonts w:ascii="Calibri" w:hAnsi="Calibri"/>
          <w:color w:val="auto"/>
        </w:rPr>
        <w:t xml:space="preserve">:  </w:t>
      </w:r>
      <w:r w:rsidR="0001284E">
        <w:rPr>
          <w:rFonts w:ascii="Calibri" w:hAnsi="Calibri"/>
          <w:color w:val="auto"/>
          <w:szCs w:val="24"/>
        </w:rPr>
        <w:t>The CI states:  “</w:t>
      </w:r>
      <w:r w:rsidR="00B41AC9" w:rsidRPr="00D660DE">
        <w:rPr>
          <w:rFonts w:ascii="Calibri" w:hAnsi="Calibri"/>
          <w:color w:val="auto"/>
          <w:szCs w:val="24"/>
        </w:rPr>
        <w:t xml:space="preserve">Degenerative disc disease lumbar spine was diagnosed as well as </w:t>
      </w:r>
      <w:proofErr w:type="spellStart"/>
      <w:r w:rsidR="00B41AC9" w:rsidRPr="00D660DE">
        <w:rPr>
          <w:rFonts w:ascii="Calibri" w:hAnsi="Calibri"/>
          <w:color w:val="auto"/>
          <w:szCs w:val="24"/>
        </w:rPr>
        <w:t>radiculopathy</w:t>
      </w:r>
      <w:proofErr w:type="spellEnd"/>
      <w:r w:rsidR="00B41AC9" w:rsidRPr="00D660DE">
        <w:rPr>
          <w:rFonts w:ascii="Calibri" w:hAnsi="Calibri"/>
          <w:color w:val="auto"/>
          <w:szCs w:val="24"/>
        </w:rPr>
        <w:t xml:space="preserve">, left lower extremity secondary to service connected degenerative disc </w:t>
      </w:r>
      <w:proofErr w:type="gramStart"/>
      <w:r w:rsidR="00B41AC9" w:rsidRPr="00D660DE">
        <w:rPr>
          <w:rFonts w:ascii="Calibri" w:hAnsi="Calibri"/>
          <w:color w:val="auto"/>
          <w:szCs w:val="24"/>
        </w:rPr>
        <w:t>disease</w:t>
      </w:r>
      <w:proofErr w:type="gramEnd"/>
      <w:r w:rsidR="00B41AC9" w:rsidRPr="00D660DE">
        <w:rPr>
          <w:rFonts w:ascii="Calibri" w:hAnsi="Calibri"/>
          <w:color w:val="auto"/>
          <w:szCs w:val="24"/>
        </w:rPr>
        <w:t>, LS spine. The degenerative disc disease is a factor in my state of mind. I am diagnosed with Major Depressive Disorder service connected. Combined rating for these conditions shou</w:t>
      </w:r>
      <w:r w:rsidR="0001284E">
        <w:rPr>
          <w:rFonts w:ascii="Calibri" w:hAnsi="Calibri"/>
          <w:color w:val="auto"/>
          <w:szCs w:val="24"/>
        </w:rPr>
        <w:t>ld be at minimum 50% disabling.”</w:t>
      </w:r>
      <w:r w:rsidR="00BA13F1">
        <w:rPr>
          <w:rFonts w:ascii="Calibri" w:hAnsi="Calibri"/>
          <w:color w:val="auto"/>
          <w:szCs w:val="24"/>
        </w:rPr>
        <w:t xml:space="preserve">  </w:t>
      </w:r>
      <w:r w:rsidR="00BA13F1" w:rsidRPr="00BA13F1">
        <w:rPr>
          <w:rFonts w:ascii="Calibri" w:hAnsi="Calibri"/>
          <w:color w:val="auto"/>
          <w:szCs w:val="24"/>
        </w:rPr>
        <w:t>He</w:t>
      </w:r>
      <w:r w:rsidR="00BA13F1" w:rsidRPr="006573F2">
        <w:rPr>
          <w:rFonts w:ascii="Calibri" w:hAnsi="Calibri"/>
          <w:color w:val="auto"/>
          <w:szCs w:val="24"/>
        </w:rPr>
        <w:t xml:space="preserve"> additionally lists all of his VA conditions and ratings as per the chart below.  A contention for their </w:t>
      </w:r>
      <w:r w:rsidR="00BA13F1">
        <w:rPr>
          <w:rFonts w:ascii="Calibri" w:hAnsi="Calibri"/>
          <w:color w:val="auto"/>
          <w:szCs w:val="24"/>
        </w:rPr>
        <w:t>inclusion in</w:t>
      </w:r>
      <w:r w:rsidR="00BA13F1" w:rsidRPr="006573F2">
        <w:rPr>
          <w:rFonts w:ascii="Calibri" w:hAnsi="Calibri"/>
          <w:color w:val="auto"/>
          <w:szCs w:val="24"/>
        </w:rPr>
        <w:t xml:space="preserve"> </w:t>
      </w:r>
      <w:r w:rsidR="00BA13F1">
        <w:rPr>
          <w:rFonts w:ascii="Calibri" w:hAnsi="Calibri"/>
          <w:color w:val="auto"/>
          <w:szCs w:val="24"/>
        </w:rPr>
        <w:t xml:space="preserve">the </w:t>
      </w:r>
      <w:r w:rsidR="00BA13F1" w:rsidRPr="006573F2">
        <w:rPr>
          <w:rFonts w:ascii="Calibri" w:hAnsi="Calibri"/>
          <w:color w:val="auto"/>
          <w:szCs w:val="24"/>
        </w:rPr>
        <w:t>separation rating is therefore implied.</w:t>
      </w:r>
      <w:r w:rsidR="00BA13F1">
        <w:rPr>
          <w:rFonts w:ascii="Calibri" w:hAnsi="Calibri"/>
          <w:color w:val="auto"/>
          <w:szCs w:val="24"/>
        </w:rPr>
        <w:t xml:space="preserve">  A</w:t>
      </w:r>
      <w:r w:rsidR="00BA13F1" w:rsidRPr="00B542BB">
        <w:rPr>
          <w:rFonts w:ascii="Calibri" w:hAnsi="Calibri"/>
          <w:color w:val="auto"/>
          <w:szCs w:val="24"/>
        </w:rPr>
        <w:t>s a matter of policy</w:t>
      </w:r>
      <w:r w:rsidR="00BA13F1">
        <w:rPr>
          <w:rFonts w:ascii="Calibri" w:hAnsi="Calibri"/>
          <w:color w:val="auto"/>
          <w:szCs w:val="24"/>
        </w:rPr>
        <w:t>, a</w:t>
      </w:r>
      <w:r w:rsidR="00BA13F1" w:rsidRPr="00B542BB">
        <w:rPr>
          <w:rFonts w:ascii="Calibri" w:hAnsi="Calibri"/>
          <w:color w:val="auto"/>
          <w:szCs w:val="24"/>
        </w:rPr>
        <w:t>ll service conditions are reviewed by the Board</w:t>
      </w:r>
      <w:r w:rsidR="00BA13F1">
        <w:rPr>
          <w:rFonts w:ascii="Calibri" w:hAnsi="Calibri"/>
          <w:color w:val="auto"/>
          <w:szCs w:val="24"/>
        </w:rPr>
        <w:t xml:space="preserve"> for their potential contribution to its rating recommendations. </w:t>
      </w:r>
    </w:p>
    <w:p w:rsidR="00021B0A" w:rsidRPr="00021B0A" w:rsidRDefault="00021B0A" w:rsidP="00021B0A">
      <w:pPr>
        <w:tabs>
          <w:tab w:val="left" w:pos="288"/>
          <w:tab w:val="left" w:pos="4752"/>
        </w:tabs>
        <w:spacing w:line="240" w:lineRule="exact"/>
        <w:jc w:val="both"/>
        <w:rPr>
          <w:b/>
          <w:color w:val="000080"/>
          <w:u w:val="single"/>
        </w:rPr>
      </w:pPr>
      <w:r w:rsidRPr="00021B0A">
        <w:rPr>
          <w:b/>
          <w:color w:val="000080"/>
          <w:u w:val="single"/>
        </w:rPr>
        <w:t>________________________________________________________________</w:t>
      </w:r>
    </w:p>
    <w:p w:rsidR="00D660DE" w:rsidRPr="00D660DE" w:rsidRDefault="00D660DE" w:rsidP="00D660DE">
      <w:pPr>
        <w:tabs>
          <w:tab w:val="left" w:pos="288"/>
          <w:tab w:val="left" w:pos="4752"/>
        </w:tabs>
        <w:spacing w:line="240" w:lineRule="exact"/>
        <w:jc w:val="both"/>
        <w:rPr>
          <w:rFonts w:asciiTheme="minorHAnsi" w:hAnsiTheme="minorHAnsi"/>
          <w:color w:val="auto"/>
          <w:u w:val="single"/>
        </w:rPr>
      </w:pPr>
    </w:p>
    <w:p w:rsidR="002338CA" w:rsidRPr="00D660DE" w:rsidRDefault="002C6E5B" w:rsidP="00875F2D">
      <w:pPr>
        <w:tabs>
          <w:tab w:val="left" w:pos="288"/>
          <w:tab w:val="left" w:pos="4752"/>
        </w:tabs>
        <w:spacing w:line="240" w:lineRule="exact"/>
        <w:jc w:val="both"/>
        <w:rPr>
          <w:rFonts w:ascii="Calibri" w:hAnsi="Calibri"/>
          <w:color w:val="auto"/>
        </w:rPr>
      </w:pPr>
      <w:r w:rsidRPr="00D660DE">
        <w:rPr>
          <w:rFonts w:ascii="Calibri" w:hAnsi="Calibri"/>
          <w:color w:val="auto"/>
          <w:u w:val="single"/>
        </w:rPr>
        <w:t>RATING COMPARISON</w:t>
      </w:r>
      <w:r w:rsidRPr="00D660DE">
        <w:rPr>
          <w:rFonts w:ascii="Calibri" w:hAnsi="Calibri"/>
          <w:color w:val="auto"/>
        </w:rPr>
        <w:t>:</w:t>
      </w:r>
    </w:p>
    <w:p w:rsidR="00F82981" w:rsidRDefault="00F82981" w:rsidP="00875F2D">
      <w:pPr>
        <w:tabs>
          <w:tab w:val="left" w:pos="288"/>
          <w:tab w:val="left" w:pos="4752"/>
        </w:tabs>
        <w:spacing w:line="240" w:lineRule="exact"/>
        <w:jc w:val="both"/>
        <w:rPr>
          <w:color w:val="000080"/>
        </w:rPr>
      </w:pPr>
    </w:p>
    <w:tbl>
      <w:tblPr>
        <w:tblStyle w:val="TableGrid"/>
        <w:tblW w:w="9360" w:type="dxa"/>
        <w:tblInd w:w="108" w:type="dxa"/>
        <w:tblLayout w:type="fixed"/>
        <w:tblLook w:val="04A0"/>
      </w:tblPr>
      <w:tblGrid>
        <w:gridCol w:w="1979"/>
        <w:gridCol w:w="1061"/>
        <w:gridCol w:w="810"/>
        <w:gridCol w:w="2990"/>
        <w:gridCol w:w="720"/>
        <w:gridCol w:w="810"/>
        <w:gridCol w:w="990"/>
      </w:tblGrid>
      <w:tr w:rsidR="00684E2B" w:rsidTr="00ED2773">
        <w:trPr>
          <w:trHeight w:val="233"/>
        </w:trPr>
        <w:tc>
          <w:tcPr>
            <w:tcW w:w="3850" w:type="dxa"/>
            <w:gridSpan w:val="3"/>
            <w:tcBorders>
              <w:right w:val="thinThickThinSmallGap" w:sz="24" w:space="0" w:color="auto"/>
            </w:tcBorders>
            <w:shd w:val="clear" w:color="auto" w:fill="D9D9D9" w:themeFill="background1" w:themeFillShade="D9"/>
          </w:tcPr>
          <w:p w:rsidR="00684E2B" w:rsidRPr="00BC09D1" w:rsidRDefault="00684E2B" w:rsidP="006841D7">
            <w:pPr>
              <w:pStyle w:val="ListParagraph"/>
              <w:spacing w:after="0" w:line="240" w:lineRule="auto"/>
              <w:ind w:left="0"/>
              <w:jc w:val="center"/>
              <w:rPr>
                <w:rFonts w:cs="Times New Roman"/>
                <w:b/>
                <w:sz w:val="20"/>
                <w:szCs w:val="20"/>
              </w:rPr>
            </w:pPr>
            <w:r w:rsidRPr="00BC09D1">
              <w:rPr>
                <w:rFonts w:cs="Times New Roman"/>
                <w:b/>
                <w:sz w:val="20"/>
                <w:szCs w:val="20"/>
              </w:rPr>
              <w:t>Service PEB</w:t>
            </w:r>
            <w:r w:rsidR="002B2645">
              <w:rPr>
                <w:rFonts w:cs="Times New Roman"/>
                <w:b/>
                <w:sz w:val="20"/>
                <w:szCs w:val="20"/>
              </w:rPr>
              <w:t xml:space="preserve"> – Dated </w:t>
            </w:r>
            <w:r w:rsidR="00773DFA" w:rsidRPr="00773DFA">
              <w:rPr>
                <w:rFonts w:cs="Times New Roman"/>
                <w:b/>
                <w:sz w:val="20"/>
                <w:szCs w:val="20"/>
              </w:rPr>
              <w:t>20030630</w:t>
            </w:r>
          </w:p>
        </w:tc>
        <w:tc>
          <w:tcPr>
            <w:tcW w:w="5510" w:type="dxa"/>
            <w:gridSpan w:val="4"/>
            <w:tcBorders>
              <w:left w:val="thinThickThinSmallGap" w:sz="24" w:space="0" w:color="auto"/>
            </w:tcBorders>
            <w:shd w:val="clear" w:color="auto" w:fill="D9D9D9" w:themeFill="background1" w:themeFillShade="D9"/>
          </w:tcPr>
          <w:p w:rsidR="00684E2B" w:rsidRPr="00BC09D1" w:rsidRDefault="00684E2B" w:rsidP="00DF026C">
            <w:pPr>
              <w:pStyle w:val="ListParagraph"/>
              <w:spacing w:after="0" w:line="240" w:lineRule="auto"/>
              <w:ind w:left="0"/>
              <w:jc w:val="center"/>
              <w:rPr>
                <w:rFonts w:cs="Times New Roman"/>
                <w:b/>
                <w:sz w:val="20"/>
                <w:szCs w:val="20"/>
              </w:rPr>
            </w:pPr>
            <w:r w:rsidRPr="00BC09D1">
              <w:rPr>
                <w:rFonts w:cs="Times New Roman"/>
                <w:b/>
                <w:sz w:val="20"/>
                <w:szCs w:val="20"/>
              </w:rPr>
              <w:t>VA (</w:t>
            </w:r>
            <w:r w:rsidR="006841D7">
              <w:rPr>
                <w:rFonts w:cs="Times New Roman"/>
                <w:b/>
                <w:sz w:val="20"/>
                <w:szCs w:val="20"/>
              </w:rPr>
              <w:t>Pre-</w:t>
            </w:r>
            <w:r w:rsidRPr="00BC09D1">
              <w:rPr>
                <w:rFonts w:cs="Times New Roman"/>
                <w:b/>
                <w:sz w:val="20"/>
                <w:szCs w:val="20"/>
              </w:rPr>
              <w:t>Separation)</w:t>
            </w:r>
            <w:r w:rsidR="000C3C13">
              <w:rPr>
                <w:rFonts w:cs="Times New Roman"/>
                <w:b/>
                <w:sz w:val="20"/>
                <w:szCs w:val="20"/>
              </w:rPr>
              <w:t xml:space="preserve"> – All Effective </w:t>
            </w:r>
            <w:r w:rsidR="00773DFA" w:rsidRPr="00773DFA">
              <w:rPr>
                <w:rFonts w:cs="Times New Roman"/>
                <w:b/>
                <w:sz w:val="20"/>
                <w:szCs w:val="20"/>
              </w:rPr>
              <w:t>200</w:t>
            </w:r>
            <w:r w:rsidR="00DF026C">
              <w:rPr>
                <w:rFonts w:cs="Times New Roman"/>
                <w:b/>
                <w:sz w:val="20"/>
                <w:szCs w:val="20"/>
              </w:rPr>
              <w:t>3</w:t>
            </w:r>
            <w:r w:rsidR="00773DFA" w:rsidRPr="00773DFA">
              <w:rPr>
                <w:rFonts w:cs="Times New Roman"/>
                <w:b/>
                <w:sz w:val="20"/>
                <w:szCs w:val="20"/>
              </w:rPr>
              <w:t>11</w:t>
            </w:r>
            <w:r w:rsidR="00DF026C">
              <w:rPr>
                <w:rFonts w:cs="Times New Roman"/>
                <w:b/>
                <w:sz w:val="20"/>
                <w:szCs w:val="20"/>
              </w:rPr>
              <w:t>20</w:t>
            </w:r>
          </w:p>
        </w:tc>
      </w:tr>
      <w:tr w:rsidR="002B2645" w:rsidTr="00ED2773">
        <w:trPr>
          <w:trHeight w:val="233"/>
        </w:trPr>
        <w:tc>
          <w:tcPr>
            <w:tcW w:w="1979" w:type="dxa"/>
            <w:tcBorders>
              <w:bottom w:val="single" w:sz="4" w:space="0" w:color="000000" w:themeColor="text1"/>
            </w:tcBorders>
            <w:shd w:val="clear" w:color="auto" w:fill="D9D9D9" w:themeFill="background1" w:themeFillShade="D9"/>
          </w:tcPr>
          <w:p w:rsidR="002B2645" w:rsidRPr="00BC09D1" w:rsidRDefault="002B2645" w:rsidP="00D2164B">
            <w:pPr>
              <w:pStyle w:val="ListParagraph"/>
              <w:spacing w:after="0" w:line="240" w:lineRule="auto"/>
              <w:ind w:left="0"/>
              <w:jc w:val="center"/>
              <w:rPr>
                <w:rFonts w:cs="Times New Roman"/>
                <w:b/>
                <w:sz w:val="20"/>
                <w:szCs w:val="20"/>
              </w:rPr>
            </w:pPr>
            <w:r w:rsidRPr="00BC09D1">
              <w:rPr>
                <w:rFonts w:cs="Times New Roman"/>
                <w:b/>
                <w:sz w:val="20"/>
                <w:szCs w:val="20"/>
              </w:rPr>
              <w:t>Condition</w:t>
            </w:r>
          </w:p>
        </w:tc>
        <w:tc>
          <w:tcPr>
            <w:tcW w:w="1061" w:type="dxa"/>
            <w:tcBorders>
              <w:bottom w:val="single" w:sz="4" w:space="0" w:color="000000" w:themeColor="text1"/>
            </w:tcBorders>
            <w:shd w:val="clear" w:color="auto" w:fill="D9D9D9" w:themeFill="background1" w:themeFillShade="D9"/>
          </w:tcPr>
          <w:p w:rsidR="002B2645" w:rsidRPr="00BC09D1" w:rsidRDefault="002B2645" w:rsidP="00D2164B">
            <w:pPr>
              <w:pStyle w:val="ListParagraph"/>
              <w:spacing w:after="0" w:line="240" w:lineRule="auto"/>
              <w:ind w:left="0"/>
              <w:jc w:val="center"/>
              <w:rPr>
                <w:rFonts w:cs="Times New Roman"/>
                <w:b/>
                <w:sz w:val="20"/>
                <w:szCs w:val="20"/>
              </w:rPr>
            </w:pPr>
            <w:r w:rsidRPr="00BC09D1">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BC09D1" w:rsidRDefault="002B2645" w:rsidP="00D2164B">
            <w:pPr>
              <w:pStyle w:val="ListParagraph"/>
              <w:spacing w:after="0" w:line="240" w:lineRule="auto"/>
              <w:ind w:left="0"/>
              <w:jc w:val="center"/>
              <w:rPr>
                <w:rFonts w:cs="Times New Roman"/>
                <w:b/>
                <w:sz w:val="20"/>
                <w:szCs w:val="20"/>
              </w:rPr>
            </w:pPr>
            <w:r w:rsidRPr="00BC09D1">
              <w:rPr>
                <w:rFonts w:cs="Times New Roman"/>
                <w:b/>
                <w:sz w:val="20"/>
                <w:szCs w:val="20"/>
              </w:rPr>
              <w:t>Rating</w:t>
            </w:r>
          </w:p>
        </w:tc>
        <w:tc>
          <w:tcPr>
            <w:tcW w:w="2990" w:type="dxa"/>
            <w:tcBorders>
              <w:left w:val="thinThickThinSmallGap" w:sz="24" w:space="0" w:color="auto"/>
              <w:bottom w:val="single" w:sz="4" w:space="0" w:color="000000" w:themeColor="text1"/>
            </w:tcBorders>
            <w:shd w:val="clear" w:color="auto" w:fill="D9D9D9" w:themeFill="background1" w:themeFillShade="D9"/>
          </w:tcPr>
          <w:p w:rsidR="002B2645" w:rsidRPr="00BC09D1" w:rsidRDefault="002B2645" w:rsidP="00D2164B">
            <w:pPr>
              <w:pStyle w:val="ListParagraph"/>
              <w:spacing w:after="0" w:line="240" w:lineRule="auto"/>
              <w:ind w:left="0"/>
              <w:jc w:val="center"/>
              <w:rPr>
                <w:rFonts w:cs="Times New Roman"/>
                <w:b/>
                <w:sz w:val="20"/>
                <w:szCs w:val="20"/>
              </w:rPr>
            </w:pPr>
            <w:r w:rsidRPr="00BC09D1">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BC09D1" w:rsidRDefault="002B2645" w:rsidP="00ED2773">
            <w:pPr>
              <w:pStyle w:val="ListParagraph"/>
              <w:spacing w:after="0" w:line="240" w:lineRule="auto"/>
              <w:ind w:left="0"/>
              <w:jc w:val="center"/>
              <w:rPr>
                <w:rFonts w:cs="Times New Roman"/>
                <w:b/>
                <w:sz w:val="20"/>
                <w:szCs w:val="20"/>
              </w:rPr>
            </w:pPr>
            <w:r w:rsidRPr="00BC09D1">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BC09D1" w:rsidRDefault="002B2645" w:rsidP="00ED2773">
            <w:pPr>
              <w:pStyle w:val="ListParagraph"/>
              <w:spacing w:after="0" w:line="240" w:lineRule="auto"/>
              <w:ind w:left="0"/>
              <w:jc w:val="center"/>
              <w:rPr>
                <w:rFonts w:cs="Times New Roman"/>
                <w:b/>
                <w:sz w:val="20"/>
                <w:szCs w:val="20"/>
              </w:rPr>
            </w:pPr>
            <w:r w:rsidRPr="00BC09D1">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2B2645" w:rsidRPr="00BC09D1" w:rsidRDefault="002B2645" w:rsidP="00ED2773">
            <w:pPr>
              <w:pStyle w:val="ListParagraph"/>
              <w:spacing w:after="0" w:line="240" w:lineRule="auto"/>
              <w:ind w:left="0"/>
              <w:jc w:val="center"/>
              <w:rPr>
                <w:rFonts w:cs="Times New Roman"/>
                <w:b/>
                <w:sz w:val="20"/>
                <w:szCs w:val="20"/>
              </w:rPr>
            </w:pPr>
            <w:r w:rsidRPr="00BC09D1">
              <w:rPr>
                <w:rFonts w:cs="Times New Roman"/>
                <w:b/>
                <w:sz w:val="20"/>
                <w:szCs w:val="20"/>
              </w:rPr>
              <w:t>Exam</w:t>
            </w:r>
          </w:p>
        </w:tc>
      </w:tr>
      <w:tr w:rsidR="00695B94" w:rsidTr="00ED2773">
        <w:trPr>
          <w:trHeight w:val="152"/>
        </w:trPr>
        <w:tc>
          <w:tcPr>
            <w:tcW w:w="1979" w:type="dxa"/>
            <w:vMerge w:val="restart"/>
            <w:shd w:val="clear" w:color="auto" w:fill="FFFFFF" w:themeFill="background1"/>
          </w:tcPr>
          <w:p w:rsidR="00695B94" w:rsidRPr="00B41AC9" w:rsidRDefault="00695B94" w:rsidP="00D2164B">
            <w:pPr>
              <w:pStyle w:val="ListParagraph"/>
              <w:spacing w:after="0" w:line="240" w:lineRule="auto"/>
              <w:ind w:left="0"/>
              <w:rPr>
                <w:rFonts w:cs="Times New Roman"/>
                <w:sz w:val="18"/>
                <w:szCs w:val="18"/>
              </w:rPr>
            </w:pPr>
            <w:r w:rsidRPr="00B41AC9">
              <w:rPr>
                <w:rFonts w:cs="Times New Roman"/>
                <w:sz w:val="18"/>
                <w:szCs w:val="18"/>
              </w:rPr>
              <w:t>Chronic Back Pain…</w:t>
            </w:r>
          </w:p>
        </w:tc>
        <w:tc>
          <w:tcPr>
            <w:tcW w:w="1061" w:type="dxa"/>
            <w:vMerge w:val="restart"/>
            <w:shd w:val="clear" w:color="auto" w:fill="FFFFFF" w:themeFill="background1"/>
          </w:tcPr>
          <w:p w:rsidR="00695B94" w:rsidRPr="00695B94" w:rsidRDefault="00695B94" w:rsidP="00695B94">
            <w:pPr>
              <w:pStyle w:val="ListParagraph"/>
              <w:spacing w:after="0" w:line="240" w:lineRule="auto"/>
              <w:ind w:left="0"/>
              <w:jc w:val="center"/>
              <w:rPr>
                <w:rFonts w:cs="Times New Roman"/>
                <w:sz w:val="18"/>
                <w:szCs w:val="18"/>
              </w:rPr>
            </w:pPr>
            <w:r w:rsidRPr="00695B94">
              <w:rPr>
                <w:rFonts w:cs="Times New Roman"/>
                <w:sz w:val="18"/>
                <w:szCs w:val="18"/>
              </w:rPr>
              <w:t>5299-5295</w:t>
            </w:r>
          </w:p>
        </w:tc>
        <w:tc>
          <w:tcPr>
            <w:tcW w:w="810" w:type="dxa"/>
            <w:vMerge w:val="restart"/>
            <w:tcBorders>
              <w:right w:val="thinThickThinSmallGap" w:sz="24" w:space="0" w:color="auto"/>
            </w:tcBorders>
            <w:shd w:val="clear" w:color="auto" w:fill="FFFFFF" w:themeFill="background1"/>
          </w:tcPr>
          <w:p w:rsidR="00695B94" w:rsidRPr="00695B94" w:rsidRDefault="00695B94" w:rsidP="00D2164B">
            <w:pPr>
              <w:pStyle w:val="ListParagraph"/>
              <w:spacing w:after="0" w:line="240" w:lineRule="auto"/>
              <w:ind w:left="0"/>
              <w:jc w:val="center"/>
              <w:rPr>
                <w:rFonts w:cs="Times New Roman"/>
                <w:sz w:val="18"/>
                <w:szCs w:val="18"/>
              </w:rPr>
            </w:pPr>
            <w:r w:rsidRPr="00695B94">
              <w:rPr>
                <w:rFonts w:cs="Times New Roman"/>
                <w:sz w:val="18"/>
                <w:szCs w:val="18"/>
              </w:rPr>
              <w:t>10%</w:t>
            </w:r>
          </w:p>
        </w:tc>
        <w:tc>
          <w:tcPr>
            <w:tcW w:w="2990" w:type="dxa"/>
            <w:tcBorders>
              <w:left w:val="thinThickThinSmallGap" w:sz="24" w:space="0" w:color="auto"/>
            </w:tcBorders>
            <w:shd w:val="clear" w:color="auto" w:fill="FFFFFF" w:themeFill="background1"/>
          </w:tcPr>
          <w:p w:rsidR="00695B94" w:rsidRPr="00B41AC9" w:rsidRDefault="00695B94" w:rsidP="00695B94">
            <w:pPr>
              <w:pStyle w:val="ListParagraph"/>
              <w:spacing w:after="0" w:line="240" w:lineRule="auto"/>
              <w:ind w:left="0"/>
              <w:rPr>
                <w:rFonts w:cs="Times New Roman"/>
                <w:sz w:val="18"/>
                <w:szCs w:val="18"/>
              </w:rPr>
            </w:pPr>
            <w:r w:rsidRPr="00B41AC9">
              <w:rPr>
                <w:rFonts w:cs="Times New Roman"/>
                <w:sz w:val="18"/>
                <w:szCs w:val="18"/>
              </w:rPr>
              <w:t xml:space="preserve">Lumbar Spine… Condition </w:t>
            </w:r>
          </w:p>
        </w:tc>
        <w:tc>
          <w:tcPr>
            <w:tcW w:w="720" w:type="dxa"/>
            <w:shd w:val="clear" w:color="auto" w:fill="FFFFFF" w:themeFill="background1"/>
          </w:tcPr>
          <w:p w:rsidR="00695B94" w:rsidRPr="00542C9A" w:rsidRDefault="00695B94" w:rsidP="00ED2773">
            <w:pPr>
              <w:pStyle w:val="ListParagraph"/>
              <w:spacing w:after="0" w:line="240" w:lineRule="auto"/>
              <w:ind w:left="0"/>
              <w:jc w:val="center"/>
              <w:rPr>
                <w:rFonts w:cs="Times New Roman"/>
                <w:sz w:val="18"/>
                <w:szCs w:val="18"/>
              </w:rPr>
            </w:pPr>
            <w:r>
              <w:rPr>
                <w:rFonts w:cs="Times New Roman"/>
                <w:sz w:val="18"/>
                <w:szCs w:val="18"/>
              </w:rPr>
              <w:t>5243</w:t>
            </w:r>
          </w:p>
        </w:tc>
        <w:tc>
          <w:tcPr>
            <w:tcW w:w="810" w:type="dxa"/>
            <w:shd w:val="clear" w:color="auto" w:fill="FFFFFF" w:themeFill="background1"/>
          </w:tcPr>
          <w:p w:rsidR="00695B94" w:rsidRPr="00542C9A" w:rsidRDefault="00695B94" w:rsidP="00ED2773">
            <w:pPr>
              <w:pStyle w:val="ListParagraph"/>
              <w:spacing w:after="0" w:line="240" w:lineRule="auto"/>
              <w:ind w:left="0"/>
              <w:jc w:val="center"/>
              <w:rPr>
                <w:rFonts w:cs="Times New Roman"/>
                <w:sz w:val="18"/>
                <w:szCs w:val="18"/>
              </w:rPr>
            </w:pPr>
            <w:r>
              <w:rPr>
                <w:rFonts w:cs="Times New Roman"/>
                <w:sz w:val="18"/>
                <w:szCs w:val="18"/>
              </w:rPr>
              <w:t>20%</w:t>
            </w:r>
          </w:p>
        </w:tc>
        <w:tc>
          <w:tcPr>
            <w:tcW w:w="990" w:type="dxa"/>
            <w:shd w:val="clear" w:color="auto" w:fill="FFFFFF" w:themeFill="background1"/>
          </w:tcPr>
          <w:p w:rsidR="00695B94" w:rsidRPr="00542C9A" w:rsidRDefault="00695B94" w:rsidP="00ED2773">
            <w:pPr>
              <w:pStyle w:val="ListParagraph"/>
              <w:spacing w:after="0" w:line="240" w:lineRule="auto"/>
              <w:ind w:left="0"/>
              <w:jc w:val="center"/>
              <w:rPr>
                <w:rFonts w:cs="Times New Roman"/>
                <w:sz w:val="18"/>
                <w:szCs w:val="18"/>
              </w:rPr>
            </w:pPr>
            <w:r>
              <w:rPr>
                <w:rFonts w:cs="Times New Roman"/>
                <w:sz w:val="18"/>
                <w:szCs w:val="18"/>
              </w:rPr>
              <w:t>20040924</w:t>
            </w:r>
          </w:p>
        </w:tc>
      </w:tr>
      <w:tr w:rsidR="00695B94" w:rsidTr="00ED2773">
        <w:trPr>
          <w:trHeight w:val="125"/>
        </w:trPr>
        <w:tc>
          <w:tcPr>
            <w:tcW w:w="1979" w:type="dxa"/>
            <w:vMerge/>
            <w:shd w:val="clear" w:color="auto" w:fill="FFFFFF" w:themeFill="background1"/>
          </w:tcPr>
          <w:p w:rsidR="00695B94" w:rsidRPr="00B41AC9" w:rsidRDefault="00695B94" w:rsidP="00D2164B">
            <w:pPr>
              <w:pStyle w:val="ListParagraph"/>
              <w:spacing w:after="0" w:line="240" w:lineRule="auto"/>
              <w:ind w:left="0"/>
              <w:rPr>
                <w:rFonts w:cs="Times New Roman"/>
                <w:sz w:val="18"/>
                <w:szCs w:val="18"/>
              </w:rPr>
            </w:pPr>
          </w:p>
        </w:tc>
        <w:tc>
          <w:tcPr>
            <w:tcW w:w="1061" w:type="dxa"/>
            <w:vMerge/>
            <w:shd w:val="clear" w:color="auto" w:fill="FFFFFF" w:themeFill="background1"/>
          </w:tcPr>
          <w:p w:rsidR="00695B94" w:rsidRPr="00B41AC9" w:rsidRDefault="00695B94" w:rsidP="00D2164B">
            <w:pPr>
              <w:pStyle w:val="ListParagraph"/>
              <w:spacing w:after="0" w:line="240" w:lineRule="auto"/>
              <w:ind w:left="0"/>
              <w:jc w:val="center"/>
              <w:rPr>
                <w:rFonts w:cs="Times New Roman"/>
                <w:sz w:val="18"/>
                <w:szCs w:val="18"/>
              </w:rPr>
            </w:pPr>
          </w:p>
        </w:tc>
        <w:tc>
          <w:tcPr>
            <w:tcW w:w="810" w:type="dxa"/>
            <w:vMerge/>
            <w:tcBorders>
              <w:right w:val="thinThickThinSmallGap" w:sz="24" w:space="0" w:color="auto"/>
            </w:tcBorders>
            <w:shd w:val="clear" w:color="auto" w:fill="FFFFFF" w:themeFill="background1"/>
          </w:tcPr>
          <w:p w:rsidR="00695B94" w:rsidRPr="00B41AC9" w:rsidRDefault="00695B94" w:rsidP="00D2164B">
            <w:pPr>
              <w:pStyle w:val="ListParagraph"/>
              <w:spacing w:after="0" w:line="240" w:lineRule="auto"/>
              <w:ind w:left="0"/>
              <w:jc w:val="center"/>
              <w:rPr>
                <w:rFonts w:cs="Times New Roman"/>
                <w:sz w:val="18"/>
                <w:szCs w:val="18"/>
              </w:rPr>
            </w:pPr>
          </w:p>
        </w:tc>
        <w:tc>
          <w:tcPr>
            <w:tcW w:w="2990" w:type="dxa"/>
            <w:tcBorders>
              <w:left w:val="thinThickThinSmallGap" w:sz="24" w:space="0" w:color="auto"/>
            </w:tcBorders>
            <w:shd w:val="clear" w:color="auto" w:fill="FFFFFF" w:themeFill="background1"/>
          </w:tcPr>
          <w:p w:rsidR="00695B94" w:rsidRPr="00B41AC9" w:rsidRDefault="00695B94" w:rsidP="00D2164B">
            <w:pPr>
              <w:pStyle w:val="ListParagraph"/>
              <w:spacing w:after="0" w:line="240" w:lineRule="auto"/>
              <w:ind w:left="0"/>
              <w:rPr>
                <w:rFonts w:cs="Times New Roman"/>
                <w:sz w:val="18"/>
                <w:szCs w:val="18"/>
              </w:rPr>
            </w:pPr>
            <w:proofErr w:type="spellStart"/>
            <w:r w:rsidRPr="00695B94">
              <w:rPr>
                <w:rFonts w:cs="Times New Roman"/>
                <w:sz w:val="18"/>
                <w:szCs w:val="18"/>
              </w:rPr>
              <w:t>Radiculopathy</w:t>
            </w:r>
            <w:proofErr w:type="spellEnd"/>
            <w:r w:rsidRPr="00695B94">
              <w:rPr>
                <w:rFonts w:cs="Times New Roman"/>
                <w:sz w:val="18"/>
                <w:szCs w:val="18"/>
              </w:rPr>
              <w:t>…</w:t>
            </w:r>
          </w:p>
        </w:tc>
        <w:tc>
          <w:tcPr>
            <w:tcW w:w="720" w:type="dxa"/>
            <w:shd w:val="clear" w:color="auto" w:fill="FFFFFF" w:themeFill="background1"/>
          </w:tcPr>
          <w:p w:rsidR="00695B94" w:rsidRDefault="00695B94" w:rsidP="00ED2773">
            <w:pPr>
              <w:pStyle w:val="ListParagraph"/>
              <w:spacing w:after="0" w:line="240" w:lineRule="auto"/>
              <w:ind w:left="0"/>
              <w:jc w:val="center"/>
              <w:rPr>
                <w:rFonts w:cs="Times New Roman"/>
                <w:sz w:val="18"/>
                <w:szCs w:val="18"/>
              </w:rPr>
            </w:pPr>
            <w:r>
              <w:rPr>
                <w:rFonts w:cs="Times New Roman"/>
                <w:sz w:val="18"/>
                <w:szCs w:val="18"/>
              </w:rPr>
              <w:t>8520</w:t>
            </w:r>
          </w:p>
        </w:tc>
        <w:tc>
          <w:tcPr>
            <w:tcW w:w="810" w:type="dxa"/>
            <w:shd w:val="clear" w:color="auto" w:fill="FFFFFF" w:themeFill="background1"/>
          </w:tcPr>
          <w:p w:rsidR="00695B94" w:rsidRDefault="00695B94" w:rsidP="00ED2773">
            <w:pPr>
              <w:pStyle w:val="ListParagraph"/>
              <w:spacing w:after="0" w:line="240" w:lineRule="auto"/>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695B94" w:rsidRPr="00542C9A" w:rsidRDefault="00695B94" w:rsidP="00ED2773">
            <w:pPr>
              <w:pStyle w:val="ListParagraph"/>
              <w:spacing w:after="0" w:line="240" w:lineRule="auto"/>
              <w:ind w:left="0"/>
              <w:jc w:val="center"/>
              <w:rPr>
                <w:rFonts w:cs="Times New Roman"/>
                <w:sz w:val="18"/>
                <w:szCs w:val="18"/>
              </w:rPr>
            </w:pPr>
            <w:r>
              <w:rPr>
                <w:rFonts w:cs="Times New Roman"/>
                <w:sz w:val="18"/>
                <w:szCs w:val="18"/>
              </w:rPr>
              <w:t>20040924</w:t>
            </w:r>
          </w:p>
        </w:tc>
      </w:tr>
      <w:tr w:rsidR="00B41AC9" w:rsidTr="00ED2773">
        <w:trPr>
          <w:trHeight w:val="188"/>
        </w:trPr>
        <w:tc>
          <w:tcPr>
            <w:tcW w:w="3850" w:type="dxa"/>
            <w:gridSpan w:val="3"/>
            <w:vMerge w:val="restart"/>
            <w:tcBorders>
              <w:right w:val="thinThickThinSmallGap" w:sz="24" w:space="0" w:color="auto"/>
            </w:tcBorders>
            <w:shd w:val="clear" w:color="auto" w:fill="FFFFFF" w:themeFill="background1"/>
          </w:tcPr>
          <w:p w:rsidR="00B41AC9" w:rsidRPr="00B41AC9" w:rsidRDefault="00B41AC9" w:rsidP="00452883">
            <w:pPr>
              <w:pStyle w:val="ListParagraph"/>
              <w:spacing w:after="0" w:line="240" w:lineRule="auto"/>
              <w:ind w:left="0"/>
              <w:jc w:val="center"/>
              <w:rPr>
                <w:rFonts w:cs="Times New Roman"/>
                <w:sz w:val="18"/>
                <w:szCs w:val="18"/>
              </w:rPr>
            </w:pPr>
            <w:r w:rsidRPr="00B41AC9">
              <w:rPr>
                <w:rFonts w:cs="Times New Roman"/>
                <w:sz w:val="18"/>
                <w:szCs w:val="18"/>
              </w:rPr>
              <w:t xml:space="preserve">↓No Additional </w:t>
            </w:r>
            <w:r w:rsidR="00C82CD8">
              <w:rPr>
                <w:rFonts w:cs="Times New Roman"/>
                <w:sz w:val="18"/>
                <w:szCs w:val="18"/>
              </w:rPr>
              <w:t>DA F</w:t>
            </w:r>
            <w:r w:rsidR="00452883">
              <w:rPr>
                <w:rFonts w:cs="Times New Roman"/>
                <w:sz w:val="18"/>
                <w:szCs w:val="18"/>
              </w:rPr>
              <w:t>orm</w:t>
            </w:r>
            <w:r w:rsidR="00C82CD8">
              <w:rPr>
                <w:rFonts w:cs="Times New Roman"/>
                <w:sz w:val="18"/>
                <w:szCs w:val="18"/>
              </w:rPr>
              <w:t xml:space="preserve"> 3947</w:t>
            </w:r>
            <w:r w:rsidRPr="00B41AC9">
              <w:rPr>
                <w:rFonts w:cs="Times New Roman"/>
                <w:sz w:val="18"/>
                <w:szCs w:val="18"/>
              </w:rPr>
              <w:t xml:space="preserve"> Entries.↓</w:t>
            </w:r>
          </w:p>
        </w:tc>
        <w:tc>
          <w:tcPr>
            <w:tcW w:w="2990" w:type="dxa"/>
            <w:tcBorders>
              <w:left w:val="thinThickThinSmallGap" w:sz="24" w:space="0" w:color="auto"/>
              <w:right w:val="single" w:sz="4" w:space="0" w:color="auto"/>
            </w:tcBorders>
            <w:shd w:val="clear" w:color="auto" w:fill="FFFFFF" w:themeFill="background1"/>
          </w:tcPr>
          <w:p w:rsidR="00B41AC9" w:rsidRPr="00542C9A" w:rsidRDefault="00B41AC9" w:rsidP="00B41AC9">
            <w:pPr>
              <w:pStyle w:val="ListParagraph"/>
              <w:spacing w:after="0" w:line="240" w:lineRule="auto"/>
              <w:ind w:left="0"/>
              <w:rPr>
                <w:rFonts w:cs="Times New Roman"/>
                <w:sz w:val="18"/>
                <w:szCs w:val="18"/>
              </w:rPr>
            </w:pPr>
            <w:r>
              <w:rPr>
                <w:rFonts w:cs="Times New Roman"/>
                <w:sz w:val="18"/>
                <w:szCs w:val="18"/>
              </w:rPr>
              <w:t>Sleep Apnea</w:t>
            </w:r>
          </w:p>
        </w:tc>
        <w:tc>
          <w:tcPr>
            <w:tcW w:w="720" w:type="dxa"/>
            <w:tcBorders>
              <w:left w:val="single" w:sz="4" w:space="0" w:color="auto"/>
            </w:tcBorders>
            <w:shd w:val="clear" w:color="auto" w:fill="FFFFFF" w:themeFill="background1"/>
          </w:tcPr>
          <w:p w:rsidR="00B41AC9" w:rsidRPr="00542C9A" w:rsidRDefault="00B41AC9" w:rsidP="00ED2773">
            <w:pPr>
              <w:pStyle w:val="ListParagraph"/>
              <w:spacing w:after="0" w:line="240" w:lineRule="auto"/>
              <w:ind w:left="0"/>
              <w:jc w:val="center"/>
              <w:rPr>
                <w:rFonts w:cs="Times New Roman"/>
                <w:sz w:val="18"/>
                <w:szCs w:val="18"/>
              </w:rPr>
            </w:pPr>
            <w:r>
              <w:rPr>
                <w:rFonts w:cs="Times New Roman"/>
                <w:sz w:val="18"/>
                <w:szCs w:val="18"/>
              </w:rPr>
              <w:t>6847</w:t>
            </w:r>
          </w:p>
        </w:tc>
        <w:tc>
          <w:tcPr>
            <w:tcW w:w="810" w:type="dxa"/>
            <w:shd w:val="clear" w:color="auto" w:fill="FFFFFF" w:themeFill="background1"/>
          </w:tcPr>
          <w:p w:rsidR="00B41AC9" w:rsidRPr="00542C9A" w:rsidRDefault="00B41AC9" w:rsidP="00ED2773">
            <w:pPr>
              <w:pStyle w:val="ListParagraph"/>
              <w:spacing w:after="0" w:line="240" w:lineRule="auto"/>
              <w:ind w:left="0"/>
              <w:jc w:val="center"/>
              <w:rPr>
                <w:rFonts w:cs="Times New Roman"/>
                <w:sz w:val="18"/>
                <w:szCs w:val="18"/>
              </w:rPr>
            </w:pPr>
            <w:r>
              <w:rPr>
                <w:rFonts w:cs="Times New Roman"/>
                <w:sz w:val="18"/>
                <w:szCs w:val="18"/>
              </w:rPr>
              <w:t>50%</w:t>
            </w:r>
          </w:p>
        </w:tc>
        <w:tc>
          <w:tcPr>
            <w:tcW w:w="990" w:type="dxa"/>
            <w:shd w:val="clear" w:color="auto" w:fill="FFFFFF" w:themeFill="background1"/>
          </w:tcPr>
          <w:p w:rsidR="00B41AC9" w:rsidRPr="00542C9A" w:rsidRDefault="00C77237" w:rsidP="00ED2773">
            <w:pPr>
              <w:pStyle w:val="ListParagraph"/>
              <w:spacing w:after="0" w:line="240" w:lineRule="auto"/>
              <w:ind w:left="0"/>
              <w:jc w:val="center"/>
              <w:rPr>
                <w:rFonts w:cs="Times New Roman"/>
                <w:sz w:val="18"/>
                <w:szCs w:val="18"/>
              </w:rPr>
            </w:pPr>
            <w:r>
              <w:rPr>
                <w:rFonts w:cs="Times New Roman"/>
                <w:sz w:val="18"/>
                <w:szCs w:val="18"/>
              </w:rPr>
              <w:t>20041001</w:t>
            </w:r>
          </w:p>
        </w:tc>
      </w:tr>
      <w:tr w:rsidR="00695B94" w:rsidTr="00ED2773">
        <w:trPr>
          <w:trHeight w:val="188"/>
        </w:trPr>
        <w:tc>
          <w:tcPr>
            <w:tcW w:w="3850" w:type="dxa"/>
            <w:gridSpan w:val="3"/>
            <w:vMerge/>
            <w:tcBorders>
              <w:right w:val="thinThickThinSmallGap" w:sz="24" w:space="0" w:color="auto"/>
            </w:tcBorders>
            <w:shd w:val="clear" w:color="auto" w:fill="FFFFFF" w:themeFill="background1"/>
          </w:tcPr>
          <w:p w:rsidR="00695B94" w:rsidRPr="00B41AC9" w:rsidRDefault="00695B94" w:rsidP="00B41AC9">
            <w:pPr>
              <w:pStyle w:val="ListParagraph"/>
              <w:spacing w:after="0" w:line="240" w:lineRule="auto"/>
              <w:ind w:left="0"/>
              <w:rPr>
                <w:rFonts w:cs="Times New Roman"/>
                <w:sz w:val="18"/>
                <w:szCs w:val="18"/>
              </w:rPr>
            </w:pPr>
          </w:p>
        </w:tc>
        <w:tc>
          <w:tcPr>
            <w:tcW w:w="2990" w:type="dxa"/>
            <w:tcBorders>
              <w:left w:val="thinThickThinSmallGap" w:sz="24" w:space="0" w:color="auto"/>
              <w:right w:val="single" w:sz="4" w:space="0" w:color="auto"/>
            </w:tcBorders>
            <w:shd w:val="clear" w:color="auto" w:fill="FFFFFF" w:themeFill="background1"/>
          </w:tcPr>
          <w:p w:rsidR="00695B94" w:rsidRPr="00542C9A" w:rsidRDefault="00695B94" w:rsidP="00B41AC9">
            <w:pPr>
              <w:pStyle w:val="ListParagraph"/>
              <w:spacing w:after="0" w:line="240" w:lineRule="auto"/>
              <w:ind w:left="0"/>
              <w:rPr>
                <w:rFonts w:cs="Times New Roman"/>
                <w:sz w:val="18"/>
                <w:szCs w:val="18"/>
              </w:rPr>
            </w:pPr>
            <w:r>
              <w:rPr>
                <w:rFonts w:cs="Times New Roman"/>
                <w:sz w:val="18"/>
                <w:szCs w:val="18"/>
              </w:rPr>
              <w:t>Major Depressive Disorder</w:t>
            </w:r>
          </w:p>
        </w:tc>
        <w:tc>
          <w:tcPr>
            <w:tcW w:w="720" w:type="dxa"/>
            <w:tcBorders>
              <w:left w:val="single" w:sz="4" w:space="0" w:color="auto"/>
            </w:tcBorders>
            <w:shd w:val="clear" w:color="auto" w:fill="FFFFFF" w:themeFill="background1"/>
          </w:tcPr>
          <w:p w:rsidR="00695B94" w:rsidRPr="00542C9A" w:rsidRDefault="00695B94" w:rsidP="00ED2773">
            <w:pPr>
              <w:pStyle w:val="ListParagraph"/>
              <w:spacing w:after="0" w:line="240" w:lineRule="auto"/>
              <w:ind w:left="0"/>
              <w:jc w:val="center"/>
              <w:rPr>
                <w:rFonts w:cs="Times New Roman"/>
                <w:sz w:val="18"/>
                <w:szCs w:val="18"/>
              </w:rPr>
            </w:pPr>
            <w:r>
              <w:rPr>
                <w:rFonts w:cs="Times New Roman"/>
                <w:sz w:val="18"/>
                <w:szCs w:val="18"/>
              </w:rPr>
              <w:t>9434</w:t>
            </w:r>
          </w:p>
        </w:tc>
        <w:tc>
          <w:tcPr>
            <w:tcW w:w="810" w:type="dxa"/>
            <w:shd w:val="clear" w:color="auto" w:fill="FFFFFF" w:themeFill="background1"/>
          </w:tcPr>
          <w:p w:rsidR="00695B94" w:rsidRPr="00542C9A" w:rsidRDefault="00695B94" w:rsidP="00ED2773">
            <w:pPr>
              <w:pStyle w:val="ListParagraph"/>
              <w:spacing w:after="0" w:line="240" w:lineRule="auto"/>
              <w:ind w:left="0"/>
              <w:jc w:val="center"/>
              <w:rPr>
                <w:rFonts w:cs="Times New Roman"/>
                <w:sz w:val="18"/>
                <w:szCs w:val="18"/>
              </w:rPr>
            </w:pPr>
            <w:r>
              <w:rPr>
                <w:rFonts w:cs="Times New Roman"/>
                <w:sz w:val="18"/>
                <w:szCs w:val="18"/>
              </w:rPr>
              <w:t>30%</w:t>
            </w:r>
          </w:p>
        </w:tc>
        <w:tc>
          <w:tcPr>
            <w:tcW w:w="990" w:type="dxa"/>
            <w:shd w:val="clear" w:color="auto" w:fill="FFFFFF" w:themeFill="background1"/>
          </w:tcPr>
          <w:p w:rsidR="00695B94" w:rsidRPr="00542C9A" w:rsidRDefault="00C77237" w:rsidP="00ED2773">
            <w:pPr>
              <w:pStyle w:val="ListParagraph"/>
              <w:spacing w:after="0" w:line="240" w:lineRule="auto"/>
              <w:ind w:left="0"/>
              <w:jc w:val="center"/>
              <w:rPr>
                <w:rFonts w:cs="Times New Roman"/>
                <w:sz w:val="18"/>
                <w:szCs w:val="18"/>
              </w:rPr>
            </w:pPr>
            <w:r>
              <w:rPr>
                <w:rFonts w:cs="Times New Roman"/>
                <w:sz w:val="18"/>
                <w:szCs w:val="18"/>
              </w:rPr>
              <w:t>20041001</w:t>
            </w:r>
          </w:p>
        </w:tc>
      </w:tr>
      <w:tr w:rsidR="00B41AC9" w:rsidTr="00ED2773">
        <w:trPr>
          <w:trHeight w:val="143"/>
        </w:trPr>
        <w:tc>
          <w:tcPr>
            <w:tcW w:w="3850" w:type="dxa"/>
            <w:gridSpan w:val="3"/>
            <w:vMerge/>
            <w:tcBorders>
              <w:right w:val="thinThickThinSmallGap" w:sz="24" w:space="0" w:color="auto"/>
            </w:tcBorders>
            <w:shd w:val="clear" w:color="auto" w:fill="FFFFFF" w:themeFill="background1"/>
          </w:tcPr>
          <w:p w:rsidR="00B41AC9" w:rsidRPr="00B41AC9" w:rsidRDefault="00B41AC9" w:rsidP="00B41AC9">
            <w:pPr>
              <w:pStyle w:val="ListParagraph"/>
              <w:spacing w:after="0" w:line="240" w:lineRule="auto"/>
              <w:ind w:left="0"/>
              <w:rPr>
                <w:rFonts w:cs="Times New Roman"/>
                <w:sz w:val="18"/>
                <w:szCs w:val="18"/>
              </w:rPr>
            </w:pPr>
          </w:p>
        </w:tc>
        <w:tc>
          <w:tcPr>
            <w:tcW w:w="2990" w:type="dxa"/>
            <w:tcBorders>
              <w:left w:val="thinThickThinSmallGap" w:sz="24" w:space="0" w:color="auto"/>
              <w:right w:val="single" w:sz="4" w:space="0" w:color="auto"/>
            </w:tcBorders>
            <w:shd w:val="clear" w:color="auto" w:fill="FFFFFF" w:themeFill="background1"/>
          </w:tcPr>
          <w:p w:rsidR="00B41AC9" w:rsidRPr="00542C9A" w:rsidRDefault="00B41AC9" w:rsidP="00B41AC9">
            <w:pPr>
              <w:pStyle w:val="ListParagraph"/>
              <w:spacing w:after="0" w:line="240" w:lineRule="auto"/>
              <w:ind w:left="0"/>
              <w:rPr>
                <w:rFonts w:cs="Times New Roman"/>
                <w:sz w:val="18"/>
                <w:szCs w:val="18"/>
              </w:rPr>
            </w:pPr>
            <w:r>
              <w:rPr>
                <w:rFonts w:cs="Times New Roman"/>
                <w:sz w:val="18"/>
                <w:szCs w:val="18"/>
              </w:rPr>
              <w:t>Hypertension</w:t>
            </w:r>
          </w:p>
        </w:tc>
        <w:tc>
          <w:tcPr>
            <w:tcW w:w="720" w:type="dxa"/>
            <w:tcBorders>
              <w:left w:val="single" w:sz="4" w:space="0" w:color="auto"/>
            </w:tcBorders>
            <w:shd w:val="clear" w:color="auto" w:fill="FFFFFF" w:themeFill="background1"/>
          </w:tcPr>
          <w:p w:rsidR="00B41AC9" w:rsidRPr="00542C9A" w:rsidRDefault="00B41AC9" w:rsidP="00ED2773">
            <w:pPr>
              <w:pStyle w:val="ListParagraph"/>
              <w:spacing w:after="0" w:line="240" w:lineRule="auto"/>
              <w:ind w:left="0"/>
              <w:jc w:val="center"/>
              <w:rPr>
                <w:rFonts w:cs="Times New Roman"/>
                <w:sz w:val="18"/>
                <w:szCs w:val="18"/>
              </w:rPr>
            </w:pPr>
            <w:r>
              <w:rPr>
                <w:rFonts w:cs="Times New Roman"/>
                <w:sz w:val="18"/>
                <w:szCs w:val="18"/>
              </w:rPr>
              <w:t>7401</w:t>
            </w:r>
          </w:p>
        </w:tc>
        <w:tc>
          <w:tcPr>
            <w:tcW w:w="810" w:type="dxa"/>
            <w:shd w:val="clear" w:color="auto" w:fill="FFFFFF" w:themeFill="background1"/>
          </w:tcPr>
          <w:p w:rsidR="00B41AC9" w:rsidRPr="00542C9A" w:rsidRDefault="00B41AC9" w:rsidP="00ED2773">
            <w:pPr>
              <w:pStyle w:val="ListParagraph"/>
              <w:spacing w:after="0" w:line="240" w:lineRule="auto"/>
              <w:ind w:left="0"/>
              <w:jc w:val="center"/>
              <w:rPr>
                <w:rFonts w:cs="Times New Roman"/>
                <w:sz w:val="18"/>
                <w:szCs w:val="18"/>
              </w:rPr>
            </w:pPr>
            <w:r>
              <w:rPr>
                <w:rFonts w:cs="Times New Roman"/>
                <w:sz w:val="18"/>
                <w:szCs w:val="18"/>
              </w:rPr>
              <w:t>0%</w:t>
            </w:r>
          </w:p>
        </w:tc>
        <w:tc>
          <w:tcPr>
            <w:tcW w:w="990" w:type="dxa"/>
            <w:shd w:val="clear" w:color="auto" w:fill="FFFFFF" w:themeFill="background1"/>
          </w:tcPr>
          <w:p w:rsidR="00B41AC9" w:rsidRPr="00542C9A" w:rsidRDefault="006F5495" w:rsidP="00ED2773">
            <w:pPr>
              <w:pStyle w:val="ListParagraph"/>
              <w:spacing w:after="0" w:line="240" w:lineRule="auto"/>
              <w:ind w:left="0"/>
              <w:jc w:val="center"/>
              <w:rPr>
                <w:rFonts w:cs="Times New Roman"/>
                <w:sz w:val="18"/>
                <w:szCs w:val="18"/>
              </w:rPr>
            </w:pPr>
            <w:r>
              <w:rPr>
                <w:rFonts w:cs="Times New Roman"/>
                <w:sz w:val="18"/>
                <w:szCs w:val="18"/>
              </w:rPr>
              <w:t>20040924</w:t>
            </w:r>
          </w:p>
        </w:tc>
      </w:tr>
      <w:tr w:rsidR="00695B94" w:rsidTr="00ED2773">
        <w:trPr>
          <w:trHeight w:val="197"/>
        </w:trPr>
        <w:tc>
          <w:tcPr>
            <w:tcW w:w="3850" w:type="dxa"/>
            <w:gridSpan w:val="3"/>
            <w:vMerge/>
            <w:tcBorders>
              <w:right w:val="thinThickThinSmallGap" w:sz="24" w:space="0" w:color="auto"/>
            </w:tcBorders>
            <w:shd w:val="clear" w:color="auto" w:fill="FFFFFF" w:themeFill="background1"/>
          </w:tcPr>
          <w:p w:rsidR="00695B94" w:rsidRPr="00B41AC9" w:rsidRDefault="00695B94" w:rsidP="00B41AC9">
            <w:pPr>
              <w:pStyle w:val="ListParagraph"/>
              <w:spacing w:after="0" w:line="240" w:lineRule="auto"/>
              <w:ind w:left="0"/>
              <w:rPr>
                <w:rFonts w:cs="Times New Roman"/>
                <w:sz w:val="18"/>
                <w:szCs w:val="18"/>
              </w:rPr>
            </w:pPr>
          </w:p>
        </w:tc>
        <w:tc>
          <w:tcPr>
            <w:tcW w:w="4520" w:type="dxa"/>
            <w:gridSpan w:val="3"/>
            <w:tcBorders>
              <w:left w:val="thinThickThinSmallGap" w:sz="24" w:space="0" w:color="auto"/>
            </w:tcBorders>
            <w:shd w:val="clear" w:color="auto" w:fill="FFFFFF" w:themeFill="background1"/>
          </w:tcPr>
          <w:p w:rsidR="00695B94" w:rsidRPr="00B41AC9" w:rsidRDefault="00695B94" w:rsidP="00ED2773">
            <w:pPr>
              <w:pStyle w:val="ListParagraph"/>
              <w:spacing w:after="0" w:line="240" w:lineRule="auto"/>
              <w:ind w:left="0"/>
              <w:jc w:val="center"/>
              <w:rPr>
                <w:rFonts w:cs="Times New Roman"/>
                <w:sz w:val="18"/>
                <w:szCs w:val="18"/>
              </w:rPr>
            </w:pPr>
            <w:r w:rsidRPr="00B41AC9">
              <w:rPr>
                <w:rFonts w:cs="Times New Roman"/>
                <w:sz w:val="18"/>
                <w:szCs w:val="18"/>
              </w:rPr>
              <w:t xml:space="preserve">NSC X </w:t>
            </w:r>
            <w:r w:rsidR="00B41AC9" w:rsidRPr="00B41AC9">
              <w:rPr>
                <w:rFonts w:cs="Times New Roman"/>
                <w:sz w:val="18"/>
                <w:szCs w:val="18"/>
              </w:rPr>
              <w:t>5</w:t>
            </w:r>
          </w:p>
        </w:tc>
        <w:tc>
          <w:tcPr>
            <w:tcW w:w="990" w:type="dxa"/>
            <w:shd w:val="clear" w:color="auto" w:fill="FFFFFF" w:themeFill="background1"/>
          </w:tcPr>
          <w:p w:rsidR="00695B94" w:rsidRPr="00B41AC9" w:rsidRDefault="00FD3B9B" w:rsidP="00ED2773">
            <w:pPr>
              <w:pStyle w:val="ListParagraph"/>
              <w:spacing w:after="0" w:line="240" w:lineRule="auto"/>
              <w:ind w:left="0"/>
              <w:jc w:val="center"/>
              <w:rPr>
                <w:rFonts w:cs="Times New Roman"/>
                <w:sz w:val="18"/>
                <w:szCs w:val="18"/>
              </w:rPr>
            </w:pPr>
            <w:r>
              <w:rPr>
                <w:rFonts w:cs="Times New Roman"/>
                <w:sz w:val="18"/>
                <w:szCs w:val="18"/>
              </w:rPr>
              <w:t>20041001</w:t>
            </w:r>
          </w:p>
        </w:tc>
      </w:tr>
      <w:tr w:rsidR="006841D7" w:rsidTr="00ED2773">
        <w:trPr>
          <w:trHeight w:val="242"/>
        </w:trPr>
        <w:tc>
          <w:tcPr>
            <w:tcW w:w="3850" w:type="dxa"/>
            <w:gridSpan w:val="3"/>
            <w:tcBorders>
              <w:right w:val="thinThickThinSmallGap" w:sz="24" w:space="0" w:color="auto"/>
            </w:tcBorders>
            <w:shd w:val="clear" w:color="auto" w:fill="D9D9D9" w:themeFill="background1" w:themeFillShade="D9"/>
          </w:tcPr>
          <w:p w:rsidR="006841D7" w:rsidRPr="00BC09D1" w:rsidRDefault="006841D7" w:rsidP="00773DFA">
            <w:pPr>
              <w:pStyle w:val="ListParagraph"/>
              <w:spacing w:after="0" w:line="240" w:lineRule="auto"/>
              <w:ind w:left="0"/>
              <w:jc w:val="center"/>
              <w:rPr>
                <w:rFonts w:cs="Times New Roman"/>
                <w:b/>
                <w:sz w:val="20"/>
                <w:szCs w:val="20"/>
              </w:rPr>
            </w:pPr>
            <w:r w:rsidRPr="00BC09D1">
              <w:rPr>
                <w:rFonts w:cs="Times New Roman"/>
                <w:b/>
                <w:sz w:val="20"/>
                <w:szCs w:val="20"/>
              </w:rPr>
              <w:t xml:space="preserve">TOTAL Combined:  </w:t>
            </w:r>
            <w:r w:rsidR="00773DFA">
              <w:rPr>
                <w:rFonts w:cs="Times New Roman"/>
                <w:b/>
                <w:sz w:val="20"/>
                <w:szCs w:val="20"/>
              </w:rPr>
              <w:t>1</w:t>
            </w:r>
            <w:r w:rsidRPr="00BC09D1">
              <w:rPr>
                <w:rFonts w:cs="Times New Roman"/>
                <w:b/>
                <w:sz w:val="20"/>
                <w:szCs w:val="20"/>
              </w:rPr>
              <w:t>0%</w:t>
            </w:r>
          </w:p>
        </w:tc>
        <w:tc>
          <w:tcPr>
            <w:tcW w:w="5510" w:type="dxa"/>
            <w:gridSpan w:val="4"/>
            <w:tcBorders>
              <w:left w:val="thinThickThinSmallGap" w:sz="24" w:space="0" w:color="auto"/>
            </w:tcBorders>
            <w:shd w:val="clear" w:color="auto" w:fill="D9D9D9" w:themeFill="background1" w:themeFillShade="D9"/>
          </w:tcPr>
          <w:p w:rsidR="006841D7" w:rsidRPr="00BC09D1" w:rsidRDefault="006841D7" w:rsidP="00773DFA">
            <w:pPr>
              <w:pStyle w:val="ListParagraph"/>
              <w:spacing w:after="0" w:line="240" w:lineRule="auto"/>
              <w:ind w:left="0"/>
              <w:jc w:val="center"/>
              <w:rPr>
                <w:rFonts w:cs="Times New Roman"/>
                <w:b/>
                <w:sz w:val="20"/>
                <w:szCs w:val="20"/>
              </w:rPr>
            </w:pPr>
            <w:r w:rsidRPr="00BC09D1">
              <w:rPr>
                <w:rFonts w:cs="Times New Roman"/>
                <w:b/>
                <w:sz w:val="20"/>
                <w:szCs w:val="20"/>
              </w:rPr>
              <w:t>TOTAL Combined (</w:t>
            </w:r>
            <w:r w:rsidRPr="00BC09D1">
              <w:rPr>
                <w:rFonts w:cs="Times New Roman"/>
                <w:b/>
                <w:i/>
                <w:sz w:val="20"/>
                <w:szCs w:val="20"/>
              </w:rPr>
              <w:t>Includes Non-PEB Conditions</w:t>
            </w:r>
            <w:r>
              <w:rPr>
                <w:rFonts w:cs="Times New Roman"/>
                <w:b/>
                <w:sz w:val="20"/>
                <w:szCs w:val="20"/>
              </w:rPr>
              <w:t xml:space="preserve">): </w:t>
            </w:r>
            <w:r w:rsidR="00773DFA">
              <w:rPr>
                <w:rFonts w:cs="Times New Roman"/>
                <w:b/>
                <w:sz w:val="20"/>
                <w:szCs w:val="20"/>
              </w:rPr>
              <w:t>8</w:t>
            </w:r>
            <w:r w:rsidRPr="00BC09D1">
              <w:rPr>
                <w:rFonts w:cs="Times New Roman"/>
                <w:b/>
                <w:sz w:val="20"/>
                <w:szCs w:val="20"/>
              </w:rPr>
              <w:t xml:space="preserve">0%                                                                         </w:t>
            </w:r>
            <w:r w:rsidRPr="00BC09D1">
              <w:rPr>
                <w:rFonts w:cs="Times New Roman"/>
                <w:color w:val="000000"/>
                <w:sz w:val="20"/>
                <w:szCs w:val="20"/>
              </w:rPr>
              <w:t xml:space="preserve"> </w:t>
            </w:r>
          </w:p>
        </w:tc>
      </w:tr>
    </w:tbl>
    <w:p w:rsidR="00021B0A" w:rsidRPr="00021B0A" w:rsidRDefault="00021B0A" w:rsidP="00021B0A">
      <w:pPr>
        <w:tabs>
          <w:tab w:val="left" w:pos="288"/>
          <w:tab w:val="left" w:pos="4752"/>
        </w:tabs>
        <w:spacing w:line="240" w:lineRule="exact"/>
        <w:jc w:val="both"/>
        <w:rPr>
          <w:b/>
          <w:color w:val="000080"/>
          <w:u w:val="single"/>
        </w:rPr>
      </w:pPr>
      <w:r w:rsidRPr="00021B0A">
        <w:rPr>
          <w:b/>
          <w:color w:val="000080"/>
          <w:u w:val="single"/>
        </w:rPr>
        <w:t>________________________________________________________________</w:t>
      </w:r>
    </w:p>
    <w:p w:rsidR="00D660DE" w:rsidRPr="00AC713F" w:rsidRDefault="00D660DE" w:rsidP="00D660DE">
      <w:pPr>
        <w:tabs>
          <w:tab w:val="left" w:pos="288"/>
          <w:tab w:val="left" w:pos="4752"/>
        </w:tabs>
        <w:spacing w:line="240" w:lineRule="exact"/>
        <w:jc w:val="both"/>
        <w:rPr>
          <w:rFonts w:asciiTheme="minorHAnsi" w:hAnsiTheme="minorHAnsi"/>
          <w:color w:val="auto"/>
          <w:u w:val="single"/>
        </w:rPr>
      </w:pPr>
    </w:p>
    <w:p w:rsidR="002C6E5B" w:rsidRPr="00D660DE" w:rsidRDefault="002C6E5B" w:rsidP="002C6E5B">
      <w:pPr>
        <w:tabs>
          <w:tab w:val="left" w:pos="288"/>
          <w:tab w:val="left" w:pos="4752"/>
        </w:tabs>
        <w:spacing w:line="240" w:lineRule="exact"/>
        <w:jc w:val="both"/>
        <w:rPr>
          <w:rFonts w:asciiTheme="minorHAnsi" w:hAnsiTheme="minorHAnsi"/>
          <w:color w:val="auto"/>
          <w:szCs w:val="24"/>
        </w:rPr>
      </w:pPr>
      <w:r w:rsidRPr="00D660DE">
        <w:rPr>
          <w:rFonts w:asciiTheme="minorHAnsi" w:hAnsiTheme="minorHAnsi"/>
          <w:color w:val="auto"/>
          <w:szCs w:val="24"/>
          <w:u w:val="single"/>
        </w:rPr>
        <w:t>ANALYSIS SUMMARY</w:t>
      </w:r>
      <w:r w:rsidRPr="00D660DE">
        <w:rPr>
          <w:rFonts w:asciiTheme="minorHAnsi" w:hAnsiTheme="minorHAnsi"/>
          <w:color w:val="auto"/>
          <w:szCs w:val="24"/>
        </w:rPr>
        <w:t>:</w:t>
      </w:r>
    </w:p>
    <w:p w:rsidR="009E6288" w:rsidRDefault="009E6288" w:rsidP="00880699">
      <w:pPr>
        <w:tabs>
          <w:tab w:val="left" w:pos="288"/>
          <w:tab w:val="left" w:pos="4752"/>
        </w:tabs>
        <w:spacing w:line="240" w:lineRule="exact"/>
        <w:jc w:val="both"/>
        <w:rPr>
          <w:rFonts w:asciiTheme="minorHAnsi" w:hAnsiTheme="minorHAnsi"/>
          <w:color w:val="auto"/>
          <w:szCs w:val="24"/>
          <w:u w:val="single"/>
        </w:rPr>
      </w:pPr>
    </w:p>
    <w:p w:rsidR="00353D03" w:rsidRPr="00D660DE" w:rsidRDefault="00353D03" w:rsidP="00880699">
      <w:pPr>
        <w:tabs>
          <w:tab w:val="left" w:pos="288"/>
          <w:tab w:val="left" w:pos="4752"/>
        </w:tabs>
        <w:spacing w:line="240" w:lineRule="exact"/>
        <w:jc w:val="both"/>
        <w:rPr>
          <w:rFonts w:asciiTheme="minorHAnsi" w:eastAsiaTheme="minorHAnsi" w:hAnsiTheme="minorHAnsi"/>
          <w:color w:val="auto"/>
          <w:szCs w:val="24"/>
          <w:highlight w:val="lightGray"/>
        </w:rPr>
      </w:pPr>
      <w:proofErr w:type="gramStart"/>
      <w:r w:rsidRPr="00D660DE">
        <w:rPr>
          <w:rFonts w:asciiTheme="minorHAnsi" w:hAnsiTheme="minorHAnsi"/>
          <w:color w:val="auto"/>
          <w:szCs w:val="24"/>
          <w:u w:val="single"/>
        </w:rPr>
        <w:t>Lumbar Spine Condition</w:t>
      </w:r>
      <w:r w:rsidRPr="00D660DE">
        <w:rPr>
          <w:rFonts w:asciiTheme="minorHAnsi" w:hAnsiTheme="minorHAnsi"/>
          <w:color w:val="auto"/>
          <w:szCs w:val="24"/>
        </w:rPr>
        <w:t>.</w:t>
      </w:r>
      <w:proofErr w:type="gramEnd"/>
      <w:r w:rsidRPr="00D660DE">
        <w:rPr>
          <w:rFonts w:asciiTheme="minorHAnsi" w:hAnsiTheme="minorHAnsi"/>
          <w:color w:val="auto"/>
          <w:szCs w:val="24"/>
        </w:rPr>
        <w:t xml:space="preserve">  The</w:t>
      </w:r>
      <w:r w:rsidR="004F3A15" w:rsidRPr="00D660DE">
        <w:rPr>
          <w:rFonts w:asciiTheme="minorHAnsi" w:hAnsiTheme="minorHAnsi"/>
          <w:color w:val="auto"/>
          <w:szCs w:val="24"/>
        </w:rPr>
        <w:t xml:space="preserve"> 2003 </w:t>
      </w:r>
      <w:r w:rsidR="00C82CD8">
        <w:rPr>
          <w:rFonts w:asciiTheme="minorHAnsi" w:hAnsiTheme="minorHAnsi"/>
          <w:color w:val="auto"/>
          <w:szCs w:val="24"/>
        </w:rPr>
        <w:t>Veteran Administration Schedule for Rating Disabilities (</w:t>
      </w:r>
      <w:r w:rsidR="004F3A15" w:rsidRPr="00D660DE">
        <w:rPr>
          <w:rFonts w:asciiTheme="minorHAnsi" w:hAnsiTheme="minorHAnsi"/>
          <w:color w:val="auto"/>
          <w:szCs w:val="24"/>
        </w:rPr>
        <w:t>VASRD</w:t>
      </w:r>
      <w:r w:rsidR="00C82CD8">
        <w:rPr>
          <w:rFonts w:asciiTheme="minorHAnsi" w:hAnsiTheme="minorHAnsi"/>
          <w:color w:val="auto"/>
          <w:szCs w:val="24"/>
        </w:rPr>
        <w:t>)</w:t>
      </w:r>
      <w:r w:rsidR="004F3A15" w:rsidRPr="00D660DE">
        <w:rPr>
          <w:rFonts w:asciiTheme="minorHAnsi" w:hAnsiTheme="minorHAnsi"/>
          <w:color w:val="auto"/>
          <w:szCs w:val="24"/>
        </w:rPr>
        <w:t xml:space="preserve"> </w:t>
      </w:r>
      <w:r w:rsidR="006F5495">
        <w:rPr>
          <w:rFonts w:asciiTheme="minorHAnsi" w:hAnsiTheme="minorHAnsi"/>
          <w:color w:val="auto"/>
          <w:szCs w:val="24"/>
        </w:rPr>
        <w:t>coding and rating standards for the spine</w:t>
      </w:r>
      <w:r w:rsidR="0001284E">
        <w:rPr>
          <w:rFonts w:asciiTheme="minorHAnsi" w:hAnsiTheme="minorHAnsi"/>
          <w:color w:val="auto"/>
          <w:szCs w:val="24"/>
        </w:rPr>
        <w:t>,</w:t>
      </w:r>
      <w:r w:rsidR="006F5495">
        <w:rPr>
          <w:rFonts w:asciiTheme="minorHAnsi" w:hAnsiTheme="minorHAnsi"/>
          <w:color w:val="auto"/>
          <w:szCs w:val="24"/>
        </w:rPr>
        <w:t xml:space="preserve"> which were</w:t>
      </w:r>
      <w:r w:rsidR="004F3A15" w:rsidRPr="00D660DE">
        <w:rPr>
          <w:rFonts w:asciiTheme="minorHAnsi" w:hAnsiTheme="minorHAnsi"/>
          <w:color w:val="auto"/>
          <w:szCs w:val="24"/>
        </w:rPr>
        <w:t xml:space="preserve"> </w:t>
      </w:r>
      <w:r w:rsidR="006F5495">
        <w:rPr>
          <w:rFonts w:asciiTheme="minorHAnsi" w:hAnsiTheme="minorHAnsi"/>
          <w:color w:val="auto"/>
          <w:szCs w:val="24"/>
        </w:rPr>
        <w:t xml:space="preserve">in effect at the time of </w:t>
      </w:r>
      <w:r w:rsidR="006F5495">
        <w:rPr>
          <w:rFonts w:asciiTheme="minorHAnsi" w:hAnsiTheme="minorHAnsi"/>
          <w:color w:val="auto"/>
          <w:szCs w:val="24"/>
        </w:rPr>
        <w:lastRenderedPageBreak/>
        <w:t>separation</w:t>
      </w:r>
      <w:r w:rsidR="0001284E">
        <w:rPr>
          <w:rFonts w:asciiTheme="minorHAnsi" w:hAnsiTheme="minorHAnsi"/>
          <w:color w:val="auto"/>
          <w:szCs w:val="24"/>
        </w:rPr>
        <w:t>,</w:t>
      </w:r>
      <w:r w:rsidR="006F5495">
        <w:rPr>
          <w:rFonts w:asciiTheme="minorHAnsi" w:hAnsiTheme="minorHAnsi"/>
          <w:color w:val="auto"/>
          <w:szCs w:val="24"/>
        </w:rPr>
        <w:t xml:space="preserve"> were changed to the current </w:t>
      </w:r>
      <w:r w:rsidR="006F5495" w:rsidRPr="00D660DE">
        <w:rPr>
          <w:rFonts w:asciiTheme="minorHAnsi" w:eastAsiaTheme="minorHAnsi" w:hAnsiTheme="minorHAnsi"/>
          <w:color w:val="auto"/>
          <w:szCs w:val="24"/>
        </w:rPr>
        <w:t xml:space="preserve">§4.71a </w:t>
      </w:r>
      <w:r w:rsidR="006F5495">
        <w:rPr>
          <w:rFonts w:asciiTheme="minorHAnsi" w:eastAsiaTheme="minorHAnsi" w:hAnsiTheme="minorHAnsi"/>
          <w:color w:val="auto"/>
          <w:szCs w:val="24"/>
        </w:rPr>
        <w:t xml:space="preserve">rating standards in 2004.  The later standards had been </w:t>
      </w:r>
      <w:proofErr w:type="gramStart"/>
      <w:r w:rsidR="006F5495">
        <w:rPr>
          <w:rFonts w:asciiTheme="minorHAnsi" w:eastAsiaTheme="minorHAnsi" w:hAnsiTheme="minorHAnsi"/>
          <w:color w:val="auto"/>
          <w:szCs w:val="24"/>
        </w:rPr>
        <w:t>effected</w:t>
      </w:r>
      <w:proofErr w:type="gramEnd"/>
      <w:r w:rsidR="006F5495">
        <w:rPr>
          <w:rFonts w:asciiTheme="minorHAnsi" w:eastAsiaTheme="minorHAnsi" w:hAnsiTheme="minorHAnsi"/>
          <w:color w:val="auto"/>
          <w:szCs w:val="24"/>
        </w:rPr>
        <w:t xml:space="preserve"> by the time of the post-separation VA rating decision.  </w:t>
      </w:r>
      <w:r w:rsidR="00FC7FA7" w:rsidRPr="00D660DE">
        <w:rPr>
          <w:rFonts w:asciiTheme="minorHAnsi" w:hAnsiTheme="minorHAnsi"/>
          <w:color w:val="auto"/>
          <w:szCs w:val="24"/>
        </w:rPr>
        <w:t>T</w:t>
      </w:r>
      <w:r w:rsidR="004F3A15" w:rsidRPr="00D660DE">
        <w:rPr>
          <w:rFonts w:asciiTheme="minorHAnsi" w:hAnsiTheme="minorHAnsi"/>
          <w:color w:val="auto"/>
          <w:szCs w:val="24"/>
        </w:rPr>
        <w:t xml:space="preserve">he 2003 ratings were based on </w:t>
      </w:r>
      <w:r w:rsidR="006F5495">
        <w:rPr>
          <w:rFonts w:asciiTheme="minorHAnsi" w:hAnsiTheme="minorHAnsi"/>
          <w:color w:val="auto"/>
          <w:szCs w:val="24"/>
        </w:rPr>
        <w:t xml:space="preserve">more subjective </w:t>
      </w:r>
      <w:proofErr w:type="spellStart"/>
      <w:r w:rsidR="006F5495">
        <w:rPr>
          <w:rFonts w:asciiTheme="minorHAnsi" w:hAnsiTheme="minorHAnsi"/>
          <w:color w:val="auto"/>
          <w:szCs w:val="24"/>
        </w:rPr>
        <w:t>judgement</w:t>
      </w:r>
      <w:proofErr w:type="spellEnd"/>
      <w:r w:rsidR="006F5495">
        <w:rPr>
          <w:rFonts w:asciiTheme="minorHAnsi" w:hAnsiTheme="minorHAnsi"/>
          <w:color w:val="auto"/>
          <w:szCs w:val="24"/>
        </w:rPr>
        <w:t xml:space="preserve"> </w:t>
      </w:r>
      <w:r w:rsidR="004F3A15" w:rsidRPr="00D660DE">
        <w:rPr>
          <w:rFonts w:asciiTheme="minorHAnsi" w:hAnsiTheme="minorHAnsi"/>
          <w:color w:val="auto"/>
          <w:szCs w:val="24"/>
        </w:rPr>
        <w:t xml:space="preserve">as to whether the disability was mild, moderate or severe.  </w:t>
      </w:r>
      <w:r w:rsidR="00FC7FA7" w:rsidRPr="00D660DE">
        <w:rPr>
          <w:rFonts w:asciiTheme="minorHAnsi" w:hAnsiTheme="minorHAnsi"/>
          <w:color w:val="auto"/>
          <w:szCs w:val="24"/>
        </w:rPr>
        <w:t xml:space="preserve">The </w:t>
      </w:r>
      <w:r w:rsidR="00A53203">
        <w:rPr>
          <w:rFonts w:asciiTheme="minorHAnsi" w:hAnsiTheme="minorHAnsi"/>
          <w:color w:val="auto"/>
          <w:szCs w:val="24"/>
        </w:rPr>
        <w:t xml:space="preserve">2004-to-current </w:t>
      </w:r>
      <w:r w:rsidR="00FC7FA7" w:rsidRPr="00D660DE">
        <w:rPr>
          <w:rFonts w:asciiTheme="minorHAnsi" w:hAnsiTheme="minorHAnsi"/>
          <w:color w:val="auto"/>
          <w:szCs w:val="24"/>
        </w:rPr>
        <w:t xml:space="preserve">standards </w:t>
      </w:r>
      <w:r w:rsidR="00A53203">
        <w:rPr>
          <w:rFonts w:asciiTheme="minorHAnsi" w:hAnsiTheme="minorHAnsi"/>
          <w:color w:val="auto"/>
          <w:szCs w:val="24"/>
        </w:rPr>
        <w:t>are grounded in</w:t>
      </w:r>
      <w:r w:rsidR="008120E6" w:rsidRPr="00D660DE">
        <w:rPr>
          <w:rFonts w:asciiTheme="minorHAnsi" w:hAnsiTheme="minorHAnsi"/>
          <w:color w:val="auto"/>
          <w:szCs w:val="24"/>
        </w:rPr>
        <w:t xml:space="preserve"> range-of-motion (ROM) measurements and </w:t>
      </w:r>
      <w:r w:rsidR="00A53203">
        <w:rPr>
          <w:rFonts w:asciiTheme="minorHAnsi" w:hAnsiTheme="minorHAnsi"/>
          <w:color w:val="auto"/>
          <w:szCs w:val="24"/>
        </w:rPr>
        <w:t xml:space="preserve">are </w:t>
      </w:r>
      <w:r w:rsidR="008120E6" w:rsidRPr="00D660DE">
        <w:rPr>
          <w:rFonts w:asciiTheme="minorHAnsi" w:hAnsiTheme="minorHAnsi"/>
          <w:color w:val="auto"/>
          <w:szCs w:val="24"/>
        </w:rPr>
        <w:t xml:space="preserve">therefore more objective.  </w:t>
      </w:r>
      <w:r w:rsidR="00C95BF8" w:rsidRPr="00D660DE">
        <w:rPr>
          <w:rFonts w:asciiTheme="minorHAnsi" w:hAnsiTheme="minorHAnsi"/>
          <w:color w:val="auto"/>
          <w:szCs w:val="24"/>
        </w:rPr>
        <w:t xml:space="preserve">The MEB and VA examinations were </w:t>
      </w:r>
      <w:r w:rsidR="00D06B68" w:rsidRPr="00D660DE">
        <w:rPr>
          <w:rFonts w:asciiTheme="minorHAnsi" w:hAnsiTheme="minorHAnsi"/>
          <w:color w:val="auto"/>
          <w:szCs w:val="24"/>
        </w:rPr>
        <w:t>separated by 18 months and were documented to very different standards, thus rendering a direct comparison inappropriate.</w:t>
      </w:r>
      <w:r w:rsidR="003F6D68" w:rsidRPr="00D660DE">
        <w:rPr>
          <w:rFonts w:asciiTheme="minorHAnsi" w:hAnsiTheme="minorHAnsi"/>
          <w:color w:val="auto"/>
          <w:szCs w:val="24"/>
        </w:rPr>
        <w:t xml:space="preserve">  </w:t>
      </w:r>
      <w:r w:rsidR="00A53203" w:rsidRPr="00D660DE">
        <w:rPr>
          <w:rFonts w:asciiTheme="minorHAnsi" w:hAnsiTheme="minorHAnsi"/>
          <w:color w:val="auto"/>
          <w:szCs w:val="24"/>
        </w:rPr>
        <w:t xml:space="preserve">The VA also separately rated a left leg </w:t>
      </w:r>
      <w:proofErr w:type="spellStart"/>
      <w:r w:rsidR="00A53203" w:rsidRPr="00D660DE">
        <w:rPr>
          <w:rFonts w:asciiTheme="minorHAnsi" w:hAnsiTheme="minorHAnsi"/>
          <w:color w:val="auto"/>
          <w:szCs w:val="24"/>
        </w:rPr>
        <w:t>radiculopathy</w:t>
      </w:r>
      <w:proofErr w:type="spellEnd"/>
      <w:r w:rsidR="00A53203" w:rsidRPr="00D660DE">
        <w:rPr>
          <w:rFonts w:asciiTheme="minorHAnsi" w:hAnsiTheme="minorHAnsi"/>
          <w:color w:val="auto"/>
          <w:szCs w:val="24"/>
        </w:rPr>
        <w:t xml:space="preserve">, symptoms of which were noted in the DES </w:t>
      </w:r>
      <w:r w:rsidR="0001284E">
        <w:rPr>
          <w:rFonts w:asciiTheme="minorHAnsi" w:hAnsiTheme="minorHAnsi"/>
          <w:color w:val="auto"/>
          <w:szCs w:val="24"/>
        </w:rPr>
        <w:t>file</w:t>
      </w:r>
      <w:r w:rsidR="00A53203" w:rsidRPr="00D660DE">
        <w:rPr>
          <w:rFonts w:asciiTheme="minorHAnsi" w:hAnsiTheme="minorHAnsi"/>
          <w:color w:val="auto"/>
          <w:szCs w:val="24"/>
        </w:rPr>
        <w:t xml:space="preserve">.  </w:t>
      </w:r>
      <w:r w:rsidR="003F6D68" w:rsidRPr="00D660DE">
        <w:rPr>
          <w:rFonts w:asciiTheme="minorHAnsi" w:hAnsiTheme="minorHAnsi"/>
          <w:color w:val="auto"/>
          <w:szCs w:val="24"/>
        </w:rPr>
        <w:t xml:space="preserve">This Board must consider the appropriate rating for the CI’s back condition at separation, and whether </w:t>
      </w:r>
      <w:proofErr w:type="spellStart"/>
      <w:r w:rsidR="003F6D68" w:rsidRPr="00D660DE">
        <w:rPr>
          <w:rFonts w:asciiTheme="minorHAnsi" w:hAnsiTheme="minorHAnsi"/>
          <w:color w:val="auto"/>
          <w:szCs w:val="24"/>
        </w:rPr>
        <w:t>radiculopathy</w:t>
      </w:r>
      <w:proofErr w:type="spellEnd"/>
      <w:r w:rsidR="003F6D68" w:rsidRPr="00D660DE">
        <w:rPr>
          <w:rFonts w:asciiTheme="minorHAnsi" w:hAnsiTheme="minorHAnsi"/>
          <w:color w:val="auto"/>
          <w:szCs w:val="24"/>
        </w:rPr>
        <w:t xml:space="preserve"> should be </w:t>
      </w:r>
      <w:r w:rsidR="0001284E">
        <w:rPr>
          <w:rFonts w:asciiTheme="minorHAnsi" w:hAnsiTheme="minorHAnsi"/>
          <w:color w:val="auto"/>
          <w:szCs w:val="24"/>
        </w:rPr>
        <w:t>recommended</w:t>
      </w:r>
      <w:r w:rsidR="003F6D68" w:rsidRPr="00D660DE">
        <w:rPr>
          <w:rFonts w:asciiTheme="minorHAnsi" w:hAnsiTheme="minorHAnsi"/>
          <w:color w:val="auto"/>
          <w:szCs w:val="24"/>
        </w:rPr>
        <w:t xml:space="preserve"> as a</w:t>
      </w:r>
      <w:r w:rsidR="00073AD6" w:rsidRPr="00D660DE">
        <w:rPr>
          <w:rFonts w:asciiTheme="minorHAnsi" w:hAnsiTheme="minorHAnsi"/>
          <w:color w:val="auto"/>
          <w:szCs w:val="24"/>
        </w:rPr>
        <w:t xml:space="preserve"> separate</w:t>
      </w:r>
      <w:r w:rsidR="0001284E">
        <w:rPr>
          <w:rFonts w:asciiTheme="minorHAnsi" w:hAnsiTheme="minorHAnsi"/>
          <w:color w:val="auto"/>
          <w:szCs w:val="24"/>
        </w:rPr>
        <w:t>ly</w:t>
      </w:r>
      <w:r w:rsidR="003F6D68" w:rsidRPr="00D660DE">
        <w:rPr>
          <w:rFonts w:asciiTheme="minorHAnsi" w:hAnsiTheme="minorHAnsi"/>
          <w:color w:val="auto"/>
          <w:szCs w:val="24"/>
        </w:rPr>
        <w:t xml:space="preserve"> unfitting condition.</w:t>
      </w:r>
      <w:r w:rsidR="00A53203" w:rsidRPr="00A53203">
        <w:rPr>
          <w:rFonts w:asciiTheme="minorHAnsi" w:hAnsiTheme="minorHAnsi"/>
          <w:color w:val="auto"/>
          <w:szCs w:val="24"/>
        </w:rPr>
        <w:t xml:space="preserve"> </w:t>
      </w:r>
      <w:r w:rsidR="00A53203">
        <w:rPr>
          <w:rFonts w:asciiTheme="minorHAnsi" w:hAnsiTheme="minorHAnsi"/>
          <w:color w:val="auto"/>
          <w:szCs w:val="24"/>
        </w:rPr>
        <w:t xml:space="preserve"> The Board, IAW </w:t>
      </w:r>
      <w:proofErr w:type="spellStart"/>
      <w:r w:rsidR="00A53203">
        <w:rPr>
          <w:rFonts w:asciiTheme="minorHAnsi" w:hAnsiTheme="minorHAnsi"/>
          <w:color w:val="auto"/>
          <w:szCs w:val="24"/>
        </w:rPr>
        <w:t>DoDI</w:t>
      </w:r>
      <w:proofErr w:type="spellEnd"/>
      <w:r w:rsidR="00A53203">
        <w:rPr>
          <w:rFonts w:asciiTheme="minorHAnsi" w:hAnsiTheme="minorHAnsi"/>
          <w:color w:val="auto"/>
          <w:szCs w:val="24"/>
        </w:rPr>
        <w:t xml:space="preserve"> 6040.44, must base its coding and rating recommendations on the VASRD standards in effect at the time of separation</w:t>
      </w:r>
      <w:r w:rsidR="00144940">
        <w:rPr>
          <w:rFonts w:asciiTheme="minorHAnsi" w:hAnsiTheme="minorHAnsi"/>
          <w:color w:val="auto"/>
          <w:szCs w:val="24"/>
        </w:rPr>
        <w:t xml:space="preserve"> (to wit, the </w:t>
      </w:r>
      <w:r w:rsidR="0001284E">
        <w:rPr>
          <w:rFonts w:asciiTheme="minorHAnsi" w:hAnsiTheme="minorHAnsi"/>
          <w:color w:val="auto"/>
          <w:szCs w:val="24"/>
        </w:rPr>
        <w:t xml:space="preserve">prior </w:t>
      </w:r>
      <w:r w:rsidR="00144940">
        <w:rPr>
          <w:rFonts w:asciiTheme="minorHAnsi" w:hAnsiTheme="minorHAnsi"/>
          <w:color w:val="auto"/>
          <w:szCs w:val="24"/>
        </w:rPr>
        <w:t>2003 standards)</w:t>
      </w:r>
      <w:r w:rsidR="00A53203">
        <w:rPr>
          <w:rFonts w:asciiTheme="minorHAnsi" w:hAnsiTheme="minorHAnsi"/>
          <w:color w:val="auto"/>
          <w:szCs w:val="24"/>
        </w:rPr>
        <w:t xml:space="preserve">.    </w:t>
      </w:r>
    </w:p>
    <w:p w:rsidR="00C50149" w:rsidRPr="00D660DE" w:rsidRDefault="00C50149" w:rsidP="00880699">
      <w:pPr>
        <w:tabs>
          <w:tab w:val="left" w:pos="288"/>
          <w:tab w:val="left" w:pos="4752"/>
        </w:tabs>
        <w:spacing w:line="240" w:lineRule="exact"/>
        <w:jc w:val="both"/>
        <w:rPr>
          <w:rFonts w:asciiTheme="minorHAnsi" w:eastAsiaTheme="minorHAnsi" w:hAnsiTheme="minorHAnsi"/>
          <w:color w:val="auto"/>
          <w:szCs w:val="24"/>
          <w:highlight w:val="lightGray"/>
        </w:rPr>
      </w:pPr>
    </w:p>
    <w:p w:rsidR="00144940" w:rsidRDefault="00073AD6" w:rsidP="00880699">
      <w:pPr>
        <w:tabs>
          <w:tab w:val="left" w:pos="288"/>
          <w:tab w:val="left" w:pos="4752"/>
        </w:tabs>
        <w:spacing w:line="240" w:lineRule="exact"/>
        <w:jc w:val="both"/>
        <w:rPr>
          <w:rFonts w:asciiTheme="minorHAnsi" w:eastAsiaTheme="minorHAnsi" w:hAnsiTheme="minorHAnsi"/>
          <w:color w:val="auto"/>
          <w:szCs w:val="24"/>
        </w:rPr>
      </w:pPr>
      <w:r w:rsidRPr="00D660DE">
        <w:rPr>
          <w:rFonts w:asciiTheme="minorHAnsi" w:eastAsiaTheme="minorHAnsi" w:hAnsiTheme="minorHAnsi"/>
          <w:color w:val="auto"/>
          <w:szCs w:val="24"/>
        </w:rPr>
        <w:t>At the time of the MEB examination the</w:t>
      </w:r>
      <w:r w:rsidR="0001284E">
        <w:rPr>
          <w:rFonts w:asciiTheme="minorHAnsi" w:eastAsiaTheme="minorHAnsi" w:hAnsiTheme="minorHAnsi"/>
          <w:color w:val="auto"/>
          <w:szCs w:val="24"/>
        </w:rPr>
        <w:t xml:space="preserve"> CI had longstanding back pain and </w:t>
      </w:r>
      <w:r w:rsidR="00D11F7B">
        <w:rPr>
          <w:rFonts w:asciiTheme="minorHAnsi" w:eastAsiaTheme="minorHAnsi" w:hAnsiTheme="minorHAnsi"/>
          <w:color w:val="auto"/>
          <w:szCs w:val="24"/>
        </w:rPr>
        <w:t xml:space="preserve">confirmed </w:t>
      </w:r>
      <w:r w:rsidR="00CB0638" w:rsidRPr="00D660DE">
        <w:rPr>
          <w:rFonts w:asciiTheme="minorHAnsi" w:eastAsiaTheme="minorHAnsi" w:hAnsiTheme="minorHAnsi"/>
          <w:color w:val="auto"/>
          <w:szCs w:val="24"/>
        </w:rPr>
        <w:t>disc disease</w:t>
      </w:r>
      <w:r w:rsidR="00D11F7B">
        <w:rPr>
          <w:rFonts w:asciiTheme="minorHAnsi" w:eastAsiaTheme="minorHAnsi" w:hAnsiTheme="minorHAnsi"/>
          <w:color w:val="auto"/>
          <w:szCs w:val="24"/>
        </w:rPr>
        <w:t>,</w:t>
      </w:r>
      <w:r w:rsidR="00CB0638" w:rsidRPr="00D660DE">
        <w:rPr>
          <w:rFonts w:asciiTheme="minorHAnsi" w:eastAsiaTheme="minorHAnsi" w:hAnsiTheme="minorHAnsi"/>
          <w:color w:val="auto"/>
          <w:szCs w:val="24"/>
        </w:rPr>
        <w:t xml:space="preserve"> </w:t>
      </w:r>
      <w:r w:rsidR="0001284E">
        <w:rPr>
          <w:rFonts w:asciiTheme="minorHAnsi" w:eastAsiaTheme="minorHAnsi" w:hAnsiTheme="minorHAnsi"/>
          <w:color w:val="auto"/>
          <w:szCs w:val="24"/>
        </w:rPr>
        <w:t>previously</w:t>
      </w:r>
      <w:r w:rsidR="00CB0638" w:rsidRPr="00D660DE">
        <w:rPr>
          <w:rFonts w:asciiTheme="minorHAnsi" w:eastAsiaTheme="minorHAnsi" w:hAnsiTheme="minorHAnsi"/>
          <w:color w:val="auto"/>
          <w:szCs w:val="24"/>
        </w:rPr>
        <w:t xml:space="preserve"> treated with epidural injections.  He also gave a history of intermittent numbness in his left lateral calf.  The </w:t>
      </w:r>
      <w:r w:rsidR="00C82CD8">
        <w:rPr>
          <w:rFonts w:asciiTheme="minorHAnsi" w:eastAsiaTheme="minorHAnsi" w:hAnsiTheme="minorHAnsi"/>
          <w:color w:val="auto"/>
          <w:szCs w:val="24"/>
        </w:rPr>
        <w:t>narrative summary (</w:t>
      </w:r>
      <w:r w:rsidR="00D11F7B">
        <w:rPr>
          <w:rFonts w:asciiTheme="minorHAnsi" w:eastAsiaTheme="minorHAnsi" w:hAnsiTheme="minorHAnsi"/>
          <w:color w:val="auto"/>
          <w:szCs w:val="24"/>
        </w:rPr>
        <w:t>NARSUM</w:t>
      </w:r>
      <w:r w:rsidR="00C82CD8">
        <w:rPr>
          <w:rFonts w:asciiTheme="minorHAnsi" w:eastAsiaTheme="minorHAnsi" w:hAnsiTheme="minorHAnsi"/>
          <w:color w:val="auto"/>
          <w:szCs w:val="24"/>
        </w:rPr>
        <w:t>)</w:t>
      </w:r>
      <w:r w:rsidR="00D11F7B">
        <w:rPr>
          <w:rFonts w:asciiTheme="minorHAnsi" w:eastAsiaTheme="minorHAnsi" w:hAnsiTheme="minorHAnsi"/>
          <w:color w:val="auto"/>
          <w:szCs w:val="24"/>
        </w:rPr>
        <w:t xml:space="preserve"> </w:t>
      </w:r>
      <w:r w:rsidR="00CB0638" w:rsidRPr="00D660DE">
        <w:rPr>
          <w:rFonts w:asciiTheme="minorHAnsi" w:eastAsiaTheme="minorHAnsi" w:hAnsiTheme="minorHAnsi"/>
          <w:color w:val="auto"/>
          <w:szCs w:val="24"/>
        </w:rPr>
        <w:t xml:space="preserve">examiner noted forward flexion to </w:t>
      </w:r>
      <w:r w:rsidR="00593A8F">
        <w:rPr>
          <w:rFonts w:asciiTheme="minorHAnsi" w:eastAsiaTheme="minorHAnsi" w:hAnsiTheme="minorHAnsi"/>
          <w:color w:val="auto"/>
          <w:szCs w:val="24"/>
        </w:rPr>
        <w:t>“</w:t>
      </w:r>
      <w:r w:rsidR="00CB0638" w:rsidRPr="00D660DE">
        <w:rPr>
          <w:rFonts w:asciiTheme="minorHAnsi" w:eastAsiaTheme="minorHAnsi" w:hAnsiTheme="minorHAnsi"/>
          <w:color w:val="auto"/>
          <w:szCs w:val="24"/>
        </w:rPr>
        <w:t xml:space="preserve">just above </w:t>
      </w:r>
      <w:r w:rsidR="00593A8F">
        <w:rPr>
          <w:rFonts w:asciiTheme="minorHAnsi" w:eastAsiaTheme="minorHAnsi" w:hAnsiTheme="minorHAnsi"/>
          <w:color w:val="auto"/>
          <w:szCs w:val="24"/>
        </w:rPr>
        <w:t>his</w:t>
      </w:r>
      <w:r w:rsidR="00CB0638" w:rsidRPr="00D660DE">
        <w:rPr>
          <w:rFonts w:asciiTheme="minorHAnsi" w:eastAsiaTheme="minorHAnsi" w:hAnsiTheme="minorHAnsi"/>
          <w:color w:val="auto"/>
          <w:szCs w:val="24"/>
        </w:rPr>
        <w:t xml:space="preserve"> toes</w:t>
      </w:r>
      <w:r w:rsidR="00283E5F">
        <w:rPr>
          <w:rFonts w:asciiTheme="minorHAnsi" w:eastAsiaTheme="minorHAnsi" w:hAnsiTheme="minorHAnsi"/>
          <w:color w:val="auto"/>
          <w:szCs w:val="24"/>
        </w:rPr>
        <w:t xml:space="preserve">” and </w:t>
      </w:r>
      <w:proofErr w:type="spellStart"/>
      <w:r w:rsidR="00CB0638" w:rsidRPr="00D660DE">
        <w:rPr>
          <w:rFonts w:asciiTheme="minorHAnsi" w:eastAsiaTheme="minorHAnsi" w:hAnsiTheme="minorHAnsi"/>
          <w:color w:val="auto"/>
          <w:szCs w:val="24"/>
        </w:rPr>
        <w:t>paraspinous</w:t>
      </w:r>
      <w:proofErr w:type="spellEnd"/>
      <w:r w:rsidR="00CB0638" w:rsidRPr="00D660DE">
        <w:rPr>
          <w:rFonts w:asciiTheme="minorHAnsi" w:eastAsiaTheme="minorHAnsi" w:hAnsiTheme="minorHAnsi"/>
          <w:color w:val="auto"/>
          <w:szCs w:val="24"/>
        </w:rPr>
        <w:t xml:space="preserve"> tenderness</w:t>
      </w:r>
      <w:r w:rsidR="00593A8F">
        <w:rPr>
          <w:rFonts w:asciiTheme="minorHAnsi" w:eastAsiaTheme="minorHAnsi" w:hAnsiTheme="minorHAnsi"/>
          <w:color w:val="auto"/>
          <w:szCs w:val="24"/>
        </w:rPr>
        <w:t xml:space="preserve">, but no abnormal </w:t>
      </w:r>
      <w:r w:rsidR="00283E5F">
        <w:rPr>
          <w:rFonts w:asciiTheme="minorHAnsi" w:eastAsiaTheme="minorHAnsi" w:hAnsiTheme="minorHAnsi"/>
          <w:color w:val="auto"/>
          <w:szCs w:val="24"/>
        </w:rPr>
        <w:t>gait or contour.</w:t>
      </w:r>
      <w:r w:rsidR="00593A8F">
        <w:rPr>
          <w:rFonts w:asciiTheme="minorHAnsi" w:eastAsiaTheme="minorHAnsi" w:hAnsiTheme="minorHAnsi"/>
          <w:color w:val="auto"/>
          <w:szCs w:val="24"/>
        </w:rPr>
        <w:t xml:space="preserve">  </w:t>
      </w:r>
      <w:r w:rsidR="00013641" w:rsidRPr="00D660DE">
        <w:rPr>
          <w:rFonts w:asciiTheme="minorHAnsi" w:eastAsiaTheme="minorHAnsi" w:hAnsiTheme="minorHAnsi"/>
          <w:color w:val="auto"/>
          <w:szCs w:val="24"/>
        </w:rPr>
        <w:t xml:space="preserve">Following the PEB adjudication date, but prior to separation, the CI had several clinic visits for back pain and </w:t>
      </w:r>
      <w:proofErr w:type="spellStart"/>
      <w:r w:rsidR="00013641" w:rsidRPr="00D660DE">
        <w:rPr>
          <w:rFonts w:asciiTheme="minorHAnsi" w:eastAsiaTheme="minorHAnsi" w:hAnsiTheme="minorHAnsi"/>
          <w:color w:val="auto"/>
          <w:szCs w:val="24"/>
        </w:rPr>
        <w:t>radiculopathy</w:t>
      </w:r>
      <w:proofErr w:type="spellEnd"/>
      <w:r w:rsidR="00013641" w:rsidRPr="00D660DE">
        <w:rPr>
          <w:rFonts w:asciiTheme="minorHAnsi" w:eastAsiaTheme="minorHAnsi" w:hAnsiTheme="minorHAnsi"/>
          <w:color w:val="auto"/>
          <w:szCs w:val="24"/>
        </w:rPr>
        <w:t xml:space="preserve"> symptoms.  </w:t>
      </w:r>
      <w:r w:rsidR="00F91BC5" w:rsidRPr="00D660DE">
        <w:rPr>
          <w:rFonts w:asciiTheme="minorHAnsi" w:eastAsiaTheme="minorHAnsi" w:hAnsiTheme="minorHAnsi"/>
          <w:color w:val="auto"/>
          <w:szCs w:val="24"/>
        </w:rPr>
        <w:t xml:space="preserve">A neurosurgeon noted a slight </w:t>
      </w:r>
      <w:proofErr w:type="spellStart"/>
      <w:r w:rsidR="00F91BC5" w:rsidRPr="00D660DE">
        <w:rPr>
          <w:rFonts w:asciiTheme="minorHAnsi" w:eastAsiaTheme="minorHAnsi" w:hAnsiTheme="minorHAnsi"/>
          <w:color w:val="auto"/>
          <w:szCs w:val="24"/>
        </w:rPr>
        <w:t>antalgic</w:t>
      </w:r>
      <w:proofErr w:type="spellEnd"/>
      <w:r w:rsidR="00F91BC5" w:rsidRPr="00D660DE">
        <w:rPr>
          <w:rFonts w:asciiTheme="minorHAnsi" w:eastAsiaTheme="minorHAnsi" w:hAnsiTheme="minorHAnsi"/>
          <w:color w:val="auto"/>
          <w:szCs w:val="24"/>
        </w:rPr>
        <w:t xml:space="preserve"> gait and mild decrease in sensation of the left lateral calf, but an otherwise normal exam.  A neurologist noted </w:t>
      </w:r>
      <w:r w:rsidR="0001284E">
        <w:rPr>
          <w:rFonts w:asciiTheme="minorHAnsi" w:eastAsiaTheme="minorHAnsi" w:hAnsiTheme="minorHAnsi"/>
          <w:color w:val="auto"/>
          <w:szCs w:val="24"/>
        </w:rPr>
        <w:t xml:space="preserve">a </w:t>
      </w:r>
      <w:proofErr w:type="spellStart"/>
      <w:r w:rsidR="0001284E">
        <w:rPr>
          <w:rFonts w:asciiTheme="minorHAnsi" w:eastAsiaTheme="minorHAnsi" w:hAnsiTheme="minorHAnsi"/>
          <w:color w:val="auto"/>
          <w:szCs w:val="24"/>
        </w:rPr>
        <w:t>dermatomal</w:t>
      </w:r>
      <w:proofErr w:type="spellEnd"/>
      <w:r w:rsidR="0001284E">
        <w:rPr>
          <w:rFonts w:asciiTheme="minorHAnsi" w:eastAsiaTheme="minorHAnsi" w:hAnsiTheme="minorHAnsi"/>
          <w:color w:val="auto"/>
          <w:szCs w:val="24"/>
        </w:rPr>
        <w:t xml:space="preserve"> sensory impairment without motor </w:t>
      </w:r>
      <w:r w:rsidR="00855F9F">
        <w:rPr>
          <w:rFonts w:asciiTheme="minorHAnsi" w:eastAsiaTheme="minorHAnsi" w:hAnsiTheme="minorHAnsi"/>
          <w:color w:val="auto"/>
          <w:szCs w:val="24"/>
        </w:rPr>
        <w:t>loss</w:t>
      </w:r>
      <w:r w:rsidR="00F91BC5" w:rsidRPr="00D660DE">
        <w:rPr>
          <w:rFonts w:asciiTheme="minorHAnsi" w:eastAsiaTheme="minorHAnsi" w:hAnsiTheme="minorHAnsi"/>
          <w:color w:val="auto"/>
          <w:szCs w:val="24"/>
        </w:rPr>
        <w:t xml:space="preserve"> and </w:t>
      </w:r>
      <w:r w:rsidR="00C82CD8">
        <w:rPr>
          <w:rFonts w:asciiTheme="minorHAnsi" w:eastAsiaTheme="minorHAnsi" w:hAnsiTheme="minorHAnsi"/>
          <w:color w:val="auto"/>
          <w:szCs w:val="24"/>
        </w:rPr>
        <w:t>e</w:t>
      </w:r>
      <w:r w:rsidR="00C82CD8" w:rsidRPr="00C82CD8">
        <w:rPr>
          <w:rFonts w:asciiTheme="minorHAnsi" w:eastAsiaTheme="minorHAnsi" w:hAnsiTheme="minorHAnsi"/>
          <w:color w:val="auto"/>
          <w:szCs w:val="24"/>
        </w:rPr>
        <w:t>lectromyography</w:t>
      </w:r>
      <w:r w:rsidR="00C82CD8">
        <w:rPr>
          <w:rFonts w:asciiTheme="minorHAnsi" w:eastAsiaTheme="minorHAnsi" w:hAnsiTheme="minorHAnsi"/>
          <w:color w:val="auto"/>
          <w:szCs w:val="24"/>
        </w:rPr>
        <w:t xml:space="preserve"> (</w:t>
      </w:r>
      <w:r w:rsidR="00F91BC5" w:rsidRPr="00D660DE">
        <w:rPr>
          <w:rFonts w:asciiTheme="minorHAnsi" w:eastAsiaTheme="minorHAnsi" w:hAnsiTheme="minorHAnsi"/>
          <w:color w:val="auto"/>
          <w:szCs w:val="24"/>
        </w:rPr>
        <w:t>EMG</w:t>
      </w:r>
      <w:r w:rsidR="00855F9F">
        <w:rPr>
          <w:rFonts w:asciiTheme="minorHAnsi" w:eastAsiaTheme="minorHAnsi" w:hAnsiTheme="minorHAnsi"/>
          <w:color w:val="auto"/>
          <w:szCs w:val="24"/>
        </w:rPr>
        <w:t>,</w:t>
      </w:r>
      <w:r w:rsidR="00855F9F" w:rsidRPr="00855F9F">
        <w:rPr>
          <w:rFonts w:asciiTheme="minorHAnsi" w:eastAsiaTheme="minorHAnsi" w:hAnsiTheme="minorHAnsi"/>
          <w:color w:val="auto"/>
          <w:szCs w:val="24"/>
        </w:rPr>
        <w:t xml:space="preserve"> </w:t>
      </w:r>
      <w:r w:rsidR="00855F9F" w:rsidRPr="00D660DE">
        <w:rPr>
          <w:rFonts w:asciiTheme="minorHAnsi" w:eastAsiaTheme="minorHAnsi" w:hAnsiTheme="minorHAnsi"/>
          <w:color w:val="auto"/>
          <w:szCs w:val="24"/>
        </w:rPr>
        <w:t xml:space="preserve">nerve </w:t>
      </w:r>
      <w:r w:rsidR="00855F9F">
        <w:rPr>
          <w:rFonts w:asciiTheme="minorHAnsi" w:eastAsiaTheme="minorHAnsi" w:hAnsiTheme="minorHAnsi"/>
          <w:color w:val="auto"/>
          <w:szCs w:val="24"/>
        </w:rPr>
        <w:t>conduction study</w:t>
      </w:r>
      <w:r w:rsidR="00C82CD8">
        <w:rPr>
          <w:rFonts w:asciiTheme="minorHAnsi" w:eastAsiaTheme="minorHAnsi" w:hAnsiTheme="minorHAnsi"/>
          <w:color w:val="auto"/>
          <w:szCs w:val="24"/>
        </w:rPr>
        <w:t>)</w:t>
      </w:r>
      <w:r w:rsidR="00F91BC5" w:rsidRPr="00D660DE">
        <w:rPr>
          <w:rFonts w:asciiTheme="minorHAnsi" w:eastAsiaTheme="minorHAnsi" w:hAnsiTheme="minorHAnsi"/>
          <w:color w:val="auto"/>
          <w:szCs w:val="24"/>
        </w:rPr>
        <w:t xml:space="preserve"> </w:t>
      </w:r>
      <w:r w:rsidR="00855F9F">
        <w:rPr>
          <w:rFonts w:asciiTheme="minorHAnsi" w:eastAsiaTheme="minorHAnsi" w:hAnsiTheme="minorHAnsi"/>
          <w:color w:val="auto"/>
          <w:szCs w:val="24"/>
        </w:rPr>
        <w:t xml:space="preserve">was </w:t>
      </w:r>
      <w:r w:rsidR="00855F9F" w:rsidRPr="00D660DE">
        <w:rPr>
          <w:rFonts w:asciiTheme="minorHAnsi" w:eastAsiaTheme="minorHAnsi" w:hAnsiTheme="minorHAnsi"/>
          <w:color w:val="auto"/>
          <w:szCs w:val="24"/>
        </w:rPr>
        <w:t>normal</w:t>
      </w:r>
      <w:r w:rsidR="00855F9F">
        <w:rPr>
          <w:rFonts w:asciiTheme="minorHAnsi" w:eastAsiaTheme="minorHAnsi" w:hAnsiTheme="minorHAnsi"/>
          <w:color w:val="auto"/>
          <w:szCs w:val="24"/>
        </w:rPr>
        <w:t>,</w:t>
      </w:r>
      <w:r w:rsidR="00855F9F" w:rsidRPr="00D660DE">
        <w:rPr>
          <w:rFonts w:asciiTheme="minorHAnsi" w:eastAsiaTheme="minorHAnsi" w:hAnsiTheme="minorHAnsi"/>
          <w:color w:val="auto"/>
          <w:szCs w:val="24"/>
        </w:rPr>
        <w:t xml:space="preserve"> </w:t>
      </w:r>
      <w:r w:rsidR="00855F9F">
        <w:rPr>
          <w:rFonts w:asciiTheme="minorHAnsi" w:eastAsiaTheme="minorHAnsi" w:hAnsiTheme="minorHAnsi"/>
          <w:color w:val="auto"/>
          <w:szCs w:val="24"/>
        </w:rPr>
        <w:t>suggesting the absence of a functionally</w:t>
      </w:r>
      <w:r w:rsidR="00F91BC5" w:rsidRPr="00D660DE">
        <w:rPr>
          <w:rFonts w:asciiTheme="minorHAnsi" w:eastAsiaTheme="minorHAnsi" w:hAnsiTheme="minorHAnsi"/>
          <w:color w:val="auto"/>
          <w:szCs w:val="24"/>
        </w:rPr>
        <w:t xml:space="preserve"> significant lumbar </w:t>
      </w:r>
      <w:proofErr w:type="spellStart"/>
      <w:r w:rsidR="00F91BC5" w:rsidRPr="00D660DE">
        <w:rPr>
          <w:rFonts w:asciiTheme="minorHAnsi" w:eastAsiaTheme="minorHAnsi" w:hAnsiTheme="minorHAnsi"/>
          <w:color w:val="auto"/>
          <w:szCs w:val="24"/>
        </w:rPr>
        <w:t>radiculopathy</w:t>
      </w:r>
      <w:proofErr w:type="spellEnd"/>
      <w:r w:rsidR="00F91BC5" w:rsidRPr="00D660DE">
        <w:rPr>
          <w:rFonts w:asciiTheme="minorHAnsi" w:eastAsiaTheme="minorHAnsi" w:hAnsiTheme="minorHAnsi"/>
          <w:color w:val="auto"/>
          <w:szCs w:val="24"/>
        </w:rPr>
        <w:t xml:space="preserve">.  </w:t>
      </w:r>
      <w:r w:rsidR="00041FDF" w:rsidRPr="00D660DE">
        <w:rPr>
          <w:rFonts w:asciiTheme="minorHAnsi" w:eastAsiaTheme="minorHAnsi" w:hAnsiTheme="minorHAnsi"/>
          <w:color w:val="auto"/>
          <w:szCs w:val="24"/>
        </w:rPr>
        <w:t xml:space="preserve">A clinic note </w:t>
      </w:r>
      <w:r w:rsidR="00962231" w:rsidRPr="00D660DE">
        <w:rPr>
          <w:rFonts w:asciiTheme="minorHAnsi" w:eastAsiaTheme="minorHAnsi" w:hAnsiTheme="minorHAnsi"/>
          <w:color w:val="auto"/>
          <w:szCs w:val="24"/>
        </w:rPr>
        <w:t>two</w:t>
      </w:r>
      <w:r w:rsidR="00041FDF" w:rsidRPr="00D660DE">
        <w:rPr>
          <w:rFonts w:asciiTheme="minorHAnsi" w:eastAsiaTheme="minorHAnsi" w:hAnsiTheme="minorHAnsi"/>
          <w:color w:val="auto"/>
          <w:szCs w:val="24"/>
        </w:rPr>
        <w:t xml:space="preserve"> months prior to separation</w:t>
      </w:r>
      <w:r w:rsidR="00432B81" w:rsidRPr="00D660DE">
        <w:rPr>
          <w:rFonts w:asciiTheme="minorHAnsi" w:eastAsiaTheme="minorHAnsi" w:hAnsiTheme="minorHAnsi"/>
          <w:color w:val="auto"/>
          <w:szCs w:val="24"/>
        </w:rPr>
        <w:t xml:space="preserve"> noted the CI’s complaint of numbness in the left leg/foot, </w:t>
      </w:r>
      <w:r w:rsidR="00855F9F">
        <w:rPr>
          <w:rFonts w:asciiTheme="minorHAnsi" w:eastAsiaTheme="minorHAnsi" w:hAnsiTheme="minorHAnsi"/>
          <w:color w:val="auto"/>
          <w:szCs w:val="24"/>
        </w:rPr>
        <w:t>pain on</w:t>
      </w:r>
      <w:r w:rsidR="00432B81" w:rsidRPr="00D660DE">
        <w:rPr>
          <w:rFonts w:asciiTheme="minorHAnsi" w:eastAsiaTheme="minorHAnsi" w:hAnsiTheme="minorHAnsi"/>
          <w:color w:val="auto"/>
          <w:szCs w:val="24"/>
        </w:rPr>
        <w:t xml:space="preserve"> forward flexion to the shins, decreased extension and side </w:t>
      </w:r>
      <w:r w:rsidR="00855F9F">
        <w:rPr>
          <w:rFonts w:asciiTheme="minorHAnsi" w:eastAsiaTheme="minorHAnsi" w:hAnsiTheme="minorHAnsi"/>
          <w:color w:val="auto"/>
          <w:szCs w:val="24"/>
        </w:rPr>
        <w:t xml:space="preserve">bending, normal spinal contour </w:t>
      </w:r>
      <w:r w:rsidR="00432B81" w:rsidRPr="00D660DE">
        <w:rPr>
          <w:rFonts w:asciiTheme="minorHAnsi" w:eastAsiaTheme="minorHAnsi" w:hAnsiTheme="minorHAnsi"/>
          <w:color w:val="auto"/>
          <w:szCs w:val="24"/>
        </w:rPr>
        <w:t xml:space="preserve">and </w:t>
      </w:r>
      <w:proofErr w:type="spellStart"/>
      <w:r w:rsidR="00432B81" w:rsidRPr="00D660DE">
        <w:rPr>
          <w:rFonts w:asciiTheme="minorHAnsi" w:eastAsiaTheme="minorHAnsi" w:hAnsiTheme="minorHAnsi"/>
          <w:color w:val="auto"/>
          <w:szCs w:val="24"/>
        </w:rPr>
        <w:t>paraspinous</w:t>
      </w:r>
      <w:proofErr w:type="spellEnd"/>
      <w:r w:rsidR="00432B81" w:rsidRPr="00D660DE">
        <w:rPr>
          <w:rFonts w:asciiTheme="minorHAnsi" w:eastAsiaTheme="minorHAnsi" w:hAnsiTheme="minorHAnsi"/>
          <w:color w:val="auto"/>
          <w:szCs w:val="24"/>
        </w:rPr>
        <w:t xml:space="preserve"> tenderness without spasm. </w:t>
      </w:r>
      <w:r w:rsidR="00041FDF" w:rsidRPr="00D660DE">
        <w:rPr>
          <w:rFonts w:asciiTheme="minorHAnsi" w:eastAsiaTheme="minorHAnsi" w:hAnsiTheme="minorHAnsi"/>
          <w:color w:val="auto"/>
          <w:szCs w:val="24"/>
        </w:rPr>
        <w:t xml:space="preserve"> </w:t>
      </w:r>
      <w:r w:rsidR="00F91BC5" w:rsidRPr="00D660DE">
        <w:rPr>
          <w:rFonts w:asciiTheme="minorHAnsi" w:eastAsiaTheme="minorHAnsi" w:hAnsiTheme="minorHAnsi"/>
          <w:color w:val="auto"/>
          <w:szCs w:val="24"/>
        </w:rPr>
        <w:t xml:space="preserve">At the VA examination </w:t>
      </w:r>
      <w:r w:rsidR="00593A8F">
        <w:rPr>
          <w:rFonts w:asciiTheme="minorHAnsi" w:eastAsiaTheme="minorHAnsi" w:hAnsiTheme="minorHAnsi"/>
          <w:color w:val="auto"/>
          <w:szCs w:val="24"/>
        </w:rPr>
        <w:t>(</w:t>
      </w:r>
      <w:r w:rsidR="00F91BC5" w:rsidRPr="00D660DE">
        <w:rPr>
          <w:rFonts w:asciiTheme="minorHAnsi" w:eastAsiaTheme="minorHAnsi" w:hAnsiTheme="minorHAnsi"/>
          <w:color w:val="auto"/>
          <w:szCs w:val="24"/>
        </w:rPr>
        <w:t>10 months after separation</w:t>
      </w:r>
      <w:r w:rsidR="00593A8F">
        <w:rPr>
          <w:rFonts w:asciiTheme="minorHAnsi" w:eastAsiaTheme="minorHAnsi" w:hAnsiTheme="minorHAnsi"/>
          <w:color w:val="auto"/>
          <w:szCs w:val="24"/>
        </w:rPr>
        <w:t>)</w:t>
      </w:r>
      <w:r w:rsidR="00F91BC5" w:rsidRPr="00D660DE">
        <w:rPr>
          <w:rFonts w:asciiTheme="minorHAnsi" w:eastAsiaTheme="minorHAnsi" w:hAnsiTheme="minorHAnsi"/>
          <w:color w:val="auto"/>
          <w:szCs w:val="24"/>
        </w:rPr>
        <w:t xml:space="preserve"> the CI </w:t>
      </w:r>
      <w:r w:rsidR="00E86BA7" w:rsidRPr="00D660DE">
        <w:rPr>
          <w:rFonts w:asciiTheme="minorHAnsi" w:eastAsiaTheme="minorHAnsi" w:hAnsiTheme="minorHAnsi"/>
          <w:color w:val="auto"/>
          <w:szCs w:val="24"/>
        </w:rPr>
        <w:t xml:space="preserve">reported </w:t>
      </w:r>
      <w:r w:rsidR="00BE702B" w:rsidRPr="00D660DE">
        <w:rPr>
          <w:rFonts w:asciiTheme="minorHAnsi" w:eastAsiaTheme="minorHAnsi" w:hAnsiTheme="minorHAnsi"/>
          <w:color w:val="auto"/>
          <w:szCs w:val="24"/>
        </w:rPr>
        <w:t>daily</w:t>
      </w:r>
      <w:r w:rsidR="00E86BA7" w:rsidRPr="00D660DE">
        <w:rPr>
          <w:rFonts w:asciiTheme="minorHAnsi" w:eastAsiaTheme="minorHAnsi" w:hAnsiTheme="minorHAnsi"/>
          <w:color w:val="auto"/>
          <w:szCs w:val="24"/>
        </w:rPr>
        <w:t xml:space="preserve"> symptoms</w:t>
      </w:r>
      <w:r w:rsidR="00F91BC5" w:rsidRPr="00D660DE">
        <w:rPr>
          <w:rFonts w:asciiTheme="minorHAnsi" w:eastAsiaTheme="minorHAnsi" w:hAnsiTheme="minorHAnsi"/>
          <w:color w:val="auto"/>
          <w:szCs w:val="24"/>
        </w:rPr>
        <w:t xml:space="preserve"> </w:t>
      </w:r>
      <w:r w:rsidR="00BE702B" w:rsidRPr="00D660DE">
        <w:rPr>
          <w:rFonts w:asciiTheme="minorHAnsi" w:eastAsiaTheme="minorHAnsi" w:hAnsiTheme="minorHAnsi"/>
          <w:color w:val="auto"/>
          <w:szCs w:val="24"/>
        </w:rPr>
        <w:t xml:space="preserve">of back pain with flare-ups every few months, but no incapacitating episodes.  </w:t>
      </w:r>
      <w:r w:rsidR="00144940">
        <w:rPr>
          <w:rFonts w:asciiTheme="minorHAnsi" w:eastAsiaTheme="minorHAnsi" w:hAnsiTheme="minorHAnsi"/>
          <w:color w:val="auto"/>
          <w:szCs w:val="24"/>
        </w:rPr>
        <w:t xml:space="preserve">The VA examination was similar to that in the NARSUM, </w:t>
      </w:r>
      <w:r w:rsidR="00855F9F">
        <w:rPr>
          <w:rFonts w:asciiTheme="minorHAnsi" w:eastAsiaTheme="minorHAnsi" w:hAnsiTheme="minorHAnsi"/>
          <w:color w:val="auto"/>
          <w:szCs w:val="24"/>
        </w:rPr>
        <w:t>but did document</w:t>
      </w:r>
      <w:r w:rsidR="00144940">
        <w:rPr>
          <w:rFonts w:asciiTheme="minorHAnsi" w:eastAsiaTheme="minorHAnsi" w:hAnsiTheme="minorHAnsi"/>
          <w:color w:val="auto"/>
          <w:szCs w:val="24"/>
        </w:rPr>
        <w:t xml:space="preserve"> </w:t>
      </w:r>
      <w:r w:rsidR="00855F9F">
        <w:rPr>
          <w:rFonts w:asciiTheme="minorHAnsi" w:eastAsiaTheme="minorHAnsi" w:hAnsiTheme="minorHAnsi"/>
          <w:color w:val="auto"/>
          <w:szCs w:val="24"/>
        </w:rPr>
        <w:t xml:space="preserve">a mild </w:t>
      </w:r>
      <w:proofErr w:type="spellStart"/>
      <w:r w:rsidR="00855F9F">
        <w:rPr>
          <w:rFonts w:asciiTheme="minorHAnsi" w:eastAsiaTheme="minorHAnsi" w:hAnsiTheme="minorHAnsi"/>
          <w:color w:val="auto"/>
          <w:szCs w:val="24"/>
        </w:rPr>
        <w:t>dermatomal</w:t>
      </w:r>
      <w:proofErr w:type="spellEnd"/>
      <w:r w:rsidR="00855F9F">
        <w:rPr>
          <w:rFonts w:asciiTheme="minorHAnsi" w:eastAsiaTheme="minorHAnsi" w:hAnsiTheme="minorHAnsi"/>
          <w:color w:val="auto"/>
          <w:szCs w:val="24"/>
        </w:rPr>
        <w:t xml:space="preserve"> sensory impairment</w:t>
      </w:r>
      <w:r w:rsidR="00144940">
        <w:rPr>
          <w:rFonts w:asciiTheme="minorHAnsi" w:eastAsiaTheme="minorHAnsi" w:hAnsiTheme="minorHAnsi"/>
          <w:color w:val="auto"/>
          <w:szCs w:val="24"/>
        </w:rPr>
        <w:t xml:space="preserve">.  There were no motor deficits or diminished reflexes.  The </w:t>
      </w:r>
      <w:r w:rsidR="00144940" w:rsidRPr="00D660DE">
        <w:rPr>
          <w:rFonts w:asciiTheme="minorHAnsi" w:eastAsiaTheme="minorHAnsi" w:hAnsiTheme="minorHAnsi"/>
          <w:color w:val="auto"/>
          <w:szCs w:val="24"/>
        </w:rPr>
        <w:t xml:space="preserve">measured </w:t>
      </w:r>
      <w:r w:rsidR="00BE702B" w:rsidRPr="00D660DE">
        <w:rPr>
          <w:rFonts w:asciiTheme="minorHAnsi" w:eastAsiaTheme="minorHAnsi" w:hAnsiTheme="minorHAnsi"/>
          <w:color w:val="auto"/>
          <w:szCs w:val="24"/>
        </w:rPr>
        <w:t>ROM</w:t>
      </w:r>
      <w:r w:rsidR="00855F9F">
        <w:rPr>
          <w:rFonts w:asciiTheme="minorHAnsi" w:eastAsiaTheme="minorHAnsi" w:hAnsiTheme="minorHAnsi"/>
          <w:color w:val="auto"/>
          <w:szCs w:val="24"/>
        </w:rPr>
        <w:t>’</w:t>
      </w:r>
      <w:r w:rsidR="00BE702B" w:rsidRPr="00D660DE">
        <w:rPr>
          <w:rFonts w:asciiTheme="minorHAnsi" w:eastAsiaTheme="minorHAnsi" w:hAnsiTheme="minorHAnsi"/>
          <w:color w:val="auto"/>
          <w:szCs w:val="24"/>
        </w:rPr>
        <w:t xml:space="preserve">s were 50⁰ flexion and 155⁰ combined, meeting the 2004 VASRD criteria under §4.71a for a 20% rating.   </w:t>
      </w:r>
    </w:p>
    <w:p w:rsidR="00144940" w:rsidRDefault="00144940" w:rsidP="00880699">
      <w:pPr>
        <w:tabs>
          <w:tab w:val="left" w:pos="288"/>
          <w:tab w:val="left" w:pos="4752"/>
        </w:tabs>
        <w:spacing w:line="240" w:lineRule="exact"/>
        <w:jc w:val="both"/>
        <w:rPr>
          <w:rFonts w:asciiTheme="minorHAnsi" w:eastAsiaTheme="minorHAnsi" w:hAnsiTheme="minorHAnsi"/>
          <w:color w:val="auto"/>
          <w:szCs w:val="24"/>
        </w:rPr>
      </w:pPr>
    </w:p>
    <w:p w:rsidR="00C23368" w:rsidRDefault="00855F9F" w:rsidP="00880699">
      <w:pPr>
        <w:tabs>
          <w:tab w:val="left" w:pos="288"/>
          <w:tab w:val="left" w:pos="4752"/>
        </w:tabs>
        <w:spacing w:line="240" w:lineRule="exact"/>
        <w:jc w:val="both"/>
        <w:rPr>
          <w:rFonts w:asciiTheme="minorHAnsi" w:eastAsiaTheme="minorHAnsi" w:hAnsiTheme="minorHAnsi"/>
          <w:color w:val="auto"/>
          <w:szCs w:val="24"/>
        </w:rPr>
      </w:pPr>
      <w:r>
        <w:rPr>
          <w:rFonts w:asciiTheme="minorHAnsi" w:eastAsiaTheme="minorHAnsi" w:hAnsiTheme="minorHAnsi"/>
          <w:color w:val="auto"/>
          <w:szCs w:val="24"/>
        </w:rPr>
        <w:t>The Board must correlate</w:t>
      </w:r>
      <w:r w:rsidR="00144940">
        <w:rPr>
          <w:rFonts w:asciiTheme="minorHAnsi" w:eastAsiaTheme="minorHAnsi" w:hAnsiTheme="minorHAnsi"/>
          <w:color w:val="auto"/>
          <w:szCs w:val="24"/>
        </w:rPr>
        <w:t xml:space="preserve"> the </w:t>
      </w:r>
      <w:r>
        <w:rPr>
          <w:rFonts w:asciiTheme="minorHAnsi" w:eastAsiaTheme="minorHAnsi" w:hAnsiTheme="minorHAnsi"/>
          <w:color w:val="auto"/>
          <w:szCs w:val="24"/>
        </w:rPr>
        <w:t xml:space="preserve">above </w:t>
      </w:r>
      <w:r w:rsidR="00144940">
        <w:rPr>
          <w:rFonts w:asciiTheme="minorHAnsi" w:eastAsiaTheme="minorHAnsi" w:hAnsiTheme="minorHAnsi"/>
          <w:color w:val="auto"/>
          <w:szCs w:val="24"/>
        </w:rPr>
        <w:t xml:space="preserve">clinical data </w:t>
      </w:r>
      <w:r>
        <w:rPr>
          <w:rFonts w:asciiTheme="minorHAnsi" w:eastAsiaTheme="minorHAnsi" w:hAnsiTheme="minorHAnsi"/>
          <w:color w:val="auto"/>
          <w:szCs w:val="24"/>
        </w:rPr>
        <w:t xml:space="preserve">with the </w:t>
      </w:r>
      <w:r w:rsidR="00C23368">
        <w:rPr>
          <w:rFonts w:asciiTheme="minorHAnsi" w:eastAsiaTheme="minorHAnsi" w:hAnsiTheme="minorHAnsi"/>
          <w:color w:val="auto"/>
          <w:szCs w:val="24"/>
        </w:rPr>
        <w:t xml:space="preserve">2003 rating schedule </w:t>
      </w:r>
      <w:r>
        <w:rPr>
          <w:rFonts w:asciiTheme="minorHAnsi" w:eastAsiaTheme="minorHAnsi" w:hAnsiTheme="minorHAnsi"/>
          <w:color w:val="auto"/>
          <w:szCs w:val="24"/>
        </w:rPr>
        <w:t xml:space="preserve">which, for convenience, </w:t>
      </w:r>
      <w:r w:rsidR="00C23368">
        <w:rPr>
          <w:rFonts w:asciiTheme="minorHAnsi" w:eastAsiaTheme="minorHAnsi" w:hAnsiTheme="minorHAnsi"/>
          <w:color w:val="auto"/>
          <w:szCs w:val="24"/>
        </w:rPr>
        <w:t>is excerpted below:</w:t>
      </w:r>
    </w:p>
    <w:p w:rsidR="00C23368" w:rsidRDefault="00C23368" w:rsidP="00880699">
      <w:pPr>
        <w:tabs>
          <w:tab w:val="left" w:pos="288"/>
          <w:tab w:val="left" w:pos="4752"/>
        </w:tabs>
        <w:spacing w:line="240" w:lineRule="exact"/>
        <w:jc w:val="both"/>
        <w:rPr>
          <w:rFonts w:asciiTheme="minorHAnsi" w:eastAsiaTheme="minorHAnsi" w:hAnsiTheme="minorHAnsi"/>
          <w:color w:val="auto"/>
          <w:szCs w:val="24"/>
        </w:rPr>
      </w:pPr>
    </w:p>
    <w:p w:rsidR="00C23368" w:rsidRPr="00C23368" w:rsidRDefault="00C23368" w:rsidP="005F2DBA">
      <w:pPr>
        <w:autoSpaceDE w:val="0"/>
        <w:autoSpaceDN w:val="0"/>
        <w:adjustRightInd w:val="0"/>
        <w:spacing w:line="240" w:lineRule="exact"/>
        <w:ind w:left="864"/>
        <w:rPr>
          <w:rFonts w:ascii="Times New Roman" w:hAnsi="Times New Roman"/>
          <w:color w:val="auto"/>
          <w:sz w:val="20"/>
        </w:rPr>
      </w:pPr>
      <w:r w:rsidRPr="00C23368">
        <w:rPr>
          <w:rFonts w:ascii="Times New Roman" w:hAnsi="Times New Roman"/>
          <w:b/>
          <w:bCs/>
          <w:color w:val="auto"/>
          <w:sz w:val="20"/>
        </w:rPr>
        <w:t xml:space="preserve">5292 </w:t>
      </w:r>
      <w:r w:rsidRPr="00C23368">
        <w:rPr>
          <w:rFonts w:ascii="Times New Roman" w:hAnsi="Times New Roman"/>
          <w:color w:val="auto"/>
          <w:sz w:val="20"/>
        </w:rPr>
        <w:t>Spine, limitation of motion of, lumbar:</w:t>
      </w:r>
    </w:p>
    <w:p w:rsidR="00C23368" w:rsidRPr="00C23368" w:rsidRDefault="00C23368" w:rsidP="005F2DBA">
      <w:pPr>
        <w:autoSpaceDE w:val="0"/>
        <w:autoSpaceDN w:val="0"/>
        <w:adjustRightInd w:val="0"/>
        <w:spacing w:line="240" w:lineRule="exact"/>
        <w:ind w:left="864" w:firstLine="720"/>
        <w:rPr>
          <w:rFonts w:ascii="Times New Roman" w:hAnsi="Times New Roman"/>
          <w:color w:val="auto"/>
          <w:sz w:val="20"/>
        </w:rPr>
      </w:pPr>
      <w:r w:rsidRPr="00C23368">
        <w:rPr>
          <w:rFonts w:ascii="Times New Roman" w:hAnsi="Times New Roman"/>
          <w:color w:val="auto"/>
          <w:sz w:val="20"/>
        </w:rPr>
        <w:t xml:space="preserve">Severe </w:t>
      </w:r>
      <w:proofErr w:type="gramStart"/>
      <w:r w:rsidRPr="00C23368">
        <w:rPr>
          <w:rFonts w:ascii="Times New Roman" w:hAnsi="Times New Roman"/>
          <w:color w:val="auto"/>
          <w:sz w:val="20"/>
        </w:rPr>
        <w:t>………………………………………………………..……….…………....</w:t>
      </w:r>
      <w:proofErr w:type="gramEnd"/>
      <w:r w:rsidRPr="00C23368">
        <w:rPr>
          <w:rFonts w:ascii="Times New Roman" w:hAnsi="Times New Roman"/>
          <w:color w:val="auto"/>
          <w:sz w:val="20"/>
        </w:rPr>
        <w:t xml:space="preserve"> 40</w:t>
      </w:r>
    </w:p>
    <w:p w:rsidR="00C23368" w:rsidRPr="00C23368" w:rsidRDefault="00C23368" w:rsidP="005F2DBA">
      <w:pPr>
        <w:autoSpaceDE w:val="0"/>
        <w:autoSpaceDN w:val="0"/>
        <w:adjustRightInd w:val="0"/>
        <w:spacing w:line="240" w:lineRule="exact"/>
        <w:ind w:left="864" w:firstLine="720"/>
        <w:rPr>
          <w:rFonts w:ascii="Times New Roman" w:hAnsi="Times New Roman"/>
          <w:color w:val="auto"/>
          <w:sz w:val="20"/>
        </w:rPr>
      </w:pPr>
      <w:r w:rsidRPr="00C23368">
        <w:rPr>
          <w:rFonts w:ascii="Times New Roman" w:hAnsi="Times New Roman"/>
          <w:color w:val="auto"/>
          <w:sz w:val="20"/>
        </w:rPr>
        <w:t>Moderate …………………………………….……………….…….…………</w:t>
      </w:r>
      <w:r>
        <w:rPr>
          <w:rFonts w:ascii="Times New Roman" w:hAnsi="Times New Roman"/>
          <w:color w:val="auto"/>
          <w:sz w:val="20"/>
        </w:rPr>
        <w:t>.</w:t>
      </w:r>
      <w:r w:rsidRPr="00C23368">
        <w:rPr>
          <w:rFonts w:ascii="Times New Roman" w:hAnsi="Times New Roman"/>
          <w:color w:val="auto"/>
          <w:sz w:val="20"/>
        </w:rPr>
        <w:t>..…. 20</w:t>
      </w:r>
    </w:p>
    <w:p w:rsidR="00C23368" w:rsidRPr="00C23368" w:rsidRDefault="00C23368" w:rsidP="005F2DBA">
      <w:pPr>
        <w:autoSpaceDE w:val="0"/>
        <w:autoSpaceDN w:val="0"/>
        <w:adjustRightInd w:val="0"/>
        <w:spacing w:line="240" w:lineRule="exact"/>
        <w:ind w:left="864" w:firstLine="720"/>
        <w:rPr>
          <w:rFonts w:ascii="Times New Roman" w:hAnsi="Times New Roman"/>
          <w:color w:val="auto"/>
          <w:sz w:val="20"/>
        </w:rPr>
      </w:pPr>
      <w:r w:rsidRPr="00C23368">
        <w:rPr>
          <w:rFonts w:ascii="Times New Roman" w:hAnsi="Times New Roman"/>
          <w:color w:val="auto"/>
          <w:sz w:val="20"/>
        </w:rPr>
        <w:t xml:space="preserve">Slight </w:t>
      </w:r>
      <w:proofErr w:type="gramStart"/>
      <w:r w:rsidRPr="00C23368">
        <w:rPr>
          <w:rFonts w:ascii="Times New Roman" w:hAnsi="Times New Roman"/>
          <w:color w:val="auto"/>
          <w:sz w:val="20"/>
        </w:rPr>
        <w:t>………………………………………………………..…………………..….</w:t>
      </w:r>
      <w:proofErr w:type="gramEnd"/>
      <w:r w:rsidRPr="00C23368">
        <w:rPr>
          <w:rFonts w:ascii="Times New Roman" w:hAnsi="Times New Roman"/>
          <w:color w:val="auto"/>
          <w:sz w:val="20"/>
        </w:rPr>
        <w:t>10</w:t>
      </w:r>
    </w:p>
    <w:p w:rsidR="00C23368" w:rsidRPr="00C23368" w:rsidRDefault="00C23368" w:rsidP="005F2DBA">
      <w:pPr>
        <w:autoSpaceDE w:val="0"/>
        <w:autoSpaceDN w:val="0"/>
        <w:adjustRightInd w:val="0"/>
        <w:spacing w:line="240" w:lineRule="exact"/>
        <w:rPr>
          <w:rFonts w:ascii="Times New Roman" w:hAnsi="Times New Roman"/>
          <w:b/>
          <w:bCs/>
          <w:color w:val="auto"/>
          <w:sz w:val="20"/>
        </w:rPr>
      </w:pPr>
    </w:p>
    <w:p w:rsidR="00C23368" w:rsidRPr="00C23368" w:rsidRDefault="00C23368" w:rsidP="005F2DBA">
      <w:pPr>
        <w:autoSpaceDE w:val="0"/>
        <w:autoSpaceDN w:val="0"/>
        <w:adjustRightInd w:val="0"/>
        <w:spacing w:line="240" w:lineRule="exact"/>
        <w:ind w:left="864"/>
        <w:rPr>
          <w:rFonts w:ascii="Times New Roman" w:hAnsi="Times New Roman"/>
          <w:color w:val="auto"/>
          <w:sz w:val="20"/>
        </w:rPr>
      </w:pPr>
      <w:r w:rsidRPr="00C23368">
        <w:rPr>
          <w:rFonts w:ascii="Times New Roman" w:hAnsi="Times New Roman"/>
          <w:b/>
          <w:bCs/>
          <w:color w:val="auto"/>
          <w:sz w:val="20"/>
        </w:rPr>
        <w:t xml:space="preserve">5293 </w:t>
      </w:r>
      <w:proofErr w:type="spellStart"/>
      <w:r w:rsidRPr="00C23368">
        <w:rPr>
          <w:rFonts w:ascii="Times New Roman" w:hAnsi="Times New Roman"/>
          <w:color w:val="auto"/>
          <w:sz w:val="20"/>
        </w:rPr>
        <w:t>Intervertebral</w:t>
      </w:r>
      <w:proofErr w:type="spellEnd"/>
      <w:r w:rsidRPr="00C23368">
        <w:rPr>
          <w:rFonts w:ascii="Times New Roman" w:hAnsi="Times New Roman"/>
          <w:color w:val="auto"/>
          <w:sz w:val="20"/>
        </w:rPr>
        <w:t xml:space="preserve"> disc syndrome:</w:t>
      </w:r>
    </w:p>
    <w:p w:rsidR="00C23368" w:rsidRPr="00C23368" w:rsidRDefault="00C23368" w:rsidP="005F2DBA">
      <w:pPr>
        <w:autoSpaceDE w:val="0"/>
        <w:autoSpaceDN w:val="0"/>
        <w:adjustRightInd w:val="0"/>
        <w:spacing w:line="240" w:lineRule="exact"/>
        <w:ind w:left="864" w:firstLine="720"/>
        <w:rPr>
          <w:rFonts w:ascii="Times New Roman" w:hAnsi="Times New Roman"/>
          <w:color w:val="auto"/>
          <w:sz w:val="20"/>
        </w:rPr>
      </w:pPr>
      <w:r w:rsidRPr="00C23368">
        <w:rPr>
          <w:rFonts w:ascii="Times New Roman" w:hAnsi="Times New Roman"/>
          <w:color w:val="auto"/>
          <w:sz w:val="20"/>
        </w:rPr>
        <w:t>Pronounced; with persistent symptoms compatible with: sciatic</w:t>
      </w:r>
    </w:p>
    <w:p w:rsidR="00C23368" w:rsidRPr="00C23368" w:rsidRDefault="00C23368" w:rsidP="005F2DBA">
      <w:pPr>
        <w:autoSpaceDE w:val="0"/>
        <w:autoSpaceDN w:val="0"/>
        <w:adjustRightInd w:val="0"/>
        <w:spacing w:line="240" w:lineRule="exact"/>
        <w:ind w:left="1872"/>
        <w:rPr>
          <w:rFonts w:ascii="Times New Roman" w:hAnsi="Times New Roman"/>
          <w:color w:val="auto"/>
          <w:sz w:val="20"/>
        </w:rPr>
      </w:pPr>
      <w:r w:rsidRPr="00C23368">
        <w:rPr>
          <w:rFonts w:ascii="Times New Roman" w:hAnsi="Times New Roman"/>
          <w:color w:val="auto"/>
          <w:sz w:val="20"/>
        </w:rPr>
        <w:t xml:space="preserve"> </w:t>
      </w:r>
      <w:proofErr w:type="gramStart"/>
      <w:r w:rsidRPr="00C23368">
        <w:rPr>
          <w:rFonts w:ascii="Times New Roman" w:hAnsi="Times New Roman"/>
          <w:color w:val="auto"/>
          <w:sz w:val="20"/>
        </w:rPr>
        <w:t>neuropathy</w:t>
      </w:r>
      <w:proofErr w:type="gramEnd"/>
      <w:r w:rsidRPr="00C23368">
        <w:rPr>
          <w:rFonts w:ascii="Times New Roman" w:hAnsi="Times New Roman"/>
          <w:color w:val="auto"/>
          <w:sz w:val="20"/>
        </w:rPr>
        <w:t xml:space="preserve"> with characteristic pain and demonstrable muscle</w:t>
      </w:r>
    </w:p>
    <w:p w:rsidR="00C23368" w:rsidRPr="00C23368" w:rsidRDefault="00C23368" w:rsidP="005F2DBA">
      <w:pPr>
        <w:autoSpaceDE w:val="0"/>
        <w:autoSpaceDN w:val="0"/>
        <w:adjustRightInd w:val="0"/>
        <w:spacing w:line="240" w:lineRule="exact"/>
        <w:ind w:left="1872"/>
        <w:rPr>
          <w:rFonts w:ascii="Times New Roman" w:hAnsi="Times New Roman"/>
          <w:color w:val="auto"/>
          <w:sz w:val="20"/>
        </w:rPr>
      </w:pPr>
      <w:r w:rsidRPr="00C23368">
        <w:rPr>
          <w:rFonts w:ascii="Times New Roman" w:hAnsi="Times New Roman"/>
          <w:color w:val="auto"/>
          <w:sz w:val="20"/>
        </w:rPr>
        <w:t xml:space="preserve"> </w:t>
      </w:r>
      <w:proofErr w:type="gramStart"/>
      <w:r w:rsidRPr="00C23368">
        <w:rPr>
          <w:rFonts w:ascii="Times New Roman" w:hAnsi="Times New Roman"/>
          <w:color w:val="auto"/>
          <w:sz w:val="20"/>
        </w:rPr>
        <w:t>spasm</w:t>
      </w:r>
      <w:proofErr w:type="gramEnd"/>
      <w:r w:rsidRPr="00C23368">
        <w:rPr>
          <w:rFonts w:ascii="Times New Roman" w:hAnsi="Times New Roman"/>
          <w:color w:val="auto"/>
          <w:sz w:val="20"/>
        </w:rPr>
        <w:t>, absent ankle jerk, or other neurological findings appropriate</w:t>
      </w:r>
    </w:p>
    <w:p w:rsidR="00C23368" w:rsidRPr="00C23368" w:rsidRDefault="00C23368" w:rsidP="005F2DBA">
      <w:pPr>
        <w:autoSpaceDE w:val="0"/>
        <w:autoSpaceDN w:val="0"/>
        <w:adjustRightInd w:val="0"/>
        <w:spacing w:line="240" w:lineRule="exact"/>
        <w:ind w:left="1872"/>
        <w:rPr>
          <w:rFonts w:ascii="Times New Roman" w:hAnsi="Times New Roman"/>
          <w:color w:val="auto"/>
          <w:sz w:val="20"/>
        </w:rPr>
      </w:pPr>
      <w:r w:rsidRPr="00C23368">
        <w:rPr>
          <w:rFonts w:ascii="Times New Roman" w:hAnsi="Times New Roman"/>
          <w:color w:val="auto"/>
          <w:sz w:val="20"/>
        </w:rPr>
        <w:t xml:space="preserve"> </w:t>
      </w:r>
      <w:proofErr w:type="gramStart"/>
      <w:r w:rsidRPr="00C23368">
        <w:rPr>
          <w:rFonts w:ascii="Times New Roman" w:hAnsi="Times New Roman"/>
          <w:color w:val="auto"/>
          <w:sz w:val="20"/>
        </w:rPr>
        <w:t>to</w:t>
      </w:r>
      <w:proofErr w:type="gramEnd"/>
      <w:r w:rsidRPr="00C23368">
        <w:rPr>
          <w:rFonts w:ascii="Times New Roman" w:hAnsi="Times New Roman"/>
          <w:color w:val="auto"/>
          <w:sz w:val="20"/>
        </w:rPr>
        <w:t xml:space="preserve"> site of diseased disc, little intermittent relief ………………..….……….….. 60</w:t>
      </w:r>
    </w:p>
    <w:p w:rsidR="00C23368" w:rsidRPr="00C23368" w:rsidRDefault="00C23368" w:rsidP="005F2DBA">
      <w:pPr>
        <w:autoSpaceDE w:val="0"/>
        <w:autoSpaceDN w:val="0"/>
        <w:adjustRightInd w:val="0"/>
        <w:spacing w:line="240" w:lineRule="exact"/>
        <w:ind w:left="864" w:firstLine="720"/>
        <w:rPr>
          <w:rFonts w:ascii="Times New Roman" w:hAnsi="Times New Roman"/>
          <w:color w:val="auto"/>
          <w:sz w:val="20"/>
        </w:rPr>
      </w:pPr>
      <w:r w:rsidRPr="00C23368">
        <w:rPr>
          <w:rFonts w:ascii="Times New Roman" w:hAnsi="Times New Roman"/>
          <w:color w:val="auto"/>
          <w:sz w:val="20"/>
        </w:rPr>
        <w:t xml:space="preserve">Severe; recurring attacks, with intermittent relief </w:t>
      </w:r>
      <w:proofErr w:type="gramStart"/>
      <w:r w:rsidRPr="00C23368">
        <w:rPr>
          <w:rFonts w:ascii="Times New Roman" w:hAnsi="Times New Roman"/>
          <w:color w:val="auto"/>
          <w:sz w:val="20"/>
        </w:rPr>
        <w:t>……………..…….……….</w:t>
      </w:r>
      <w:r>
        <w:rPr>
          <w:rFonts w:ascii="Times New Roman" w:hAnsi="Times New Roman"/>
          <w:color w:val="auto"/>
          <w:sz w:val="20"/>
        </w:rPr>
        <w:t>.</w:t>
      </w:r>
      <w:r w:rsidRPr="00C23368">
        <w:rPr>
          <w:rFonts w:ascii="Times New Roman" w:hAnsi="Times New Roman"/>
          <w:color w:val="auto"/>
          <w:sz w:val="20"/>
        </w:rPr>
        <w:t>….…</w:t>
      </w:r>
      <w:proofErr w:type="gramEnd"/>
      <w:r w:rsidRPr="00C23368">
        <w:rPr>
          <w:rFonts w:ascii="Times New Roman" w:hAnsi="Times New Roman"/>
          <w:color w:val="auto"/>
          <w:sz w:val="20"/>
        </w:rPr>
        <w:t>40</w:t>
      </w:r>
    </w:p>
    <w:p w:rsidR="00C23368" w:rsidRPr="00C23368" w:rsidRDefault="00C23368" w:rsidP="005F2DBA">
      <w:pPr>
        <w:autoSpaceDE w:val="0"/>
        <w:autoSpaceDN w:val="0"/>
        <w:adjustRightInd w:val="0"/>
        <w:spacing w:line="240" w:lineRule="exact"/>
        <w:ind w:left="864" w:firstLine="720"/>
        <w:rPr>
          <w:rFonts w:ascii="Times New Roman" w:hAnsi="Times New Roman"/>
          <w:color w:val="auto"/>
          <w:sz w:val="20"/>
        </w:rPr>
      </w:pPr>
      <w:r w:rsidRPr="00C23368">
        <w:rPr>
          <w:rFonts w:ascii="Times New Roman" w:hAnsi="Times New Roman"/>
          <w:color w:val="auto"/>
          <w:sz w:val="20"/>
        </w:rPr>
        <w:t xml:space="preserve">Moderate; recurring attacks </w:t>
      </w:r>
      <w:proofErr w:type="gramStart"/>
      <w:r w:rsidRPr="00C23368">
        <w:rPr>
          <w:rFonts w:ascii="Times New Roman" w:hAnsi="Times New Roman"/>
          <w:color w:val="auto"/>
          <w:sz w:val="20"/>
        </w:rPr>
        <w:t>……………………………………………............…...</w:t>
      </w:r>
      <w:proofErr w:type="gramEnd"/>
      <w:r w:rsidRPr="00C23368">
        <w:rPr>
          <w:rFonts w:ascii="Times New Roman" w:hAnsi="Times New Roman"/>
          <w:color w:val="auto"/>
          <w:sz w:val="20"/>
        </w:rPr>
        <w:t>20</w:t>
      </w:r>
    </w:p>
    <w:p w:rsidR="00C23368" w:rsidRPr="00C23368" w:rsidRDefault="00C23368" w:rsidP="005F2DBA">
      <w:pPr>
        <w:autoSpaceDE w:val="0"/>
        <w:autoSpaceDN w:val="0"/>
        <w:adjustRightInd w:val="0"/>
        <w:spacing w:line="240" w:lineRule="exact"/>
        <w:ind w:left="864" w:firstLine="720"/>
        <w:rPr>
          <w:rFonts w:ascii="Times New Roman" w:hAnsi="Times New Roman"/>
          <w:color w:val="auto"/>
          <w:sz w:val="20"/>
        </w:rPr>
      </w:pPr>
      <w:r w:rsidRPr="00C23368">
        <w:rPr>
          <w:rFonts w:ascii="Times New Roman" w:hAnsi="Times New Roman"/>
          <w:color w:val="auto"/>
          <w:sz w:val="20"/>
        </w:rPr>
        <w:t>Mild ……………………………………………………………..……………</w:t>
      </w:r>
      <w:r>
        <w:rPr>
          <w:rFonts w:ascii="Times New Roman" w:hAnsi="Times New Roman"/>
          <w:color w:val="auto"/>
          <w:sz w:val="20"/>
        </w:rPr>
        <w:t>.</w:t>
      </w:r>
      <w:r w:rsidRPr="00C23368">
        <w:rPr>
          <w:rFonts w:ascii="Times New Roman" w:hAnsi="Times New Roman"/>
          <w:color w:val="auto"/>
          <w:sz w:val="20"/>
        </w:rPr>
        <w:t>….…10</w:t>
      </w:r>
    </w:p>
    <w:p w:rsidR="00C23368" w:rsidRPr="00C23368" w:rsidRDefault="00C23368" w:rsidP="005F2DBA">
      <w:pPr>
        <w:autoSpaceDE w:val="0"/>
        <w:autoSpaceDN w:val="0"/>
        <w:adjustRightInd w:val="0"/>
        <w:spacing w:line="240" w:lineRule="exact"/>
        <w:ind w:left="864" w:firstLine="720"/>
        <w:rPr>
          <w:rFonts w:ascii="Times New Roman" w:hAnsi="Times New Roman"/>
          <w:color w:val="auto"/>
          <w:sz w:val="20"/>
        </w:rPr>
      </w:pPr>
      <w:r w:rsidRPr="00C23368">
        <w:rPr>
          <w:rFonts w:ascii="Times New Roman" w:hAnsi="Times New Roman"/>
          <w:color w:val="auto"/>
          <w:sz w:val="20"/>
        </w:rPr>
        <w:t xml:space="preserve">Postoperative, cured </w:t>
      </w:r>
      <w:proofErr w:type="gramStart"/>
      <w:r w:rsidRPr="00C23368">
        <w:rPr>
          <w:rFonts w:ascii="Times New Roman" w:hAnsi="Times New Roman"/>
          <w:color w:val="auto"/>
          <w:sz w:val="20"/>
        </w:rPr>
        <w:t>……………………………………………..……………....…</w:t>
      </w:r>
      <w:proofErr w:type="gramEnd"/>
      <w:r w:rsidRPr="00C23368">
        <w:rPr>
          <w:rFonts w:ascii="Times New Roman" w:hAnsi="Times New Roman"/>
          <w:color w:val="auto"/>
          <w:sz w:val="20"/>
        </w:rPr>
        <w:t>..0</w:t>
      </w:r>
    </w:p>
    <w:p w:rsidR="00C23368" w:rsidRPr="00C23368" w:rsidRDefault="00C23368" w:rsidP="005F2DBA">
      <w:pPr>
        <w:autoSpaceDE w:val="0"/>
        <w:autoSpaceDN w:val="0"/>
        <w:adjustRightInd w:val="0"/>
        <w:spacing w:line="240" w:lineRule="exact"/>
        <w:rPr>
          <w:rFonts w:ascii="Times New Roman" w:hAnsi="Times New Roman"/>
          <w:b/>
          <w:bCs/>
          <w:color w:val="auto"/>
          <w:sz w:val="20"/>
        </w:rPr>
      </w:pPr>
    </w:p>
    <w:p w:rsidR="00283E5F" w:rsidRDefault="00283E5F">
      <w:pPr>
        <w:rPr>
          <w:rFonts w:ascii="Times New Roman" w:hAnsi="Times New Roman"/>
          <w:b/>
          <w:bCs/>
          <w:color w:val="auto"/>
          <w:sz w:val="20"/>
        </w:rPr>
      </w:pPr>
      <w:r>
        <w:rPr>
          <w:rFonts w:ascii="Times New Roman" w:hAnsi="Times New Roman"/>
          <w:b/>
          <w:bCs/>
          <w:color w:val="auto"/>
          <w:sz w:val="20"/>
        </w:rPr>
        <w:br w:type="page"/>
      </w:r>
    </w:p>
    <w:p w:rsidR="00C23368" w:rsidRPr="00C23368" w:rsidRDefault="00C23368" w:rsidP="005F2DBA">
      <w:pPr>
        <w:autoSpaceDE w:val="0"/>
        <w:autoSpaceDN w:val="0"/>
        <w:adjustRightInd w:val="0"/>
        <w:spacing w:line="240" w:lineRule="exact"/>
        <w:ind w:left="864"/>
        <w:rPr>
          <w:rFonts w:ascii="Times New Roman" w:hAnsi="Times New Roman"/>
          <w:color w:val="auto"/>
          <w:sz w:val="20"/>
        </w:rPr>
      </w:pPr>
      <w:r w:rsidRPr="00C23368">
        <w:rPr>
          <w:rFonts w:ascii="Times New Roman" w:hAnsi="Times New Roman"/>
          <w:b/>
          <w:bCs/>
          <w:color w:val="auto"/>
          <w:sz w:val="20"/>
        </w:rPr>
        <w:lastRenderedPageBreak/>
        <w:t xml:space="preserve">5295 </w:t>
      </w:r>
      <w:proofErr w:type="spellStart"/>
      <w:r w:rsidRPr="00C23368">
        <w:rPr>
          <w:rFonts w:ascii="Times New Roman" w:hAnsi="Times New Roman"/>
          <w:color w:val="auto"/>
          <w:sz w:val="20"/>
        </w:rPr>
        <w:t>Lumbosacral</w:t>
      </w:r>
      <w:proofErr w:type="spellEnd"/>
      <w:r w:rsidRPr="00C23368">
        <w:rPr>
          <w:rFonts w:ascii="Times New Roman" w:hAnsi="Times New Roman"/>
          <w:color w:val="auto"/>
          <w:sz w:val="20"/>
        </w:rPr>
        <w:t xml:space="preserve"> strain:</w:t>
      </w:r>
    </w:p>
    <w:p w:rsidR="00C23368" w:rsidRPr="00C23368" w:rsidRDefault="00C23368" w:rsidP="005F2DBA">
      <w:pPr>
        <w:autoSpaceDE w:val="0"/>
        <w:autoSpaceDN w:val="0"/>
        <w:adjustRightInd w:val="0"/>
        <w:spacing w:line="240" w:lineRule="exact"/>
        <w:ind w:left="864" w:firstLine="720"/>
        <w:rPr>
          <w:rFonts w:ascii="Times New Roman" w:hAnsi="Times New Roman"/>
          <w:color w:val="auto"/>
          <w:sz w:val="20"/>
        </w:rPr>
      </w:pPr>
      <w:r w:rsidRPr="00C23368">
        <w:rPr>
          <w:rFonts w:ascii="Times New Roman" w:hAnsi="Times New Roman"/>
          <w:color w:val="auto"/>
          <w:sz w:val="20"/>
        </w:rPr>
        <w:t>Severe; with listing of whole' spine to opposite side, positive</w:t>
      </w:r>
    </w:p>
    <w:p w:rsidR="00C23368" w:rsidRPr="00C23368" w:rsidRDefault="00C23368" w:rsidP="005F2DBA">
      <w:pPr>
        <w:autoSpaceDE w:val="0"/>
        <w:autoSpaceDN w:val="0"/>
        <w:adjustRightInd w:val="0"/>
        <w:spacing w:line="240" w:lineRule="exact"/>
        <w:ind w:left="1872"/>
        <w:rPr>
          <w:rFonts w:ascii="Times New Roman" w:hAnsi="Times New Roman"/>
          <w:color w:val="auto"/>
          <w:sz w:val="20"/>
        </w:rPr>
      </w:pPr>
      <w:r w:rsidRPr="00C23368">
        <w:rPr>
          <w:rFonts w:ascii="Times New Roman" w:hAnsi="Times New Roman"/>
          <w:color w:val="auto"/>
          <w:sz w:val="20"/>
        </w:rPr>
        <w:t>Goldthwaite's sign, marked limitation of forward bending in</w:t>
      </w:r>
    </w:p>
    <w:p w:rsidR="00C23368" w:rsidRPr="00C23368" w:rsidRDefault="00C23368" w:rsidP="005F2DBA">
      <w:pPr>
        <w:autoSpaceDE w:val="0"/>
        <w:autoSpaceDN w:val="0"/>
        <w:adjustRightInd w:val="0"/>
        <w:spacing w:line="240" w:lineRule="exact"/>
        <w:ind w:left="1872"/>
        <w:rPr>
          <w:rFonts w:ascii="Times New Roman" w:hAnsi="Times New Roman"/>
          <w:color w:val="auto"/>
          <w:sz w:val="20"/>
        </w:rPr>
      </w:pPr>
      <w:r w:rsidRPr="00C23368">
        <w:rPr>
          <w:rFonts w:ascii="Times New Roman" w:hAnsi="Times New Roman"/>
          <w:color w:val="auto"/>
          <w:sz w:val="20"/>
        </w:rPr>
        <w:t xml:space="preserve"> </w:t>
      </w:r>
      <w:proofErr w:type="gramStart"/>
      <w:r w:rsidRPr="00C23368">
        <w:rPr>
          <w:rFonts w:ascii="Times New Roman" w:hAnsi="Times New Roman"/>
          <w:color w:val="auto"/>
          <w:sz w:val="20"/>
        </w:rPr>
        <w:t>standing</w:t>
      </w:r>
      <w:proofErr w:type="gramEnd"/>
      <w:r w:rsidRPr="00C23368">
        <w:rPr>
          <w:rFonts w:ascii="Times New Roman" w:hAnsi="Times New Roman"/>
          <w:color w:val="auto"/>
          <w:sz w:val="20"/>
        </w:rPr>
        <w:t xml:space="preserve"> position, loss of lateral motion with </w:t>
      </w:r>
      <w:proofErr w:type="spellStart"/>
      <w:r w:rsidRPr="00C23368">
        <w:rPr>
          <w:rFonts w:ascii="Times New Roman" w:hAnsi="Times New Roman"/>
          <w:color w:val="auto"/>
          <w:sz w:val="20"/>
        </w:rPr>
        <w:t>osteo</w:t>
      </w:r>
      <w:proofErr w:type="spellEnd"/>
      <w:r w:rsidRPr="00C23368">
        <w:rPr>
          <w:rFonts w:ascii="Times New Roman" w:hAnsi="Times New Roman"/>
          <w:color w:val="auto"/>
          <w:sz w:val="20"/>
        </w:rPr>
        <w:t>-arthritic</w:t>
      </w:r>
    </w:p>
    <w:p w:rsidR="00C23368" w:rsidRPr="00C23368" w:rsidRDefault="00C23368" w:rsidP="005F2DBA">
      <w:pPr>
        <w:autoSpaceDE w:val="0"/>
        <w:autoSpaceDN w:val="0"/>
        <w:adjustRightInd w:val="0"/>
        <w:spacing w:line="240" w:lineRule="exact"/>
        <w:ind w:left="1872"/>
        <w:rPr>
          <w:rFonts w:ascii="Times New Roman" w:hAnsi="Times New Roman"/>
          <w:color w:val="auto"/>
          <w:sz w:val="20"/>
        </w:rPr>
      </w:pPr>
      <w:r w:rsidRPr="00C23368">
        <w:rPr>
          <w:rFonts w:ascii="Times New Roman" w:hAnsi="Times New Roman"/>
          <w:color w:val="auto"/>
          <w:sz w:val="20"/>
        </w:rPr>
        <w:t xml:space="preserve"> </w:t>
      </w:r>
      <w:proofErr w:type="gramStart"/>
      <w:r w:rsidRPr="00C23368">
        <w:rPr>
          <w:rFonts w:ascii="Times New Roman" w:hAnsi="Times New Roman"/>
          <w:color w:val="auto"/>
          <w:sz w:val="20"/>
        </w:rPr>
        <w:t>changes</w:t>
      </w:r>
      <w:proofErr w:type="gramEnd"/>
      <w:r w:rsidRPr="00C23368">
        <w:rPr>
          <w:rFonts w:ascii="Times New Roman" w:hAnsi="Times New Roman"/>
          <w:color w:val="auto"/>
          <w:sz w:val="20"/>
        </w:rPr>
        <w:t>, or narrowing or irregularity of joint space, or some</w:t>
      </w:r>
    </w:p>
    <w:p w:rsidR="00C23368" w:rsidRPr="00C23368" w:rsidRDefault="00C23368" w:rsidP="005F2DBA">
      <w:pPr>
        <w:autoSpaceDE w:val="0"/>
        <w:autoSpaceDN w:val="0"/>
        <w:adjustRightInd w:val="0"/>
        <w:spacing w:line="240" w:lineRule="exact"/>
        <w:ind w:left="1872"/>
        <w:rPr>
          <w:rFonts w:ascii="Times New Roman" w:hAnsi="Times New Roman"/>
          <w:color w:val="auto"/>
          <w:sz w:val="20"/>
        </w:rPr>
      </w:pPr>
      <w:r w:rsidRPr="00C23368">
        <w:rPr>
          <w:rFonts w:ascii="Times New Roman" w:hAnsi="Times New Roman"/>
          <w:color w:val="auto"/>
          <w:sz w:val="20"/>
        </w:rPr>
        <w:t xml:space="preserve"> </w:t>
      </w:r>
      <w:proofErr w:type="gramStart"/>
      <w:r w:rsidRPr="00C23368">
        <w:rPr>
          <w:rFonts w:ascii="Times New Roman" w:hAnsi="Times New Roman"/>
          <w:color w:val="auto"/>
          <w:sz w:val="20"/>
        </w:rPr>
        <w:t>of</w:t>
      </w:r>
      <w:proofErr w:type="gramEnd"/>
      <w:r w:rsidRPr="00C23368">
        <w:rPr>
          <w:rFonts w:ascii="Times New Roman" w:hAnsi="Times New Roman"/>
          <w:color w:val="auto"/>
          <w:sz w:val="20"/>
        </w:rPr>
        <w:t xml:space="preserve"> the above with abnormal mobility on forced motion …………………..…... 40</w:t>
      </w:r>
    </w:p>
    <w:p w:rsidR="00C23368" w:rsidRPr="00C23368" w:rsidRDefault="00C23368" w:rsidP="005F2DBA">
      <w:pPr>
        <w:autoSpaceDE w:val="0"/>
        <w:autoSpaceDN w:val="0"/>
        <w:adjustRightInd w:val="0"/>
        <w:spacing w:line="240" w:lineRule="exact"/>
        <w:ind w:left="864" w:firstLine="720"/>
        <w:rPr>
          <w:rFonts w:ascii="Times New Roman" w:hAnsi="Times New Roman"/>
          <w:color w:val="auto"/>
          <w:sz w:val="20"/>
        </w:rPr>
      </w:pPr>
      <w:r w:rsidRPr="00C23368">
        <w:rPr>
          <w:rFonts w:ascii="Times New Roman" w:hAnsi="Times New Roman"/>
          <w:color w:val="auto"/>
          <w:sz w:val="20"/>
        </w:rPr>
        <w:t xml:space="preserve">With muscle spasm on extreme forward bending, loss of lateral spine </w:t>
      </w:r>
    </w:p>
    <w:p w:rsidR="00C23368" w:rsidRPr="00C23368" w:rsidRDefault="00C23368" w:rsidP="005F2DBA">
      <w:pPr>
        <w:autoSpaceDE w:val="0"/>
        <w:autoSpaceDN w:val="0"/>
        <w:adjustRightInd w:val="0"/>
        <w:spacing w:line="240" w:lineRule="exact"/>
        <w:ind w:left="1872"/>
        <w:rPr>
          <w:rFonts w:ascii="Times New Roman" w:hAnsi="Times New Roman"/>
          <w:color w:val="auto"/>
          <w:sz w:val="20"/>
        </w:rPr>
      </w:pPr>
      <w:r w:rsidRPr="00C23368">
        <w:rPr>
          <w:sz w:val="20"/>
        </w:rPr>
        <w:t xml:space="preserve"> </w:t>
      </w:r>
      <w:proofErr w:type="gramStart"/>
      <w:r w:rsidRPr="00C23368">
        <w:rPr>
          <w:rFonts w:ascii="Times New Roman" w:hAnsi="Times New Roman"/>
          <w:color w:val="auto"/>
          <w:sz w:val="20"/>
        </w:rPr>
        <w:t>motion</w:t>
      </w:r>
      <w:proofErr w:type="gramEnd"/>
      <w:r w:rsidRPr="00C23368">
        <w:rPr>
          <w:rFonts w:ascii="Times New Roman" w:hAnsi="Times New Roman"/>
          <w:color w:val="auto"/>
          <w:sz w:val="20"/>
        </w:rPr>
        <w:t>, unilateral, in sta</w:t>
      </w:r>
      <w:r>
        <w:rPr>
          <w:rFonts w:ascii="Times New Roman" w:hAnsi="Times New Roman"/>
          <w:color w:val="auto"/>
          <w:sz w:val="20"/>
        </w:rPr>
        <w:t>nding' position ……………...…………..…...</w:t>
      </w:r>
      <w:r w:rsidRPr="00C23368">
        <w:rPr>
          <w:rFonts w:ascii="Times New Roman" w:hAnsi="Times New Roman"/>
          <w:color w:val="auto"/>
          <w:sz w:val="20"/>
        </w:rPr>
        <w:t>….….. 20</w:t>
      </w:r>
    </w:p>
    <w:p w:rsidR="00C23368" w:rsidRPr="00C23368" w:rsidRDefault="00C23368" w:rsidP="005F2DBA">
      <w:pPr>
        <w:autoSpaceDE w:val="0"/>
        <w:autoSpaceDN w:val="0"/>
        <w:adjustRightInd w:val="0"/>
        <w:spacing w:line="240" w:lineRule="exact"/>
        <w:ind w:left="864" w:firstLine="720"/>
        <w:rPr>
          <w:rFonts w:ascii="Times New Roman" w:hAnsi="Times New Roman"/>
          <w:color w:val="auto"/>
          <w:sz w:val="20"/>
        </w:rPr>
      </w:pPr>
      <w:r w:rsidRPr="00C23368">
        <w:rPr>
          <w:rFonts w:ascii="Times New Roman" w:hAnsi="Times New Roman"/>
          <w:color w:val="auto"/>
          <w:sz w:val="20"/>
        </w:rPr>
        <w:t xml:space="preserve">With characteristic pain on motion </w:t>
      </w:r>
      <w:proofErr w:type="gramStart"/>
      <w:r w:rsidRPr="00C23368">
        <w:rPr>
          <w:rFonts w:ascii="Times New Roman" w:hAnsi="Times New Roman"/>
          <w:color w:val="auto"/>
          <w:sz w:val="20"/>
        </w:rPr>
        <w:t>………………………………..……...……</w:t>
      </w:r>
      <w:r>
        <w:rPr>
          <w:rFonts w:ascii="Times New Roman" w:hAnsi="Times New Roman"/>
          <w:color w:val="auto"/>
          <w:sz w:val="20"/>
        </w:rPr>
        <w:t>.</w:t>
      </w:r>
      <w:r w:rsidRPr="00C23368">
        <w:rPr>
          <w:rFonts w:ascii="Times New Roman" w:hAnsi="Times New Roman"/>
          <w:color w:val="auto"/>
          <w:sz w:val="20"/>
        </w:rPr>
        <w:t>…</w:t>
      </w:r>
      <w:proofErr w:type="gramEnd"/>
      <w:r w:rsidRPr="00C23368">
        <w:rPr>
          <w:rFonts w:ascii="Times New Roman" w:hAnsi="Times New Roman"/>
          <w:color w:val="auto"/>
          <w:sz w:val="20"/>
        </w:rPr>
        <w:t>. 10</w:t>
      </w:r>
    </w:p>
    <w:p w:rsidR="00C23368" w:rsidRPr="00C23368" w:rsidRDefault="00C23368" w:rsidP="005F2DBA">
      <w:pPr>
        <w:autoSpaceDE w:val="0"/>
        <w:autoSpaceDN w:val="0"/>
        <w:adjustRightInd w:val="0"/>
        <w:spacing w:line="240" w:lineRule="exact"/>
        <w:ind w:left="864" w:firstLine="720"/>
        <w:rPr>
          <w:rFonts w:ascii="Times New Roman" w:hAnsi="Times New Roman"/>
          <w:color w:val="auto"/>
          <w:sz w:val="20"/>
        </w:rPr>
      </w:pPr>
      <w:r w:rsidRPr="00C23368">
        <w:rPr>
          <w:rFonts w:ascii="Times New Roman" w:hAnsi="Times New Roman"/>
          <w:color w:val="auto"/>
          <w:sz w:val="20"/>
        </w:rPr>
        <w:t xml:space="preserve">With slight subjective symptoms only </w:t>
      </w:r>
      <w:proofErr w:type="gramStart"/>
      <w:r w:rsidRPr="00C23368">
        <w:rPr>
          <w:rFonts w:ascii="Times New Roman" w:hAnsi="Times New Roman"/>
          <w:color w:val="auto"/>
          <w:sz w:val="20"/>
        </w:rPr>
        <w:t>……………………...………………</w:t>
      </w:r>
      <w:r>
        <w:rPr>
          <w:rFonts w:ascii="Times New Roman" w:hAnsi="Times New Roman"/>
          <w:color w:val="auto"/>
          <w:sz w:val="20"/>
        </w:rPr>
        <w:t>..</w:t>
      </w:r>
      <w:r w:rsidR="005F2DBA">
        <w:rPr>
          <w:rFonts w:ascii="Times New Roman" w:hAnsi="Times New Roman"/>
          <w:color w:val="auto"/>
          <w:sz w:val="20"/>
        </w:rPr>
        <w:t>.</w:t>
      </w:r>
      <w:r w:rsidRPr="00C23368">
        <w:rPr>
          <w:rFonts w:ascii="Times New Roman" w:hAnsi="Times New Roman"/>
          <w:color w:val="auto"/>
          <w:sz w:val="20"/>
        </w:rPr>
        <w:t>……</w:t>
      </w:r>
      <w:proofErr w:type="gramEnd"/>
      <w:r w:rsidRPr="00C23368">
        <w:rPr>
          <w:rFonts w:ascii="Times New Roman" w:hAnsi="Times New Roman"/>
          <w:color w:val="auto"/>
          <w:sz w:val="20"/>
        </w:rPr>
        <w:t>. 0</w:t>
      </w:r>
    </w:p>
    <w:p w:rsidR="00C23368" w:rsidRDefault="00C23368" w:rsidP="00880699">
      <w:pPr>
        <w:tabs>
          <w:tab w:val="left" w:pos="288"/>
          <w:tab w:val="left" w:pos="4752"/>
        </w:tabs>
        <w:spacing w:line="240" w:lineRule="exact"/>
        <w:jc w:val="both"/>
        <w:rPr>
          <w:rFonts w:asciiTheme="minorHAnsi" w:eastAsiaTheme="minorHAnsi" w:hAnsiTheme="minorHAnsi"/>
          <w:color w:val="auto"/>
          <w:szCs w:val="24"/>
        </w:rPr>
      </w:pPr>
    </w:p>
    <w:p w:rsidR="00C50149" w:rsidRPr="00D660DE" w:rsidRDefault="0008642C" w:rsidP="00880699">
      <w:pPr>
        <w:tabs>
          <w:tab w:val="left" w:pos="288"/>
          <w:tab w:val="left" w:pos="4752"/>
        </w:tabs>
        <w:spacing w:line="240" w:lineRule="exact"/>
        <w:jc w:val="both"/>
        <w:rPr>
          <w:rFonts w:asciiTheme="minorHAnsi" w:eastAsiaTheme="minorHAnsi" w:hAnsiTheme="minorHAnsi"/>
          <w:color w:val="auto"/>
          <w:szCs w:val="24"/>
          <w:highlight w:val="lightGray"/>
        </w:rPr>
      </w:pPr>
      <w:r w:rsidRPr="00D660DE">
        <w:rPr>
          <w:rFonts w:asciiTheme="minorHAnsi" w:hAnsiTheme="minorHAnsi"/>
          <w:color w:val="auto"/>
          <w:szCs w:val="24"/>
        </w:rPr>
        <w:t xml:space="preserve">The PEB’s </w:t>
      </w:r>
      <w:r w:rsidR="00B36BAE">
        <w:rPr>
          <w:rFonts w:asciiTheme="minorHAnsi" w:hAnsiTheme="minorHAnsi"/>
          <w:color w:val="auto"/>
          <w:szCs w:val="24"/>
        </w:rPr>
        <w:t>DA Form</w:t>
      </w:r>
      <w:r w:rsidR="00C82CD8">
        <w:rPr>
          <w:rFonts w:asciiTheme="minorHAnsi" w:hAnsiTheme="minorHAnsi"/>
          <w:color w:val="auto"/>
          <w:szCs w:val="24"/>
        </w:rPr>
        <w:t xml:space="preserve"> 199</w:t>
      </w:r>
      <w:r w:rsidRPr="00D660DE">
        <w:rPr>
          <w:rFonts w:asciiTheme="minorHAnsi" w:hAnsiTheme="minorHAnsi"/>
          <w:color w:val="auto"/>
          <w:szCs w:val="24"/>
        </w:rPr>
        <w:t xml:space="preserve"> reflected application of </w:t>
      </w:r>
      <w:proofErr w:type="spellStart"/>
      <w:r w:rsidRPr="00D660DE">
        <w:rPr>
          <w:rFonts w:asciiTheme="minorHAnsi" w:hAnsiTheme="minorHAnsi"/>
          <w:color w:val="auto"/>
          <w:szCs w:val="24"/>
        </w:rPr>
        <w:t>DoDI</w:t>
      </w:r>
      <w:proofErr w:type="spellEnd"/>
      <w:r w:rsidRPr="00D660DE">
        <w:rPr>
          <w:rFonts w:asciiTheme="minorHAnsi" w:hAnsiTheme="minorHAnsi"/>
          <w:color w:val="auto"/>
          <w:szCs w:val="24"/>
        </w:rPr>
        <w:t xml:space="preserve"> 1332.39 </w:t>
      </w:r>
      <w:r w:rsidR="00ED2773">
        <w:rPr>
          <w:rFonts w:asciiTheme="minorHAnsi" w:hAnsiTheme="minorHAnsi"/>
          <w:color w:val="auto"/>
          <w:szCs w:val="24"/>
        </w:rPr>
        <w:t>and AR 635.40</w:t>
      </w:r>
      <w:r w:rsidRPr="00D660DE">
        <w:rPr>
          <w:rFonts w:asciiTheme="minorHAnsi" w:hAnsiTheme="minorHAnsi"/>
          <w:color w:val="auto"/>
          <w:szCs w:val="24"/>
        </w:rPr>
        <w:t xml:space="preserve"> for rating, </w:t>
      </w:r>
      <w:r w:rsidR="00ED2773">
        <w:rPr>
          <w:rFonts w:asciiTheme="minorHAnsi" w:hAnsiTheme="minorHAnsi"/>
          <w:color w:val="auto"/>
          <w:szCs w:val="24"/>
        </w:rPr>
        <w:t xml:space="preserve">as referenced in the summary, </w:t>
      </w:r>
      <w:r w:rsidRPr="00D660DE">
        <w:rPr>
          <w:rFonts w:asciiTheme="minorHAnsi" w:hAnsiTheme="minorHAnsi"/>
          <w:color w:val="auto"/>
          <w:szCs w:val="24"/>
        </w:rPr>
        <w:t xml:space="preserve">but its 10% determination was consistent with </w:t>
      </w:r>
      <w:r w:rsidR="00144940">
        <w:rPr>
          <w:rFonts w:asciiTheme="minorHAnsi" w:hAnsiTheme="minorHAnsi"/>
          <w:color w:val="auto"/>
          <w:szCs w:val="24"/>
        </w:rPr>
        <w:t xml:space="preserve">the existing </w:t>
      </w:r>
      <w:r w:rsidRPr="00D660DE">
        <w:rPr>
          <w:rFonts w:asciiTheme="minorHAnsi" w:hAnsiTheme="minorHAnsi"/>
          <w:color w:val="auto"/>
          <w:szCs w:val="24"/>
        </w:rPr>
        <w:t xml:space="preserve">§4.71a standards.  </w:t>
      </w:r>
      <w:r w:rsidR="001A1002" w:rsidRPr="00D660DE">
        <w:rPr>
          <w:rFonts w:asciiTheme="minorHAnsi" w:eastAsiaTheme="minorHAnsi" w:hAnsiTheme="minorHAnsi"/>
          <w:color w:val="auto"/>
          <w:szCs w:val="24"/>
        </w:rPr>
        <w:t xml:space="preserve">The Board </w:t>
      </w:r>
      <w:r w:rsidRPr="00D660DE">
        <w:rPr>
          <w:rFonts w:asciiTheme="minorHAnsi" w:eastAsiaTheme="minorHAnsi" w:hAnsiTheme="minorHAnsi"/>
          <w:color w:val="auto"/>
          <w:szCs w:val="24"/>
        </w:rPr>
        <w:t>acknowledges the eight month interval between the</w:t>
      </w:r>
      <w:r w:rsidR="00033FA6" w:rsidRPr="00D660DE">
        <w:rPr>
          <w:rFonts w:asciiTheme="minorHAnsi" w:eastAsiaTheme="minorHAnsi" w:hAnsiTheme="minorHAnsi"/>
          <w:color w:val="auto"/>
          <w:szCs w:val="24"/>
        </w:rPr>
        <w:t xml:space="preserve"> CI’s </w:t>
      </w:r>
      <w:r w:rsidR="00ED2773">
        <w:rPr>
          <w:rFonts w:asciiTheme="minorHAnsi" w:eastAsiaTheme="minorHAnsi" w:hAnsiTheme="minorHAnsi"/>
          <w:color w:val="auto"/>
          <w:szCs w:val="24"/>
        </w:rPr>
        <w:t>MEB examination and separation and the fact that there was an</w:t>
      </w:r>
      <w:r w:rsidRPr="00D660DE">
        <w:rPr>
          <w:rFonts w:asciiTheme="minorHAnsi" w:eastAsiaTheme="minorHAnsi" w:hAnsiTheme="minorHAnsi"/>
          <w:color w:val="auto"/>
          <w:szCs w:val="24"/>
        </w:rPr>
        <w:t xml:space="preserve"> apparent trend of worsening </w:t>
      </w:r>
      <w:r w:rsidR="00ED2773">
        <w:rPr>
          <w:rFonts w:asciiTheme="minorHAnsi" w:eastAsiaTheme="minorHAnsi" w:hAnsiTheme="minorHAnsi"/>
          <w:color w:val="auto"/>
          <w:szCs w:val="24"/>
        </w:rPr>
        <w:t xml:space="preserve">severity </w:t>
      </w:r>
      <w:r w:rsidRPr="00D660DE">
        <w:rPr>
          <w:rFonts w:asciiTheme="minorHAnsi" w:eastAsiaTheme="minorHAnsi" w:hAnsiTheme="minorHAnsi"/>
          <w:color w:val="auto"/>
          <w:szCs w:val="24"/>
        </w:rPr>
        <w:t xml:space="preserve">over this period. </w:t>
      </w:r>
      <w:r w:rsidR="00460760" w:rsidRPr="00D660DE">
        <w:rPr>
          <w:rFonts w:asciiTheme="minorHAnsi" w:eastAsiaTheme="minorHAnsi" w:hAnsiTheme="minorHAnsi"/>
          <w:color w:val="auto"/>
          <w:szCs w:val="24"/>
        </w:rPr>
        <w:t xml:space="preserve"> The Board considered the PEB’s rating under the 5295 code</w:t>
      </w:r>
      <w:r w:rsidR="00033FA6" w:rsidRPr="00D660DE">
        <w:rPr>
          <w:rFonts w:asciiTheme="minorHAnsi" w:eastAsiaTheme="minorHAnsi" w:hAnsiTheme="minorHAnsi"/>
          <w:color w:val="auto"/>
          <w:szCs w:val="24"/>
        </w:rPr>
        <w:t>.</w:t>
      </w:r>
      <w:r w:rsidR="00460760" w:rsidRPr="00D660DE">
        <w:rPr>
          <w:rFonts w:asciiTheme="minorHAnsi" w:eastAsiaTheme="minorHAnsi" w:hAnsiTheme="minorHAnsi"/>
          <w:color w:val="auto"/>
          <w:szCs w:val="24"/>
        </w:rPr>
        <w:t xml:space="preserve"> </w:t>
      </w:r>
      <w:r w:rsidRPr="00D660DE">
        <w:rPr>
          <w:rFonts w:asciiTheme="minorHAnsi" w:eastAsiaTheme="minorHAnsi" w:hAnsiTheme="minorHAnsi"/>
          <w:color w:val="auto"/>
          <w:szCs w:val="24"/>
        </w:rPr>
        <w:t xml:space="preserve"> </w:t>
      </w:r>
      <w:r w:rsidR="001A1002" w:rsidRPr="00D660DE">
        <w:rPr>
          <w:rFonts w:asciiTheme="minorHAnsi" w:eastAsiaTheme="minorHAnsi" w:hAnsiTheme="minorHAnsi"/>
          <w:color w:val="auto"/>
          <w:szCs w:val="24"/>
        </w:rPr>
        <w:t xml:space="preserve">The 20% rating for 5295 </w:t>
      </w:r>
      <w:r w:rsidR="00C241F8">
        <w:rPr>
          <w:rFonts w:asciiTheme="minorHAnsi" w:eastAsiaTheme="minorHAnsi" w:hAnsiTheme="minorHAnsi"/>
          <w:color w:val="auto"/>
          <w:szCs w:val="24"/>
        </w:rPr>
        <w:t>is fairly specifically defined as noted above</w:t>
      </w:r>
      <w:r w:rsidR="001A1002" w:rsidRPr="00D660DE">
        <w:rPr>
          <w:rFonts w:asciiTheme="minorHAnsi" w:eastAsiaTheme="minorHAnsi" w:hAnsiTheme="minorHAnsi"/>
          <w:color w:val="auto"/>
          <w:szCs w:val="24"/>
        </w:rPr>
        <w:t xml:space="preserve">.  </w:t>
      </w:r>
      <w:r w:rsidR="00115B26" w:rsidRPr="00D660DE">
        <w:rPr>
          <w:rFonts w:asciiTheme="minorHAnsi" w:eastAsiaTheme="minorHAnsi" w:hAnsiTheme="minorHAnsi"/>
          <w:color w:val="auto"/>
          <w:szCs w:val="24"/>
        </w:rPr>
        <w:t xml:space="preserve">The CI’s condition clearly did not meet </w:t>
      </w:r>
      <w:r w:rsidR="00893EC5">
        <w:rPr>
          <w:rFonts w:asciiTheme="minorHAnsi" w:eastAsiaTheme="minorHAnsi" w:hAnsiTheme="minorHAnsi"/>
          <w:color w:val="auto"/>
          <w:szCs w:val="24"/>
        </w:rPr>
        <w:t>those 20% criteria, even at the post-</w:t>
      </w:r>
      <w:r w:rsidR="00460760" w:rsidRPr="00D660DE">
        <w:rPr>
          <w:rFonts w:asciiTheme="minorHAnsi" w:eastAsiaTheme="minorHAnsi" w:hAnsiTheme="minorHAnsi"/>
          <w:color w:val="auto"/>
          <w:szCs w:val="24"/>
        </w:rPr>
        <w:t>separation VA examination</w:t>
      </w:r>
      <w:r w:rsidR="00115B26" w:rsidRPr="00D660DE">
        <w:rPr>
          <w:rFonts w:asciiTheme="minorHAnsi" w:eastAsiaTheme="minorHAnsi" w:hAnsiTheme="minorHAnsi"/>
          <w:color w:val="auto"/>
          <w:szCs w:val="24"/>
        </w:rPr>
        <w:t xml:space="preserve">. </w:t>
      </w:r>
      <w:r w:rsidR="00460760" w:rsidRPr="00D660DE">
        <w:rPr>
          <w:rFonts w:asciiTheme="minorHAnsi" w:eastAsiaTheme="minorHAnsi" w:hAnsiTheme="minorHAnsi"/>
          <w:color w:val="auto"/>
          <w:szCs w:val="24"/>
        </w:rPr>
        <w:t xml:space="preserve"> </w:t>
      </w:r>
      <w:r w:rsidR="00285C3E" w:rsidRPr="00D660DE">
        <w:rPr>
          <w:rFonts w:asciiTheme="minorHAnsi" w:eastAsiaTheme="minorHAnsi" w:hAnsiTheme="minorHAnsi"/>
          <w:color w:val="auto"/>
          <w:szCs w:val="24"/>
        </w:rPr>
        <w:t xml:space="preserve">Likewise, the Board considered </w:t>
      </w:r>
      <w:r w:rsidR="00033FA6" w:rsidRPr="00D660DE">
        <w:rPr>
          <w:rFonts w:asciiTheme="minorHAnsi" w:eastAsiaTheme="minorHAnsi" w:hAnsiTheme="minorHAnsi"/>
          <w:color w:val="auto"/>
          <w:szCs w:val="24"/>
        </w:rPr>
        <w:t xml:space="preserve">a rating </w:t>
      </w:r>
      <w:r w:rsidR="00285C3E" w:rsidRPr="00D660DE">
        <w:rPr>
          <w:rFonts w:asciiTheme="minorHAnsi" w:eastAsiaTheme="minorHAnsi" w:hAnsiTheme="minorHAnsi"/>
          <w:color w:val="auto"/>
          <w:szCs w:val="24"/>
        </w:rPr>
        <w:t xml:space="preserve">under the 5293 code for </w:t>
      </w:r>
      <w:proofErr w:type="spellStart"/>
      <w:r w:rsidR="00285C3E" w:rsidRPr="00D660DE">
        <w:rPr>
          <w:rFonts w:asciiTheme="minorHAnsi" w:eastAsiaTheme="minorHAnsi" w:hAnsiTheme="minorHAnsi"/>
          <w:color w:val="auto"/>
          <w:szCs w:val="24"/>
        </w:rPr>
        <w:t>intervertebral</w:t>
      </w:r>
      <w:proofErr w:type="spellEnd"/>
      <w:r w:rsidR="00285C3E" w:rsidRPr="00D660DE">
        <w:rPr>
          <w:rFonts w:asciiTheme="minorHAnsi" w:eastAsiaTheme="minorHAnsi" w:hAnsiTheme="minorHAnsi"/>
          <w:color w:val="auto"/>
          <w:szCs w:val="24"/>
        </w:rPr>
        <w:t xml:space="preserve"> disc syndrome which fit with the CI’s underlying pathology.  Although a 20% rating for ‘moderate, recurring attacks’ could be justified under 529</w:t>
      </w:r>
      <w:r w:rsidR="00893EC5">
        <w:rPr>
          <w:rFonts w:asciiTheme="minorHAnsi" w:eastAsiaTheme="minorHAnsi" w:hAnsiTheme="minorHAnsi"/>
          <w:color w:val="auto"/>
          <w:szCs w:val="24"/>
        </w:rPr>
        <w:t>3 based on findings at the post-</w:t>
      </w:r>
      <w:r w:rsidR="00285C3E" w:rsidRPr="00D660DE">
        <w:rPr>
          <w:rFonts w:asciiTheme="minorHAnsi" w:eastAsiaTheme="minorHAnsi" w:hAnsiTheme="minorHAnsi"/>
          <w:color w:val="auto"/>
          <w:szCs w:val="24"/>
        </w:rPr>
        <w:t xml:space="preserve">separation VA exam, the Board did not believe that the CI’s pre-separation treatment records could support the “moderate” rating.  </w:t>
      </w:r>
      <w:r w:rsidR="00115B26" w:rsidRPr="00D660DE">
        <w:rPr>
          <w:rFonts w:asciiTheme="minorHAnsi" w:eastAsiaTheme="minorHAnsi" w:hAnsiTheme="minorHAnsi"/>
          <w:color w:val="auto"/>
          <w:szCs w:val="24"/>
        </w:rPr>
        <w:t xml:space="preserve"> </w:t>
      </w:r>
      <w:r w:rsidR="00285C3E" w:rsidRPr="00D660DE">
        <w:rPr>
          <w:rFonts w:asciiTheme="minorHAnsi" w:eastAsiaTheme="minorHAnsi" w:hAnsiTheme="minorHAnsi"/>
          <w:color w:val="auto"/>
          <w:szCs w:val="24"/>
        </w:rPr>
        <w:t xml:space="preserve">Finally, the Board considered </w:t>
      </w:r>
      <w:r w:rsidR="00115B26" w:rsidRPr="00D660DE">
        <w:rPr>
          <w:rFonts w:asciiTheme="minorHAnsi" w:eastAsiaTheme="minorHAnsi" w:hAnsiTheme="minorHAnsi"/>
          <w:color w:val="auto"/>
          <w:szCs w:val="24"/>
        </w:rPr>
        <w:t xml:space="preserve">the 5292 code for limitation of spine motion.  The minimally impaired ROM’s in evidence </w:t>
      </w:r>
      <w:r w:rsidR="00285C3E" w:rsidRPr="00D660DE">
        <w:rPr>
          <w:rFonts w:asciiTheme="minorHAnsi" w:eastAsiaTheme="minorHAnsi" w:hAnsiTheme="minorHAnsi"/>
          <w:color w:val="auto"/>
          <w:szCs w:val="24"/>
        </w:rPr>
        <w:t xml:space="preserve">at the MEB examination were not sufficient justification for </w:t>
      </w:r>
      <w:r w:rsidR="00115B26" w:rsidRPr="00D660DE">
        <w:rPr>
          <w:rFonts w:asciiTheme="minorHAnsi" w:eastAsiaTheme="minorHAnsi" w:hAnsiTheme="minorHAnsi"/>
          <w:color w:val="auto"/>
          <w:szCs w:val="24"/>
        </w:rPr>
        <w:t>a 20% rating</w:t>
      </w:r>
      <w:r w:rsidR="00893EC5">
        <w:rPr>
          <w:rFonts w:asciiTheme="minorHAnsi" w:eastAsiaTheme="minorHAnsi" w:hAnsiTheme="minorHAnsi"/>
          <w:color w:val="auto"/>
          <w:szCs w:val="24"/>
        </w:rPr>
        <w:t>; but</w:t>
      </w:r>
      <w:r w:rsidR="00285C3E" w:rsidRPr="00D660DE">
        <w:rPr>
          <w:rFonts w:asciiTheme="minorHAnsi" w:eastAsiaTheme="minorHAnsi" w:hAnsiTheme="minorHAnsi"/>
          <w:color w:val="auto"/>
          <w:szCs w:val="24"/>
        </w:rPr>
        <w:t xml:space="preserve">, the more significantly limited ROM </w:t>
      </w:r>
      <w:r w:rsidR="00893EC5">
        <w:rPr>
          <w:rFonts w:asciiTheme="minorHAnsi" w:eastAsiaTheme="minorHAnsi" w:hAnsiTheme="minorHAnsi"/>
          <w:color w:val="auto"/>
          <w:szCs w:val="24"/>
        </w:rPr>
        <w:t>found in the military record</w:t>
      </w:r>
      <w:r w:rsidR="00285C3E" w:rsidRPr="00D660DE">
        <w:rPr>
          <w:rFonts w:asciiTheme="minorHAnsi" w:eastAsiaTheme="minorHAnsi" w:hAnsiTheme="minorHAnsi"/>
          <w:color w:val="auto"/>
          <w:szCs w:val="24"/>
        </w:rPr>
        <w:t xml:space="preserve"> </w:t>
      </w:r>
      <w:r w:rsidR="00D555D7" w:rsidRPr="00D660DE">
        <w:rPr>
          <w:rFonts w:asciiTheme="minorHAnsi" w:eastAsiaTheme="minorHAnsi" w:hAnsiTheme="minorHAnsi"/>
          <w:color w:val="auto"/>
          <w:szCs w:val="24"/>
        </w:rPr>
        <w:t xml:space="preserve">just prior to separation </w:t>
      </w:r>
      <w:r w:rsidR="00285C3E" w:rsidRPr="00D660DE">
        <w:rPr>
          <w:rFonts w:asciiTheme="minorHAnsi" w:eastAsiaTheme="minorHAnsi" w:hAnsiTheme="minorHAnsi"/>
          <w:color w:val="auto"/>
          <w:szCs w:val="24"/>
        </w:rPr>
        <w:t xml:space="preserve">does </w:t>
      </w:r>
      <w:r w:rsidR="00115B26" w:rsidRPr="00D660DE">
        <w:rPr>
          <w:rFonts w:asciiTheme="minorHAnsi" w:eastAsiaTheme="minorHAnsi" w:hAnsiTheme="minorHAnsi"/>
          <w:color w:val="auto"/>
          <w:szCs w:val="24"/>
        </w:rPr>
        <w:t xml:space="preserve">support a 20% rating under the 5292 code.  </w:t>
      </w:r>
      <w:r w:rsidR="00285C3E" w:rsidRPr="00D660DE">
        <w:rPr>
          <w:rFonts w:asciiTheme="minorHAnsi" w:eastAsiaTheme="minorHAnsi" w:hAnsiTheme="minorHAnsi"/>
          <w:color w:val="auto"/>
          <w:szCs w:val="24"/>
        </w:rPr>
        <w:t>All evidence considered</w:t>
      </w:r>
      <w:proofErr w:type="gramStart"/>
      <w:r w:rsidR="00285C3E" w:rsidRPr="00D660DE">
        <w:rPr>
          <w:rFonts w:asciiTheme="minorHAnsi" w:eastAsiaTheme="minorHAnsi" w:hAnsiTheme="minorHAnsi"/>
          <w:color w:val="auto"/>
          <w:szCs w:val="24"/>
        </w:rPr>
        <w:t>,</w:t>
      </w:r>
      <w:proofErr w:type="gramEnd"/>
      <w:r w:rsidR="00285C3E" w:rsidRPr="00D660DE">
        <w:rPr>
          <w:rFonts w:asciiTheme="minorHAnsi" w:eastAsiaTheme="minorHAnsi" w:hAnsiTheme="minorHAnsi"/>
          <w:color w:val="auto"/>
          <w:szCs w:val="24"/>
        </w:rPr>
        <w:t xml:space="preserve"> the Board finds sufficient reasonable doubt in the CI’s favor to recommend a </w:t>
      </w:r>
      <w:r w:rsidR="00893EC5" w:rsidRPr="00D660DE">
        <w:rPr>
          <w:rFonts w:asciiTheme="minorHAnsi" w:eastAsiaTheme="minorHAnsi" w:hAnsiTheme="minorHAnsi"/>
          <w:color w:val="auto"/>
          <w:szCs w:val="24"/>
        </w:rPr>
        <w:t>20%</w:t>
      </w:r>
      <w:r w:rsidR="00283E5F">
        <w:rPr>
          <w:rFonts w:asciiTheme="minorHAnsi" w:eastAsiaTheme="minorHAnsi" w:hAnsiTheme="minorHAnsi"/>
          <w:color w:val="auto"/>
          <w:szCs w:val="24"/>
        </w:rPr>
        <w:t xml:space="preserve"> </w:t>
      </w:r>
      <w:r w:rsidR="00115B26" w:rsidRPr="00D660DE">
        <w:rPr>
          <w:rFonts w:asciiTheme="minorHAnsi" w:eastAsiaTheme="minorHAnsi" w:hAnsiTheme="minorHAnsi"/>
          <w:color w:val="auto"/>
          <w:szCs w:val="24"/>
        </w:rPr>
        <w:t xml:space="preserve">rating </w:t>
      </w:r>
      <w:r w:rsidR="00321B27" w:rsidRPr="00D660DE">
        <w:rPr>
          <w:rFonts w:asciiTheme="minorHAnsi" w:eastAsiaTheme="minorHAnsi" w:hAnsiTheme="minorHAnsi"/>
          <w:color w:val="auto"/>
          <w:szCs w:val="24"/>
        </w:rPr>
        <w:t>for the lumbar spine condition</w:t>
      </w:r>
      <w:r w:rsidR="00893EC5">
        <w:rPr>
          <w:rFonts w:asciiTheme="minorHAnsi" w:eastAsiaTheme="minorHAnsi" w:hAnsiTheme="minorHAnsi"/>
          <w:color w:val="auto"/>
          <w:szCs w:val="24"/>
        </w:rPr>
        <w:t xml:space="preserve"> at separation </w:t>
      </w:r>
      <w:r w:rsidR="00466C74" w:rsidRPr="00D660DE">
        <w:rPr>
          <w:rFonts w:asciiTheme="minorHAnsi" w:eastAsiaTheme="minorHAnsi" w:hAnsiTheme="minorHAnsi"/>
          <w:color w:val="auto"/>
          <w:szCs w:val="24"/>
        </w:rPr>
        <w:t xml:space="preserve">under the 5299-5292 code.  </w:t>
      </w:r>
    </w:p>
    <w:p w:rsidR="00C50149" w:rsidRPr="00D660DE" w:rsidRDefault="00C50149" w:rsidP="00880699">
      <w:pPr>
        <w:tabs>
          <w:tab w:val="left" w:pos="288"/>
          <w:tab w:val="left" w:pos="4752"/>
        </w:tabs>
        <w:spacing w:line="240" w:lineRule="exact"/>
        <w:jc w:val="both"/>
        <w:rPr>
          <w:rFonts w:asciiTheme="minorHAnsi" w:hAnsiTheme="minorHAnsi"/>
          <w:color w:val="auto"/>
          <w:szCs w:val="24"/>
          <w:highlight w:val="lightGray"/>
          <w:u w:val="single"/>
        </w:rPr>
      </w:pPr>
    </w:p>
    <w:p w:rsidR="00283E5F" w:rsidRDefault="00353D03" w:rsidP="00283E5F">
      <w:pPr>
        <w:spacing w:line="240" w:lineRule="exact"/>
        <w:jc w:val="both"/>
        <w:rPr>
          <w:rFonts w:asciiTheme="minorHAnsi" w:hAnsiTheme="minorHAnsi"/>
          <w:color w:val="auto"/>
          <w:szCs w:val="24"/>
        </w:rPr>
      </w:pPr>
      <w:proofErr w:type="spellStart"/>
      <w:proofErr w:type="gramStart"/>
      <w:r w:rsidRPr="00D660DE">
        <w:rPr>
          <w:rFonts w:asciiTheme="minorHAnsi" w:hAnsiTheme="minorHAnsi"/>
          <w:color w:val="auto"/>
          <w:szCs w:val="24"/>
          <w:u w:val="single"/>
        </w:rPr>
        <w:t>Radiculopathy</w:t>
      </w:r>
      <w:proofErr w:type="spellEnd"/>
      <w:r w:rsidRPr="00D660DE">
        <w:rPr>
          <w:rFonts w:asciiTheme="minorHAnsi" w:hAnsiTheme="minorHAnsi"/>
          <w:color w:val="auto"/>
          <w:szCs w:val="24"/>
        </w:rPr>
        <w:t>.</w:t>
      </w:r>
      <w:proofErr w:type="gramEnd"/>
      <w:r w:rsidRPr="00D660DE">
        <w:rPr>
          <w:rFonts w:asciiTheme="minorHAnsi" w:hAnsiTheme="minorHAnsi"/>
          <w:color w:val="auto"/>
          <w:szCs w:val="24"/>
        </w:rPr>
        <w:t xml:space="preserve">  </w:t>
      </w:r>
      <w:r w:rsidR="00321B27" w:rsidRPr="00D660DE">
        <w:rPr>
          <w:rFonts w:asciiTheme="minorHAnsi" w:eastAsiaTheme="minorHAnsi" w:hAnsiTheme="minorHAnsi"/>
          <w:color w:val="auto"/>
          <w:szCs w:val="24"/>
        </w:rPr>
        <w:t xml:space="preserve">Although </w:t>
      </w:r>
      <w:r w:rsidR="009706C9">
        <w:rPr>
          <w:rFonts w:asciiTheme="minorHAnsi" w:eastAsiaTheme="minorHAnsi" w:hAnsiTheme="minorHAnsi"/>
          <w:color w:val="auto"/>
          <w:szCs w:val="24"/>
        </w:rPr>
        <w:t>the</w:t>
      </w:r>
      <w:r w:rsidR="00321B27" w:rsidRPr="00D660DE">
        <w:rPr>
          <w:rFonts w:asciiTheme="minorHAnsi" w:eastAsiaTheme="minorHAnsi" w:hAnsiTheme="minorHAnsi"/>
          <w:color w:val="auto"/>
          <w:szCs w:val="24"/>
        </w:rPr>
        <w:t xml:space="preserve"> EMG </w:t>
      </w:r>
      <w:r w:rsidR="009706C9">
        <w:rPr>
          <w:rFonts w:asciiTheme="minorHAnsi" w:eastAsiaTheme="minorHAnsi" w:hAnsiTheme="minorHAnsi"/>
          <w:color w:val="auto"/>
          <w:szCs w:val="24"/>
        </w:rPr>
        <w:t>in this case</w:t>
      </w:r>
      <w:r w:rsidR="00C241F8">
        <w:rPr>
          <w:rFonts w:asciiTheme="minorHAnsi" w:eastAsiaTheme="minorHAnsi" w:hAnsiTheme="minorHAnsi"/>
          <w:color w:val="auto"/>
          <w:szCs w:val="24"/>
        </w:rPr>
        <w:t xml:space="preserve"> was normal</w:t>
      </w:r>
      <w:r w:rsidR="00321B27" w:rsidRPr="00D660DE">
        <w:rPr>
          <w:rFonts w:asciiTheme="minorHAnsi" w:eastAsiaTheme="minorHAnsi" w:hAnsiTheme="minorHAnsi"/>
          <w:color w:val="auto"/>
          <w:szCs w:val="24"/>
        </w:rPr>
        <w:t xml:space="preserve">, </w:t>
      </w:r>
      <w:r w:rsidR="00893EC5">
        <w:rPr>
          <w:rFonts w:asciiTheme="minorHAnsi" w:eastAsiaTheme="minorHAnsi" w:hAnsiTheme="minorHAnsi"/>
          <w:color w:val="auto"/>
          <w:szCs w:val="24"/>
        </w:rPr>
        <w:t>it is easily conceded</w:t>
      </w:r>
      <w:r w:rsidR="00321B27" w:rsidRPr="00D660DE">
        <w:rPr>
          <w:rFonts w:asciiTheme="minorHAnsi" w:eastAsiaTheme="minorHAnsi" w:hAnsiTheme="minorHAnsi"/>
          <w:color w:val="auto"/>
          <w:szCs w:val="24"/>
        </w:rPr>
        <w:t xml:space="preserve"> that the CI suffered from a </w:t>
      </w:r>
      <w:r w:rsidR="00ED00FA" w:rsidRPr="00D660DE">
        <w:rPr>
          <w:rFonts w:asciiTheme="minorHAnsi" w:eastAsiaTheme="minorHAnsi" w:hAnsiTheme="minorHAnsi"/>
          <w:color w:val="auto"/>
          <w:szCs w:val="24"/>
        </w:rPr>
        <w:t xml:space="preserve">mild </w:t>
      </w:r>
      <w:r w:rsidR="00321B27" w:rsidRPr="00D660DE">
        <w:rPr>
          <w:rFonts w:asciiTheme="minorHAnsi" w:eastAsiaTheme="minorHAnsi" w:hAnsiTheme="minorHAnsi"/>
          <w:color w:val="auto"/>
          <w:szCs w:val="24"/>
        </w:rPr>
        <w:t xml:space="preserve">left </w:t>
      </w:r>
      <w:r w:rsidR="00ED00FA" w:rsidRPr="00D660DE">
        <w:rPr>
          <w:rFonts w:asciiTheme="minorHAnsi" w:eastAsiaTheme="minorHAnsi" w:hAnsiTheme="minorHAnsi"/>
          <w:color w:val="auto"/>
          <w:szCs w:val="24"/>
        </w:rPr>
        <w:t xml:space="preserve">L4-5 </w:t>
      </w:r>
      <w:r w:rsidR="00C241F8">
        <w:rPr>
          <w:rFonts w:asciiTheme="minorHAnsi" w:eastAsiaTheme="minorHAnsi" w:hAnsiTheme="minorHAnsi"/>
          <w:color w:val="auto"/>
          <w:szCs w:val="24"/>
        </w:rPr>
        <w:t>and</w:t>
      </w:r>
      <w:r w:rsidR="00ED00FA" w:rsidRPr="00D660DE">
        <w:rPr>
          <w:rFonts w:asciiTheme="minorHAnsi" w:eastAsiaTheme="minorHAnsi" w:hAnsiTheme="minorHAnsi"/>
          <w:color w:val="auto"/>
          <w:szCs w:val="24"/>
        </w:rPr>
        <w:t xml:space="preserve"> </w:t>
      </w:r>
      <w:r w:rsidR="00321B27" w:rsidRPr="00D660DE">
        <w:rPr>
          <w:rFonts w:asciiTheme="minorHAnsi" w:eastAsiaTheme="minorHAnsi" w:hAnsiTheme="minorHAnsi"/>
          <w:color w:val="auto"/>
          <w:szCs w:val="24"/>
        </w:rPr>
        <w:t xml:space="preserve">L5/S1 (sciatic) </w:t>
      </w:r>
      <w:proofErr w:type="spellStart"/>
      <w:r w:rsidR="00321B27" w:rsidRPr="00D660DE">
        <w:rPr>
          <w:rFonts w:asciiTheme="minorHAnsi" w:eastAsiaTheme="minorHAnsi" w:hAnsiTheme="minorHAnsi"/>
          <w:color w:val="auto"/>
          <w:szCs w:val="24"/>
        </w:rPr>
        <w:t>radiculopathy</w:t>
      </w:r>
      <w:proofErr w:type="spellEnd"/>
      <w:r w:rsidR="00C241F8">
        <w:rPr>
          <w:rFonts w:asciiTheme="minorHAnsi" w:eastAsiaTheme="minorHAnsi" w:hAnsiTheme="minorHAnsi"/>
          <w:color w:val="auto"/>
          <w:szCs w:val="24"/>
        </w:rPr>
        <w:t xml:space="preserve"> based on history and physical examinations</w:t>
      </w:r>
      <w:r w:rsidR="00321B27" w:rsidRPr="00D660DE">
        <w:rPr>
          <w:rFonts w:asciiTheme="minorHAnsi" w:eastAsiaTheme="minorHAnsi" w:hAnsiTheme="minorHAnsi"/>
          <w:color w:val="auto"/>
          <w:szCs w:val="24"/>
        </w:rPr>
        <w:t xml:space="preserve">.  </w:t>
      </w:r>
      <w:r w:rsidR="00ED00FA" w:rsidRPr="00D660DE">
        <w:rPr>
          <w:rFonts w:asciiTheme="minorHAnsi" w:eastAsiaTheme="minorHAnsi" w:hAnsiTheme="minorHAnsi"/>
          <w:color w:val="auto"/>
          <w:szCs w:val="24"/>
        </w:rPr>
        <w:t xml:space="preserve">Numerous examinations documented a mild sensory deficit in the left lateral leg, </w:t>
      </w:r>
      <w:r w:rsidR="00893EC5">
        <w:rPr>
          <w:rFonts w:asciiTheme="minorHAnsi" w:eastAsiaTheme="minorHAnsi" w:hAnsiTheme="minorHAnsi"/>
          <w:color w:val="auto"/>
          <w:szCs w:val="24"/>
        </w:rPr>
        <w:t>although none (including the specialist’s examination)</w:t>
      </w:r>
      <w:r w:rsidR="00ED00FA" w:rsidRPr="00D660DE">
        <w:rPr>
          <w:rFonts w:asciiTheme="minorHAnsi" w:eastAsiaTheme="minorHAnsi" w:hAnsiTheme="minorHAnsi"/>
          <w:color w:val="auto"/>
          <w:szCs w:val="24"/>
        </w:rPr>
        <w:t xml:space="preserve"> found any </w:t>
      </w:r>
      <w:r w:rsidR="00893EC5">
        <w:rPr>
          <w:rFonts w:asciiTheme="minorHAnsi" w:eastAsiaTheme="minorHAnsi" w:hAnsiTheme="minorHAnsi"/>
          <w:color w:val="auto"/>
          <w:szCs w:val="24"/>
        </w:rPr>
        <w:t>abnormalities of motor strength or reflexes</w:t>
      </w:r>
      <w:r w:rsidR="00ED00FA" w:rsidRPr="00D660DE">
        <w:rPr>
          <w:rFonts w:asciiTheme="minorHAnsi" w:eastAsiaTheme="minorHAnsi" w:hAnsiTheme="minorHAnsi"/>
          <w:color w:val="auto"/>
          <w:szCs w:val="24"/>
        </w:rPr>
        <w:t xml:space="preserve">. </w:t>
      </w:r>
      <w:r w:rsidR="00AA7B1C">
        <w:rPr>
          <w:rFonts w:asciiTheme="minorHAnsi" w:eastAsiaTheme="minorHAnsi" w:hAnsiTheme="minorHAnsi"/>
          <w:color w:val="auto"/>
          <w:szCs w:val="24"/>
        </w:rPr>
        <w:t xml:space="preserve"> </w:t>
      </w:r>
      <w:r w:rsidR="009706C9" w:rsidRPr="009706C9">
        <w:rPr>
          <w:rFonts w:asciiTheme="minorHAnsi" w:eastAsiaTheme="minorHAnsi" w:hAnsiTheme="minorHAnsi"/>
          <w:color w:val="auto"/>
          <w:szCs w:val="24"/>
        </w:rPr>
        <w:t>The presence of functional impairment with a direct impact on fitness is a crucial factor in the Board’s decision to recommend any condition for rat</w:t>
      </w:r>
      <w:r w:rsidR="009706C9">
        <w:rPr>
          <w:rFonts w:asciiTheme="minorHAnsi" w:eastAsiaTheme="minorHAnsi" w:hAnsiTheme="minorHAnsi"/>
          <w:color w:val="auto"/>
          <w:szCs w:val="24"/>
        </w:rPr>
        <w:t xml:space="preserve">ing as additionally unfitting.  </w:t>
      </w:r>
      <w:r w:rsidR="009706C9" w:rsidRPr="009706C9">
        <w:rPr>
          <w:rFonts w:asciiTheme="minorHAnsi" w:eastAsiaTheme="minorHAnsi" w:hAnsiTheme="minorHAnsi"/>
          <w:color w:val="auto"/>
          <w:szCs w:val="24"/>
        </w:rPr>
        <w:t xml:space="preserve">The sensory </w:t>
      </w:r>
      <w:r w:rsidR="009706C9">
        <w:rPr>
          <w:rFonts w:asciiTheme="minorHAnsi" w:eastAsiaTheme="minorHAnsi" w:hAnsiTheme="minorHAnsi"/>
          <w:color w:val="auto"/>
          <w:szCs w:val="24"/>
        </w:rPr>
        <w:t>compromise</w:t>
      </w:r>
      <w:r w:rsidR="009706C9" w:rsidRPr="009706C9">
        <w:rPr>
          <w:rFonts w:asciiTheme="minorHAnsi" w:eastAsiaTheme="minorHAnsi" w:hAnsiTheme="minorHAnsi"/>
          <w:color w:val="auto"/>
          <w:szCs w:val="24"/>
        </w:rPr>
        <w:t xml:space="preserve"> in this case has no functional implications.  </w:t>
      </w:r>
      <w:r w:rsidR="009706C9">
        <w:rPr>
          <w:rFonts w:asciiTheme="minorHAnsi" w:eastAsiaTheme="minorHAnsi" w:hAnsiTheme="minorHAnsi"/>
          <w:color w:val="auto"/>
          <w:szCs w:val="24"/>
        </w:rPr>
        <w:t>Any</w:t>
      </w:r>
      <w:r w:rsidR="009706C9" w:rsidRPr="009706C9">
        <w:rPr>
          <w:rFonts w:asciiTheme="minorHAnsi" w:eastAsiaTheme="minorHAnsi" w:hAnsiTheme="minorHAnsi"/>
          <w:color w:val="auto"/>
          <w:szCs w:val="24"/>
        </w:rPr>
        <w:t xml:space="preserve"> motor impairment was </w:t>
      </w:r>
      <w:r w:rsidR="009706C9">
        <w:rPr>
          <w:rFonts w:asciiTheme="minorHAnsi" w:eastAsiaTheme="minorHAnsi" w:hAnsiTheme="minorHAnsi"/>
          <w:color w:val="auto"/>
          <w:szCs w:val="24"/>
        </w:rPr>
        <w:t xml:space="preserve">sub-clinical </w:t>
      </w:r>
      <w:r w:rsidR="009706C9" w:rsidRPr="009706C9">
        <w:rPr>
          <w:rFonts w:asciiTheme="minorHAnsi" w:eastAsiaTheme="minorHAnsi" w:hAnsiTheme="minorHAnsi"/>
          <w:color w:val="auto"/>
          <w:szCs w:val="24"/>
        </w:rPr>
        <w:t xml:space="preserve">and </w:t>
      </w:r>
      <w:r w:rsidR="009706C9">
        <w:rPr>
          <w:rFonts w:asciiTheme="minorHAnsi" w:eastAsiaTheme="minorHAnsi" w:hAnsiTheme="minorHAnsi"/>
          <w:color w:val="auto"/>
          <w:szCs w:val="24"/>
        </w:rPr>
        <w:t>impossible to link</w:t>
      </w:r>
      <w:r w:rsidR="009706C9" w:rsidRPr="009706C9">
        <w:rPr>
          <w:rFonts w:asciiTheme="minorHAnsi" w:eastAsiaTheme="minorHAnsi" w:hAnsiTheme="minorHAnsi"/>
          <w:color w:val="auto"/>
          <w:szCs w:val="24"/>
        </w:rPr>
        <w:t xml:space="preserve"> to </w:t>
      </w:r>
      <w:r w:rsidR="009706C9">
        <w:rPr>
          <w:rFonts w:asciiTheme="minorHAnsi" w:eastAsiaTheme="minorHAnsi" w:hAnsiTheme="minorHAnsi"/>
          <w:color w:val="auto"/>
          <w:szCs w:val="24"/>
        </w:rPr>
        <w:t>any functional deficit or limitation of specific physical requirements</w:t>
      </w:r>
      <w:r w:rsidR="009706C9" w:rsidRPr="009706C9">
        <w:rPr>
          <w:rFonts w:asciiTheme="minorHAnsi" w:eastAsiaTheme="minorHAnsi" w:hAnsiTheme="minorHAnsi"/>
          <w:color w:val="auto"/>
          <w:szCs w:val="24"/>
        </w:rPr>
        <w:t xml:space="preserve">.  </w:t>
      </w:r>
      <w:r w:rsidR="009706C9">
        <w:rPr>
          <w:rFonts w:asciiTheme="minorHAnsi" w:eastAsiaTheme="minorHAnsi" w:hAnsiTheme="minorHAnsi"/>
          <w:color w:val="auto"/>
          <w:szCs w:val="24"/>
        </w:rPr>
        <w:t xml:space="preserve"> </w:t>
      </w:r>
      <w:r w:rsidR="003526FA" w:rsidRPr="00D660DE">
        <w:rPr>
          <w:rFonts w:asciiTheme="minorHAnsi" w:eastAsiaTheme="minorHAnsi" w:hAnsiTheme="minorHAnsi"/>
          <w:color w:val="auto"/>
          <w:szCs w:val="24"/>
        </w:rPr>
        <w:t xml:space="preserve">The condition was not profiled and was not identified as </w:t>
      </w:r>
      <w:proofErr w:type="gramStart"/>
      <w:r w:rsidR="003526FA" w:rsidRPr="00D660DE">
        <w:rPr>
          <w:rFonts w:asciiTheme="minorHAnsi" w:eastAsiaTheme="minorHAnsi" w:hAnsiTheme="minorHAnsi"/>
          <w:color w:val="auto"/>
          <w:szCs w:val="24"/>
        </w:rPr>
        <w:t>an impairment</w:t>
      </w:r>
      <w:proofErr w:type="gramEnd"/>
      <w:r w:rsidR="003526FA" w:rsidRPr="00D660DE">
        <w:rPr>
          <w:rFonts w:asciiTheme="minorHAnsi" w:eastAsiaTheme="minorHAnsi" w:hAnsiTheme="minorHAnsi"/>
          <w:color w:val="auto"/>
          <w:szCs w:val="24"/>
        </w:rPr>
        <w:t xml:space="preserve"> in the Commander’s statement.  </w:t>
      </w:r>
      <w:r w:rsidR="00283E5F" w:rsidRPr="00AE3316">
        <w:rPr>
          <w:rFonts w:asciiTheme="minorHAnsi" w:hAnsiTheme="minorHAnsi"/>
          <w:color w:val="auto"/>
          <w:szCs w:val="24"/>
        </w:rPr>
        <w:t>All evidence considered</w:t>
      </w:r>
      <w:proofErr w:type="gramStart"/>
      <w:r w:rsidR="00283E5F" w:rsidRPr="00AE3316">
        <w:rPr>
          <w:rFonts w:asciiTheme="minorHAnsi" w:hAnsiTheme="minorHAnsi"/>
          <w:color w:val="auto"/>
          <w:szCs w:val="24"/>
        </w:rPr>
        <w:t>,</w:t>
      </w:r>
      <w:proofErr w:type="gramEnd"/>
      <w:r w:rsidR="00283E5F" w:rsidRPr="00AE3316">
        <w:rPr>
          <w:rFonts w:asciiTheme="minorHAnsi" w:hAnsiTheme="minorHAnsi"/>
          <w:color w:val="auto"/>
          <w:szCs w:val="24"/>
        </w:rPr>
        <w:t xml:space="preserve"> there is not reasonable doubt in the CI’s favor supporting</w:t>
      </w:r>
      <w:r w:rsidR="00283E5F">
        <w:rPr>
          <w:rFonts w:asciiTheme="minorHAnsi" w:hAnsiTheme="minorHAnsi"/>
          <w:color w:val="auto"/>
          <w:szCs w:val="24"/>
        </w:rPr>
        <w:t xml:space="preserve"> addition of the sciatic </w:t>
      </w:r>
      <w:proofErr w:type="spellStart"/>
      <w:r w:rsidR="00283E5F">
        <w:rPr>
          <w:rFonts w:asciiTheme="minorHAnsi" w:hAnsiTheme="minorHAnsi"/>
          <w:color w:val="auto"/>
          <w:szCs w:val="24"/>
        </w:rPr>
        <w:t>radiculopathy</w:t>
      </w:r>
      <w:proofErr w:type="spellEnd"/>
      <w:r w:rsidR="00283E5F">
        <w:rPr>
          <w:rFonts w:asciiTheme="minorHAnsi" w:hAnsiTheme="minorHAnsi"/>
          <w:color w:val="auto"/>
          <w:szCs w:val="24"/>
        </w:rPr>
        <w:t xml:space="preserve"> as an unfitting condition for separation rating.</w:t>
      </w:r>
    </w:p>
    <w:p w:rsidR="0073254D" w:rsidRDefault="0073254D" w:rsidP="00880699">
      <w:pPr>
        <w:tabs>
          <w:tab w:val="left" w:pos="288"/>
          <w:tab w:val="left" w:pos="4752"/>
        </w:tabs>
        <w:spacing w:line="240" w:lineRule="exact"/>
        <w:jc w:val="both"/>
        <w:rPr>
          <w:rFonts w:asciiTheme="minorHAnsi" w:hAnsiTheme="minorHAnsi"/>
          <w:color w:val="auto"/>
          <w:szCs w:val="24"/>
          <w:u w:val="single"/>
        </w:rPr>
      </w:pPr>
    </w:p>
    <w:p w:rsidR="00632B4C" w:rsidRPr="00CC42A2" w:rsidRDefault="00632B4C" w:rsidP="00880699">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Contended Major Depressive Disorder</w:t>
      </w:r>
      <w:r>
        <w:rPr>
          <w:rFonts w:asciiTheme="minorHAnsi" w:hAnsiTheme="minorHAnsi"/>
          <w:color w:val="auto"/>
          <w:szCs w:val="24"/>
        </w:rPr>
        <w:t>.</w:t>
      </w:r>
      <w:proofErr w:type="gramEnd"/>
      <w:r>
        <w:rPr>
          <w:rFonts w:asciiTheme="minorHAnsi" w:hAnsiTheme="minorHAnsi"/>
          <w:color w:val="auto"/>
          <w:szCs w:val="24"/>
        </w:rPr>
        <w:t xml:space="preserve">  No psychiatric condition was diagnosed while in servi</w:t>
      </w:r>
      <w:r w:rsidR="00AA7B1C">
        <w:rPr>
          <w:rFonts w:asciiTheme="minorHAnsi" w:hAnsiTheme="minorHAnsi"/>
          <w:color w:val="auto"/>
          <w:szCs w:val="24"/>
        </w:rPr>
        <w:t>ce.  The CI responded to the negative</w:t>
      </w:r>
      <w:r>
        <w:rPr>
          <w:rFonts w:asciiTheme="minorHAnsi" w:hAnsiTheme="minorHAnsi"/>
          <w:color w:val="auto"/>
          <w:szCs w:val="24"/>
        </w:rPr>
        <w:t xml:space="preserve"> for all psychiatric symptoms on the MEB physical</w:t>
      </w:r>
      <w:r w:rsidR="00CC42A2">
        <w:rPr>
          <w:rFonts w:asciiTheme="minorHAnsi" w:hAnsiTheme="minorHAnsi"/>
          <w:color w:val="auto"/>
          <w:szCs w:val="24"/>
        </w:rPr>
        <w:t xml:space="preserve"> and there is no documentation of psychiatric symptoms or conditions in the NARSUM or other MEB documents</w:t>
      </w:r>
      <w:r>
        <w:rPr>
          <w:rFonts w:asciiTheme="minorHAnsi" w:hAnsiTheme="minorHAnsi"/>
          <w:color w:val="auto"/>
          <w:szCs w:val="24"/>
        </w:rPr>
        <w:t xml:space="preserve">.  </w:t>
      </w:r>
      <w:r w:rsidR="00CC42A2" w:rsidRPr="00D660DE">
        <w:rPr>
          <w:rFonts w:ascii="Calibri" w:hAnsi="Calibri"/>
          <w:color w:val="auto"/>
          <w:szCs w:val="24"/>
        </w:rPr>
        <w:t xml:space="preserve">The Board does not have the authority under </w:t>
      </w:r>
      <w:proofErr w:type="spellStart"/>
      <w:r w:rsidR="00CC42A2" w:rsidRPr="00D660DE">
        <w:rPr>
          <w:rFonts w:ascii="Calibri" w:hAnsi="Calibri"/>
          <w:color w:val="auto"/>
          <w:szCs w:val="24"/>
        </w:rPr>
        <w:t>DoDI</w:t>
      </w:r>
      <w:proofErr w:type="spellEnd"/>
      <w:r w:rsidR="00CC42A2" w:rsidRPr="00D660DE">
        <w:rPr>
          <w:rFonts w:ascii="Calibri" w:hAnsi="Calibri"/>
          <w:color w:val="auto"/>
          <w:szCs w:val="24"/>
        </w:rPr>
        <w:t xml:space="preserve"> </w:t>
      </w:r>
      <w:r w:rsidR="00CC42A2" w:rsidRPr="00D660DE">
        <w:rPr>
          <w:rFonts w:asciiTheme="minorHAnsi" w:eastAsiaTheme="minorHAnsi" w:hAnsiTheme="minorHAnsi"/>
          <w:color w:val="auto"/>
          <w:szCs w:val="24"/>
        </w:rPr>
        <w:t xml:space="preserve">6040.44 to render fitness or rating recommendations for any conditions not considered by the DES.  </w:t>
      </w:r>
      <w:r w:rsidR="005F2DBA">
        <w:rPr>
          <w:rFonts w:asciiTheme="minorHAnsi" w:hAnsiTheme="minorHAnsi"/>
          <w:color w:val="auto"/>
          <w:szCs w:val="24"/>
        </w:rPr>
        <w:t>Thus the</w:t>
      </w:r>
      <w:r>
        <w:rPr>
          <w:rFonts w:asciiTheme="minorHAnsi" w:hAnsiTheme="minorHAnsi"/>
          <w:color w:val="auto"/>
          <w:szCs w:val="24"/>
        </w:rPr>
        <w:t xml:space="preserve"> condition is not eligible for consideration by the </w:t>
      </w:r>
      <w:r w:rsidR="00CC42A2">
        <w:rPr>
          <w:rFonts w:asciiTheme="minorHAnsi" w:hAnsiTheme="minorHAnsi"/>
          <w:color w:val="auto"/>
          <w:szCs w:val="24"/>
        </w:rPr>
        <w:t>Board</w:t>
      </w:r>
      <w:r>
        <w:rPr>
          <w:rFonts w:asciiTheme="minorHAnsi" w:hAnsiTheme="minorHAnsi"/>
          <w:color w:val="auto"/>
          <w:szCs w:val="24"/>
        </w:rPr>
        <w:t>.  A causality linkage of the psychiatric condition wi</w:t>
      </w:r>
      <w:r w:rsidR="003700FE">
        <w:rPr>
          <w:rFonts w:asciiTheme="minorHAnsi" w:hAnsiTheme="minorHAnsi"/>
          <w:color w:val="auto"/>
          <w:szCs w:val="24"/>
        </w:rPr>
        <w:t xml:space="preserve">th the unfitting back condition, even if conceded, </w:t>
      </w:r>
      <w:r>
        <w:rPr>
          <w:rFonts w:asciiTheme="minorHAnsi" w:hAnsiTheme="minorHAnsi"/>
          <w:color w:val="auto"/>
          <w:szCs w:val="24"/>
        </w:rPr>
        <w:t xml:space="preserve">is not a basis </w:t>
      </w:r>
      <w:r w:rsidR="003700FE">
        <w:rPr>
          <w:rFonts w:asciiTheme="minorHAnsi" w:hAnsiTheme="minorHAnsi"/>
          <w:color w:val="auto"/>
          <w:szCs w:val="24"/>
        </w:rPr>
        <w:t xml:space="preserve">in itself </w:t>
      </w:r>
      <w:r>
        <w:rPr>
          <w:rFonts w:asciiTheme="minorHAnsi" w:hAnsiTheme="minorHAnsi"/>
          <w:color w:val="auto"/>
          <w:szCs w:val="24"/>
        </w:rPr>
        <w:t xml:space="preserve">for </w:t>
      </w:r>
      <w:r w:rsidR="00AA7B1C">
        <w:rPr>
          <w:rFonts w:asciiTheme="minorHAnsi" w:hAnsiTheme="minorHAnsi"/>
          <w:color w:val="auto"/>
          <w:szCs w:val="24"/>
        </w:rPr>
        <w:t xml:space="preserve">a </w:t>
      </w:r>
      <w:r>
        <w:rPr>
          <w:rFonts w:asciiTheme="minorHAnsi" w:hAnsiTheme="minorHAnsi"/>
          <w:color w:val="auto"/>
          <w:szCs w:val="24"/>
        </w:rPr>
        <w:t>separation disability rating</w:t>
      </w:r>
      <w:r w:rsidR="003700FE">
        <w:rPr>
          <w:rFonts w:asciiTheme="minorHAnsi" w:hAnsiTheme="minorHAnsi"/>
          <w:color w:val="auto"/>
          <w:szCs w:val="24"/>
        </w:rPr>
        <w:t xml:space="preserve">.  A </w:t>
      </w:r>
      <w:r w:rsidR="00AA7B1C" w:rsidRPr="00AA7B1C">
        <w:rPr>
          <w:rFonts w:asciiTheme="minorHAnsi" w:hAnsiTheme="minorHAnsi"/>
          <w:color w:val="auto"/>
          <w:szCs w:val="24"/>
        </w:rPr>
        <w:t xml:space="preserve">concomitant </w:t>
      </w:r>
      <w:r w:rsidR="003700FE">
        <w:rPr>
          <w:rFonts w:asciiTheme="minorHAnsi" w:hAnsiTheme="minorHAnsi"/>
          <w:color w:val="auto"/>
          <w:szCs w:val="24"/>
        </w:rPr>
        <w:t xml:space="preserve">condition of this nature must itself be independently unfitting to merit additional rating.  No psychiatric impairment could be gleaned from the Commander’s statement, </w:t>
      </w:r>
      <w:r w:rsidR="00CC42A2">
        <w:rPr>
          <w:rFonts w:asciiTheme="minorHAnsi" w:hAnsiTheme="minorHAnsi"/>
          <w:color w:val="auto"/>
          <w:szCs w:val="24"/>
        </w:rPr>
        <w:t xml:space="preserve">physical </w:t>
      </w:r>
      <w:r w:rsidR="003700FE">
        <w:rPr>
          <w:rFonts w:asciiTheme="minorHAnsi" w:hAnsiTheme="minorHAnsi"/>
          <w:color w:val="auto"/>
          <w:szCs w:val="24"/>
        </w:rPr>
        <w:t>profile</w:t>
      </w:r>
      <w:r w:rsidR="00CC42A2">
        <w:rPr>
          <w:rFonts w:asciiTheme="minorHAnsi" w:hAnsiTheme="minorHAnsi"/>
          <w:color w:val="auto"/>
          <w:szCs w:val="24"/>
        </w:rPr>
        <w:t>,</w:t>
      </w:r>
      <w:r w:rsidR="003700FE">
        <w:rPr>
          <w:rFonts w:asciiTheme="minorHAnsi" w:hAnsiTheme="minorHAnsi"/>
          <w:color w:val="auto"/>
          <w:szCs w:val="24"/>
        </w:rPr>
        <w:t xml:space="preserve"> officer evaluation reports</w:t>
      </w:r>
      <w:r w:rsidR="00CC42A2">
        <w:rPr>
          <w:rFonts w:asciiTheme="minorHAnsi" w:hAnsiTheme="minorHAnsi"/>
          <w:color w:val="auto"/>
          <w:szCs w:val="24"/>
        </w:rPr>
        <w:t xml:space="preserve"> or other sources in the service records</w:t>
      </w:r>
      <w:r w:rsidR="003700FE">
        <w:rPr>
          <w:rFonts w:asciiTheme="minorHAnsi" w:hAnsiTheme="minorHAnsi"/>
          <w:color w:val="auto"/>
          <w:szCs w:val="24"/>
        </w:rPr>
        <w:t xml:space="preserve">.  </w:t>
      </w:r>
      <w:r w:rsidR="00AA7B1C">
        <w:rPr>
          <w:rFonts w:asciiTheme="minorHAnsi" w:hAnsiTheme="minorHAnsi"/>
          <w:color w:val="auto"/>
          <w:szCs w:val="24"/>
        </w:rPr>
        <w:t xml:space="preserve">Thus an argument that the condition was unfitting, even if eligibility for Board jurisdiction were </w:t>
      </w:r>
      <w:r w:rsidR="00AA7B1C">
        <w:rPr>
          <w:rFonts w:asciiTheme="minorHAnsi" w:hAnsiTheme="minorHAnsi"/>
          <w:color w:val="auto"/>
          <w:szCs w:val="24"/>
        </w:rPr>
        <w:lastRenderedPageBreak/>
        <w:t xml:space="preserve">conceded, would be difficult to sustain.  </w:t>
      </w:r>
      <w:proofErr w:type="gramStart"/>
      <w:r w:rsidR="003700FE">
        <w:rPr>
          <w:rFonts w:asciiTheme="minorHAnsi" w:hAnsiTheme="minorHAnsi"/>
          <w:color w:val="auto"/>
          <w:szCs w:val="24"/>
        </w:rPr>
        <w:t xml:space="preserve">This notwithstanding, </w:t>
      </w:r>
      <w:r w:rsidR="00AA7B1C">
        <w:rPr>
          <w:rFonts w:asciiTheme="minorHAnsi" w:hAnsiTheme="minorHAnsi"/>
          <w:color w:val="auto"/>
          <w:szCs w:val="24"/>
        </w:rPr>
        <w:t>the psychiatric condition</w:t>
      </w:r>
      <w:r w:rsidR="00CC42A2">
        <w:rPr>
          <w:rFonts w:asciiTheme="minorHAnsi" w:hAnsiTheme="minorHAnsi"/>
          <w:color w:val="auto"/>
          <w:szCs w:val="24"/>
        </w:rPr>
        <w:t xml:space="preserve"> remains eligible for consideration </w:t>
      </w:r>
      <w:r w:rsidR="00C82CD8">
        <w:rPr>
          <w:rFonts w:asciiTheme="minorHAnsi" w:hAnsiTheme="minorHAnsi"/>
          <w:color w:val="auto"/>
          <w:szCs w:val="24"/>
        </w:rPr>
        <w:t>by the Army Board for Corrections</w:t>
      </w:r>
      <w:r w:rsidR="00CC42A2">
        <w:rPr>
          <w:rFonts w:asciiTheme="minorHAnsi" w:hAnsiTheme="minorHAnsi"/>
          <w:color w:val="auto"/>
          <w:szCs w:val="24"/>
        </w:rPr>
        <w:t xml:space="preserve"> of Military Records (ABCMR).</w:t>
      </w:r>
      <w:proofErr w:type="gramEnd"/>
    </w:p>
    <w:p w:rsidR="00632B4C" w:rsidRDefault="00632B4C" w:rsidP="00880699">
      <w:pPr>
        <w:tabs>
          <w:tab w:val="left" w:pos="288"/>
          <w:tab w:val="left" w:pos="4752"/>
        </w:tabs>
        <w:spacing w:line="240" w:lineRule="exact"/>
        <w:jc w:val="both"/>
        <w:rPr>
          <w:rFonts w:asciiTheme="minorHAnsi" w:hAnsiTheme="minorHAnsi"/>
          <w:color w:val="auto"/>
          <w:szCs w:val="24"/>
          <w:u w:val="single"/>
        </w:rPr>
      </w:pPr>
    </w:p>
    <w:p w:rsidR="00D2164B" w:rsidRPr="00D660DE" w:rsidRDefault="002C6E5B" w:rsidP="002F1BFE">
      <w:pPr>
        <w:tabs>
          <w:tab w:val="left" w:pos="288"/>
          <w:tab w:val="left" w:pos="4752"/>
        </w:tabs>
        <w:spacing w:line="240" w:lineRule="exact"/>
        <w:jc w:val="both"/>
        <w:rPr>
          <w:rFonts w:asciiTheme="minorHAnsi" w:eastAsiaTheme="minorHAnsi" w:hAnsiTheme="minorHAnsi"/>
          <w:color w:val="auto"/>
          <w:szCs w:val="24"/>
        </w:rPr>
      </w:pPr>
      <w:proofErr w:type="gramStart"/>
      <w:r w:rsidRPr="00D660DE">
        <w:rPr>
          <w:rFonts w:asciiTheme="minorHAnsi" w:hAnsiTheme="minorHAnsi"/>
          <w:color w:val="auto"/>
          <w:szCs w:val="24"/>
          <w:u w:val="single"/>
        </w:rPr>
        <w:t>Other Conditions</w:t>
      </w:r>
      <w:r w:rsidRPr="00D660DE">
        <w:rPr>
          <w:rFonts w:asciiTheme="minorHAnsi" w:hAnsiTheme="minorHAnsi"/>
          <w:color w:val="auto"/>
          <w:szCs w:val="24"/>
        </w:rPr>
        <w:t>.</w:t>
      </w:r>
      <w:proofErr w:type="gramEnd"/>
      <w:r w:rsidRPr="00D660DE">
        <w:rPr>
          <w:rFonts w:asciiTheme="minorHAnsi" w:hAnsiTheme="minorHAnsi"/>
          <w:color w:val="auto"/>
          <w:szCs w:val="24"/>
        </w:rPr>
        <w:t xml:space="preserve">  </w:t>
      </w:r>
      <w:r w:rsidR="008B13FC" w:rsidRPr="00D660DE">
        <w:rPr>
          <w:rFonts w:asciiTheme="minorHAnsi" w:hAnsiTheme="minorHAnsi"/>
          <w:color w:val="auto"/>
          <w:szCs w:val="24"/>
        </w:rPr>
        <w:t xml:space="preserve">The MEB physical addressed a history of </w:t>
      </w:r>
      <w:r w:rsidR="003D56D6" w:rsidRPr="00D660DE">
        <w:rPr>
          <w:rFonts w:asciiTheme="minorHAnsi" w:hAnsiTheme="minorHAnsi"/>
          <w:color w:val="auto"/>
          <w:szCs w:val="24"/>
        </w:rPr>
        <w:t>sinus and throat infections</w:t>
      </w:r>
      <w:r w:rsidR="008B13FC" w:rsidRPr="00D660DE">
        <w:rPr>
          <w:rFonts w:asciiTheme="minorHAnsi" w:hAnsiTheme="minorHAnsi"/>
          <w:color w:val="auto"/>
          <w:szCs w:val="24"/>
        </w:rPr>
        <w:t xml:space="preserve">, </w:t>
      </w:r>
      <w:r w:rsidR="003D56D6" w:rsidRPr="00D660DE">
        <w:rPr>
          <w:rFonts w:asciiTheme="minorHAnsi" w:hAnsiTheme="minorHAnsi"/>
          <w:color w:val="auto"/>
          <w:szCs w:val="24"/>
        </w:rPr>
        <w:t xml:space="preserve">a pulled muscle in the right leg, left knee pain, and </w:t>
      </w:r>
      <w:proofErr w:type="spellStart"/>
      <w:r w:rsidR="003D56D6" w:rsidRPr="00D660DE">
        <w:rPr>
          <w:rFonts w:asciiTheme="minorHAnsi" w:hAnsiTheme="minorHAnsi"/>
          <w:color w:val="auto"/>
          <w:szCs w:val="24"/>
        </w:rPr>
        <w:t>rosacea</w:t>
      </w:r>
      <w:proofErr w:type="spellEnd"/>
      <w:r w:rsidR="008B13FC" w:rsidRPr="00D660DE">
        <w:rPr>
          <w:rFonts w:asciiTheme="minorHAnsi" w:hAnsiTheme="minorHAnsi"/>
          <w:color w:val="auto"/>
          <w:szCs w:val="24"/>
        </w:rPr>
        <w:t>.  None of these conditions were under active treatment during the MEB period and they were not noted in the Commander’s statement or physical profile.  No link to fitness is in evidence for any of them.</w:t>
      </w:r>
      <w:r w:rsidR="00D2164B" w:rsidRPr="00D660DE">
        <w:rPr>
          <w:rFonts w:asciiTheme="minorHAnsi" w:hAnsiTheme="minorHAnsi"/>
          <w:color w:val="auto"/>
          <w:szCs w:val="24"/>
        </w:rPr>
        <w:t xml:space="preserve">  </w:t>
      </w:r>
      <w:r w:rsidR="005973E6" w:rsidRPr="00D660DE">
        <w:rPr>
          <w:rFonts w:asciiTheme="minorHAnsi" w:hAnsiTheme="minorHAnsi"/>
          <w:color w:val="auto"/>
          <w:szCs w:val="24"/>
        </w:rPr>
        <w:t xml:space="preserve">The VA provided a 50% rating for Obstructive Sleep Apnea (OSA) at the time of separation.  </w:t>
      </w:r>
      <w:r w:rsidR="00CC42A2">
        <w:rPr>
          <w:rFonts w:asciiTheme="minorHAnsi" w:hAnsiTheme="minorHAnsi"/>
          <w:color w:val="auto"/>
          <w:szCs w:val="24"/>
        </w:rPr>
        <w:t>This condition, like the depressive disorder, was not diagnosed until after separation.  It was therefore not in evidence in the DES file</w:t>
      </w:r>
      <w:r w:rsidR="005F2DBA">
        <w:rPr>
          <w:rFonts w:asciiTheme="minorHAnsi" w:hAnsiTheme="minorHAnsi"/>
          <w:color w:val="auto"/>
          <w:szCs w:val="24"/>
        </w:rPr>
        <w:t xml:space="preserve"> and ineligible for Board recommendations.  </w:t>
      </w:r>
      <w:r w:rsidR="005F2DBA">
        <w:rPr>
          <w:rFonts w:asciiTheme="minorHAnsi" w:eastAsiaTheme="minorHAnsi" w:hAnsiTheme="minorHAnsi"/>
          <w:color w:val="auto"/>
          <w:szCs w:val="24"/>
        </w:rPr>
        <w:t xml:space="preserve">No other conditions were service connected with a compensable rating by the VA within twelve months of separation.  </w:t>
      </w:r>
      <w:r w:rsidR="002F1BFE" w:rsidRPr="00AE3316">
        <w:rPr>
          <w:rFonts w:asciiTheme="minorHAnsi" w:hAnsiTheme="minorHAnsi"/>
          <w:color w:val="auto"/>
          <w:szCs w:val="24"/>
        </w:rPr>
        <w:t>The Board, therefore, has no reasonable basis for recommending any additional unfitting conditions for separation rating.</w:t>
      </w:r>
      <w:r w:rsidR="002F1BFE">
        <w:rPr>
          <w:rFonts w:asciiTheme="minorHAnsi" w:hAnsiTheme="minorHAnsi"/>
          <w:color w:val="auto"/>
          <w:szCs w:val="24"/>
        </w:rPr>
        <w:t xml:space="preserve">  </w:t>
      </w:r>
      <w:r w:rsidR="00D2164B" w:rsidRPr="00D660DE">
        <w:rPr>
          <w:rFonts w:asciiTheme="minorHAnsi" w:eastAsiaTheme="minorHAnsi" w:hAnsiTheme="minorHAnsi"/>
          <w:color w:val="auto"/>
          <w:szCs w:val="24"/>
        </w:rPr>
        <w:t xml:space="preserve">The </w:t>
      </w:r>
      <w:r w:rsidR="005973E6" w:rsidRPr="00D660DE">
        <w:rPr>
          <w:rFonts w:asciiTheme="minorHAnsi" w:eastAsiaTheme="minorHAnsi" w:hAnsiTheme="minorHAnsi"/>
          <w:color w:val="auto"/>
          <w:szCs w:val="24"/>
        </w:rPr>
        <w:t>OSA</w:t>
      </w:r>
      <w:r w:rsidR="00D01A9D" w:rsidRPr="00D660DE">
        <w:rPr>
          <w:rFonts w:asciiTheme="minorHAnsi" w:eastAsiaTheme="minorHAnsi" w:hAnsiTheme="minorHAnsi"/>
          <w:color w:val="auto"/>
          <w:szCs w:val="24"/>
        </w:rPr>
        <w:t xml:space="preserve"> </w:t>
      </w:r>
      <w:r w:rsidR="00186F3E" w:rsidRPr="00D660DE">
        <w:rPr>
          <w:rFonts w:asciiTheme="minorHAnsi" w:eastAsiaTheme="minorHAnsi" w:hAnsiTheme="minorHAnsi"/>
          <w:color w:val="auto"/>
          <w:szCs w:val="24"/>
        </w:rPr>
        <w:t>condition</w:t>
      </w:r>
      <w:r w:rsidR="005F2DBA">
        <w:rPr>
          <w:rFonts w:asciiTheme="minorHAnsi" w:hAnsiTheme="minorHAnsi"/>
          <w:color w:val="auto"/>
          <w:szCs w:val="24"/>
        </w:rPr>
        <w:t xml:space="preserve"> and any other contended conditions not associated with the recommendations already rendered by the Board, </w:t>
      </w:r>
      <w:r w:rsidR="00D2164B" w:rsidRPr="00D660DE">
        <w:rPr>
          <w:rFonts w:asciiTheme="minorHAnsi" w:eastAsiaTheme="minorHAnsi" w:hAnsiTheme="minorHAnsi"/>
          <w:color w:val="auto"/>
          <w:szCs w:val="24"/>
        </w:rPr>
        <w:t>remain</w:t>
      </w:r>
      <w:r w:rsidR="0032393B">
        <w:rPr>
          <w:rFonts w:asciiTheme="minorHAnsi" w:eastAsiaTheme="minorHAnsi" w:hAnsiTheme="minorHAnsi"/>
          <w:color w:val="auto"/>
          <w:szCs w:val="24"/>
        </w:rPr>
        <w:t>s</w:t>
      </w:r>
      <w:r w:rsidR="00D2164B" w:rsidRPr="00D660DE">
        <w:rPr>
          <w:rFonts w:asciiTheme="minorHAnsi" w:eastAsiaTheme="minorHAnsi" w:hAnsiTheme="minorHAnsi"/>
          <w:color w:val="auto"/>
          <w:szCs w:val="24"/>
        </w:rPr>
        <w:t xml:space="preserve"> eligible for ABMCR consideration.  </w:t>
      </w:r>
    </w:p>
    <w:p w:rsidR="00021B0A" w:rsidRPr="00021B0A" w:rsidRDefault="00021B0A" w:rsidP="00021B0A">
      <w:pPr>
        <w:tabs>
          <w:tab w:val="left" w:pos="288"/>
          <w:tab w:val="left" w:pos="4752"/>
        </w:tabs>
        <w:spacing w:line="240" w:lineRule="exact"/>
        <w:jc w:val="both"/>
        <w:rPr>
          <w:b/>
          <w:color w:val="000080"/>
          <w:u w:val="single"/>
        </w:rPr>
      </w:pPr>
      <w:r w:rsidRPr="00021B0A">
        <w:rPr>
          <w:b/>
          <w:color w:val="000080"/>
          <w:u w:val="single"/>
        </w:rPr>
        <w:t>________________________________________________________________</w:t>
      </w:r>
    </w:p>
    <w:p w:rsidR="00A90D55" w:rsidRPr="00D660DE" w:rsidRDefault="00A90D55" w:rsidP="00880699">
      <w:pPr>
        <w:tabs>
          <w:tab w:val="left" w:pos="288"/>
          <w:tab w:val="left" w:pos="4752"/>
        </w:tabs>
        <w:spacing w:line="240" w:lineRule="exact"/>
        <w:jc w:val="both"/>
        <w:rPr>
          <w:color w:val="auto"/>
          <w:highlight w:val="lightGray"/>
        </w:rPr>
      </w:pPr>
    </w:p>
    <w:p w:rsidR="00D01A9D" w:rsidRPr="00D660DE" w:rsidRDefault="00C56FC8" w:rsidP="00E521D9">
      <w:pPr>
        <w:spacing w:line="240" w:lineRule="exact"/>
        <w:jc w:val="both"/>
        <w:rPr>
          <w:rFonts w:asciiTheme="minorHAnsi" w:hAnsiTheme="minorHAnsi"/>
          <w:color w:val="auto"/>
          <w:szCs w:val="24"/>
        </w:rPr>
      </w:pPr>
      <w:r w:rsidRPr="00D660DE">
        <w:rPr>
          <w:rFonts w:asciiTheme="minorHAnsi" w:hAnsiTheme="minorHAnsi"/>
          <w:color w:val="auto"/>
          <w:szCs w:val="24"/>
          <w:u w:val="single"/>
        </w:rPr>
        <w:t>BOARD FINDINGS</w:t>
      </w:r>
      <w:r w:rsidRPr="00D660DE">
        <w:rPr>
          <w:rFonts w:asciiTheme="minorHAnsi" w:hAnsiTheme="minorHAnsi"/>
          <w:color w:val="auto"/>
          <w:szCs w:val="24"/>
        </w:rPr>
        <w:t>:</w:t>
      </w:r>
      <w:r w:rsidRPr="00D660DE">
        <w:rPr>
          <w:rFonts w:asciiTheme="minorHAnsi" w:eastAsiaTheme="minorHAnsi" w:hAnsiTheme="minorHAnsi"/>
          <w:color w:val="auto"/>
          <w:szCs w:val="24"/>
        </w:rPr>
        <w:t xml:space="preserve">  </w:t>
      </w:r>
      <w:r w:rsidRPr="00186F3E">
        <w:rPr>
          <w:rFonts w:asciiTheme="minorHAnsi" w:eastAsiaTheme="minorHAnsi" w:hAnsiTheme="minorHAnsi"/>
          <w:color w:val="auto"/>
          <w:szCs w:val="24"/>
        </w:rPr>
        <w:t xml:space="preserve">IAW </w:t>
      </w:r>
      <w:proofErr w:type="spellStart"/>
      <w:r w:rsidRPr="00186F3E">
        <w:rPr>
          <w:rFonts w:asciiTheme="minorHAnsi" w:eastAsiaTheme="minorHAnsi" w:hAnsiTheme="minorHAnsi"/>
          <w:color w:val="auto"/>
          <w:szCs w:val="24"/>
        </w:rPr>
        <w:t>DoDI</w:t>
      </w:r>
      <w:proofErr w:type="spellEnd"/>
      <w:r w:rsidRPr="00186F3E">
        <w:rPr>
          <w:rFonts w:asciiTheme="minorHAnsi" w:eastAsiaTheme="minorHAnsi" w:hAnsiTheme="minorHAnsi"/>
          <w:color w:val="auto"/>
          <w:szCs w:val="24"/>
        </w:rPr>
        <w:t xml:space="preserve"> 6040.44, provisions of </w:t>
      </w:r>
      <w:proofErr w:type="spellStart"/>
      <w:r w:rsidRPr="00186F3E">
        <w:rPr>
          <w:rFonts w:asciiTheme="minorHAnsi" w:eastAsiaTheme="minorHAnsi" w:hAnsiTheme="minorHAnsi"/>
          <w:color w:val="auto"/>
          <w:szCs w:val="24"/>
        </w:rPr>
        <w:t>DoD</w:t>
      </w:r>
      <w:proofErr w:type="spellEnd"/>
      <w:r w:rsidRPr="00186F3E">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 </w:t>
      </w:r>
      <w:r w:rsidR="001D68CF" w:rsidRPr="00186F3E">
        <w:rPr>
          <w:rFonts w:asciiTheme="minorHAnsi" w:eastAsiaTheme="minorHAnsi" w:hAnsiTheme="minorHAnsi"/>
          <w:color w:val="auto"/>
          <w:szCs w:val="24"/>
        </w:rPr>
        <w:t xml:space="preserve"> </w:t>
      </w:r>
      <w:r w:rsidR="005F666B" w:rsidRPr="00186F3E">
        <w:rPr>
          <w:rFonts w:asciiTheme="minorHAnsi" w:eastAsiaTheme="minorHAnsi" w:hAnsiTheme="minorHAnsi"/>
          <w:color w:val="auto"/>
          <w:szCs w:val="24"/>
        </w:rPr>
        <w:t xml:space="preserve">As discussed above, PEB reliance on </w:t>
      </w:r>
      <w:proofErr w:type="spellStart"/>
      <w:r w:rsidR="005F666B" w:rsidRPr="00186F3E">
        <w:rPr>
          <w:rFonts w:asciiTheme="minorHAnsi" w:eastAsiaTheme="minorHAnsi" w:hAnsiTheme="minorHAnsi"/>
          <w:color w:val="auto"/>
          <w:szCs w:val="24"/>
        </w:rPr>
        <w:t>DoDI</w:t>
      </w:r>
      <w:proofErr w:type="spellEnd"/>
      <w:r w:rsidR="005F666B" w:rsidRPr="00186F3E">
        <w:rPr>
          <w:rFonts w:asciiTheme="minorHAnsi" w:eastAsiaTheme="minorHAnsi" w:hAnsiTheme="minorHAnsi"/>
          <w:color w:val="auto"/>
          <w:szCs w:val="24"/>
        </w:rPr>
        <w:t xml:space="preserve"> 1332.39 and on AR 635.40 for rating the lumbar spine condition was operant in this case and the condition was adjudicated independently of that instruction and regulation by the Board.  </w:t>
      </w:r>
      <w:r w:rsidR="00D01A9D" w:rsidRPr="00186F3E">
        <w:rPr>
          <w:rFonts w:asciiTheme="minorHAnsi" w:eastAsiaTheme="minorHAnsi" w:hAnsiTheme="minorHAnsi"/>
          <w:color w:val="auto"/>
          <w:szCs w:val="24"/>
        </w:rPr>
        <w:t xml:space="preserve">In the matter of the lumbar spine condition the Board unanimously </w:t>
      </w:r>
      <w:r w:rsidR="00DE4280" w:rsidRPr="00186F3E">
        <w:rPr>
          <w:rFonts w:asciiTheme="minorHAnsi" w:eastAsiaTheme="minorHAnsi" w:hAnsiTheme="minorHAnsi"/>
          <w:color w:val="auto"/>
          <w:szCs w:val="24"/>
        </w:rPr>
        <w:t xml:space="preserve">recommends a rating of 20% coded 5299-5292 IAW </w:t>
      </w:r>
      <w:r w:rsidR="00DE4280" w:rsidRPr="00186F3E">
        <w:rPr>
          <w:rFonts w:asciiTheme="minorHAnsi" w:hAnsiTheme="minorHAnsi"/>
          <w:color w:val="auto"/>
          <w:szCs w:val="24"/>
        </w:rPr>
        <w:t xml:space="preserve">2003 </w:t>
      </w:r>
      <w:r w:rsidR="00DE4280" w:rsidRPr="00186F3E">
        <w:rPr>
          <w:rFonts w:asciiTheme="minorHAnsi" w:eastAsiaTheme="minorHAnsi" w:hAnsiTheme="minorHAnsi"/>
          <w:color w:val="auto"/>
          <w:szCs w:val="24"/>
        </w:rPr>
        <w:t>VASRD §4.71a</w:t>
      </w:r>
      <w:r w:rsidR="003D56D6" w:rsidRPr="00186F3E">
        <w:rPr>
          <w:rFonts w:asciiTheme="minorHAnsi" w:eastAsiaTheme="minorHAnsi" w:hAnsiTheme="minorHAnsi"/>
          <w:color w:val="auto"/>
          <w:szCs w:val="24"/>
        </w:rPr>
        <w:t xml:space="preserve">. </w:t>
      </w:r>
      <w:r w:rsidR="00D01A9D" w:rsidRPr="00186F3E">
        <w:rPr>
          <w:rFonts w:asciiTheme="minorHAnsi" w:hAnsiTheme="minorHAnsi"/>
          <w:color w:val="auto"/>
          <w:szCs w:val="24"/>
        </w:rPr>
        <w:t xml:space="preserve"> </w:t>
      </w:r>
      <w:r w:rsidR="0032393B" w:rsidRPr="00186F3E">
        <w:rPr>
          <w:rFonts w:asciiTheme="minorHAnsi" w:hAnsiTheme="minorHAnsi"/>
          <w:color w:val="auto"/>
          <w:szCs w:val="24"/>
        </w:rPr>
        <w:t xml:space="preserve">In the matter of the left sciatic </w:t>
      </w:r>
      <w:proofErr w:type="spellStart"/>
      <w:r w:rsidR="0032393B" w:rsidRPr="00186F3E">
        <w:rPr>
          <w:rFonts w:asciiTheme="minorHAnsi" w:hAnsiTheme="minorHAnsi"/>
          <w:color w:val="auto"/>
          <w:szCs w:val="24"/>
        </w:rPr>
        <w:t>radiculopathy</w:t>
      </w:r>
      <w:proofErr w:type="spellEnd"/>
      <w:r w:rsidR="0032393B" w:rsidRPr="00186F3E">
        <w:rPr>
          <w:rFonts w:asciiTheme="minorHAnsi" w:hAnsiTheme="minorHAnsi"/>
          <w:color w:val="auto"/>
          <w:szCs w:val="24"/>
        </w:rPr>
        <w:t xml:space="preserve"> condition, the Board unanimously agrees that it cannot</w:t>
      </w:r>
      <w:r w:rsidR="0032393B" w:rsidRPr="00186F3E">
        <w:rPr>
          <w:rFonts w:asciiTheme="minorHAnsi" w:hAnsiTheme="minorHAnsi"/>
          <w:color w:val="000080"/>
          <w:szCs w:val="24"/>
        </w:rPr>
        <w:t xml:space="preserve"> </w:t>
      </w:r>
      <w:r w:rsidR="0032393B" w:rsidRPr="00186F3E">
        <w:rPr>
          <w:rFonts w:asciiTheme="minorHAnsi" w:hAnsiTheme="minorHAnsi"/>
          <w:color w:val="auto"/>
          <w:szCs w:val="24"/>
        </w:rPr>
        <w:t xml:space="preserve">recommend a finding of unfit for additional rating at separation.  </w:t>
      </w:r>
      <w:r w:rsidR="00D01A9D" w:rsidRPr="00186F3E">
        <w:rPr>
          <w:rFonts w:asciiTheme="minorHAnsi" w:hAnsiTheme="minorHAnsi"/>
          <w:color w:val="auto"/>
          <w:szCs w:val="24"/>
        </w:rPr>
        <w:t xml:space="preserve">In the matter of the </w:t>
      </w:r>
      <w:r w:rsidR="003D56D6" w:rsidRPr="00186F3E">
        <w:rPr>
          <w:rFonts w:asciiTheme="minorHAnsi" w:hAnsiTheme="minorHAnsi"/>
          <w:color w:val="auto"/>
          <w:szCs w:val="24"/>
        </w:rPr>
        <w:t xml:space="preserve">sinus and throat </w:t>
      </w:r>
      <w:r w:rsidR="0032393B" w:rsidRPr="00186F3E">
        <w:rPr>
          <w:rFonts w:asciiTheme="minorHAnsi" w:hAnsiTheme="minorHAnsi"/>
          <w:color w:val="auto"/>
          <w:szCs w:val="24"/>
        </w:rPr>
        <w:t>conditions</w:t>
      </w:r>
      <w:r w:rsidR="003D56D6" w:rsidRPr="00186F3E">
        <w:rPr>
          <w:rFonts w:asciiTheme="minorHAnsi" w:hAnsiTheme="minorHAnsi"/>
          <w:color w:val="auto"/>
          <w:szCs w:val="24"/>
        </w:rPr>
        <w:t xml:space="preserve">, </w:t>
      </w:r>
      <w:r w:rsidR="0032393B" w:rsidRPr="00186F3E">
        <w:rPr>
          <w:rFonts w:asciiTheme="minorHAnsi" w:hAnsiTheme="minorHAnsi"/>
          <w:color w:val="auto"/>
          <w:szCs w:val="24"/>
        </w:rPr>
        <w:t>history of right leg muscle strain</w:t>
      </w:r>
      <w:r w:rsidR="003D56D6" w:rsidRPr="00186F3E">
        <w:rPr>
          <w:rFonts w:asciiTheme="minorHAnsi" w:hAnsiTheme="minorHAnsi"/>
          <w:color w:val="auto"/>
          <w:szCs w:val="24"/>
        </w:rPr>
        <w:t xml:space="preserve">, left knee pain, </w:t>
      </w:r>
      <w:proofErr w:type="spellStart"/>
      <w:r w:rsidR="003D56D6" w:rsidRPr="00186F3E">
        <w:rPr>
          <w:rFonts w:asciiTheme="minorHAnsi" w:hAnsiTheme="minorHAnsi"/>
          <w:color w:val="auto"/>
          <w:szCs w:val="24"/>
        </w:rPr>
        <w:t>rosacea</w:t>
      </w:r>
      <w:proofErr w:type="spellEnd"/>
      <w:r w:rsidR="003D56D6" w:rsidRPr="0032393B">
        <w:rPr>
          <w:rFonts w:asciiTheme="minorHAnsi" w:hAnsiTheme="minorHAnsi"/>
          <w:color w:val="auto"/>
          <w:szCs w:val="24"/>
        </w:rPr>
        <w:t xml:space="preserve"> </w:t>
      </w:r>
      <w:r w:rsidR="00D01A9D" w:rsidRPr="00D660DE">
        <w:rPr>
          <w:rFonts w:asciiTheme="minorHAnsi" w:hAnsiTheme="minorHAnsi"/>
          <w:color w:val="auto"/>
          <w:szCs w:val="24"/>
        </w:rPr>
        <w:t>or any other medical conditions eligible for Board consideration; the Board unanimously agrees that it cannot recommend any findings of unfit for additional rating at separation.</w:t>
      </w:r>
    </w:p>
    <w:p w:rsidR="00021B0A" w:rsidRPr="00021B0A" w:rsidRDefault="00021B0A" w:rsidP="00021B0A">
      <w:pPr>
        <w:tabs>
          <w:tab w:val="left" w:pos="288"/>
          <w:tab w:val="left" w:pos="4752"/>
        </w:tabs>
        <w:spacing w:line="240" w:lineRule="exact"/>
        <w:jc w:val="both"/>
        <w:rPr>
          <w:b/>
          <w:color w:val="000080"/>
          <w:u w:val="single"/>
        </w:rPr>
      </w:pPr>
      <w:r w:rsidRPr="00021B0A">
        <w:rPr>
          <w:b/>
          <w:color w:val="000080"/>
          <w:u w:val="single"/>
        </w:rPr>
        <w:t>________________________________________________________________</w:t>
      </w:r>
    </w:p>
    <w:p w:rsidR="00FB593A" w:rsidRPr="00D660DE" w:rsidRDefault="00FB593A" w:rsidP="00880699">
      <w:pPr>
        <w:tabs>
          <w:tab w:val="left" w:pos="288"/>
          <w:tab w:val="left" w:pos="4752"/>
        </w:tabs>
        <w:spacing w:line="240" w:lineRule="exact"/>
        <w:jc w:val="both"/>
        <w:rPr>
          <w:color w:val="auto"/>
        </w:rPr>
      </w:pPr>
    </w:p>
    <w:p w:rsidR="001534F9" w:rsidRPr="00D660DE" w:rsidRDefault="00C56FC8" w:rsidP="00880699">
      <w:pPr>
        <w:spacing w:line="240" w:lineRule="exact"/>
        <w:jc w:val="both"/>
        <w:rPr>
          <w:rFonts w:asciiTheme="minorHAnsi" w:hAnsiTheme="minorHAnsi"/>
          <w:color w:val="auto"/>
          <w:szCs w:val="24"/>
        </w:rPr>
      </w:pPr>
      <w:r w:rsidRPr="00D660DE">
        <w:rPr>
          <w:rFonts w:asciiTheme="minorHAnsi" w:hAnsiTheme="minorHAnsi"/>
          <w:color w:val="auto"/>
          <w:szCs w:val="24"/>
          <w:u w:val="single"/>
        </w:rPr>
        <w:t>RECOMMENDATION</w:t>
      </w:r>
      <w:r w:rsidRPr="00D660DE">
        <w:rPr>
          <w:rFonts w:asciiTheme="minorHAnsi" w:hAnsiTheme="minorHAnsi"/>
          <w:color w:val="auto"/>
          <w:szCs w:val="24"/>
        </w:rPr>
        <w:t xml:space="preserve">: </w:t>
      </w:r>
      <w:r w:rsidR="005022CA" w:rsidRPr="00D660DE">
        <w:rPr>
          <w:rFonts w:asciiTheme="minorHAnsi" w:hAnsiTheme="minorHAnsi"/>
          <w:color w:val="auto"/>
          <w:szCs w:val="24"/>
        </w:rPr>
        <w:t xml:space="preserve">The Board recommends that the CI’s prior determination be modified as follows, </w:t>
      </w:r>
      <w:r w:rsidR="00822BA4" w:rsidRPr="00D660DE">
        <w:rPr>
          <w:rFonts w:asciiTheme="minorHAnsi" w:hAnsiTheme="minorHAnsi"/>
          <w:color w:val="auto"/>
          <w:szCs w:val="24"/>
        </w:rPr>
        <w:t>effective as of the date of his</w:t>
      </w:r>
      <w:r w:rsidR="005022CA" w:rsidRPr="00D660DE">
        <w:rPr>
          <w:rFonts w:asciiTheme="minorHAnsi" w:hAnsiTheme="minorHAnsi"/>
          <w:color w:val="auto"/>
          <w:szCs w:val="24"/>
        </w:rPr>
        <w:t xml:space="preserve"> prior medical separation.</w:t>
      </w:r>
    </w:p>
    <w:p w:rsidR="00F540FA" w:rsidRPr="00D660DE" w:rsidRDefault="00F540FA" w:rsidP="001534F9">
      <w:pPr>
        <w:spacing w:line="240" w:lineRule="exact"/>
        <w:jc w:val="both"/>
        <w:rPr>
          <w:rFonts w:asciiTheme="minorHAnsi" w:hAnsiTheme="minorHAnsi"/>
          <w:color w:val="auto"/>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0"/>
        <w:gridCol w:w="1724"/>
        <w:gridCol w:w="1084"/>
      </w:tblGrid>
      <w:tr w:rsidR="00F540FA" w:rsidRPr="00D660DE" w:rsidTr="00517839">
        <w:trPr>
          <w:trHeight w:val="287"/>
        </w:trPr>
        <w:tc>
          <w:tcPr>
            <w:tcW w:w="6660" w:type="dxa"/>
            <w:tcBorders>
              <w:right w:val="single" w:sz="4" w:space="0" w:color="auto"/>
            </w:tcBorders>
            <w:shd w:val="clear" w:color="auto" w:fill="D9D9D9"/>
          </w:tcPr>
          <w:p w:rsidR="00F540FA" w:rsidRPr="0032393B" w:rsidRDefault="00F540FA" w:rsidP="00517839">
            <w:pPr>
              <w:tabs>
                <w:tab w:val="left" w:pos="288"/>
                <w:tab w:val="left" w:pos="4752"/>
              </w:tabs>
              <w:spacing w:before="40" w:line="240" w:lineRule="exact"/>
              <w:jc w:val="center"/>
              <w:rPr>
                <w:rFonts w:asciiTheme="minorHAnsi" w:hAnsiTheme="minorHAnsi"/>
                <w:b/>
                <w:color w:val="auto"/>
                <w:szCs w:val="24"/>
              </w:rPr>
            </w:pPr>
            <w:r w:rsidRPr="0032393B">
              <w:rPr>
                <w:rFonts w:asciiTheme="minorHAnsi" w:hAnsiTheme="minorHAnsi"/>
                <w:b/>
                <w:color w:val="auto"/>
                <w:szCs w:val="24"/>
              </w:rPr>
              <w:t>UNFITTING CONDITION</w:t>
            </w:r>
          </w:p>
        </w:tc>
        <w:tc>
          <w:tcPr>
            <w:tcW w:w="1724" w:type="dxa"/>
            <w:tcBorders>
              <w:left w:val="single" w:sz="4" w:space="0" w:color="auto"/>
            </w:tcBorders>
            <w:shd w:val="clear" w:color="auto" w:fill="D9D9D9"/>
          </w:tcPr>
          <w:p w:rsidR="00F540FA" w:rsidRPr="0032393B" w:rsidRDefault="00F540FA" w:rsidP="00517839">
            <w:pPr>
              <w:tabs>
                <w:tab w:val="left" w:pos="288"/>
                <w:tab w:val="left" w:pos="4752"/>
              </w:tabs>
              <w:spacing w:before="40" w:line="240" w:lineRule="exact"/>
              <w:jc w:val="center"/>
              <w:rPr>
                <w:rFonts w:asciiTheme="minorHAnsi" w:hAnsiTheme="minorHAnsi"/>
                <w:b/>
                <w:color w:val="auto"/>
                <w:szCs w:val="24"/>
              </w:rPr>
            </w:pPr>
            <w:r w:rsidRPr="0032393B">
              <w:rPr>
                <w:rFonts w:asciiTheme="minorHAnsi" w:hAnsiTheme="minorHAnsi"/>
                <w:b/>
                <w:color w:val="auto"/>
                <w:szCs w:val="24"/>
              </w:rPr>
              <w:t>VASRD CODE</w:t>
            </w:r>
          </w:p>
        </w:tc>
        <w:tc>
          <w:tcPr>
            <w:tcW w:w="1084" w:type="dxa"/>
            <w:shd w:val="clear" w:color="auto" w:fill="D9D9D9"/>
          </w:tcPr>
          <w:p w:rsidR="00F540FA" w:rsidRPr="0032393B" w:rsidRDefault="00F540FA" w:rsidP="00517839">
            <w:pPr>
              <w:tabs>
                <w:tab w:val="left" w:pos="288"/>
                <w:tab w:val="left" w:pos="4752"/>
              </w:tabs>
              <w:spacing w:before="40" w:line="240" w:lineRule="exact"/>
              <w:jc w:val="center"/>
              <w:rPr>
                <w:rFonts w:asciiTheme="minorHAnsi" w:hAnsiTheme="minorHAnsi"/>
                <w:b/>
                <w:color w:val="auto"/>
                <w:szCs w:val="24"/>
              </w:rPr>
            </w:pPr>
            <w:r w:rsidRPr="0032393B">
              <w:rPr>
                <w:rFonts w:asciiTheme="minorHAnsi" w:hAnsiTheme="minorHAnsi"/>
                <w:b/>
                <w:color w:val="auto"/>
                <w:szCs w:val="24"/>
              </w:rPr>
              <w:t>RATING</w:t>
            </w:r>
          </w:p>
        </w:tc>
      </w:tr>
      <w:tr w:rsidR="00F540FA" w:rsidRPr="00D660DE" w:rsidTr="00517839">
        <w:tc>
          <w:tcPr>
            <w:tcW w:w="6660" w:type="dxa"/>
            <w:tcBorders>
              <w:right w:val="single" w:sz="4" w:space="0" w:color="auto"/>
            </w:tcBorders>
          </w:tcPr>
          <w:p w:rsidR="00F540FA" w:rsidRPr="0032393B" w:rsidRDefault="00AA59F4" w:rsidP="00517839">
            <w:pPr>
              <w:tabs>
                <w:tab w:val="left" w:pos="288"/>
                <w:tab w:val="left" w:pos="4752"/>
              </w:tabs>
              <w:rPr>
                <w:rFonts w:asciiTheme="minorHAnsi" w:hAnsiTheme="minorHAnsi"/>
                <w:color w:val="auto"/>
                <w:szCs w:val="24"/>
              </w:rPr>
            </w:pPr>
            <w:r>
              <w:rPr>
                <w:rFonts w:asciiTheme="minorHAnsi" w:hAnsiTheme="minorHAnsi"/>
                <w:color w:val="auto"/>
                <w:szCs w:val="24"/>
              </w:rPr>
              <w:t xml:space="preserve">Degenerative Disc Disease, </w:t>
            </w:r>
            <w:proofErr w:type="spellStart"/>
            <w:r>
              <w:rPr>
                <w:rFonts w:asciiTheme="minorHAnsi" w:hAnsiTheme="minorHAnsi"/>
                <w:color w:val="auto"/>
                <w:szCs w:val="24"/>
              </w:rPr>
              <w:t>Lumbosacral</w:t>
            </w:r>
            <w:proofErr w:type="spellEnd"/>
            <w:r>
              <w:rPr>
                <w:rFonts w:asciiTheme="minorHAnsi" w:hAnsiTheme="minorHAnsi"/>
                <w:color w:val="auto"/>
                <w:szCs w:val="24"/>
              </w:rPr>
              <w:t xml:space="preserve"> Spine</w:t>
            </w:r>
          </w:p>
        </w:tc>
        <w:tc>
          <w:tcPr>
            <w:tcW w:w="1724" w:type="dxa"/>
            <w:tcBorders>
              <w:left w:val="single" w:sz="4" w:space="0" w:color="auto"/>
            </w:tcBorders>
          </w:tcPr>
          <w:p w:rsidR="00F540FA" w:rsidRPr="0032393B" w:rsidRDefault="00F540FA" w:rsidP="00517839">
            <w:pPr>
              <w:tabs>
                <w:tab w:val="left" w:pos="288"/>
                <w:tab w:val="left" w:pos="4752"/>
              </w:tabs>
              <w:spacing w:line="240" w:lineRule="exact"/>
              <w:jc w:val="center"/>
              <w:rPr>
                <w:rFonts w:asciiTheme="minorHAnsi" w:hAnsiTheme="minorHAnsi"/>
                <w:color w:val="auto"/>
                <w:szCs w:val="24"/>
              </w:rPr>
            </w:pPr>
            <w:r w:rsidRPr="0032393B">
              <w:rPr>
                <w:rFonts w:asciiTheme="minorHAnsi" w:hAnsiTheme="minorHAnsi"/>
                <w:color w:val="auto"/>
                <w:szCs w:val="24"/>
              </w:rPr>
              <w:t>5299-5292</w:t>
            </w:r>
          </w:p>
        </w:tc>
        <w:tc>
          <w:tcPr>
            <w:tcW w:w="1084" w:type="dxa"/>
          </w:tcPr>
          <w:p w:rsidR="00F540FA" w:rsidRPr="0032393B" w:rsidRDefault="00F540FA" w:rsidP="00517839">
            <w:pPr>
              <w:tabs>
                <w:tab w:val="left" w:pos="288"/>
                <w:tab w:val="left" w:pos="4752"/>
              </w:tabs>
              <w:spacing w:line="240" w:lineRule="exact"/>
              <w:jc w:val="center"/>
              <w:rPr>
                <w:rFonts w:asciiTheme="minorHAnsi" w:hAnsiTheme="minorHAnsi"/>
                <w:color w:val="auto"/>
                <w:szCs w:val="24"/>
              </w:rPr>
            </w:pPr>
            <w:r w:rsidRPr="0032393B">
              <w:rPr>
                <w:rFonts w:asciiTheme="minorHAnsi" w:hAnsiTheme="minorHAnsi"/>
                <w:color w:val="auto"/>
                <w:szCs w:val="24"/>
              </w:rPr>
              <w:t>20%</w:t>
            </w:r>
          </w:p>
        </w:tc>
      </w:tr>
      <w:tr w:rsidR="00F540FA" w:rsidRPr="00D660DE" w:rsidTr="00F540FA">
        <w:tblPrEx>
          <w:tblLook w:val="0000"/>
        </w:tblPrEx>
        <w:trPr>
          <w:gridBefore w:val="1"/>
          <w:wBefore w:w="6660" w:type="dxa"/>
          <w:trHeight w:val="287"/>
        </w:trPr>
        <w:tc>
          <w:tcPr>
            <w:tcW w:w="1724" w:type="dxa"/>
            <w:tcBorders>
              <w:left w:val="single" w:sz="4" w:space="0" w:color="auto"/>
              <w:bottom w:val="single" w:sz="4" w:space="0" w:color="auto"/>
            </w:tcBorders>
            <w:shd w:val="clear" w:color="auto" w:fill="D9D9D9" w:themeFill="background1" w:themeFillShade="D9"/>
          </w:tcPr>
          <w:p w:rsidR="00F540FA" w:rsidRPr="0032393B" w:rsidRDefault="00F540FA" w:rsidP="00F540FA">
            <w:pPr>
              <w:tabs>
                <w:tab w:val="left" w:pos="288"/>
                <w:tab w:val="left" w:pos="4752"/>
              </w:tabs>
              <w:spacing w:before="40" w:line="240" w:lineRule="exact"/>
              <w:jc w:val="center"/>
              <w:rPr>
                <w:rFonts w:asciiTheme="minorHAnsi" w:hAnsiTheme="minorHAnsi"/>
                <w:b/>
                <w:color w:val="auto"/>
                <w:szCs w:val="24"/>
              </w:rPr>
            </w:pPr>
            <w:r w:rsidRPr="0032393B">
              <w:rPr>
                <w:rFonts w:asciiTheme="minorHAnsi" w:hAnsiTheme="minorHAnsi"/>
                <w:b/>
                <w:color w:val="auto"/>
                <w:szCs w:val="24"/>
              </w:rPr>
              <w:t xml:space="preserve">COMBINED </w:t>
            </w:r>
          </w:p>
        </w:tc>
        <w:tc>
          <w:tcPr>
            <w:tcW w:w="1084" w:type="dxa"/>
            <w:tcBorders>
              <w:bottom w:val="single" w:sz="4" w:space="0" w:color="000000"/>
            </w:tcBorders>
            <w:shd w:val="clear" w:color="auto" w:fill="D9D9D9" w:themeFill="background1" w:themeFillShade="D9"/>
          </w:tcPr>
          <w:p w:rsidR="00F540FA" w:rsidRPr="0032393B" w:rsidRDefault="00F540FA" w:rsidP="00517839">
            <w:pPr>
              <w:tabs>
                <w:tab w:val="left" w:pos="288"/>
                <w:tab w:val="left" w:pos="4752"/>
              </w:tabs>
              <w:spacing w:before="40" w:line="240" w:lineRule="exact"/>
              <w:jc w:val="center"/>
              <w:rPr>
                <w:rFonts w:asciiTheme="minorHAnsi" w:hAnsiTheme="minorHAnsi"/>
                <w:b/>
                <w:color w:val="auto"/>
                <w:szCs w:val="24"/>
              </w:rPr>
            </w:pPr>
            <w:r w:rsidRPr="0032393B">
              <w:rPr>
                <w:rFonts w:asciiTheme="minorHAnsi" w:hAnsiTheme="minorHAnsi"/>
                <w:b/>
                <w:color w:val="auto"/>
                <w:szCs w:val="24"/>
              </w:rPr>
              <w:t>20%</w:t>
            </w:r>
          </w:p>
        </w:tc>
      </w:tr>
    </w:tbl>
    <w:p w:rsidR="00021B0A" w:rsidRPr="00021B0A" w:rsidRDefault="00021B0A" w:rsidP="00021B0A">
      <w:pPr>
        <w:tabs>
          <w:tab w:val="left" w:pos="288"/>
          <w:tab w:val="left" w:pos="4752"/>
        </w:tabs>
        <w:spacing w:line="240" w:lineRule="exact"/>
        <w:jc w:val="both"/>
        <w:rPr>
          <w:b/>
          <w:color w:val="000080"/>
          <w:u w:val="single"/>
        </w:rPr>
      </w:pPr>
      <w:r w:rsidRPr="00021B0A">
        <w:rPr>
          <w:b/>
          <w:color w:val="000080"/>
          <w:u w:val="single"/>
        </w:rPr>
        <w:t>________________________________________________________________</w:t>
      </w:r>
    </w:p>
    <w:p w:rsidR="00D91DA6" w:rsidRDefault="00D91DA6" w:rsidP="00875F2D">
      <w:pPr>
        <w:tabs>
          <w:tab w:val="left" w:pos="288"/>
          <w:tab w:val="left" w:pos="4752"/>
        </w:tabs>
        <w:spacing w:line="240" w:lineRule="exact"/>
        <w:jc w:val="both"/>
        <w:rPr>
          <w:color w:val="000080"/>
        </w:rPr>
      </w:pPr>
    </w:p>
    <w:p w:rsidR="00D660DE" w:rsidRPr="0085089F" w:rsidRDefault="00D660DE" w:rsidP="00D660DE">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D660DE" w:rsidRPr="0085089F" w:rsidRDefault="00D660DE" w:rsidP="00D660DE">
      <w:pPr>
        <w:tabs>
          <w:tab w:val="left" w:pos="288"/>
          <w:tab w:val="left" w:pos="4752"/>
        </w:tabs>
        <w:spacing w:line="240" w:lineRule="exact"/>
        <w:jc w:val="both"/>
        <w:rPr>
          <w:rFonts w:asciiTheme="minorHAnsi" w:hAnsiTheme="minorHAnsi"/>
          <w:color w:val="auto"/>
        </w:rPr>
      </w:pPr>
    </w:p>
    <w:p w:rsidR="00D660DE" w:rsidRPr="0085089F" w:rsidRDefault="00D660DE" w:rsidP="00D660DE">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20</w:t>
      </w:r>
      <w:r>
        <w:rPr>
          <w:rFonts w:asciiTheme="minorHAnsi" w:hAnsiTheme="minorHAnsi"/>
          <w:color w:val="auto"/>
        </w:rPr>
        <w:t>090113</w:t>
      </w:r>
      <w:r w:rsidRPr="0085089F">
        <w:rPr>
          <w:rFonts w:asciiTheme="minorHAnsi" w:hAnsiTheme="minorHAnsi"/>
          <w:color w:val="auto"/>
        </w:rPr>
        <w:t>, w/</w:t>
      </w:r>
      <w:proofErr w:type="spellStart"/>
      <w:r w:rsidRPr="0085089F">
        <w:rPr>
          <w:rFonts w:asciiTheme="minorHAnsi" w:hAnsiTheme="minorHAnsi"/>
          <w:color w:val="auto"/>
        </w:rPr>
        <w:t>atchs</w:t>
      </w:r>
      <w:proofErr w:type="spellEnd"/>
      <w:r w:rsidRPr="0085089F">
        <w:rPr>
          <w:rFonts w:asciiTheme="minorHAnsi" w:hAnsiTheme="minorHAnsi"/>
          <w:color w:val="auto"/>
        </w:rPr>
        <w:t>.</w:t>
      </w:r>
    </w:p>
    <w:p w:rsidR="00D660DE" w:rsidRPr="0085089F" w:rsidRDefault="00D660DE" w:rsidP="00D660DE">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D660DE" w:rsidRPr="0085089F" w:rsidRDefault="00D660DE" w:rsidP="00D660DE">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 Affairs Treatment Record.</w:t>
      </w:r>
      <w:proofErr w:type="gramEnd"/>
    </w:p>
    <w:p w:rsidR="00D660DE" w:rsidRPr="0085089F" w:rsidRDefault="00D660DE" w:rsidP="00D660DE">
      <w:pPr>
        <w:tabs>
          <w:tab w:val="left" w:pos="288"/>
          <w:tab w:val="left" w:pos="4752"/>
        </w:tabs>
        <w:spacing w:line="240" w:lineRule="exact"/>
        <w:jc w:val="both"/>
        <w:rPr>
          <w:rFonts w:asciiTheme="minorHAnsi" w:hAnsiTheme="minorHAnsi"/>
          <w:color w:val="auto"/>
        </w:rPr>
      </w:pPr>
    </w:p>
    <w:p w:rsidR="00D660DE" w:rsidRPr="0085089F" w:rsidRDefault="00D660DE" w:rsidP="00D660DE">
      <w:pPr>
        <w:tabs>
          <w:tab w:val="left" w:pos="288"/>
          <w:tab w:val="left" w:pos="4752"/>
        </w:tabs>
        <w:spacing w:line="240" w:lineRule="exact"/>
        <w:jc w:val="both"/>
        <w:rPr>
          <w:rFonts w:asciiTheme="minorHAnsi" w:hAnsiTheme="minorHAnsi"/>
          <w:color w:val="auto"/>
        </w:rPr>
      </w:pPr>
    </w:p>
    <w:p w:rsidR="00294E6C" w:rsidRDefault="00294E6C">
      <w:pPr>
        <w:rPr>
          <w:rFonts w:asciiTheme="minorHAnsi" w:hAnsiTheme="minorHAnsi"/>
          <w:color w:val="auto"/>
        </w:rPr>
      </w:pPr>
      <w:r>
        <w:rPr>
          <w:rFonts w:asciiTheme="minorHAnsi" w:hAnsiTheme="minorHAnsi"/>
          <w:color w:val="auto"/>
        </w:rPr>
        <w:br w:type="page"/>
      </w:r>
    </w:p>
    <w:p w:rsidR="00294E6C" w:rsidRDefault="00294E6C" w:rsidP="00294E6C">
      <w:pPr>
        <w:pStyle w:val="Default"/>
        <w:framePr w:w="16063" w:wrap="auto" w:vAnchor="page" w:hAnchor="page" w:x="1" w:y="1"/>
      </w:pPr>
      <w:r>
        <w:rPr>
          <w:noProof/>
        </w:rPr>
        <w:lastRenderedPageBreak/>
        <w:drawing>
          <wp:inline distT="0" distB="0" distL="0" distR="0">
            <wp:extent cx="7849870" cy="100323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49870" cy="10032365"/>
                    </a:xfrm>
                    <a:prstGeom prst="rect">
                      <a:avLst/>
                    </a:prstGeom>
                    <a:noFill/>
                    <a:ln w="9525">
                      <a:noFill/>
                      <a:miter lim="800000"/>
                      <a:headEnd/>
                      <a:tailEnd/>
                    </a:ln>
                  </pic:spPr>
                </pic:pic>
              </a:graphicData>
            </a:graphic>
          </wp:inline>
        </w:drawing>
      </w:r>
    </w:p>
    <w:p w:rsidR="00D660DE" w:rsidRPr="0085089F" w:rsidRDefault="00D660DE" w:rsidP="00D660DE">
      <w:pPr>
        <w:tabs>
          <w:tab w:val="left" w:pos="288"/>
          <w:tab w:val="left" w:pos="4752"/>
        </w:tabs>
        <w:spacing w:line="240" w:lineRule="exact"/>
        <w:jc w:val="both"/>
        <w:rPr>
          <w:rFonts w:asciiTheme="minorHAnsi" w:hAnsiTheme="minorHAnsi"/>
          <w:color w:val="auto"/>
        </w:rPr>
      </w:pPr>
    </w:p>
    <w:sectPr w:rsidR="00D660DE" w:rsidRPr="0085089F"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7A4" w:rsidRDefault="003E07A4">
      <w:r>
        <w:separator/>
      </w:r>
    </w:p>
  </w:endnote>
  <w:endnote w:type="continuationSeparator" w:id="0">
    <w:p w:rsidR="003E07A4" w:rsidRDefault="003E07A4">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39" w:rsidRDefault="0063388F">
    <w:pPr>
      <w:pStyle w:val="Footer"/>
      <w:framePr w:wrap="around" w:vAnchor="text" w:hAnchor="margin" w:xAlign="center" w:y="1"/>
      <w:rPr>
        <w:rStyle w:val="PageNumber"/>
      </w:rPr>
    </w:pPr>
    <w:r>
      <w:rPr>
        <w:rStyle w:val="PageNumber"/>
      </w:rPr>
      <w:fldChar w:fldCharType="begin"/>
    </w:r>
    <w:r w:rsidR="00517839">
      <w:rPr>
        <w:rStyle w:val="PageNumber"/>
      </w:rPr>
      <w:instrText xml:space="preserve">PAGE  </w:instrText>
    </w:r>
    <w:r>
      <w:rPr>
        <w:rStyle w:val="PageNumber"/>
      </w:rPr>
      <w:fldChar w:fldCharType="separate"/>
    </w:r>
    <w:r w:rsidR="00517839">
      <w:rPr>
        <w:rStyle w:val="PageNumber"/>
        <w:noProof/>
      </w:rPr>
      <w:t>2</w:t>
    </w:r>
    <w:r>
      <w:rPr>
        <w:rStyle w:val="PageNumber"/>
      </w:rPr>
      <w:fldChar w:fldCharType="end"/>
    </w:r>
  </w:p>
  <w:p w:rsidR="00517839" w:rsidRDefault="00517839"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39" w:rsidRDefault="0063388F">
    <w:pPr>
      <w:pStyle w:val="Footer"/>
      <w:framePr w:wrap="around" w:vAnchor="text" w:hAnchor="margin" w:xAlign="center" w:y="1"/>
      <w:rPr>
        <w:rStyle w:val="PageNumber"/>
      </w:rPr>
    </w:pPr>
    <w:r>
      <w:rPr>
        <w:rStyle w:val="PageNumber"/>
      </w:rPr>
      <w:fldChar w:fldCharType="begin"/>
    </w:r>
    <w:r w:rsidR="00517839">
      <w:rPr>
        <w:rStyle w:val="PageNumber"/>
      </w:rPr>
      <w:instrText xml:space="preserve">PAGE  </w:instrText>
    </w:r>
    <w:r>
      <w:rPr>
        <w:rStyle w:val="PageNumber"/>
      </w:rPr>
      <w:fldChar w:fldCharType="separate"/>
    </w:r>
    <w:r w:rsidR="00294E6C">
      <w:rPr>
        <w:rStyle w:val="PageNumber"/>
        <w:noProof/>
      </w:rPr>
      <w:t>4</w:t>
    </w:r>
    <w:r>
      <w:rPr>
        <w:rStyle w:val="PageNumber"/>
      </w:rPr>
      <w:fldChar w:fldCharType="end"/>
    </w:r>
  </w:p>
  <w:p w:rsidR="00517839" w:rsidRDefault="00517839" w:rsidP="002B0749">
    <w:pPr>
      <w:pStyle w:val="Footer"/>
      <w:jc w:val="right"/>
    </w:pPr>
    <w:r>
      <w:tab/>
    </w:r>
    <w:r>
      <w:tab/>
    </w:r>
    <w:r w:rsidRPr="00773DFA">
      <w:rPr>
        <w:caps/>
        <w:color w:val="000080"/>
      </w:rPr>
      <w:t>PD0900038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7A4" w:rsidRDefault="003E07A4">
      <w:r>
        <w:separator/>
      </w:r>
    </w:p>
  </w:footnote>
  <w:footnote w:type="continuationSeparator" w:id="0">
    <w:p w:rsidR="003E07A4" w:rsidRDefault="003E07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31777"/>
  </w:hdrShapeDefaults>
  <w:footnotePr>
    <w:numRestart w:val="eachSect"/>
    <w:footnote w:id="-1"/>
    <w:footnote w:id="0"/>
  </w:footnotePr>
  <w:endnotePr>
    <w:endnote w:id="-1"/>
    <w:endnote w:id="0"/>
  </w:endnotePr>
  <w:compat/>
  <w:rsids>
    <w:rsidRoot w:val="001C28D1"/>
    <w:rsid w:val="0000326B"/>
    <w:rsid w:val="000059FA"/>
    <w:rsid w:val="00006F87"/>
    <w:rsid w:val="00010ABA"/>
    <w:rsid w:val="0001284E"/>
    <w:rsid w:val="00013417"/>
    <w:rsid w:val="00013641"/>
    <w:rsid w:val="000145C2"/>
    <w:rsid w:val="0001473F"/>
    <w:rsid w:val="00021B0A"/>
    <w:rsid w:val="00023D43"/>
    <w:rsid w:val="0003374E"/>
    <w:rsid w:val="00033FA6"/>
    <w:rsid w:val="000344E6"/>
    <w:rsid w:val="00034DFB"/>
    <w:rsid w:val="00035C3A"/>
    <w:rsid w:val="000379D0"/>
    <w:rsid w:val="00040FC4"/>
    <w:rsid w:val="000416F8"/>
    <w:rsid w:val="00041FDF"/>
    <w:rsid w:val="00051622"/>
    <w:rsid w:val="00053D7C"/>
    <w:rsid w:val="000577C9"/>
    <w:rsid w:val="0006431E"/>
    <w:rsid w:val="00072433"/>
    <w:rsid w:val="00073AD6"/>
    <w:rsid w:val="0008642C"/>
    <w:rsid w:val="0008708B"/>
    <w:rsid w:val="00094E4F"/>
    <w:rsid w:val="000A2BCE"/>
    <w:rsid w:val="000A41E3"/>
    <w:rsid w:val="000A4BBA"/>
    <w:rsid w:val="000A5071"/>
    <w:rsid w:val="000C3C13"/>
    <w:rsid w:val="000C5813"/>
    <w:rsid w:val="000C7DE4"/>
    <w:rsid w:val="000D15E7"/>
    <w:rsid w:val="000D21C7"/>
    <w:rsid w:val="000D248A"/>
    <w:rsid w:val="000D43F9"/>
    <w:rsid w:val="000D4717"/>
    <w:rsid w:val="000D5DAF"/>
    <w:rsid w:val="000D6457"/>
    <w:rsid w:val="000D7D55"/>
    <w:rsid w:val="000E0993"/>
    <w:rsid w:val="000E1722"/>
    <w:rsid w:val="000E260F"/>
    <w:rsid w:val="000F02BE"/>
    <w:rsid w:val="000F427B"/>
    <w:rsid w:val="00103CCF"/>
    <w:rsid w:val="0010417F"/>
    <w:rsid w:val="001042D2"/>
    <w:rsid w:val="0010530E"/>
    <w:rsid w:val="001103CD"/>
    <w:rsid w:val="00111E52"/>
    <w:rsid w:val="00114F20"/>
    <w:rsid w:val="00115B26"/>
    <w:rsid w:val="001219DF"/>
    <w:rsid w:val="001231DC"/>
    <w:rsid w:val="001315DD"/>
    <w:rsid w:val="00135385"/>
    <w:rsid w:val="001364D1"/>
    <w:rsid w:val="0014022F"/>
    <w:rsid w:val="00144940"/>
    <w:rsid w:val="001534F9"/>
    <w:rsid w:val="001541C5"/>
    <w:rsid w:val="0015623F"/>
    <w:rsid w:val="00156A46"/>
    <w:rsid w:val="00162562"/>
    <w:rsid w:val="00166182"/>
    <w:rsid w:val="00177659"/>
    <w:rsid w:val="001779E5"/>
    <w:rsid w:val="00182A4C"/>
    <w:rsid w:val="00183F77"/>
    <w:rsid w:val="00185ECB"/>
    <w:rsid w:val="00186F3E"/>
    <w:rsid w:val="0019273F"/>
    <w:rsid w:val="00193AD5"/>
    <w:rsid w:val="00194930"/>
    <w:rsid w:val="001A1002"/>
    <w:rsid w:val="001A7538"/>
    <w:rsid w:val="001B5B59"/>
    <w:rsid w:val="001C181A"/>
    <w:rsid w:val="001C2053"/>
    <w:rsid w:val="001C28D1"/>
    <w:rsid w:val="001C5CFC"/>
    <w:rsid w:val="001C7418"/>
    <w:rsid w:val="001D0051"/>
    <w:rsid w:val="001D2224"/>
    <w:rsid w:val="001D68CF"/>
    <w:rsid w:val="001D6A8C"/>
    <w:rsid w:val="001D7A56"/>
    <w:rsid w:val="001E18E0"/>
    <w:rsid w:val="001E18E2"/>
    <w:rsid w:val="00202736"/>
    <w:rsid w:val="002060B6"/>
    <w:rsid w:val="00216049"/>
    <w:rsid w:val="00217C09"/>
    <w:rsid w:val="00225196"/>
    <w:rsid w:val="00225CB4"/>
    <w:rsid w:val="0023049F"/>
    <w:rsid w:val="00232C9B"/>
    <w:rsid w:val="00232F09"/>
    <w:rsid w:val="002335D5"/>
    <w:rsid w:val="002338CA"/>
    <w:rsid w:val="00233FE5"/>
    <w:rsid w:val="0024174E"/>
    <w:rsid w:val="0024227D"/>
    <w:rsid w:val="00246860"/>
    <w:rsid w:val="00246DFF"/>
    <w:rsid w:val="00246E89"/>
    <w:rsid w:val="00247530"/>
    <w:rsid w:val="0025183C"/>
    <w:rsid w:val="00255049"/>
    <w:rsid w:val="00260531"/>
    <w:rsid w:val="00260FFF"/>
    <w:rsid w:val="0026318D"/>
    <w:rsid w:val="00270864"/>
    <w:rsid w:val="0027159C"/>
    <w:rsid w:val="00274549"/>
    <w:rsid w:val="00274E46"/>
    <w:rsid w:val="00276C86"/>
    <w:rsid w:val="00283E5F"/>
    <w:rsid w:val="00285C3E"/>
    <w:rsid w:val="0029375A"/>
    <w:rsid w:val="00294E6C"/>
    <w:rsid w:val="002A0461"/>
    <w:rsid w:val="002A3237"/>
    <w:rsid w:val="002A72C7"/>
    <w:rsid w:val="002B03B2"/>
    <w:rsid w:val="002B0749"/>
    <w:rsid w:val="002B2645"/>
    <w:rsid w:val="002C3D41"/>
    <w:rsid w:val="002C6E5B"/>
    <w:rsid w:val="002D18B4"/>
    <w:rsid w:val="002E1877"/>
    <w:rsid w:val="002E1C31"/>
    <w:rsid w:val="002E333A"/>
    <w:rsid w:val="002E3474"/>
    <w:rsid w:val="002E49C3"/>
    <w:rsid w:val="002E7570"/>
    <w:rsid w:val="002E764B"/>
    <w:rsid w:val="002F0E28"/>
    <w:rsid w:val="002F1BFE"/>
    <w:rsid w:val="002F287E"/>
    <w:rsid w:val="002F2D63"/>
    <w:rsid w:val="002F7F81"/>
    <w:rsid w:val="00304100"/>
    <w:rsid w:val="0030678B"/>
    <w:rsid w:val="00310CD7"/>
    <w:rsid w:val="00313FC0"/>
    <w:rsid w:val="00321B27"/>
    <w:rsid w:val="0032393B"/>
    <w:rsid w:val="00323E70"/>
    <w:rsid w:val="003320E8"/>
    <w:rsid w:val="0033555E"/>
    <w:rsid w:val="00337351"/>
    <w:rsid w:val="00341A54"/>
    <w:rsid w:val="00351498"/>
    <w:rsid w:val="003526FA"/>
    <w:rsid w:val="00353D03"/>
    <w:rsid w:val="0036319E"/>
    <w:rsid w:val="003632A4"/>
    <w:rsid w:val="00363362"/>
    <w:rsid w:val="003700FE"/>
    <w:rsid w:val="00370EF5"/>
    <w:rsid w:val="00372251"/>
    <w:rsid w:val="0037520D"/>
    <w:rsid w:val="0037628C"/>
    <w:rsid w:val="00377BD2"/>
    <w:rsid w:val="003821E1"/>
    <w:rsid w:val="00384866"/>
    <w:rsid w:val="003857D4"/>
    <w:rsid w:val="00385D6F"/>
    <w:rsid w:val="0038662D"/>
    <w:rsid w:val="00387095"/>
    <w:rsid w:val="00390092"/>
    <w:rsid w:val="003914C4"/>
    <w:rsid w:val="00393651"/>
    <w:rsid w:val="003A320A"/>
    <w:rsid w:val="003A41BA"/>
    <w:rsid w:val="003A6A99"/>
    <w:rsid w:val="003B227A"/>
    <w:rsid w:val="003C70C8"/>
    <w:rsid w:val="003C7877"/>
    <w:rsid w:val="003D2BA3"/>
    <w:rsid w:val="003D3C22"/>
    <w:rsid w:val="003D56D6"/>
    <w:rsid w:val="003D7089"/>
    <w:rsid w:val="003D7DDB"/>
    <w:rsid w:val="003E02C7"/>
    <w:rsid w:val="003E0543"/>
    <w:rsid w:val="003E07A4"/>
    <w:rsid w:val="003E31E3"/>
    <w:rsid w:val="003F58B0"/>
    <w:rsid w:val="003F6D68"/>
    <w:rsid w:val="004007E9"/>
    <w:rsid w:val="00401825"/>
    <w:rsid w:val="00401BBC"/>
    <w:rsid w:val="00403BFB"/>
    <w:rsid w:val="00404B45"/>
    <w:rsid w:val="00406CC5"/>
    <w:rsid w:val="004074A4"/>
    <w:rsid w:val="004101B2"/>
    <w:rsid w:val="004123D7"/>
    <w:rsid w:val="004172DB"/>
    <w:rsid w:val="0042218F"/>
    <w:rsid w:val="00422B75"/>
    <w:rsid w:val="00432B81"/>
    <w:rsid w:val="00433F36"/>
    <w:rsid w:val="0043503A"/>
    <w:rsid w:val="0044384F"/>
    <w:rsid w:val="00446018"/>
    <w:rsid w:val="00452883"/>
    <w:rsid w:val="004543BC"/>
    <w:rsid w:val="00454D51"/>
    <w:rsid w:val="0045645D"/>
    <w:rsid w:val="004574C6"/>
    <w:rsid w:val="00457BCF"/>
    <w:rsid w:val="00460760"/>
    <w:rsid w:val="00460E3F"/>
    <w:rsid w:val="00465495"/>
    <w:rsid w:val="00466C74"/>
    <w:rsid w:val="00467592"/>
    <w:rsid w:val="004718E7"/>
    <w:rsid w:val="00473DE0"/>
    <w:rsid w:val="004761CC"/>
    <w:rsid w:val="00481DA1"/>
    <w:rsid w:val="00495350"/>
    <w:rsid w:val="004A24D2"/>
    <w:rsid w:val="004A4136"/>
    <w:rsid w:val="004A417B"/>
    <w:rsid w:val="004B03F3"/>
    <w:rsid w:val="004B6AF3"/>
    <w:rsid w:val="004B715E"/>
    <w:rsid w:val="004B7169"/>
    <w:rsid w:val="004B79C9"/>
    <w:rsid w:val="004C5E33"/>
    <w:rsid w:val="004C6CDA"/>
    <w:rsid w:val="004D10D4"/>
    <w:rsid w:val="004D6F2B"/>
    <w:rsid w:val="004E0248"/>
    <w:rsid w:val="004E32EA"/>
    <w:rsid w:val="004F3A15"/>
    <w:rsid w:val="004F3BFA"/>
    <w:rsid w:val="004F4C8D"/>
    <w:rsid w:val="005022CA"/>
    <w:rsid w:val="00510588"/>
    <w:rsid w:val="0051146C"/>
    <w:rsid w:val="005159CC"/>
    <w:rsid w:val="00516ACB"/>
    <w:rsid w:val="00517839"/>
    <w:rsid w:val="005222E7"/>
    <w:rsid w:val="00523E04"/>
    <w:rsid w:val="0052590B"/>
    <w:rsid w:val="00526591"/>
    <w:rsid w:val="00526FBA"/>
    <w:rsid w:val="00527178"/>
    <w:rsid w:val="005350A5"/>
    <w:rsid w:val="00536379"/>
    <w:rsid w:val="005400C5"/>
    <w:rsid w:val="00540BEF"/>
    <w:rsid w:val="005436C2"/>
    <w:rsid w:val="005527F5"/>
    <w:rsid w:val="0055288D"/>
    <w:rsid w:val="00555259"/>
    <w:rsid w:val="00560D57"/>
    <w:rsid w:val="00562A94"/>
    <w:rsid w:val="00563006"/>
    <w:rsid w:val="005710A9"/>
    <w:rsid w:val="00585267"/>
    <w:rsid w:val="00593043"/>
    <w:rsid w:val="00593A8F"/>
    <w:rsid w:val="005973E6"/>
    <w:rsid w:val="005A258C"/>
    <w:rsid w:val="005A3560"/>
    <w:rsid w:val="005A6C99"/>
    <w:rsid w:val="005B011A"/>
    <w:rsid w:val="005B1D8F"/>
    <w:rsid w:val="005C0537"/>
    <w:rsid w:val="005D6AFA"/>
    <w:rsid w:val="005E0226"/>
    <w:rsid w:val="005F1115"/>
    <w:rsid w:val="005F27F2"/>
    <w:rsid w:val="005F2DBA"/>
    <w:rsid w:val="005F424D"/>
    <w:rsid w:val="005F666B"/>
    <w:rsid w:val="00600C48"/>
    <w:rsid w:val="00606BEB"/>
    <w:rsid w:val="00613E26"/>
    <w:rsid w:val="00615641"/>
    <w:rsid w:val="00624D0C"/>
    <w:rsid w:val="006307BA"/>
    <w:rsid w:val="00632B4C"/>
    <w:rsid w:val="00632F55"/>
    <w:rsid w:val="0063388F"/>
    <w:rsid w:val="00634C4A"/>
    <w:rsid w:val="006418C9"/>
    <w:rsid w:val="00645046"/>
    <w:rsid w:val="00645EA2"/>
    <w:rsid w:val="00645FD3"/>
    <w:rsid w:val="0065132E"/>
    <w:rsid w:val="006615EC"/>
    <w:rsid w:val="00662F08"/>
    <w:rsid w:val="00663589"/>
    <w:rsid w:val="00670DDC"/>
    <w:rsid w:val="0067443B"/>
    <w:rsid w:val="006841D7"/>
    <w:rsid w:val="00684E2B"/>
    <w:rsid w:val="0068503C"/>
    <w:rsid w:val="0068575C"/>
    <w:rsid w:val="00690FDA"/>
    <w:rsid w:val="00694EEA"/>
    <w:rsid w:val="006955B4"/>
    <w:rsid w:val="00695B94"/>
    <w:rsid w:val="00696476"/>
    <w:rsid w:val="006A10FA"/>
    <w:rsid w:val="006A40E6"/>
    <w:rsid w:val="006A5C07"/>
    <w:rsid w:val="006A75FA"/>
    <w:rsid w:val="006A773D"/>
    <w:rsid w:val="006B07D5"/>
    <w:rsid w:val="006B1309"/>
    <w:rsid w:val="006B5923"/>
    <w:rsid w:val="006B6C14"/>
    <w:rsid w:val="006C3998"/>
    <w:rsid w:val="006C3A68"/>
    <w:rsid w:val="006C6AB1"/>
    <w:rsid w:val="006C7D9E"/>
    <w:rsid w:val="006D2D39"/>
    <w:rsid w:val="006E06D1"/>
    <w:rsid w:val="006E2DC8"/>
    <w:rsid w:val="006E7356"/>
    <w:rsid w:val="006E77C8"/>
    <w:rsid w:val="006F149D"/>
    <w:rsid w:val="006F1A46"/>
    <w:rsid w:val="006F5495"/>
    <w:rsid w:val="006F5A4E"/>
    <w:rsid w:val="00706BEF"/>
    <w:rsid w:val="007116BC"/>
    <w:rsid w:val="007165CE"/>
    <w:rsid w:val="00720968"/>
    <w:rsid w:val="00721D12"/>
    <w:rsid w:val="00721F8B"/>
    <w:rsid w:val="0073254D"/>
    <w:rsid w:val="00736A49"/>
    <w:rsid w:val="00743C2D"/>
    <w:rsid w:val="00744EBB"/>
    <w:rsid w:val="00746AE2"/>
    <w:rsid w:val="00750C82"/>
    <w:rsid w:val="00751830"/>
    <w:rsid w:val="0076100C"/>
    <w:rsid w:val="007651ED"/>
    <w:rsid w:val="00766C87"/>
    <w:rsid w:val="00773DFA"/>
    <w:rsid w:val="007816D7"/>
    <w:rsid w:val="00781BD4"/>
    <w:rsid w:val="00784832"/>
    <w:rsid w:val="00785D77"/>
    <w:rsid w:val="00791F1E"/>
    <w:rsid w:val="0079322E"/>
    <w:rsid w:val="00794F3D"/>
    <w:rsid w:val="007A0B39"/>
    <w:rsid w:val="007A14A4"/>
    <w:rsid w:val="007A168F"/>
    <w:rsid w:val="007A28E4"/>
    <w:rsid w:val="007A3BB3"/>
    <w:rsid w:val="007A5AD1"/>
    <w:rsid w:val="007A5B7B"/>
    <w:rsid w:val="007B0A06"/>
    <w:rsid w:val="007B5C5C"/>
    <w:rsid w:val="007B7C41"/>
    <w:rsid w:val="007C433E"/>
    <w:rsid w:val="007D0292"/>
    <w:rsid w:val="007D21AC"/>
    <w:rsid w:val="007D568A"/>
    <w:rsid w:val="007D574E"/>
    <w:rsid w:val="007E2046"/>
    <w:rsid w:val="007E4FBB"/>
    <w:rsid w:val="007E55BF"/>
    <w:rsid w:val="007E7B4E"/>
    <w:rsid w:val="007F0CE2"/>
    <w:rsid w:val="007F0EFF"/>
    <w:rsid w:val="007F1375"/>
    <w:rsid w:val="00803850"/>
    <w:rsid w:val="00805AFD"/>
    <w:rsid w:val="00811D5B"/>
    <w:rsid w:val="008120E6"/>
    <w:rsid w:val="00817713"/>
    <w:rsid w:val="00822BA4"/>
    <w:rsid w:val="00830999"/>
    <w:rsid w:val="00830D5E"/>
    <w:rsid w:val="00830F69"/>
    <w:rsid w:val="00834458"/>
    <w:rsid w:val="00835841"/>
    <w:rsid w:val="0083620E"/>
    <w:rsid w:val="00837465"/>
    <w:rsid w:val="00841457"/>
    <w:rsid w:val="0084374E"/>
    <w:rsid w:val="00844842"/>
    <w:rsid w:val="0085206E"/>
    <w:rsid w:val="00852AD4"/>
    <w:rsid w:val="00852BA8"/>
    <w:rsid w:val="00853718"/>
    <w:rsid w:val="008541EF"/>
    <w:rsid w:val="00855F9F"/>
    <w:rsid w:val="00856FA4"/>
    <w:rsid w:val="0086162B"/>
    <w:rsid w:val="00865207"/>
    <w:rsid w:val="008656A7"/>
    <w:rsid w:val="00870348"/>
    <w:rsid w:val="00871262"/>
    <w:rsid w:val="00871D4E"/>
    <w:rsid w:val="00875B51"/>
    <w:rsid w:val="00875F2D"/>
    <w:rsid w:val="008764DC"/>
    <w:rsid w:val="00880699"/>
    <w:rsid w:val="00883930"/>
    <w:rsid w:val="00893EC5"/>
    <w:rsid w:val="00896535"/>
    <w:rsid w:val="00896683"/>
    <w:rsid w:val="008A63A9"/>
    <w:rsid w:val="008B04DB"/>
    <w:rsid w:val="008B06A3"/>
    <w:rsid w:val="008B13FC"/>
    <w:rsid w:val="008B515D"/>
    <w:rsid w:val="008B5D31"/>
    <w:rsid w:val="008B6705"/>
    <w:rsid w:val="008D338E"/>
    <w:rsid w:val="008D7B07"/>
    <w:rsid w:val="008E2D99"/>
    <w:rsid w:val="008E4A60"/>
    <w:rsid w:val="008E5F63"/>
    <w:rsid w:val="009026E8"/>
    <w:rsid w:val="00906EB7"/>
    <w:rsid w:val="009102BF"/>
    <w:rsid w:val="00914ADB"/>
    <w:rsid w:val="00923B25"/>
    <w:rsid w:val="0092402E"/>
    <w:rsid w:val="00927738"/>
    <w:rsid w:val="00933109"/>
    <w:rsid w:val="00942645"/>
    <w:rsid w:val="00950A3A"/>
    <w:rsid w:val="0095340A"/>
    <w:rsid w:val="00954581"/>
    <w:rsid w:val="0095466C"/>
    <w:rsid w:val="009565BA"/>
    <w:rsid w:val="0096168C"/>
    <w:rsid w:val="00961840"/>
    <w:rsid w:val="00962231"/>
    <w:rsid w:val="00962F2D"/>
    <w:rsid w:val="009672CD"/>
    <w:rsid w:val="009706C9"/>
    <w:rsid w:val="009732B8"/>
    <w:rsid w:val="00976869"/>
    <w:rsid w:val="00977740"/>
    <w:rsid w:val="00977CB4"/>
    <w:rsid w:val="00985099"/>
    <w:rsid w:val="009A0DE3"/>
    <w:rsid w:val="009A2B00"/>
    <w:rsid w:val="009A4F1B"/>
    <w:rsid w:val="009A79BA"/>
    <w:rsid w:val="009B1534"/>
    <w:rsid w:val="009B69D3"/>
    <w:rsid w:val="009B7BA7"/>
    <w:rsid w:val="009C0938"/>
    <w:rsid w:val="009C3F82"/>
    <w:rsid w:val="009C4EF9"/>
    <w:rsid w:val="009C4F26"/>
    <w:rsid w:val="009C72DD"/>
    <w:rsid w:val="009C7DF5"/>
    <w:rsid w:val="009D056C"/>
    <w:rsid w:val="009D060F"/>
    <w:rsid w:val="009D1ADE"/>
    <w:rsid w:val="009E09D0"/>
    <w:rsid w:val="009E1283"/>
    <w:rsid w:val="009E6288"/>
    <w:rsid w:val="009E7D8B"/>
    <w:rsid w:val="009F7809"/>
    <w:rsid w:val="009F7AF5"/>
    <w:rsid w:val="00A008E5"/>
    <w:rsid w:val="00A00D14"/>
    <w:rsid w:val="00A01408"/>
    <w:rsid w:val="00A02457"/>
    <w:rsid w:val="00A0404B"/>
    <w:rsid w:val="00A1105B"/>
    <w:rsid w:val="00A15B6B"/>
    <w:rsid w:val="00A16876"/>
    <w:rsid w:val="00A200AA"/>
    <w:rsid w:val="00A2186F"/>
    <w:rsid w:val="00A2270B"/>
    <w:rsid w:val="00A2330A"/>
    <w:rsid w:val="00A2375A"/>
    <w:rsid w:val="00A2496E"/>
    <w:rsid w:val="00A258B7"/>
    <w:rsid w:val="00A32743"/>
    <w:rsid w:val="00A348D0"/>
    <w:rsid w:val="00A414A9"/>
    <w:rsid w:val="00A47CF1"/>
    <w:rsid w:val="00A50418"/>
    <w:rsid w:val="00A53203"/>
    <w:rsid w:val="00A56D26"/>
    <w:rsid w:val="00A608FB"/>
    <w:rsid w:val="00A63674"/>
    <w:rsid w:val="00A65C78"/>
    <w:rsid w:val="00A70E7B"/>
    <w:rsid w:val="00A72B82"/>
    <w:rsid w:val="00A73B84"/>
    <w:rsid w:val="00A76094"/>
    <w:rsid w:val="00A768E2"/>
    <w:rsid w:val="00A82C52"/>
    <w:rsid w:val="00A86CB6"/>
    <w:rsid w:val="00A90659"/>
    <w:rsid w:val="00A90D55"/>
    <w:rsid w:val="00A93FBE"/>
    <w:rsid w:val="00A9578D"/>
    <w:rsid w:val="00A961EE"/>
    <w:rsid w:val="00A973E8"/>
    <w:rsid w:val="00A97691"/>
    <w:rsid w:val="00AA04B3"/>
    <w:rsid w:val="00AA493E"/>
    <w:rsid w:val="00AA59F4"/>
    <w:rsid w:val="00AA73AF"/>
    <w:rsid w:val="00AA7B1C"/>
    <w:rsid w:val="00AB1754"/>
    <w:rsid w:val="00AC439D"/>
    <w:rsid w:val="00AD02FE"/>
    <w:rsid w:val="00AD067E"/>
    <w:rsid w:val="00AD68C5"/>
    <w:rsid w:val="00AE2D29"/>
    <w:rsid w:val="00AE4624"/>
    <w:rsid w:val="00AE5E14"/>
    <w:rsid w:val="00AF4FA5"/>
    <w:rsid w:val="00B07207"/>
    <w:rsid w:val="00B1340B"/>
    <w:rsid w:val="00B15D30"/>
    <w:rsid w:val="00B16B56"/>
    <w:rsid w:val="00B23436"/>
    <w:rsid w:val="00B32179"/>
    <w:rsid w:val="00B331A9"/>
    <w:rsid w:val="00B36BAE"/>
    <w:rsid w:val="00B40A3E"/>
    <w:rsid w:val="00B41AC9"/>
    <w:rsid w:val="00B50227"/>
    <w:rsid w:val="00B522CD"/>
    <w:rsid w:val="00B55917"/>
    <w:rsid w:val="00B64DD6"/>
    <w:rsid w:val="00B66CCD"/>
    <w:rsid w:val="00B72303"/>
    <w:rsid w:val="00B82277"/>
    <w:rsid w:val="00B90ED8"/>
    <w:rsid w:val="00B95833"/>
    <w:rsid w:val="00BA13F1"/>
    <w:rsid w:val="00BA2D98"/>
    <w:rsid w:val="00BA30D1"/>
    <w:rsid w:val="00BA4609"/>
    <w:rsid w:val="00BA4D31"/>
    <w:rsid w:val="00BA5BE2"/>
    <w:rsid w:val="00BA7F46"/>
    <w:rsid w:val="00BB0A0A"/>
    <w:rsid w:val="00BB45B5"/>
    <w:rsid w:val="00BB6064"/>
    <w:rsid w:val="00BB7C09"/>
    <w:rsid w:val="00BC09D1"/>
    <w:rsid w:val="00BD40AB"/>
    <w:rsid w:val="00BD6806"/>
    <w:rsid w:val="00BD7831"/>
    <w:rsid w:val="00BD7C10"/>
    <w:rsid w:val="00BE0DEB"/>
    <w:rsid w:val="00BE2FC1"/>
    <w:rsid w:val="00BE6365"/>
    <w:rsid w:val="00BE702B"/>
    <w:rsid w:val="00BF0B7F"/>
    <w:rsid w:val="00BF4720"/>
    <w:rsid w:val="00C038EC"/>
    <w:rsid w:val="00C046A6"/>
    <w:rsid w:val="00C11319"/>
    <w:rsid w:val="00C13B34"/>
    <w:rsid w:val="00C1713D"/>
    <w:rsid w:val="00C177F1"/>
    <w:rsid w:val="00C23368"/>
    <w:rsid w:val="00C241F8"/>
    <w:rsid w:val="00C25978"/>
    <w:rsid w:val="00C261C6"/>
    <w:rsid w:val="00C30A97"/>
    <w:rsid w:val="00C31DDC"/>
    <w:rsid w:val="00C34326"/>
    <w:rsid w:val="00C36201"/>
    <w:rsid w:val="00C368E8"/>
    <w:rsid w:val="00C42CBA"/>
    <w:rsid w:val="00C50149"/>
    <w:rsid w:val="00C5019E"/>
    <w:rsid w:val="00C53E8A"/>
    <w:rsid w:val="00C54DF3"/>
    <w:rsid w:val="00C560A7"/>
    <w:rsid w:val="00C56FC8"/>
    <w:rsid w:val="00C60F23"/>
    <w:rsid w:val="00C62EB2"/>
    <w:rsid w:val="00C71BEC"/>
    <w:rsid w:val="00C77237"/>
    <w:rsid w:val="00C80511"/>
    <w:rsid w:val="00C826F5"/>
    <w:rsid w:val="00C82CD8"/>
    <w:rsid w:val="00C83740"/>
    <w:rsid w:val="00C84AD1"/>
    <w:rsid w:val="00C85579"/>
    <w:rsid w:val="00C931FC"/>
    <w:rsid w:val="00C932C5"/>
    <w:rsid w:val="00C95BF8"/>
    <w:rsid w:val="00C9650E"/>
    <w:rsid w:val="00CA068D"/>
    <w:rsid w:val="00CA282D"/>
    <w:rsid w:val="00CA4670"/>
    <w:rsid w:val="00CA6B1A"/>
    <w:rsid w:val="00CB0638"/>
    <w:rsid w:val="00CB20DC"/>
    <w:rsid w:val="00CB23DC"/>
    <w:rsid w:val="00CB28E2"/>
    <w:rsid w:val="00CB7FF7"/>
    <w:rsid w:val="00CC19B3"/>
    <w:rsid w:val="00CC2044"/>
    <w:rsid w:val="00CC42A2"/>
    <w:rsid w:val="00CC69EC"/>
    <w:rsid w:val="00CD15BE"/>
    <w:rsid w:val="00CD34C7"/>
    <w:rsid w:val="00CD63C8"/>
    <w:rsid w:val="00CF158D"/>
    <w:rsid w:val="00CF4394"/>
    <w:rsid w:val="00D01A9D"/>
    <w:rsid w:val="00D052FD"/>
    <w:rsid w:val="00D05FA7"/>
    <w:rsid w:val="00D06B68"/>
    <w:rsid w:val="00D07C22"/>
    <w:rsid w:val="00D11F7B"/>
    <w:rsid w:val="00D14BAE"/>
    <w:rsid w:val="00D1648B"/>
    <w:rsid w:val="00D16819"/>
    <w:rsid w:val="00D20AC0"/>
    <w:rsid w:val="00D2164B"/>
    <w:rsid w:val="00D336C8"/>
    <w:rsid w:val="00D339E8"/>
    <w:rsid w:val="00D34036"/>
    <w:rsid w:val="00D40B1F"/>
    <w:rsid w:val="00D50C8C"/>
    <w:rsid w:val="00D52393"/>
    <w:rsid w:val="00D53F14"/>
    <w:rsid w:val="00D54BE4"/>
    <w:rsid w:val="00D555D7"/>
    <w:rsid w:val="00D60483"/>
    <w:rsid w:val="00D63577"/>
    <w:rsid w:val="00D660DE"/>
    <w:rsid w:val="00D67FD7"/>
    <w:rsid w:val="00D70469"/>
    <w:rsid w:val="00D74261"/>
    <w:rsid w:val="00D76AB2"/>
    <w:rsid w:val="00D829AD"/>
    <w:rsid w:val="00D82EE2"/>
    <w:rsid w:val="00D8545C"/>
    <w:rsid w:val="00D87788"/>
    <w:rsid w:val="00D877C8"/>
    <w:rsid w:val="00D910C2"/>
    <w:rsid w:val="00D9168C"/>
    <w:rsid w:val="00D9189B"/>
    <w:rsid w:val="00D91DA6"/>
    <w:rsid w:val="00D972D4"/>
    <w:rsid w:val="00DA195B"/>
    <w:rsid w:val="00DB0015"/>
    <w:rsid w:val="00DB2AAD"/>
    <w:rsid w:val="00DB6365"/>
    <w:rsid w:val="00DC0BF1"/>
    <w:rsid w:val="00DC41C3"/>
    <w:rsid w:val="00DD3593"/>
    <w:rsid w:val="00DE4280"/>
    <w:rsid w:val="00DE5787"/>
    <w:rsid w:val="00DE6952"/>
    <w:rsid w:val="00DE7E74"/>
    <w:rsid w:val="00DF026C"/>
    <w:rsid w:val="00DF7593"/>
    <w:rsid w:val="00E00A69"/>
    <w:rsid w:val="00E017F0"/>
    <w:rsid w:val="00E041E4"/>
    <w:rsid w:val="00E103C8"/>
    <w:rsid w:val="00E1085B"/>
    <w:rsid w:val="00E14581"/>
    <w:rsid w:val="00E15295"/>
    <w:rsid w:val="00E15539"/>
    <w:rsid w:val="00E16541"/>
    <w:rsid w:val="00E23ADF"/>
    <w:rsid w:val="00E2632B"/>
    <w:rsid w:val="00E405EA"/>
    <w:rsid w:val="00E408B7"/>
    <w:rsid w:val="00E42789"/>
    <w:rsid w:val="00E43F59"/>
    <w:rsid w:val="00E464F0"/>
    <w:rsid w:val="00E50BEB"/>
    <w:rsid w:val="00E521D9"/>
    <w:rsid w:val="00E6092F"/>
    <w:rsid w:val="00E629DA"/>
    <w:rsid w:val="00E738CB"/>
    <w:rsid w:val="00E81509"/>
    <w:rsid w:val="00E81C3E"/>
    <w:rsid w:val="00E82B6D"/>
    <w:rsid w:val="00E86BA7"/>
    <w:rsid w:val="00EA1177"/>
    <w:rsid w:val="00EA11B6"/>
    <w:rsid w:val="00EA16AF"/>
    <w:rsid w:val="00EA2DD8"/>
    <w:rsid w:val="00EA4475"/>
    <w:rsid w:val="00EA681F"/>
    <w:rsid w:val="00EB3823"/>
    <w:rsid w:val="00EB47D8"/>
    <w:rsid w:val="00EB76E4"/>
    <w:rsid w:val="00EC0E65"/>
    <w:rsid w:val="00EC50C9"/>
    <w:rsid w:val="00EC5BB2"/>
    <w:rsid w:val="00EC5EFF"/>
    <w:rsid w:val="00ED00FA"/>
    <w:rsid w:val="00ED2773"/>
    <w:rsid w:val="00ED664B"/>
    <w:rsid w:val="00EE0B44"/>
    <w:rsid w:val="00EE391B"/>
    <w:rsid w:val="00EF5268"/>
    <w:rsid w:val="00EF608E"/>
    <w:rsid w:val="00F05807"/>
    <w:rsid w:val="00F06B54"/>
    <w:rsid w:val="00F07052"/>
    <w:rsid w:val="00F0706C"/>
    <w:rsid w:val="00F11EBE"/>
    <w:rsid w:val="00F130D0"/>
    <w:rsid w:val="00F1516A"/>
    <w:rsid w:val="00F22A26"/>
    <w:rsid w:val="00F24072"/>
    <w:rsid w:val="00F26432"/>
    <w:rsid w:val="00F3197A"/>
    <w:rsid w:val="00F32139"/>
    <w:rsid w:val="00F34E08"/>
    <w:rsid w:val="00F41D91"/>
    <w:rsid w:val="00F42363"/>
    <w:rsid w:val="00F46964"/>
    <w:rsid w:val="00F51040"/>
    <w:rsid w:val="00F5126A"/>
    <w:rsid w:val="00F540FA"/>
    <w:rsid w:val="00F718A8"/>
    <w:rsid w:val="00F72183"/>
    <w:rsid w:val="00F76D01"/>
    <w:rsid w:val="00F82981"/>
    <w:rsid w:val="00F8311F"/>
    <w:rsid w:val="00F83248"/>
    <w:rsid w:val="00F853AE"/>
    <w:rsid w:val="00F91BC5"/>
    <w:rsid w:val="00F93DCC"/>
    <w:rsid w:val="00F9435D"/>
    <w:rsid w:val="00FB593A"/>
    <w:rsid w:val="00FB6E82"/>
    <w:rsid w:val="00FC2A13"/>
    <w:rsid w:val="00FC33F7"/>
    <w:rsid w:val="00FC4576"/>
    <w:rsid w:val="00FC7DBC"/>
    <w:rsid w:val="00FC7FA7"/>
    <w:rsid w:val="00FD076A"/>
    <w:rsid w:val="00FD1D5A"/>
    <w:rsid w:val="00FD3B9B"/>
    <w:rsid w:val="00FD5059"/>
    <w:rsid w:val="00FD554D"/>
    <w:rsid w:val="00FF0FF7"/>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1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294E6C"/>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FD142-FF68-44E7-BC77-D9E48D37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2007</Words>
  <Characters>12008</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3</cp:revision>
  <cp:lastPrinted>2010-10-14T12:10:00Z</cp:lastPrinted>
  <dcterms:created xsi:type="dcterms:W3CDTF">2012-01-11T15:15:00Z</dcterms:created>
  <dcterms:modified xsi:type="dcterms:W3CDTF">2012-01-11T19:20:00Z</dcterms:modified>
</cp:coreProperties>
</file>