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2A5523" w:rsidRDefault="00B522CD">
      <w:pPr>
        <w:tabs>
          <w:tab w:val="left" w:pos="288"/>
          <w:tab w:val="left" w:pos="4752"/>
        </w:tabs>
        <w:spacing w:line="240" w:lineRule="exact"/>
        <w:jc w:val="center"/>
        <w:rPr>
          <w:color w:val="auto"/>
        </w:rPr>
      </w:pPr>
      <w:r w:rsidRPr="002A5523">
        <w:rPr>
          <w:color w:val="auto"/>
        </w:rPr>
        <w:t>RECORD OF PROCEEDINGS</w:t>
      </w:r>
    </w:p>
    <w:p w:rsidR="00662F08" w:rsidRPr="002A5523" w:rsidRDefault="00662F08" w:rsidP="00662F08">
      <w:pPr>
        <w:tabs>
          <w:tab w:val="left" w:pos="288"/>
          <w:tab w:val="left" w:pos="4752"/>
        </w:tabs>
        <w:spacing w:line="240" w:lineRule="exact"/>
        <w:jc w:val="center"/>
        <w:rPr>
          <w:color w:val="auto"/>
        </w:rPr>
      </w:pPr>
      <w:r w:rsidRPr="002A5523">
        <w:rPr>
          <w:color w:val="auto"/>
        </w:rPr>
        <w:t xml:space="preserve">PHYSICAL DISABILITY </w:t>
      </w:r>
      <w:r w:rsidR="002A5523">
        <w:rPr>
          <w:color w:val="auto"/>
        </w:rPr>
        <w:t xml:space="preserve">BOARD OF </w:t>
      </w:r>
      <w:r w:rsidRPr="002A5523">
        <w:rPr>
          <w:color w:val="auto"/>
        </w:rPr>
        <w:t>REVIEW</w:t>
      </w:r>
    </w:p>
    <w:p w:rsidR="00662F08" w:rsidRPr="002A5523" w:rsidRDefault="00662F08" w:rsidP="00662F08">
      <w:pPr>
        <w:tabs>
          <w:tab w:val="left" w:pos="288"/>
          <w:tab w:val="left" w:pos="4752"/>
        </w:tabs>
        <w:spacing w:line="240" w:lineRule="exact"/>
        <w:jc w:val="center"/>
        <w:rPr>
          <w:color w:val="auto"/>
        </w:rPr>
      </w:pPr>
    </w:p>
    <w:p w:rsidR="00662F08" w:rsidRPr="002A5523" w:rsidRDefault="00662F08" w:rsidP="00662F08">
      <w:pPr>
        <w:tabs>
          <w:tab w:val="left" w:pos="288"/>
          <w:tab w:val="left" w:pos="4752"/>
        </w:tabs>
        <w:spacing w:line="240" w:lineRule="exact"/>
        <w:rPr>
          <w:color w:val="auto"/>
        </w:rPr>
      </w:pPr>
      <w:r w:rsidRPr="002A5523">
        <w:rPr>
          <w:color w:val="auto"/>
        </w:rPr>
        <w:t>NAME:</w:t>
      </w:r>
      <w:r w:rsidR="00051622" w:rsidRPr="002A5523">
        <w:rPr>
          <w:color w:val="auto"/>
        </w:rPr>
        <w:tab/>
      </w:r>
      <w:r w:rsidR="00051622" w:rsidRPr="002A5523">
        <w:rPr>
          <w:color w:val="auto"/>
        </w:rPr>
        <w:tab/>
      </w:r>
      <w:r w:rsidR="00D91DA6" w:rsidRPr="002A5523">
        <w:rPr>
          <w:color w:val="auto"/>
        </w:rPr>
        <w:t>BRANCH OF SERVICE</w:t>
      </w:r>
      <w:r w:rsidR="00051622" w:rsidRPr="002A5523">
        <w:rPr>
          <w:color w:val="auto"/>
        </w:rPr>
        <w:t xml:space="preserve">: </w:t>
      </w:r>
      <w:r w:rsidR="0089628C" w:rsidRPr="002A5523">
        <w:rPr>
          <w:color w:val="auto"/>
        </w:rPr>
        <w:t>US</w:t>
      </w:r>
      <w:r w:rsidR="007B2345" w:rsidRPr="002A5523">
        <w:rPr>
          <w:color w:val="auto"/>
        </w:rPr>
        <w:t>AF</w:t>
      </w:r>
    </w:p>
    <w:p w:rsidR="00B522CD" w:rsidRPr="002A5523" w:rsidRDefault="00D91DA6" w:rsidP="00662F08">
      <w:pPr>
        <w:tabs>
          <w:tab w:val="left" w:pos="288"/>
          <w:tab w:val="left" w:pos="4752"/>
        </w:tabs>
        <w:spacing w:line="240" w:lineRule="exact"/>
        <w:rPr>
          <w:color w:val="auto"/>
        </w:rPr>
      </w:pPr>
      <w:r w:rsidRPr="002A5523">
        <w:rPr>
          <w:color w:val="auto"/>
        </w:rPr>
        <w:t>CASE</w:t>
      </w:r>
      <w:r w:rsidR="001C28D1" w:rsidRPr="002A5523">
        <w:rPr>
          <w:color w:val="auto"/>
        </w:rPr>
        <w:t xml:space="preserve"> NUMBER:  </w:t>
      </w:r>
      <w:r w:rsidR="007B2345" w:rsidRPr="002A5523">
        <w:rPr>
          <w:color w:val="auto"/>
        </w:rPr>
        <w:t>PD0900012</w:t>
      </w:r>
      <w:r w:rsidR="00051622" w:rsidRPr="002A5523">
        <w:rPr>
          <w:color w:val="auto"/>
        </w:rPr>
        <w:tab/>
      </w:r>
      <w:r w:rsidR="00051622" w:rsidRPr="002A5523">
        <w:rPr>
          <w:color w:val="auto"/>
        </w:rPr>
        <w:tab/>
      </w:r>
      <w:r w:rsidRPr="002A5523">
        <w:rPr>
          <w:color w:val="auto"/>
        </w:rPr>
        <w:t xml:space="preserve">COMPONENT: </w:t>
      </w:r>
      <w:r w:rsidR="0089628C" w:rsidRPr="002A5523">
        <w:rPr>
          <w:color w:val="auto"/>
        </w:rPr>
        <w:t>ACTIVE</w:t>
      </w:r>
    </w:p>
    <w:p w:rsidR="00662F08" w:rsidRPr="002A5523" w:rsidRDefault="00662F08" w:rsidP="00662F08">
      <w:pPr>
        <w:tabs>
          <w:tab w:val="left" w:pos="288"/>
          <w:tab w:val="left" w:pos="4752"/>
        </w:tabs>
        <w:spacing w:line="240" w:lineRule="exact"/>
        <w:rPr>
          <w:color w:val="auto"/>
        </w:rPr>
      </w:pPr>
      <w:r w:rsidRPr="002A5523">
        <w:rPr>
          <w:color w:val="auto"/>
        </w:rPr>
        <w:t xml:space="preserve">BOARD DATE: </w:t>
      </w:r>
      <w:r w:rsidR="007B2345" w:rsidRPr="002A5523">
        <w:rPr>
          <w:color w:val="auto"/>
        </w:rPr>
        <w:t>20090604</w:t>
      </w:r>
      <w:r w:rsidR="00D91DA6" w:rsidRPr="002A5523">
        <w:rPr>
          <w:color w:val="auto"/>
        </w:rPr>
        <w:tab/>
      </w:r>
      <w:r w:rsidR="00D91DA6" w:rsidRPr="002A5523">
        <w:rPr>
          <w:color w:val="auto"/>
        </w:rPr>
        <w:tab/>
        <w:t xml:space="preserve">SEPARATION DATE: </w:t>
      </w:r>
      <w:r w:rsidR="007B2345" w:rsidRPr="002A5523">
        <w:rPr>
          <w:color w:val="auto"/>
        </w:rPr>
        <w:t>20031014</w:t>
      </w:r>
    </w:p>
    <w:p w:rsidR="00B522CD" w:rsidRPr="002A5523" w:rsidRDefault="00B522CD">
      <w:pPr>
        <w:tabs>
          <w:tab w:val="left" w:pos="288"/>
          <w:tab w:val="left" w:pos="4752"/>
        </w:tabs>
        <w:spacing w:line="240" w:lineRule="exact"/>
        <w:rPr>
          <w:color w:val="auto"/>
        </w:rPr>
      </w:pPr>
    </w:p>
    <w:p w:rsidR="00B522CD" w:rsidRPr="002A5523" w:rsidRDefault="00B522CD">
      <w:pPr>
        <w:tabs>
          <w:tab w:val="left" w:pos="288"/>
          <w:tab w:val="left" w:pos="4752"/>
        </w:tabs>
        <w:spacing w:line="240" w:lineRule="exact"/>
        <w:jc w:val="both"/>
        <w:rPr>
          <w:color w:val="auto"/>
        </w:rPr>
      </w:pPr>
      <w:r w:rsidRPr="002A5523">
        <w:rPr>
          <w:color w:val="auto"/>
        </w:rPr>
        <w:t>________________________________________________________________</w:t>
      </w:r>
    </w:p>
    <w:p w:rsidR="00FE4CE9" w:rsidRDefault="00FE4CE9" w:rsidP="002A5523">
      <w:pPr>
        <w:jc w:val="both"/>
        <w:rPr>
          <w:color w:val="auto"/>
          <w:u w:val="single"/>
        </w:rPr>
      </w:pPr>
    </w:p>
    <w:p w:rsidR="0010263F" w:rsidRPr="002A5523" w:rsidRDefault="00811D5B" w:rsidP="002A5523">
      <w:pPr>
        <w:jc w:val="both"/>
        <w:rPr>
          <w:color w:val="auto"/>
        </w:rPr>
      </w:pPr>
      <w:r w:rsidRPr="002A5523">
        <w:rPr>
          <w:color w:val="auto"/>
          <w:u w:val="single"/>
        </w:rPr>
        <w:t>SUMMARY</w:t>
      </w:r>
      <w:r w:rsidR="003D7DDB" w:rsidRPr="002A5523">
        <w:rPr>
          <w:color w:val="auto"/>
          <w:u w:val="single"/>
        </w:rPr>
        <w:t xml:space="preserve"> OF CASE</w:t>
      </w:r>
      <w:r w:rsidR="00B522CD" w:rsidRPr="002A5523">
        <w:rPr>
          <w:color w:val="auto"/>
        </w:rPr>
        <w:t>:</w:t>
      </w:r>
      <w:r w:rsidR="007B2345" w:rsidRPr="002A5523">
        <w:rPr>
          <w:color w:val="auto"/>
        </w:rPr>
        <w:t xml:space="preserve"> </w:t>
      </w:r>
      <w:r w:rsidR="0010263F" w:rsidRPr="002A5523">
        <w:rPr>
          <w:color w:val="auto"/>
        </w:rPr>
        <w:t xml:space="preserve">This </w:t>
      </w:r>
      <w:r w:rsidR="007950D6">
        <w:rPr>
          <w:color w:val="auto"/>
        </w:rPr>
        <w:t>covered individual (CI)</w:t>
      </w:r>
      <w:r w:rsidR="0010263F" w:rsidRPr="002A5523">
        <w:rPr>
          <w:color w:val="auto"/>
        </w:rPr>
        <w:t xml:space="preserve"> was an Air Force SSgt Security Forces Craftsman medically separated in 2003 after almost 9 years of service.  </w:t>
      </w:r>
      <w:r w:rsidR="007B2345" w:rsidRPr="002A5523">
        <w:rPr>
          <w:color w:val="auto"/>
        </w:rPr>
        <w:t>He developed significant urinary frequency</w:t>
      </w:r>
      <w:r w:rsidR="0010263F" w:rsidRPr="002A5523">
        <w:rPr>
          <w:color w:val="auto"/>
        </w:rPr>
        <w:t xml:space="preserve"> and d</w:t>
      </w:r>
      <w:r w:rsidR="007B2345" w:rsidRPr="002A5523">
        <w:rPr>
          <w:color w:val="auto"/>
        </w:rPr>
        <w:t xml:space="preserve">espite an extensive medical evaluation, no cause for his condition was ever determined. His condition had progressed to the point of preventing him from reasonably performing the duties of his office, grade, rank, and rating and the Air Force PEB found him unfit for continued service in October 2003. </w:t>
      </w:r>
    </w:p>
    <w:p w:rsidR="0089628C" w:rsidRPr="002A5523" w:rsidRDefault="0089628C" w:rsidP="007B2345">
      <w:pPr>
        <w:rPr>
          <w:color w:val="auto"/>
        </w:rPr>
      </w:pPr>
    </w:p>
    <w:p w:rsidR="0010263F" w:rsidRPr="002A5523" w:rsidRDefault="0089628C" w:rsidP="002A5523">
      <w:pPr>
        <w:ind w:firstLine="720"/>
        <w:jc w:val="both"/>
        <w:rPr>
          <w:color w:val="auto"/>
        </w:rPr>
      </w:pPr>
      <w:r w:rsidRPr="002A5523">
        <w:rPr>
          <w:color w:val="auto"/>
        </w:rPr>
        <w:t xml:space="preserve">An initial PEB found the </w:t>
      </w:r>
      <w:r w:rsidR="007B2345" w:rsidRPr="002A5523">
        <w:rPr>
          <w:color w:val="auto"/>
        </w:rPr>
        <w:t xml:space="preserve">CI fit for service. </w:t>
      </w:r>
      <w:r w:rsidR="00315878">
        <w:rPr>
          <w:color w:val="auto"/>
        </w:rPr>
        <w:t xml:space="preserve"> </w:t>
      </w:r>
      <w:r w:rsidR="007950D6">
        <w:rPr>
          <w:color w:val="auto"/>
        </w:rPr>
        <w:t>Both the CI and h</w:t>
      </w:r>
      <w:r w:rsidR="007B2345" w:rsidRPr="002A5523">
        <w:rPr>
          <w:color w:val="auto"/>
        </w:rPr>
        <w:t xml:space="preserve">is commander submitted letters of exception stating he was not fit for service. The Air Force PEB subsequently found the CI unfit and rated 7599-7542 </w:t>
      </w:r>
      <w:proofErr w:type="spellStart"/>
      <w:proofErr w:type="gramStart"/>
      <w:r w:rsidR="007B2345" w:rsidRPr="002A5523">
        <w:rPr>
          <w:color w:val="auto"/>
        </w:rPr>
        <w:t>Neurogenic</w:t>
      </w:r>
      <w:proofErr w:type="spellEnd"/>
      <w:proofErr w:type="gramEnd"/>
      <w:r w:rsidR="007B2345" w:rsidRPr="002A5523">
        <w:rPr>
          <w:color w:val="auto"/>
        </w:rPr>
        <w:t xml:space="preserve"> bladder at 10%. Irritable bowel syndrome and generalized anxiety disorder were found to be category II, not unfitting and history of alcohol abuse was </w:t>
      </w:r>
      <w:proofErr w:type="gramStart"/>
      <w:r w:rsidR="007B2345" w:rsidRPr="002A5523">
        <w:rPr>
          <w:color w:val="auto"/>
        </w:rPr>
        <w:t>category</w:t>
      </w:r>
      <w:proofErr w:type="gramEnd"/>
      <w:r w:rsidR="007B2345" w:rsidRPr="002A5523">
        <w:rPr>
          <w:color w:val="auto"/>
        </w:rPr>
        <w:t xml:space="preserve"> III, not separately unfitting. The VA initially rated 7599-7512 Irritable bladder syndrome at 20%, 7319 Irritable bowel syndrome at 10%, 9400 Generalized anxiety disorder at 0%, 5237 Chronic </w:t>
      </w:r>
      <w:proofErr w:type="spellStart"/>
      <w:r w:rsidR="007B2345" w:rsidRPr="002A5523">
        <w:rPr>
          <w:color w:val="auto"/>
        </w:rPr>
        <w:t>cervicothoracic</w:t>
      </w:r>
      <w:proofErr w:type="spellEnd"/>
      <w:r w:rsidR="007B2345" w:rsidRPr="002A5523">
        <w:rPr>
          <w:color w:val="auto"/>
        </w:rPr>
        <w:t xml:space="preserve"> strain with degenerative disc disease at 10%, 5237 Chronic </w:t>
      </w:r>
      <w:proofErr w:type="spellStart"/>
      <w:r w:rsidR="007B2345" w:rsidRPr="002A5523">
        <w:rPr>
          <w:color w:val="auto"/>
        </w:rPr>
        <w:t>lumbosacral</w:t>
      </w:r>
      <w:proofErr w:type="spellEnd"/>
      <w:r w:rsidR="007B2345" w:rsidRPr="002A5523">
        <w:rPr>
          <w:color w:val="auto"/>
        </w:rPr>
        <w:t xml:space="preserve"> strain with degenerative disc disease at 10% and </w:t>
      </w:r>
      <w:proofErr w:type="spellStart"/>
      <w:r w:rsidR="007B2345" w:rsidRPr="002A5523">
        <w:rPr>
          <w:color w:val="auto"/>
        </w:rPr>
        <w:t>Tinea</w:t>
      </w:r>
      <w:proofErr w:type="spellEnd"/>
      <w:r w:rsidR="007B2345" w:rsidRPr="002A5523">
        <w:rPr>
          <w:color w:val="auto"/>
        </w:rPr>
        <w:t xml:space="preserve"> </w:t>
      </w:r>
      <w:proofErr w:type="spellStart"/>
      <w:r w:rsidR="007B2345" w:rsidRPr="002A5523">
        <w:rPr>
          <w:color w:val="auto"/>
        </w:rPr>
        <w:t>pedis</w:t>
      </w:r>
      <w:proofErr w:type="spellEnd"/>
      <w:r w:rsidR="007B2345" w:rsidRPr="002A5523">
        <w:rPr>
          <w:color w:val="auto"/>
        </w:rPr>
        <w:t xml:space="preserve">, left foot at 0%. The initial VA ratings were based on medical and mental health examinations in April 2004, six months prior to separation from service. After subsequent evaluations and appeals, the VA changed the mental health diagnosis to panic disorder 9412 and increased the rating to 30% effective September 2006 which is 3 years after separation. Concerning the bladder condition, regardless of which analogous code is used, the condition is rated as voiding dysfunction in paragraph 4.115a.  </w:t>
      </w:r>
    </w:p>
    <w:p w:rsidR="0089628C" w:rsidRPr="002A5523" w:rsidRDefault="0089628C" w:rsidP="0010263F">
      <w:pPr>
        <w:ind w:firstLine="720"/>
        <w:rPr>
          <w:color w:val="auto"/>
        </w:rPr>
      </w:pPr>
    </w:p>
    <w:p w:rsidR="00662F08" w:rsidRPr="002A5523" w:rsidRDefault="0089628C" w:rsidP="002A5523">
      <w:pPr>
        <w:ind w:firstLine="720"/>
        <w:jc w:val="both"/>
        <w:rPr>
          <w:color w:val="auto"/>
        </w:rPr>
      </w:pPr>
      <w:r w:rsidRPr="002A5523">
        <w:rPr>
          <w:color w:val="auto"/>
        </w:rPr>
        <w:t>The CI</w:t>
      </w:r>
      <w:r w:rsidR="007B2345" w:rsidRPr="002A5523">
        <w:rPr>
          <w:color w:val="auto"/>
        </w:rPr>
        <w:t xml:space="preserve"> contends that despite his continued medical treatments his conditions only continue to deteriorate and affect his daily living negatively. He would like the rating changed to support his living efforts to include retirement from the USAF and healthcare for him and his dependents.</w:t>
      </w:r>
    </w:p>
    <w:p w:rsidR="00B522CD" w:rsidRPr="002A5523" w:rsidRDefault="00B522CD">
      <w:pPr>
        <w:tabs>
          <w:tab w:val="left" w:pos="288"/>
          <w:tab w:val="left" w:pos="4752"/>
        </w:tabs>
        <w:spacing w:line="240" w:lineRule="exact"/>
        <w:jc w:val="both"/>
        <w:rPr>
          <w:color w:val="auto"/>
        </w:rPr>
      </w:pPr>
      <w:r w:rsidRPr="002A5523">
        <w:rPr>
          <w:color w:val="auto"/>
        </w:rPr>
        <w:t>________________________________________________________________</w:t>
      </w:r>
    </w:p>
    <w:p w:rsidR="00B522CD" w:rsidRPr="002A5523" w:rsidRDefault="00B522CD">
      <w:pPr>
        <w:tabs>
          <w:tab w:val="left" w:pos="288"/>
          <w:tab w:val="left" w:pos="4752"/>
        </w:tabs>
        <w:spacing w:line="240" w:lineRule="exact"/>
        <w:jc w:val="both"/>
        <w:rPr>
          <w:color w:val="auto"/>
        </w:rPr>
      </w:pPr>
    </w:p>
    <w:p w:rsidR="00662F08" w:rsidRPr="002A5523" w:rsidRDefault="00662F08">
      <w:pPr>
        <w:tabs>
          <w:tab w:val="left" w:pos="288"/>
          <w:tab w:val="left" w:pos="4752"/>
        </w:tabs>
        <w:spacing w:line="240" w:lineRule="exact"/>
        <w:jc w:val="both"/>
        <w:rPr>
          <w:color w:val="auto"/>
        </w:rPr>
      </w:pPr>
      <w:r w:rsidRPr="002A5523">
        <w:rPr>
          <w:color w:val="auto"/>
          <w:u w:val="single"/>
        </w:rPr>
        <w:t>BOARD FINDINGS</w:t>
      </w:r>
      <w:r w:rsidR="00B522CD" w:rsidRPr="002A5523">
        <w:rPr>
          <w:color w:val="auto"/>
        </w:rPr>
        <w:t>:</w:t>
      </w:r>
      <w:r w:rsidR="007B2345" w:rsidRPr="002A5523">
        <w:rPr>
          <w:color w:val="auto"/>
        </w:rPr>
        <w:t xml:space="preserve"> After careful consideration of all available information, the </w:t>
      </w:r>
      <w:r w:rsidR="00315878">
        <w:rPr>
          <w:color w:val="auto"/>
        </w:rPr>
        <w:t>Board</w:t>
      </w:r>
      <w:r w:rsidR="007B2345" w:rsidRPr="002A5523">
        <w:rPr>
          <w:color w:val="auto"/>
        </w:rPr>
        <w:t xml:space="preserve"> concluded that the CI</w:t>
      </w:r>
      <w:r w:rsidR="007B2345" w:rsidRPr="002A5523">
        <w:rPr>
          <w:rFonts w:hAnsiTheme="minorHAnsi"/>
          <w:color w:val="auto"/>
        </w:rPr>
        <w:t>’</w:t>
      </w:r>
      <w:r w:rsidR="007B2345" w:rsidRPr="002A5523">
        <w:rPr>
          <w:color w:val="auto"/>
        </w:rPr>
        <w:t xml:space="preserve">s </w:t>
      </w:r>
      <w:r w:rsidR="00157202" w:rsidRPr="002A5523">
        <w:rPr>
          <w:color w:val="auto"/>
        </w:rPr>
        <w:t>disability</w:t>
      </w:r>
      <w:r w:rsidR="007B2345" w:rsidRPr="002A5523">
        <w:rPr>
          <w:color w:val="auto"/>
        </w:rPr>
        <w:t xml:space="preserve"> is </w:t>
      </w:r>
      <w:r w:rsidR="007B2345" w:rsidRPr="002A5523">
        <w:rPr>
          <w:color w:val="auto"/>
        </w:rPr>
        <w:lastRenderedPageBreak/>
        <w:t xml:space="preserve">appropriately rated at </w:t>
      </w:r>
      <w:r w:rsidR="0010263F" w:rsidRPr="002A5523">
        <w:rPr>
          <w:color w:val="auto"/>
        </w:rPr>
        <w:t>4</w:t>
      </w:r>
      <w:r w:rsidR="007B2345" w:rsidRPr="002A5523">
        <w:rPr>
          <w:color w:val="auto"/>
        </w:rPr>
        <w:t xml:space="preserve">0% under VASRD 7599-7512. This rating is based on the urinary frequency of daytime voiding interval less than one hour and awakening to void every one to two hours at night.  </w:t>
      </w:r>
      <w:r w:rsidR="00157202" w:rsidRPr="002A5523">
        <w:rPr>
          <w:color w:val="auto"/>
        </w:rPr>
        <w:t>The board also concluded that no other conditions were unfitting at the time of separation.</w:t>
      </w:r>
    </w:p>
    <w:p w:rsidR="00B522CD" w:rsidRPr="002A5523" w:rsidRDefault="00B522CD">
      <w:pPr>
        <w:tabs>
          <w:tab w:val="left" w:pos="288"/>
          <w:tab w:val="left" w:pos="4752"/>
        </w:tabs>
        <w:spacing w:line="240" w:lineRule="exact"/>
        <w:jc w:val="both"/>
        <w:rPr>
          <w:color w:val="auto"/>
        </w:rPr>
      </w:pPr>
      <w:r w:rsidRPr="002A5523">
        <w:rPr>
          <w:color w:val="auto"/>
        </w:rPr>
        <w:t>________________________________________________________________</w:t>
      </w:r>
    </w:p>
    <w:p w:rsidR="00B522CD" w:rsidRPr="002A5523" w:rsidRDefault="00B522CD">
      <w:pPr>
        <w:tabs>
          <w:tab w:val="left" w:pos="288"/>
          <w:tab w:val="left" w:pos="4752"/>
        </w:tabs>
        <w:spacing w:line="240" w:lineRule="exact"/>
        <w:jc w:val="both"/>
        <w:rPr>
          <w:color w:val="auto"/>
        </w:rPr>
      </w:pPr>
    </w:p>
    <w:p w:rsidR="00D91DA6" w:rsidRPr="002A5523" w:rsidRDefault="00662F08" w:rsidP="00FA0C7F">
      <w:pPr>
        <w:jc w:val="both"/>
        <w:rPr>
          <w:color w:val="auto"/>
        </w:rPr>
      </w:pPr>
      <w:r w:rsidRPr="002A5523">
        <w:rPr>
          <w:color w:val="auto"/>
          <w:u w:val="single"/>
        </w:rPr>
        <w:t>RECOMMENDATION:</w:t>
      </w:r>
      <w:r w:rsidR="007B2345" w:rsidRPr="002A5523">
        <w:rPr>
          <w:color w:val="auto"/>
        </w:rPr>
        <w:t xml:space="preserve"> The </w:t>
      </w:r>
      <w:r w:rsidR="00315878">
        <w:rPr>
          <w:color w:val="auto"/>
        </w:rPr>
        <w:t>Board</w:t>
      </w:r>
      <w:r w:rsidR="007B2345" w:rsidRPr="002A5523">
        <w:rPr>
          <w:color w:val="auto"/>
        </w:rPr>
        <w:t xml:space="preserve"> recommends the Secretary of the Air Force increase </w:t>
      </w:r>
      <w:r w:rsidR="0089628C" w:rsidRPr="002A5523">
        <w:rPr>
          <w:color w:val="auto"/>
        </w:rPr>
        <w:t>CI's</w:t>
      </w:r>
      <w:r w:rsidR="007B2345" w:rsidRPr="002A5523">
        <w:rPr>
          <w:color w:val="auto"/>
        </w:rPr>
        <w:t xml:space="preserve"> disability rating for 7599-7512 Irritable bladder to 40% effective 15 October 2003.</w:t>
      </w:r>
    </w:p>
    <w:p w:rsidR="00B522CD" w:rsidRPr="002A5523" w:rsidRDefault="00B522CD">
      <w:pPr>
        <w:tabs>
          <w:tab w:val="left" w:pos="288"/>
          <w:tab w:val="left" w:pos="4752"/>
        </w:tabs>
        <w:spacing w:line="240" w:lineRule="exact"/>
        <w:jc w:val="both"/>
        <w:rPr>
          <w:color w:val="auto"/>
        </w:rPr>
      </w:pPr>
      <w:r w:rsidRPr="002A5523">
        <w:rPr>
          <w:color w:val="auto"/>
        </w:rPr>
        <w:t>________________________________________________________________</w:t>
      </w:r>
    </w:p>
    <w:p w:rsidR="00B522CD" w:rsidRPr="002A5523" w:rsidRDefault="00B522CD">
      <w:pPr>
        <w:tabs>
          <w:tab w:val="left" w:pos="288"/>
          <w:tab w:val="left" w:pos="4752"/>
        </w:tabs>
        <w:spacing w:line="240" w:lineRule="exact"/>
        <w:jc w:val="both"/>
        <w:rPr>
          <w:color w:val="auto"/>
        </w:rPr>
      </w:pPr>
    </w:p>
    <w:p w:rsidR="00D91DA6" w:rsidRPr="002A5523" w:rsidRDefault="00114F20">
      <w:pPr>
        <w:tabs>
          <w:tab w:val="left" w:pos="288"/>
          <w:tab w:val="left" w:pos="4752"/>
        </w:tabs>
        <w:spacing w:line="240" w:lineRule="exact"/>
        <w:jc w:val="both"/>
        <w:rPr>
          <w:color w:val="auto"/>
        </w:rPr>
      </w:pPr>
      <w:r w:rsidRPr="002A5523">
        <w:rPr>
          <w:color w:val="auto"/>
        </w:rPr>
        <w:t>The following documentary evidence was considered:</w:t>
      </w:r>
    </w:p>
    <w:p w:rsidR="00114F20" w:rsidRPr="002A5523" w:rsidRDefault="00114F20">
      <w:pPr>
        <w:tabs>
          <w:tab w:val="left" w:pos="288"/>
          <w:tab w:val="left" w:pos="4752"/>
        </w:tabs>
        <w:spacing w:line="240" w:lineRule="exact"/>
        <w:jc w:val="both"/>
        <w:rPr>
          <w:color w:val="auto"/>
        </w:rPr>
      </w:pPr>
    </w:p>
    <w:p w:rsidR="00114F20" w:rsidRPr="002A5523" w:rsidRDefault="00114F20" w:rsidP="00114F20">
      <w:pPr>
        <w:tabs>
          <w:tab w:val="left" w:pos="288"/>
          <w:tab w:val="left" w:pos="4752"/>
        </w:tabs>
        <w:spacing w:line="240" w:lineRule="exact"/>
        <w:rPr>
          <w:color w:val="auto"/>
        </w:rPr>
      </w:pPr>
      <w:r w:rsidRPr="002A5523">
        <w:rPr>
          <w:color w:val="auto"/>
        </w:rPr>
        <w:t xml:space="preserve">Exhibit A.  DD Form </w:t>
      </w:r>
      <w:proofErr w:type="gramStart"/>
      <w:r w:rsidRPr="002A5523">
        <w:rPr>
          <w:color w:val="auto"/>
        </w:rPr>
        <w:t>294,</w:t>
      </w:r>
      <w:proofErr w:type="gramEnd"/>
      <w:r w:rsidRPr="002A5523">
        <w:rPr>
          <w:color w:val="auto"/>
        </w:rPr>
        <w:t xml:space="preserve"> dated</w:t>
      </w:r>
      <w:r w:rsidR="0010263F" w:rsidRPr="002A5523">
        <w:rPr>
          <w:color w:val="auto"/>
        </w:rPr>
        <w:t xml:space="preserve"> 20081231</w:t>
      </w:r>
      <w:r w:rsidRPr="002A5523">
        <w:rPr>
          <w:color w:val="auto"/>
        </w:rPr>
        <w:t>, w/</w:t>
      </w:r>
      <w:proofErr w:type="spellStart"/>
      <w:r w:rsidRPr="002A5523">
        <w:rPr>
          <w:color w:val="auto"/>
        </w:rPr>
        <w:t>atchs</w:t>
      </w:r>
      <w:proofErr w:type="spellEnd"/>
      <w:r w:rsidRPr="002A5523">
        <w:rPr>
          <w:color w:val="auto"/>
        </w:rPr>
        <w:t>.</w:t>
      </w:r>
    </w:p>
    <w:p w:rsidR="00114F20" w:rsidRPr="002A5523" w:rsidRDefault="00114F20" w:rsidP="00114F20">
      <w:pPr>
        <w:tabs>
          <w:tab w:val="left" w:pos="288"/>
          <w:tab w:val="left" w:pos="4752"/>
        </w:tabs>
        <w:spacing w:line="240" w:lineRule="exact"/>
        <w:rPr>
          <w:color w:val="auto"/>
        </w:rPr>
      </w:pPr>
      <w:r w:rsidRPr="002A5523">
        <w:rPr>
          <w:color w:val="auto"/>
        </w:rPr>
        <w:t xml:space="preserve">Exhibit B.  </w:t>
      </w:r>
      <w:proofErr w:type="gramStart"/>
      <w:r w:rsidRPr="002A5523">
        <w:rPr>
          <w:color w:val="auto"/>
        </w:rPr>
        <w:t>Service Treatment Record.</w:t>
      </w:r>
      <w:proofErr w:type="gramEnd"/>
    </w:p>
    <w:p w:rsidR="00114F20" w:rsidRPr="002A5523" w:rsidRDefault="00114F20" w:rsidP="00114F20">
      <w:pPr>
        <w:tabs>
          <w:tab w:val="left" w:pos="288"/>
          <w:tab w:val="left" w:pos="4752"/>
        </w:tabs>
        <w:spacing w:line="240" w:lineRule="exact"/>
        <w:rPr>
          <w:color w:val="auto"/>
        </w:rPr>
      </w:pPr>
      <w:r w:rsidRPr="002A5523">
        <w:rPr>
          <w:color w:val="auto"/>
        </w:rPr>
        <w:t xml:space="preserve">Exhibit C.  </w:t>
      </w:r>
      <w:proofErr w:type="gramStart"/>
      <w:r w:rsidRPr="002A5523">
        <w:rPr>
          <w:color w:val="auto"/>
        </w:rPr>
        <w:t xml:space="preserve">Department of </w:t>
      </w:r>
      <w:proofErr w:type="spellStart"/>
      <w:r w:rsidRPr="002A5523">
        <w:rPr>
          <w:color w:val="auto"/>
        </w:rPr>
        <w:t>Veteran's</w:t>
      </w:r>
      <w:proofErr w:type="spellEnd"/>
      <w:r w:rsidRPr="002A5523">
        <w:rPr>
          <w:color w:val="auto"/>
        </w:rPr>
        <w:t xml:space="preserve"> Affairs Treatment Record.</w:t>
      </w:r>
      <w:proofErr w:type="gramEnd"/>
    </w:p>
    <w:p w:rsidR="00D91DA6" w:rsidRPr="002A5523" w:rsidRDefault="00D91DA6">
      <w:pPr>
        <w:tabs>
          <w:tab w:val="left" w:pos="288"/>
          <w:tab w:val="left" w:pos="4752"/>
        </w:tabs>
        <w:spacing w:line="240" w:lineRule="exact"/>
        <w:jc w:val="both"/>
        <w:rPr>
          <w:color w:val="auto"/>
        </w:rPr>
      </w:pPr>
    </w:p>
    <w:p w:rsidR="00114F20" w:rsidRPr="002A5523" w:rsidRDefault="00114F20">
      <w:pPr>
        <w:tabs>
          <w:tab w:val="left" w:pos="288"/>
          <w:tab w:val="left" w:pos="4752"/>
        </w:tabs>
        <w:spacing w:line="240" w:lineRule="exact"/>
        <w:jc w:val="both"/>
        <w:rPr>
          <w:color w:val="auto"/>
        </w:rPr>
      </w:pPr>
    </w:p>
    <w:p w:rsidR="00114F20" w:rsidRPr="002A5523" w:rsidRDefault="00114F20">
      <w:pPr>
        <w:tabs>
          <w:tab w:val="left" w:pos="288"/>
          <w:tab w:val="left" w:pos="4752"/>
        </w:tabs>
        <w:spacing w:line="240" w:lineRule="exact"/>
        <w:jc w:val="both"/>
        <w:rPr>
          <w:color w:val="auto"/>
        </w:rPr>
      </w:pPr>
    </w:p>
    <w:p w:rsidR="00114F20" w:rsidRPr="002A5523" w:rsidRDefault="00114F20">
      <w:pPr>
        <w:tabs>
          <w:tab w:val="left" w:pos="288"/>
          <w:tab w:val="left" w:pos="4752"/>
        </w:tabs>
        <w:spacing w:line="240" w:lineRule="exact"/>
        <w:jc w:val="both"/>
        <w:rPr>
          <w:color w:val="auto"/>
        </w:rPr>
      </w:pPr>
    </w:p>
    <w:p w:rsidR="00D91DA6" w:rsidRPr="002A5523" w:rsidRDefault="00D91DA6" w:rsidP="00D91DA6">
      <w:pPr>
        <w:tabs>
          <w:tab w:val="left" w:pos="0"/>
          <w:tab w:val="left" w:pos="4320"/>
        </w:tabs>
        <w:spacing w:line="240" w:lineRule="exact"/>
        <w:rPr>
          <w:color w:val="auto"/>
        </w:rPr>
      </w:pPr>
      <w:r w:rsidRPr="002A5523">
        <w:rPr>
          <w:color w:val="auto"/>
        </w:rPr>
        <w:tab/>
        <w:t xml:space="preserve">MICHAEL F. </w:t>
      </w:r>
      <w:proofErr w:type="spellStart"/>
      <w:r w:rsidRPr="002A5523">
        <w:rPr>
          <w:color w:val="auto"/>
        </w:rPr>
        <w:t>LoGRANDE</w:t>
      </w:r>
      <w:proofErr w:type="spellEnd"/>
    </w:p>
    <w:p w:rsidR="00D91DA6" w:rsidRPr="002A5523" w:rsidRDefault="00D91DA6" w:rsidP="00D91DA6">
      <w:pPr>
        <w:tabs>
          <w:tab w:val="left" w:pos="0"/>
          <w:tab w:val="left" w:pos="4320"/>
        </w:tabs>
        <w:spacing w:line="240" w:lineRule="exact"/>
        <w:rPr>
          <w:color w:val="auto"/>
        </w:rPr>
      </w:pPr>
      <w:r w:rsidRPr="002A5523">
        <w:rPr>
          <w:color w:val="auto"/>
        </w:rPr>
        <w:tab/>
        <w:t>President</w:t>
      </w:r>
    </w:p>
    <w:p w:rsidR="00E45AFD" w:rsidRDefault="00D91DA6" w:rsidP="002A5523">
      <w:pPr>
        <w:tabs>
          <w:tab w:val="left" w:pos="288"/>
          <w:tab w:val="left" w:pos="4320"/>
          <w:tab w:val="left" w:pos="4410"/>
          <w:tab w:val="left" w:pos="4770"/>
          <w:tab w:val="left" w:pos="4860"/>
          <w:tab w:val="left" w:pos="5040"/>
        </w:tabs>
        <w:spacing w:line="240" w:lineRule="exact"/>
        <w:ind w:right="-180"/>
        <w:rPr>
          <w:color w:val="auto"/>
        </w:rPr>
      </w:pPr>
      <w:r w:rsidRPr="002A5523">
        <w:rPr>
          <w:color w:val="auto"/>
        </w:rPr>
        <w:tab/>
      </w:r>
      <w:r w:rsidRPr="002A5523">
        <w:rPr>
          <w:color w:val="auto"/>
        </w:rPr>
        <w:tab/>
        <w:t>Physical Disability Board of Review</w:t>
      </w:r>
    </w:p>
    <w:p w:rsidR="00E45AFD" w:rsidRDefault="00E45AFD">
      <w:pPr>
        <w:rPr>
          <w:color w:val="auto"/>
        </w:rPr>
      </w:pPr>
      <w:r>
        <w:rPr>
          <w:color w:val="auto"/>
        </w:rPr>
        <w:br w:type="page"/>
      </w:r>
    </w:p>
    <w:p w:rsidR="00E45AFD" w:rsidRDefault="00E45AFD" w:rsidP="00E45AFD">
      <w:pPr>
        <w:pStyle w:val="Default"/>
        <w:framePr w:w="21624" w:wrap="auto" w:vAnchor="page" w:hAnchor="page" w:x="1" w:y="1"/>
      </w:pPr>
      <w:r>
        <w:rPr>
          <w:noProof/>
        </w:rPr>
        <w:lastRenderedPageBreak/>
        <w:drawing>
          <wp:inline distT="0" distB="0" distL="0" distR="0">
            <wp:extent cx="7800975" cy="1002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00975" cy="10029825"/>
                    </a:xfrm>
                    <a:prstGeom prst="rect">
                      <a:avLst/>
                    </a:prstGeom>
                    <a:noFill/>
                    <a:ln w="9525">
                      <a:noFill/>
                      <a:miter lim="800000"/>
                      <a:headEnd/>
                      <a:tailEnd/>
                    </a:ln>
                  </pic:spPr>
                </pic:pic>
              </a:graphicData>
            </a:graphic>
          </wp:inline>
        </w:drawing>
      </w:r>
    </w:p>
    <w:p w:rsidR="00B522CD" w:rsidRPr="002A5523" w:rsidRDefault="00B522CD" w:rsidP="002A5523">
      <w:pPr>
        <w:tabs>
          <w:tab w:val="left" w:pos="288"/>
          <w:tab w:val="left" w:pos="4320"/>
          <w:tab w:val="left" w:pos="4410"/>
          <w:tab w:val="left" w:pos="4770"/>
          <w:tab w:val="left" w:pos="4860"/>
          <w:tab w:val="left" w:pos="5040"/>
        </w:tabs>
        <w:spacing w:line="240" w:lineRule="exact"/>
        <w:ind w:right="-180"/>
        <w:rPr>
          <w:color w:val="auto"/>
          <w:sz w:val="32"/>
        </w:rPr>
      </w:pPr>
    </w:p>
    <w:sectPr w:rsidR="00B522CD" w:rsidRPr="002A5523" w:rsidSect="00FA0C7F">
      <w:footerReference w:type="even" r:id="rId7"/>
      <w:footerReference w:type="default" r:id="rId8"/>
      <w:footnotePr>
        <w:numRestart w:val="eachSect"/>
      </w:footnotePr>
      <w:pgSz w:w="12240" w:h="15840" w:code="1"/>
      <w:pgMar w:top="1440" w:right="1440" w:bottom="1152"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95F" w:rsidRDefault="009A095F">
      <w:r>
        <w:separator/>
      </w:r>
    </w:p>
  </w:endnote>
  <w:endnote w:type="continuationSeparator" w:id="0">
    <w:p w:rsidR="009A095F" w:rsidRDefault="009A095F">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DF2862">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E45AFD">
      <w:rPr>
        <w:rStyle w:val="PageNumber"/>
        <w:noProof/>
      </w:rPr>
      <w:t>2</w:t>
    </w:r>
    <w:r>
      <w:rPr>
        <w:rStyle w:val="PageNumber"/>
      </w:rPr>
      <w:fldChar w:fldCharType="end"/>
    </w:r>
  </w:p>
  <w:p w:rsidR="000D43F9" w:rsidRDefault="000D43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DF2862">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E45AFD">
      <w:rPr>
        <w:rStyle w:val="PageNumber"/>
        <w:noProof/>
      </w:rPr>
      <w:t>3</w:t>
    </w:r>
    <w:r>
      <w:rPr>
        <w:rStyle w:val="PageNumber"/>
      </w:rPr>
      <w:fldChar w:fldCharType="end"/>
    </w:r>
  </w:p>
  <w:p w:rsidR="000D43F9" w:rsidRDefault="000D4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95F" w:rsidRDefault="009A095F">
      <w:r>
        <w:separator/>
      </w:r>
    </w:p>
  </w:footnote>
  <w:footnote w:type="continuationSeparator" w:id="0">
    <w:p w:rsidR="009A095F" w:rsidRDefault="009A09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1C28D1"/>
    <w:rsid w:val="00051622"/>
    <w:rsid w:val="000A2BCE"/>
    <w:rsid w:val="000D43F9"/>
    <w:rsid w:val="000F427B"/>
    <w:rsid w:val="0010263F"/>
    <w:rsid w:val="00114AED"/>
    <w:rsid w:val="00114F20"/>
    <w:rsid w:val="00157202"/>
    <w:rsid w:val="00177659"/>
    <w:rsid w:val="00185ECB"/>
    <w:rsid w:val="001C2053"/>
    <w:rsid w:val="001C28D1"/>
    <w:rsid w:val="001D6A8C"/>
    <w:rsid w:val="00246860"/>
    <w:rsid w:val="002A5523"/>
    <w:rsid w:val="00312A05"/>
    <w:rsid w:val="00315878"/>
    <w:rsid w:val="00393651"/>
    <w:rsid w:val="003B48B8"/>
    <w:rsid w:val="003D7DDB"/>
    <w:rsid w:val="003E0543"/>
    <w:rsid w:val="004007E9"/>
    <w:rsid w:val="0042045C"/>
    <w:rsid w:val="004574C6"/>
    <w:rsid w:val="004A4136"/>
    <w:rsid w:val="005E7134"/>
    <w:rsid w:val="006601DC"/>
    <w:rsid w:val="00662F08"/>
    <w:rsid w:val="006A40E6"/>
    <w:rsid w:val="006E7356"/>
    <w:rsid w:val="00744EBB"/>
    <w:rsid w:val="007950D6"/>
    <w:rsid w:val="007A168F"/>
    <w:rsid w:val="007B0A06"/>
    <w:rsid w:val="007B2345"/>
    <w:rsid w:val="007E4FBB"/>
    <w:rsid w:val="00802AA1"/>
    <w:rsid w:val="00811D5B"/>
    <w:rsid w:val="00830999"/>
    <w:rsid w:val="00830D5E"/>
    <w:rsid w:val="0089628C"/>
    <w:rsid w:val="00914ADB"/>
    <w:rsid w:val="00942645"/>
    <w:rsid w:val="009A095F"/>
    <w:rsid w:val="009B69D3"/>
    <w:rsid w:val="00A86CB6"/>
    <w:rsid w:val="00AA24E1"/>
    <w:rsid w:val="00B124AA"/>
    <w:rsid w:val="00B522CD"/>
    <w:rsid w:val="00B6080A"/>
    <w:rsid w:val="00B82277"/>
    <w:rsid w:val="00BB6F26"/>
    <w:rsid w:val="00C62A1F"/>
    <w:rsid w:val="00C634CE"/>
    <w:rsid w:val="00C85579"/>
    <w:rsid w:val="00CB28E2"/>
    <w:rsid w:val="00CD34C7"/>
    <w:rsid w:val="00D52393"/>
    <w:rsid w:val="00D722E3"/>
    <w:rsid w:val="00D76AB2"/>
    <w:rsid w:val="00D910C2"/>
    <w:rsid w:val="00D91DA6"/>
    <w:rsid w:val="00DE7E74"/>
    <w:rsid w:val="00DF2862"/>
    <w:rsid w:val="00E3548E"/>
    <w:rsid w:val="00E45AFD"/>
    <w:rsid w:val="00EF608E"/>
    <w:rsid w:val="00F1516A"/>
    <w:rsid w:val="00F22A26"/>
    <w:rsid w:val="00F72183"/>
    <w:rsid w:val="00FA0C7F"/>
    <w:rsid w:val="00FE4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AA1"/>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2AA1"/>
    <w:pPr>
      <w:tabs>
        <w:tab w:val="center" w:pos="4320"/>
        <w:tab w:val="right" w:pos="8640"/>
      </w:tabs>
    </w:pPr>
  </w:style>
  <w:style w:type="character" w:styleId="PageNumber">
    <w:name w:val="page number"/>
    <w:basedOn w:val="DefaultParagraphFont"/>
    <w:rsid w:val="00802AA1"/>
  </w:style>
  <w:style w:type="paragraph" w:styleId="Header">
    <w:name w:val="header"/>
    <w:basedOn w:val="Normal"/>
    <w:rsid w:val="00802AA1"/>
    <w:pPr>
      <w:tabs>
        <w:tab w:val="center" w:pos="4320"/>
        <w:tab w:val="right" w:pos="8640"/>
      </w:tabs>
    </w:pPr>
  </w:style>
  <w:style w:type="paragraph" w:styleId="BodyText">
    <w:name w:val="Body Text"/>
    <w:basedOn w:val="Normal"/>
    <w:rsid w:val="00802AA1"/>
    <w:pPr>
      <w:tabs>
        <w:tab w:val="left" w:pos="720"/>
      </w:tabs>
      <w:spacing w:line="240" w:lineRule="exact"/>
      <w:ind w:right="-360"/>
    </w:pPr>
    <w:rPr>
      <w:rFonts w:ascii="Times New Roman" w:hAnsi="Times New Roman"/>
      <w:color w:val="000080"/>
    </w:rPr>
  </w:style>
  <w:style w:type="paragraph" w:styleId="BodyText3">
    <w:name w:val="Body Text 3"/>
    <w:basedOn w:val="Normal"/>
    <w:rsid w:val="00802AA1"/>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paragraph" w:styleId="BalloonText">
    <w:name w:val="Balloon Text"/>
    <w:basedOn w:val="Normal"/>
    <w:link w:val="BalloonTextChar"/>
    <w:rsid w:val="0042045C"/>
    <w:rPr>
      <w:rFonts w:ascii="Tahoma" w:hAnsi="Tahoma" w:cs="Tahoma"/>
      <w:sz w:val="16"/>
      <w:szCs w:val="16"/>
    </w:rPr>
  </w:style>
  <w:style w:type="character" w:customStyle="1" w:styleId="BalloonTextChar">
    <w:name w:val="Balloon Text Char"/>
    <w:basedOn w:val="DefaultParagraphFont"/>
    <w:link w:val="BalloonText"/>
    <w:rsid w:val="0042045C"/>
    <w:rPr>
      <w:rFonts w:ascii="Tahoma" w:hAnsi="Tahoma" w:cs="Tahoma"/>
      <w:color w:val="008080"/>
      <w:sz w:val="16"/>
      <w:szCs w:val="16"/>
    </w:rPr>
  </w:style>
  <w:style w:type="paragraph" w:customStyle="1" w:styleId="Default">
    <w:name w:val="Default"/>
    <w:rsid w:val="00E45AFD"/>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471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15</cp:revision>
  <cp:lastPrinted>2009-06-05T13:33:00Z</cp:lastPrinted>
  <dcterms:created xsi:type="dcterms:W3CDTF">2009-06-04T20:03:00Z</dcterms:created>
  <dcterms:modified xsi:type="dcterms:W3CDTF">2012-01-03T18:26:00Z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120396144</vt:i4>
  </property>
</Properties>
</file>