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8E4018" w:rsidRPr="002430A4" w:rsidRDefault="002430A4" w:rsidP="008E4018">
      <w:pPr>
        <w:tabs>
          <w:tab w:val="left" w:pos="576"/>
        </w:tabs>
        <w:spacing w:line="240" w:lineRule="exact"/>
        <w:ind w:right="-720"/>
        <w:jc w:val="both"/>
        <w:rPr>
          <w:rFonts w:ascii="Times New Roman" w:hAnsi="Times New Roman"/>
          <w:sz w:val="24"/>
          <w:szCs w:val="24"/>
        </w:rPr>
      </w:pPr>
      <w:r>
        <w:rPr>
          <w:rFonts w:ascii="Times New Roman" w:hAnsi="Times New Roman"/>
          <w:sz w:val="24"/>
          <w:szCs w:val="24"/>
        </w:rPr>
        <w:t xml:space="preserve">INDEX CODE:  </w:t>
      </w:r>
      <w:r w:rsidR="00F63FAD">
        <w:rPr>
          <w:rFonts w:ascii="Times New Roman" w:hAnsi="Times New Roman"/>
          <w:sz w:val="24"/>
          <w:szCs w:val="24"/>
        </w:rPr>
        <w:t>107.00/131.01</w:t>
      </w:r>
    </w:p>
    <w:p w:rsidR="002430A4" w:rsidRPr="009015E8" w:rsidRDefault="002430A4"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2467BD">
        <w:rPr>
          <w:rFonts w:ascii="Times New Roman" w:hAnsi="Times New Roman"/>
          <w:sz w:val="24"/>
        </w:rPr>
        <w:t>09-04304</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D3405B">
        <w:rPr>
          <w:rFonts w:ascii="Times New Roman" w:hAnsi="Times New Roman"/>
          <w:sz w:val="24"/>
        </w:rPr>
        <w:t>XXXXXXX</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427D09"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00427D09" w:rsidRPr="00DC548C">
        <w:rPr>
          <w:rFonts w:ascii="Times New Roman" w:hAnsi="Times New Roman"/>
          <w:sz w:val="24"/>
        </w:rPr>
        <w:t xml:space="preserve">Members of the Board </w:t>
      </w:r>
      <w:r w:rsidR="00427D09">
        <w:rPr>
          <w:rFonts w:ascii="Times New Roman" w:hAnsi="Times New Roman"/>
          <w:sz w:val="24"/>
        </w:rPr>
        <w:t xml:space="preserve">Mr. </w:t>
      </w:r>
      <w:r w:rsidR="00D3405B">
        <w:rPr>
          <w:rFonts w:ascii="Times New Roman" w:hAnsi="Times New Roman"/>
          <w:sz w:val="24"/>
        </w:rPr>
        <w:t>XXXXXXXXXX</w:t>
      </w:r>
      <w:r w:rsidR="00427D09">
        <w:rPr>
          <w:rFonts w:ascii="Times New Roman" w:hAnsi="Times New Roman"/>
          <w:sz w:val="24"/>
        </w:rPr>
        <w:t xml:space="preserve">, Ms. </w:t>
      </w:r>
      <w:r w:rsidR="00D3405B">
        <w:rPr>
          <w:rFonts w:ascii="Times New Roman" w:hAnsi="Times New Roman"/>
          <w:sz w:val="24"/>
        </w:rPr>
        <w:t>XXXXXXXXXX</w:t>
      </w:r>
      <w:r w:rsidR="00427D09">
        <w:rPr>
          <w:rFonts w:ascii="Times New Roman" w:hAnsi="Times New Roman"/>
          <w:sz w:val="24"/>
        </w:rPr>
        <w:t xml:space="preserve">, and Ms. </w:t>
      </w:r>
      <w:r w:rsidR="00D3405B">
        <w:rPr>
          <w:rFonts w:ascii="Times New Roman" w:hAnsi="Times New Roman"/>
          <w:sz w:val="24"/>
        </w:rPr>
        <w:t>XXXXXXXXXX,</w:t>
      </w:r>
      <w:r w:rsidR="00427D09">
        <w:rPr>
          <w:rFonts w:ascii="Times New Roman" w:hAnsi="Times New Roman"/>
          <w:sz w:val="24"/>
        </w:rPr>
        <w:t xml:space="preserve"> considered this application on 11 Jan 2011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D3405B">
        <w:rPr>
          <w:rFonts w:ascii="Times New Roman" w:hAnsi="Times New Roman"/>
          <w:sz w:val="24"/>
        </w:rPr>
        <w:t>XXXXXXXXXX</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Ltr, </w:t>
      </w:r>
      <w:r w:rsidR="00BD0491">
        <w:rPr>
          <w:rFonts w:ascii="Times New Roman" w:hAnsi="Times New Roman"/>
          <w:sz w:val="24"/>
        </w:rPr>
        <w:t>AFPC/DP</w:t>
      </w:r>
      <w:r w:rsidR="002467BD">
        <w:rPr>
          <w:rFonts w:ascii="Times New Roman" w:hAnsi="Times New Roman"/>
          <w:sz w:val="24"/>
        </w:rPr>
        <w:t>SOO</w:t>
      </w:r>
      <w:r w:rsidRPr="00DC548C">
        <w:rPr>
          <w:rFonts w:ascii="Times New Roman" w:hAnsi="Times New Roman"/>
          <w:sz w:val="24"/>
        </w:rPr>
        <w:t>, dtd</w:t>
      </w:r>
      <w:r w:rsidR="007B4803">
        <w:rPr>
          <w:rFonts w:ascii="Times New Roman" w:hAnsi="Times New Roman"/>
          <w:sz w:val="24"/>
        </w:rPr>
        <w:t xml:space="preserve"> </w:t>
      </w:r>
      <w:r w:rsidR="004E49D5">
        <w:rPr>
          <w:rFonts w:ascii="Times New Roman" w:hAnsi="Times New Roman"/>
          <w:sz w:val="24"/>
        </w:rPr>
        <w:t>1</w:t>
      </w:r>
      <w:r w:rsidR="002467BD">
        <w:rPr>
          <w:rFonts w:ascii="Times New Roman" w:hAnsi="Times New Roman"/>
          <w:sz w:val="24"/>
        </w:rPr>
        <w:t>9 Feb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w:t>
      </w:r>
      <w:r w:rsidR="002467BD">
        <w:rPr>
          <w:rFonts w:ascii="Times New Roman" w:hAnsi="Times New Roman"/>
          <w:sz w:val="24"/>
        </w:rPr>
        <w:t>2009-04304</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2467BD" w:rsidRPr="002467BD" w:rsidRDefault="00E85E43" w:rsidP="009F41F9">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D3405B">
        <w:rPr>
          <w:rFonts w:ascii="Times New Roman" w:hAnsi="Times New Roman"/>
          <w:sz w:val="24"/>
          <w:szCs w:val="24"/>
        </w:rPr>
        <w:t>XXXXXXX</w:t>
      </w:r>
      <w:r w:rsidR="00D90108">
        <w:rPr>
          <w:rFonts w:ascii="Times New Roman" w:hAnsi="Times New Roman"/>
          <w:sz w:val="24"/>
          <w:szCs w:val="24"/>
        </w:rPr>
        <w:t xml:space="preserve">, </w:t>
      </w:r>
      <w:r w:rsidR="00D3405B">
        <w:rPr>
          <w:rFonts w:ascii="Times New Roman" w:hAnsi="Times New Roman"/>
          <w:sz w:val="24"/>
          <w:szCs w:val="24"/>
        </w:rPr>
        <w:t>XXXXXXX</w:t>
      </w:r>
      <w:r w:rsidRPr="00A8575E">
        <w:rPr>
          <w:rFonts w:ascii="Times New Roman" w:hAnsi="Times New Roman"/>
          <w:sz w:val="24"/>
          <w:szCs w:val="24"/>
        </w:rPr>
        <w:t xml:space="preserve">, be corrected </w:t>
      </w:r>
      <w:r w:rsidR="008F6F19">
        <w:rPr>
          <w:rFonts w:ascii="Times New Roman" w:hAnsi="Times New Roman"/>
          <w:sz w:val="24"/>
          <w:szCs w:val="24"/>
        </w:rPr>
        <w:t>to show that</w:t>
      </w:r>
      <w:r w:rsidR="009F41F9">
        <w:rPr>
          <w:rFonts w:ascii="Times New Roman" w:hAnsi="Times New Roman"/>
          <w:sz w:val="24"/>
          <w:szCs w:val="24"/>
        </w:rPr>
        <w:t xml:space="preserve"> </w:t>
      </w:r>
      <w:r w:rsidR="002467BD">
        <w:rPr>
          <w:rFonts w:ascii="Times New Roman" w:hAnsi="Times New Roman"/>
          <w:sz w:val="24"/>
          <w:szCs w:val="24"/>
        </w:rPr>
        <w:t>Department of the Air Force Special Order GASS-002, dated 13 November 2009, relating to award of the Defense Meritorious Service Medal (DMSM)</w:t>
      </w:r>
      <w:r w:rsidR="009F41F9">
        <w:rPr>
          <w:rFonts w:ascii="Times New Roman" w:hAnsi="Times New Roman"/>
          <w:sz w:val="24"/>
          <w:szCs w:val="24"/>
        </w:rPr>
        <w:t>, be, and hereby is, corrected to reflect 1 June 2009 as the date of the order, rather than 13 November 2009.</w:t>
      </w:r>
    </w:p>
    <w:p w:rsidR="002467BD" w:rsidRPr="002467BD" w:rsidRDefault="002467BD" w:rsidP="002467BD">
      <w:pPr>
        <w:tabs>
          <w:tab w:val="left" w:pos="720"/>
          <w:tab w:val="left" w:pos="1440"/>
          <w:tab w:val="left" w:pos="4176"/>
          <w:tab w:val="left" w:pos="5040"/>
        </w:tabs>
        <w:spacing w:line="240" w:lineRule="exact"/>
        <w:ind w:right="-720"/>
        <w:rPr>
          <w:rFonts w:ascii="Times New Roman" w:hAnsi="Times New Roman"/>
          <w:sz w:val="24"/>
          <w:szCs w:val="24"/>
        </w:rPr>
      </w:pPr>
    </w:p>
    <w:p w:rsidR="002467BD" w:rsidRPr="002467BD" w:rsidRDefault="002467BD" w:rsidP="002467BD">
      <w:pPr>
        <w:tabs>
          <w:tab w:val="left" w:pos="720"/>
          <w:tab w:val="left" w:pos="1440"/>
          <w:tab w:val="left" w:pos="4176"/>
          <w:tab w:val="left" w:pos="5040"/>
        </w:tabs>
        <w:spacing w:line="240" w:lineRule="exact"/>
        <w:ind w:right="-720"/>
        <w:rPr>
          <w:rFonts w:ascii="Times New Roman" w:hAnsi="Times New Roman"/>
          <w:sz w:val="24"/>
          <w:szCs w:val="24"/>
        </w:rPr>
      </w:pPr>
      <w:r w:rsidRPr="002467BD">
        <w:rPr>
          <w:rFonts w:ascii="Times New Roman" w:hAnsi="Times New Roman"/>
          <w:sz w:val="24"/>
          <w:szCs w:val="24"/>
        </w:rPr>
        <w:tab/>
        <w:t>It is further directed that h</w:t>
      </w:r>
      <w:r w:rsidR="009F41F9">
        <w:rPr>
          <w:rFonts w:ascii="Times New Roman" w:hAnsi="Times New Roman"/>
          <w:sz w:val="24"/>
          <w:szCs w:val="24"/>
        </w:rPr>
        <w:t>er</w:t>
      </w:r>
      <w:r w:rsidRPr="002467BD">
        <w:rPr>
          <w:rFonts w:ascii="Times New Roman" w:hAnsi="Times New Roman"/>
          <w:sz w:val="24"/>
          <w:szCs w:val="24"/>
        </w:rPr>
        <w:t xml:space="preserve"> corrected r</w:t>
      </w:r>
      <w:r w:rsidR="00557AD5">
        <w:rPr>
          <w:rFonts w:ascii="Times New Roman" w:hAnsi="Times New Roman"/>
          <w:sz w:val="24"/>
          <w:szCs w:val="24"/>
        </w:rPr>
        <w:t>ecord, to include the corrected order and her DMSM, awarded for meritorious service for the period 4 October 2007 through 26 June 2008</w:t>
      </w:r>
      <w:r w:rsidRPr="002467BD">
        <w:rPr>
          <w:rFonts w:ascii="Times New Roman" w:hAnsi="Times New Roman"/>
          <w:sz w:val="24"/>
          <w:szCs w:val="24"/>
        </w:rPr>
        <w:t>, be considered for promotion to the grade of lieutenant colonel (O-5) by a Special Selection Board (SSB) for the CY09B Lieutenant Colonel CSB.</w:t>
      </w:r>
    </w:p>
    <w:p w:rsidR="00E85E43" w:rsidRPr="00A8575E" w:rsidRDefault="00E85E43" w:rsidP="002467BD">
      <w:pPr>
        <w:tabs>
          <w:tab w:val="left" w:pos="720"/>
          <w:tab w:val="left" w:pos="144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D3405B">
        <w:rPr>
          <w:rFonts w:ascii="Times New Roman" w:hAnsi="Times New Roman"/>
          <w:sz w:val="24"/>
        </w:rPr>
        <w:t>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2C62BF">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D3405B" w:rsidRDefault="00F0560A" w:rsidP="00D3405B">
      <w:pPr>
        <w:ind w:right="-720"/>
        <w:rPr>
          <w:rFonts w:ascii="Courier New" w:hAnsi="Courier New"/>
          <w:i/>
          <w:sz w:val="24"/>
          <w:szCs w:val="24"/>
        </w:rPr>
        <w:sectPr w:rsidR="00F0560A" w:rsidRPr="00D3405B" w:rsidSect="00F0560A">
          <w:footerReference w:type="default" r:id="rId9"/>
          <w:footnotePr>
            <w:numRestart w:val="eachSect"/>
          </w:footnotePr>
          <w:pgSz w:w="12240" w:h="15840"/>
          <w:pgMar w:top="1440" w:right="2160" w:bottom="0" w:left="1440" w:header="450" w:footer="720" w:gutter="0"/>
          <w:cols w:space="720"/>
          <w:docGrid w:linePitch="360"/>
        </w:sect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pPr>
        <w:tabs>
          <w:tab w:val="left" w:pos="720"/>
        </w:tabs>
        <w:spacing w:line="240" w:lineRule="exact"/>
        <w:ind w:right="-720"/>
        <w:jc w:val="both"/>
        <w:rPr>
          <w:rFonts w:ascii="Times New Roman" w:hAnsi="Times New Roman"/>
          <w:sz w:val="24"/>
        </w:rPr>
        <w:sectPr w:rsidR="00F0560A" w:rsidSect="00F0560A">
          <w:headerReference w:type="default" r:id="rId10"/>
          <w:footerReference w:type="default" r:id="rId11"/>
          <w:footnotePr>
            <w:numRestart w:val="eachSect"/>
          </w:footnotePr>
          <w:pgSz w:w="12240" w:h="15840"/>
          <w:pgMar w:top="1440" w:right="2160" w:bottom="0" w:left="1440" w:header="450" w:footer="720" w:gutter="0"/>
          <w:cols w:space="720"/>
          <w:docGrid w:linePitch="360"/>
        </w:sectPr>
      </w:pPr>
    </w:p>
    <w:p w:rsidR="00E85E43" w:rsidRPr="00DC548C" w:rsidRDefault="00E85E43" w:rsidP="00D3405B">
      <w:pPr>
        <w:tabs>
          <w:tab w:val="left" w:pos="720"/>
        </w:tabs>
        <w:spacing w:line="240" w:lineRule="exact"/>
        <w:ind w:right="-720"/>
        <w:jc w:val="center"/>
        <w:rPr>
          <w:rFonts w:ascii="Times New Roman" w:hAnsi="Times New Roman"/>
          <w:sz w:val="24"/>
        </w:rPr>
      </w:pPr>
    </w:p>
    <w:sectPr w:rsidR="00E85E43" w:rsidRPr="00DC548C" w:rsidSect="00F0560A">
      <w:headerReference w:type="default" r:id="rId12"/>
      <w:footerReference w:type="default" r:id="rId13"/>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F9" w:rsidRDefault="009F41F9" w:rsidP="00F0560A">
      <w:r>
        <w:separator/>
      </w:r>
    </w:p>
  </w:endnote>
  <w:endnote w:type="continuationSeparator" w:id="0">
    <w:p w:rsidR="009F41F9" w:rsidRDefault="009F41F9"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F9" w:rsidRDefault="009F41F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F9" w:rsidRPr="00F0560A" w:rsidRDefault="009F41F9" w:rsidP="00F05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F9" w:rsidRPr="00F0560A" w:rsidRDefault="009F41F9" w:rsidP="00F0560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F9" w:rsidRDefault="009F41F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F9" w:rsidRDefault="009F41F9" w:rsidP="00F0560A">
      <w:r>
        <w:separator/>
      </w:r>
    </w:p>
  </w:footnote>
  <w:footnote w:type="continuationSeparator" w:id="0">
    <w:p w:rsidR="009F41F9" w:rsidRDefault="009F41F9"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F9" w:rsidRDefault="009F41F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F9" w:rsidRPr="00F0560A" w:rsidRDefault="009F41F9" w:rsidP="00F056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F9" w:rsidRPr="00F0560A" w:rsidRDefault="009F41F9" w:rsidP="00F0560A">
    <w:pPr>
      <w:pStyle w:val="Header"/>
      <w:tabs>
        <w:tab w:val="clear" w:pos="8640"/>
        <w:tab w:val="right" w:pos="9360"/>
      </w:tabs>
      <w:ind w:right="-720"/>
      <w:jc w:val="center"/>
    </w:pPr>
    <w:r>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172F16"/>
    <w:rsid w:val="00205CF6"/>
    <w:rsid w:val="002359F7"/>
    <w:rsid w:val="002430A4"/>
    <w:rsid w:val="002467BD"/>
    <w:rsid w:val="002C62BF"/>
    <w:rsid w:val="002D60F7"/>
    <w:rsid w:val="00364215"/>
    <w:rsid w:val="003F2BC7"/>
    <w:rsid w:val="00414079"/>
    <w:rsid w:val="00427D09"/>
    <w:rsid w:val="004B0A32"/>
    <w:rsid w:val="004C1105"/>
    <w:rsid w:val="004E49D5"/>
    <w:rsid w:val="00557AD5"/>
    <w:rsid w:val="005A50FF"/>
    <w:rsid w:val="005B5A45"/>
    <w:rsid w:val="006352C3"/>
    <w:rsid w:val="0065151D"/>
    <w:rsid w:val="00680103"/>
    <w:rsid w:val="00694574"/>
    <w:rsid w:val="007171FF"/>
    <w:rsid w:val="00772EEC"/>
    <w:rsid w:val="007B4803"/>
    <w:rsid w:val="00806D43"/>
    <w:rsid w:val="00824CA9"/>
    <w:rsid w:val="00856E3D"/>
    <w:rsid w:val="0086493C"/>
    <w:rsid w:val="00872009"/>
    <w:rsid w:val="00886BCE"/>
    <w:rsid w:val="008A786F"/>
    <w:rsid w:val="008D47BD"/>
    <w:rsid w:val="008E4018"/>
    <w:rsid w:val="008F6F19"/>
    <w:rsid w:val="009029F9"/>
    <w:rsid w:val="009440F8"/>
    <w:rsid w:val="0097061E"/>
    <w:rsid w:val="009F41F9"/>
    <w:rsid w:val="009F4AFD"/>
    <w:rsid w:val="00A8575E"/>
    <w:rsid w:val="00AF1EFC"/>
    <w:rsid w:val="00B11C0F"/>
    <w:rsid w:val="00B1210E"/>
    <w:rsid w:val="00B37EDC"/>
    <w:rsid w:val="00B51EB8"/>
    <w:rsid w:val="00BD0491"/>
    <w:rsid w:val="00BF2C04"/>
    <w:rsid w:val="00C065EC"/>
    <w:rsid w:val="00C52484"/>
    <w:rsid w:val="00CB21D3"/>
    <w:rsid w:val="00CF0245"/>
    <w:rsid w:val="00D166C2"/>
    <w:rsid w:val="00D3065A"/>
    <w:rsid w:val="00D31098"/>
    <w:rsid w:val="00D3405B"/>
    <w:rsid w:val="00D90108"/>
    <w:rsid w:val="00DC548C"/>
    <w:rsid w:val="00DD7BD1"/>
    <w:rsid w:val="00DE5D24"/>
    <w:rsid w:val="00E71874"/>
    <w:rsid w:val="00E85E43"/>
    <w:rsid w:val="00EE0ADC"/>
    <w:rsid w:val="00EE3FEC"/>
    <w:rsid w:val="00F0560A"/>
    <w:rsid w:val="00F06D72"/>
    <w:rsid w:val="00F26EFB"/>
    <w:rsid w:val="00F43AA8"/>
    <w:rsid w:val="00F63FAD"/>
    <w:rsid w:val="00F91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cp:keywords>
  <cp:lastModifiedBy>john.vallario</cp:lastModifiedBy>
  <cp:revision>2</cp:revision>
  <cp:lastPrinted>2011-01-05T23:19:00Z</cp:lastPrinted>
  <dcterms:created xsi:type="dcterms:W3CDTF">2011-01-13T22:25:00Z</dcterms:created>
  <dcterms:modified xsi:type="dcterms:W3CDTF">2011-01-13T22:25:00Z</dcterms:modified>
  <cp:category>Green Tag</cp:category>
</cp:coreProperties>
</file>