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5B42DF">
        <w:rPr>
          <w:rFonts w:ascii="Courier New" w:hAnsi="Courier New"/>
        </w:rPr>
        <w:t>06-</w:t>
      </w:r>
      <w:r w:rsidR="00340E9C">
        <w:rPr>
          <w:rFonts w:ascii="Courier New" w:hAnsi="Courier New"/>
        </w:rPr>
        <w:t>0</w:t>
      </w:r>
      <w:r w:rsidR="005B42DF">
        <w:rPr>
          <w:rFonts w:ascii="Courier New" w:hAnsi="Courier New"/>
        </w:rPr>
        <w:t>2328</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20660F">
        <w:rPr>
          <w:rFonts w:ascii="Courier New" w:hAnsi="Courier New"/>
        </w:rPr>
        <w:t>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5B42DF">
      <w:pPr>
        <w:tabs>
          <w:tab w:val="left" w:pos="288"/>
          <w:tab w:val="left" w:pos="4752"/>
        </w:tabs>
        <w:spacing w:line="240" w:lineRule="exact"/>
        <w:ind w:right="-720"/>
        <w:jc w:val="both"/>
        <w:rPr>
          <w:rFonts w:ascii="Courier New" w:hAnsi="Courier New" w:cs="Courier New"/>
        </w:rPr>
      </w:pPr>
      <w:r>
        <w:rPr>
          <w:rFonts w:ascii="Courier New" w:hAnsi="Courier New" w:cs="Courier New"/>
        </w:rPr>
        <w:t>His Bad Conduct Discharge (BCD) be upgraded to General (Under Honorable Conditions).</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70448E" w:rsidRDefault="0070448E" w:rsidP="0070448E">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70448E" w:rsidRDefault="0070448E" w:rsidP="0070448E">
      <w:pPr>
        <w:tabs>
          <w:tab w:val="left" w:pos="288"/>
          <w:tab w:val="left" w:pos="4752"/>
        </w:tabs>
        <w:spacing w:line="240" w:lineRule="exact"/>
        <w:ind w:right="-720"/>
        <w:jc w:val="both"/>
        <w:rPr>
          <w:rFonts w:ascii="Courier New" w:hAnsi="Courier New"/>
        </w:rPr>
      </w:pPr>
    </w:p>
    <w:p w:rsidR="0070448E" w:rsidRDefault="0070448E" w:rsidP="0070448E">
      <w:pPr>
        <w:tabs>
          <w:tab w:val="left" w:pos="288"/>
          <w:tab w:val="left" w:pos="4752"/>
        </w:tabs>
        <w:spacing w:line="240" w:lineRule="exact"/>
        <w:ind w:right="-720"/>
        <w:jc w:val="both"/>
        <w:rPr>
          <w:rFonts w:ascii="Courier New" w:hAnsi="Courier New"/>
        </w:rPr>
      </w:pPr>
      <w:r>
        <w:rPr>
          <w:rFonts w:ascii="Courier New" w:hAnsi="Courier New"/>
        </w:rPr>
        <w:t>He would like to utilize the education and training he received while in the Air Force to give back to the community by working as a police officer, communications officer, paramedic, or firefighter.  However, he is unable to secure employment in the public service with his current type of discharge.</w:t>
      </w:r>
    </w:p>
    <w:p w:rsidR="0070448E" w:rsidRDefault="0070448E" w:rsidP="0070448E">
      <w:pPr>
        <w:tabs>
          <w:tab w:val="left" w:pos="288"/>
          <w:tab w:val="left" w:pos="4752"/>
        </w:tabs>
        <w:spacing w:line="240" w:lineRule="exact"/>
        <w:ind w:right="-720"/>
        <w:jc w:val="both"/>
        <w:rPr>
          <w:rFonts w:ascii="Courier New" w:hAnsi="Courier New"/>
        </w:rPr>
      </w:pPr>
    </w:p>
    <w:p w:rsidR="0070448E" w:rsidRDefault="0070448E" w:rsidP="0070448E">
      <w:pPr>
        <w:tabs>
          <w:tab w:val="left" w:pos="288"/>
          <w:tab w:val="left" w:pos="4752"/>
        </w:tabs>
        <w:spacing w:line="240" w:lineRule="exact"/>
        <w:ind w:right="-720"/>
        <w:jc w:val="both"/>
        <w:rPr>
          <w:rFonts w:ascii="Courier New" w:hAnsi="Courier New"/>
        </w:rPr>
      </w:pPr>
      <w:r>
        <w:rPr>
          <w:rFonts w:ascii="Courier New" w:hAnsi="Courier New"/>
        </w:rPr>
        <w:t>In support of his request, the applicant provides copies of various character references, letters and certificates of appreciation, correspondence related to his BCD, correspondence related to the resto</w:t>
      </w:r>
      <w:r w:rsidR="00340053">
        <w:rPr>
          <w:rFonts w:ascii="Courier New" w:hAnsi="Courier New"/>
        </w:rPr>
        <w:t xml:space="preserve">ration of his civil rights, and, by amendment, </w:t>
      </w:r>
      <w:r>
        <w:rPr>
          <w:rFonts w:ascii="Courier New" w:hAnsi="Courier New"/>
        </w:rPr>
        <w:t>a first responders training certificate.</w:t>
      </w:r>
    </w:p>
    <w:p w:rsidR="0070448E" w:rsidRDefault="0070448E" w:rsidP="0070448E">
      <w:pPr>
        <w:tabs>
          <w:tab w:val="left" w:pos="288"/>
          <w:tab w:val="left" w:pos="4752"/>
        </w:tabs>
        <w:spacing w:line="240" w:lineRule="exact"/>
        <w:ind w:right="-720"/>
        <w:jc w:val="both"/>
        <w:rPr>
          <w:rFonts w:ascii="Courier New" w:hAnsi="Courier New"/>
        </w:rPr>
      </w:pPr>
    </w:p>
    <w:p w:rsidR="0070448E" w:rsidRDefault="0070448E" w:rsidP="0070448E">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70448E" w:rsidRDefault="0070448E" w:rsidP="0070448E">
      <w:pPr>
        <w:tabs>
          <w:tab w:val="left" w:pos="288"/>
          <w:tab w:val="left" w:pos="4752"/>
        </w:tabs>
        <w:spacing w:line="240" w:lineRule="exact"/>
        <w:ind w:right="-720"/>
        <w:jc w:val="both"/>
        <w:rPr>
          <w:rFonts w:ascii="Courier New" w:hAnsi="Courier New"/>
        </w:rPr>
      </w:pPr>
    </w:p>
    <w:p w:rsidR="0070448E" w:rsidRPr="008D031A" w:rsidRDefault="0070448E" w:rsidP="0070448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70448E" w:rsidRDefault="0070448E" w:rsidP="0070448E">
      <w:pPr>
        <w:tabs>
          <w:tab w:val="left" w:pos="288"/>
          <w:tab w:val="left" w:pos="4752"/>
        </w:tabs>
        <w:spacing w:line="240" w:lineRule="exact"/>
        <w:ind w:right="-720"/>
        <w:jc w:val="both"/>
        <w:outlineLvl w:val="0"/>
        <w:rPr>
          <w:rFonts w:ascii="Courier New" w:hAnsi="Courier New"/>
          <w:u w:val="single"/>
        </w:rPr>
      </w:pPr>
    </w:p>
    <w:p w:rsidR="0070448E" w:rsidRDefault="0070448E" w:rsidP="0070448E">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70448E" w:rsidRDefault="0070448E" w:rsidP="0070448E">
      <w:pPr>
        <w:tabs>
          <w:tab w:val="left" w:pos="288"/>
          <w:tab w:val="left" w:pos="4752"/>
        </w:tabs>
        <w:spacing w:line="240" w:lineRule="exact"/>
        <w:ind w:right="-720"/>
        <w:jc w:val="both"/>
        <w:rPr>
          <w:rFonts w:ascii="Courier New" w:hAnsi="Courier New"/>
        </w:rPr>
      </w:pPr>
    </w:p>
    <w:p w:rsidR="00340053" w:rsidRDefault="00340053" w:rsidP="0070448E">
      <w:pPr>
        <w:tabs>
          <w:tab w:val="left" w:pos="288"/>
          <w:tab w:val="left" w:pos="4752"/>
        </w:tabs>
        <w:spacing w:line="240" w:lineRule="exact"/>
        <w:ind w:right="-720"/>
        <w:jc w:val="both"/>
        <w:rPr>
          <w:rFonts w:ascii="Courier New" w:hAnsi="Courier New"/>
        </w:rPr>
      </w:pPr>
      <w:r>
        <w:rPr>
          <w:rFonts w:ascii="Courier New" w:hAnsi="Courier New"/>
        </w:rPr>
        <w:t>The applicant enlisted in the Regular Air Force on 19 Jan 00</w:t>
      </w:r>
      <w:r w:rsidR="00245D65">
        <w:rPr>
          <w:rFonts w:ascii="Courier New" w:hAnsi="Courier New"/>
        </w:rPr>
        <w:t xml:space="preserve"> and was </w:t>
      </w:r>
      <w:r>
        <w:rPr>
          <w:rFonts w:ascii="Courier New" w:hAnsi="Courier New"/>
        </w:rPr>
        <w:t>progressively promoted to the grade of senior airman (E-4), effective and with a date of rank of 19 Jan 03.</w:t>
      </w:r>
    </w:p>
    <w:p w:rsidR="00340053" w:rsidRDefault="00340053" w:rsidP="0070448E">
      <w:pPr>
        <w:tabs>
          <w:tab w:val="left" w:pos="288"/>
          <w:tab w:val="left" w:pos="4752"/>
        </w:tabs>
        <w:spacing w:line="240" w:lineRule="exact"/>
        <w:ind w:right="-720"/>
        <w:jc w:val="both"/>
        <w:rPr>
          <w:rFonts w:ascii="Courier New" w:hAnsi="Courier New"/>
        </w:rPr>
      </w:pPr>
    </w:p>
    <w:p w:rsidR="00340053" w:rsidRDefault="00340053" w:rsidP="0070448E">
      <w:pPr>
        <w:tabs>
          <w:tab w:val="left" w:pos="288"/>
          <w:tab w:val="left" w:pos="4752"/>
        </w:tabs>
        <w:spacing w:line="240" w:lineRule="exact"/>
        <w:ind w:right="-720"/>
        <w:jc w:val="both"/>
        <w:rPr>
          <w:rFonts w:ascii="Courier New" w:hAnsi="Courier New"/>
        </w:rPr>
      </w:pPr>
      <w:r>
        <w:rPr>
          <w:rFonts w:ascii="Courier New" w:hAnsi="Courier New"/>
        </w:rPr>
        <w:t>On 26 Sep 03, the applicant was tried by General Court Martial (GCM) for the offenses of larceny and housebreaking.  He was also charged with three specifications of unlawful entry into Air Force buildings with the intent to commit larceny.  Pursuant to a plea agreement, he pled gu</w:t>
      </w:r>
      <w:r w:rsidR="007C03FC">
        <w:rPr>
          <w:rFonts w:ascii="Courier New" w:hAnsi="Courier New"/>
        </w:rPr>
        <w:t>ilty</w:t>
      </w:r>
      <w:r>
        <w:rPr>
          <w:rFonts w:ascii="Courier New" w:hAnsi="Courier New"/>
        </w:rPr>
        <w:t xml:space="preserve"> to all charges and specifications and </w:t>
      </w:r>
      <w:r w:rsidR="00721517">
        <w:rPr>
          <w:rFonts w:ascii="Courier New" w:hAnsi="Courier New"/>
        </w:rPr>
        <w:t xml:space="preserve">was sentenced to </w:t>
      </w:r>
      <w:r>
        <w:rPr>
          <w:rFonts w:ascii="Courier New" w:hAnsi="Courier New"/>
        </w:rPr>
        <w:t>confinement for 10 months, reduction to airman basic, and a BCD.</w:t>
      </w:r>
      <w:r w:rsidR="007C03FC">
        <w:rPr>
          <w:rFonts w:ascii="Courier New" w:hAnsi="Courier New"/>
        </w:rPr>
        <w:t xml:space="preserve">  However, the General Court-Martial Convening Authority (GCMCA) subsequently granted </w:t>
      </w:r>
      <w:r w:rsidR="00721517">
        <w:rPr>
          <w:rFonts w:ascii="Courier New" w:hAnsi="Courier New"/>
        </w:rPr>
        <w:lastRenderedPageBreak/>
        <w:t>his</w:t>
      </w:r>
      <w:r w:rsidR="007C03FC">
        <w:rPr>
          <w:rFonts w:ascii="Courier New" w:hAnsi="Courier New"/>
        </w:rPr>
        <w:t xml:space="preserve"> request for clemency</w:t>
      </w:r>
      <w:r w:rsidR="00721517">
        <w:rPr>
          <w:rFonts w:ascii="Courier New" w:hAnsi="Courier New"/>
        </w:rPr>
        <w:t xml:space="preserve"> and </w:t>
      </w:r>
      <w:r w:rsidR="00170583">
        <w:rPr>
          <w:rFonts w:ascii="Courier New" w:hAnsi="Courier New"/>
        </w:rPr>
        <w:t>reduc</w:t>
      </w:r>
      <w:r w:rsidR="00721517">
        <w:rPr>
          <w:rFonts w:ascii="Courier New" w:hAnsi="Courier New"/>
        </w:rPr>
        <w:t>ed</w:t>
      </w:r>
      <w:r w:rsidR="00170583">
        <w:rPr>
          <w:rFonts w:ascii="Courier New" w:hAnsi="Courier New"/>
        </w:rPr>
        <w:t xml:space="preserve"> his confinement to </w:t>
      </w:r>
      <w:r w:rsidR="007C03FC">
        <w:rPr>
          <w:rFonts w:ascii="Courier New" w:hAnsi="Courier New"/>
        </w:rPr>
        <w:t>eight months.</w:t>
      </w:r>
    </w:p>
    <w:p w:rsidR="00E92BCB" w:rsidRDefault="00E92BCB" w:rsidP="0070448E">
      <w:pPr>
        <w:tabs>
          <w:tab w:val="left" w:pos="288"/>
          <w:tab w:val="left" w:pos="4752"/>
        </w:tabs>
        <w:spacing w:line="240" w:lineRule="exact"/>
        <w:ind w:right="-720"/>
        <w:jc w:val="both"/>
        <w:rPr>
          <w:rFonts w:ascii="Courier New" w:hAnsi="Courier New"/>
        </w:rPr>
      </w:pPr>
    </w:p>
    <w:p w:rsidR="007C03FC" w:rsidRDefault="007C03FC" w:rsidP="0070448E">
      <w:pPr>
        <w:tabs>
          <w:tab w:val="left" w:pos="288"/>
          <w:tab w:val="left" w:pos="4752"/>
        </w:tabs>
        <w:spacing w:line="240" w:lineRule="exact"/>
        <w:ind w:right="-720"/>
        <w:jc w:val="both"/>
        <w:rPr>
          <w:rFonts w:ascii="Courier New" w:hAnsi="Courier New"/>
        </w:rPr>
      </w:pPr>
      <w:r>
        <w:rPr>
          <w:rFonts w:ascii="Courier New" w:hAnsi="Courier New"/>
        </w:rPr>
        <w:t xml:space="preserve">On 22 Oct 04, the applicant’s </w:t>
      </w:r>
      <w:r w:rsidR="00245D65">
        <w:rPr>
          <w:rFonts w:ascii="Courier New" w:hAnsi="Courier New"/>
        </w:rPr>
        <w:t xml:space="preserve">appellate </w:t>
      </w:r>
      <w:r>
        <w:rPr>
          <w:rFonts w:ascii="Courier New" w:hAnsi="Courier New"/>
        </w:rPr>
        <w:t xml:space="preserve">counsel </w:t>
      </w:r>
      <w:r w:rsidR="00721517">
        <w:rPr>
          <w:rFonts w:ascii="Courier New" w:hAnsi="Courier New"/>
        </w:rPr>
        <w:t xml:space="preserve">(AFLOA/JAJA) </w:t>
      </w:r>
      <w:r>
        <w:rPr>
          <w:rFonts w:ascii="Courier New" w:hAnsi="Courier New"/>
        </w:rPr>
        <w:t xml:space="preserve">filed an appellate brief on </w:t>
      </w:r>
      <w:r w:rsidR="00721517">
        <w:rPr>
          <w:rFonts w:ascii="Courier New" w:hAnsi="Courier New"/>
        </w:rPr>
        <w:t xml:space="preserve">his </w:t>
      </w:r>
      <w:r>
        <w:rPr>
          <w:rFonts w:ascii="Courier New" w:hAnsi="Courier New"/>
        </w:rPr>
        <w:t>behalf with the Air Force Court of Criminal Appeals (AFCCA).  On 22 Nov 05, AFCCA published its final decision regarding the appeal, setting aside one of the housebreaking specifications and reasses</w:t>
      </w:r>
      <w:r w:rsidR="00620A14">
        <w:rPr>
          <w:rFonts w:ascii="Courier New" w:hAnsi="Courier New"/>
        </w:rPr>
        <w:t>ing</w:t>
      </w:r>
      <w:r>
        <w:rPr>
          <w:rFonts w:ascii="Courier New" w:hAnsi="Courier New"/>
        </w:rPr>
        <w:t xml:space="preserve"> his sentence to eight months</w:t>
      </w:r>
      <w:r w:rsidR="00721517">
        <w:rPr>
          <w:rFonts w:ascii="Courier New" w:hAnsi="Courier New"/>
        </w:rPr>
        <w:t xml:space="preserve"> of confinement</w:t>
      </w:r>
      <w:r>
        <w:rPr>
          <w:rFonts w:ascii="Courier New" w:hAnsi="Courier New"/>
        </w:rPr>
        <w:t xml:space="preserve">, reduction to the grade of airman basic (E-1), and a BCD.  </w:t>
      </w:r>
      <w:r w:rsidR="00721517">
        <w:rPr>
          <w:rFonts w:ascii="Courier New" w:hAnsi="Courier New"/>
        </w:rPr>
        <w:t>T</w:t>
      </w:r>
      <w:r w:rsidR="00170583">
        <w:rPr>
          <w:rFonts w:ascii="Courier New" w:hAnsi="Courier New"/>
        </w:rPr>
        <w:t>he AFCCA affirmed the remaining findings of guilty and the sentence as correct in law and fact.</w:t>
      </w:r>
    </w:p>
    <w:p w:rsidR="00170583" w:rsidRDefault="00170583" w:rsidP="0070448E">
      <w:pPr>
        <w:tabs>
          <w:tab w:val="left" w:pos="288"/>
          <w:tab w:val="left" w:pos="4752"/>
        </w:tabs>
        <w:spacing w:line="240" w:lineRule="exact"/>
        <w:ind w:right="-720"/>
        <w:jc w:val="both"/>
        <w:rPr>
          <w:rFonts w:ascii="Courier New" w:hAnsi="Courier New"/>
        </w:rPr>
      </w:pPr>
    </w:p>
    <w:p w:rsidR="00170583" w:rsidRDefault="00170583" w:rsidP="0070448E">
      <w:pPr>
        <w:tabs>
          <w:tab w:val="left" w:pos="288"/>
          <w:tab w:val="left" w:pos="4752"/>
        </w:tabs>
        <w:spacing w:line="240" w:lineRule="exact"/>
        <w:ind w:right="-720"/>
        <w:jc w:val="both"/>
        <w:rPr>
          <w:rFonts w:ascii="Courier New" w:hAnsi="Courier New"/>
        </w:rPr>
      </w:pPr>
      <w:r>
        <w:rPr>
          <w:rFonts w:ascii="Courier New" w:hAnsi="Courier New"/>
        </w:rPr>
        <w:t xml:space="preserve">On 23 Nov 05, </w:t>
      </w:r>
      <w:r w:rsidR="00245D65">
        <w:rPr>
          <w:rFonts w:ascii="Courier New" w:hAnsi="Courier New"/>
        </w:rPr>
        <w:t>AFLOA/JAJM</w:t>
      </w:r>
      <w:r w:rsidR="00652DE6">
        <w:rPr>
          <w:rFonts w:ascii="Courier New" w:hAnsi="Courier New"/>
        </w:rPr>
        <w:t xml:space="preserve"> notified </w:t>
      </w:r>
      <w:r>
        <w:rPr>
          <w:rFonts w:ascii="Courier New" w:hAnsi="Courier New"/>
        </w:rPr>
        <w:t xml:space="preserve">the applicant of the AFCCA </w:t>
      </w:r>
      <w:r w:rsidR="00652DE6">
        <w:rPr>
          <w:rFonts w:ascii="Courier New" w:hAnsi="Courier New"/>
        </w:rPr>
        <w:t xml:space="preserve">decision </w:t>
      </w:r>
      <w:r>
        <w:rPr>
          <w:rFonts w:ascii="Courier New" w:hAnsi="Courier New"/>
        </w:rPr>
        <w:t xml:space="preserve">and of his right to petition the Court of Appeals of the Armed Forces (CAAF) within 60 days.  </w:t>
      </w:r>
      <w:r w:rsidR="00652DE6">
        <w:rPr>
          <w:rFonts w:ascii="Courier New" w:hAnsi="Courier New"/>
        </w:rPr>
        <w:t>In the interim, h</w:t>
      </w:r>
      <w:r>
        <w:rPr>
          <w:rFonts w:ascii="Courier New" w:hAnsi="Courier New"/>
        </w:rPr>
        <w:t xml:space="preserve">owever, when </w:t>
      </w:r>
      <w:r w:rsidR="00526030">
        <w:rPr>
          <w:rFonts w:ascii="Courier New" w:hAnsi="Courier New"/>
        </w:rPr>
        <w:t>his appellate counsel (</w:t>
      </w:r>
      <w:r>
        <w:rPr>
          <w:rFonts w:ascii="Courier New" w:hAnsi="Courier New"/>
        </w:rPr>
        <w:t>AFLOA/JAJA</w:t>
      </w:r>
      <w:r w:rsidR="00526030">
        <w:rPr>
          <w:rFonts w:ascii="Courier New" w:hAnsi="Courier New"/>
        </w:rPr>
        <w:t>)</w:t>
      </w:r>
      <w:r>
        <w:rPr>
          <w:rFonts w:ascii="Courier New" w:hAnsi="Courier New"/>
        </w:rPr>
        <w:t xml:space="preserve"> received the AFCCA decision, the case tracking system was not updated to reflect the court’s decision.  Consequently, the applicant’s case was never placed on a list of cases awaiting petition to the CAAF, and his newly assigned counsel never filed a petition on his behalf.</w:t>
      </w:r>
    </w:p>
    <w:p w:rsidR="00170583" w:rsidRDefault="00170583" w:rsidP="0070448E">
      <w:pPr>
        <w:tabs>
          <w:tab w:val="left" w:pos="288"/>
          <w:tab w:val="left" w:pos="4752"/>
        </w:tabs>
        <w:spacing w:line="240" w:lineRule="exact"/>
        <w:ind w:right="-720"/>
        <w:jc w:val="both"/>
        <w:rPr>
          <w:rFonts w:ascii="Courier New" w:hAnsi="Courier New"/>
        </w:rPr>
      </w:pPr>
    </w:p>
    <w:p w:rsidR="00652DE6" w:rsidRDefault="00170583" w:rsidP="0070448E">
      <w:pPr>
        <w:tabs>
          <w:tab w:val="left" w:pos="288"/>
          <w:tab w:val="left" w:pos="4752"/>
        </w:tabs>
        <w:spacing w:line="240" w:lineRule="exact"/>
        <w:ind w:right="-720"/>
        <w:jc w:val="both"/>
        <w:rPr>
          <w:rFonts w:ascii="Courier New" w:hAnsi="Courier New"/>
        </w:rPr>
      </w:pPr>
      <w:r>
        <w:rPr>
          <w:rFonts w:ascii="Courier New" w:hAnsi="Courier New"/>
        </w:rPr>
        <w:t>The applicant did not petition the CAAF for review of his case within the statu</w:t>
      </w:r>
      <w:r w:rsidR="00245D65">
        <w:rPr>
          <w:rFonts w:ascii="Courier New" w:hAnsi="Courier New"/>
        </w:rPr>
        <w:t>tory</w:t>
      </w:r>
      <w:r>
        <w:rPr>
          <w:rFonts w:ascii="Courier New" w:hAnsi="Courier New"/>
        </w:rPr>
        <w:t xml:space="preserve"> time period; as a result, the findings and sentence in his case became final and conclusive on 2 Feb 06.  On 7 Mar 06, the GCMCA took fina</w:t>
      </w:r>
      <w:r w:rsidR="00652DE6">
        <w:rPr>
          <w:rFonts w:ascii="Courier New" w:hAnsi="Courier New"/>
        </w:rPr>
        <w:t>l action and executed the BCD.</w:t>
      </w:r>
    </w:p>
    <w:p w:rsidR="00652DE6" w:rsidRDefault="00652DE6" w:rsidP="0070448E">
      <w:pPr>
        <w:tabs>
          <w:tab w:val="left" w:pos="288"/>
          <w:tab w:val="left" w:pos="4752"/>
        </w:tabs>
        <w:spacing w:line="240" w:lineRule="exact"/>
        <w:ind w:right="-720"/>
        <w:jc w:val="both"/>
        <w:rPr>
          <w:rFonts w:ascii="Courier New" w:hAnsi="Courier New"/>
        </w:rPr>
      </w:pPr>
    </w:p>
    <w:p w:rsidR="00245D65" w:rsidRDefault="00245D65" w:rsidP="0070448E">
      <w:pPr>
        <w:tabs>
          <w:tab w:val="left" w:pos="288"/>
          <w:tab w:val="left" w:pos="4752"/>
        </w:tabs>
        <w:spacing w:line="240" w:lineRule="exact"/>
        <w:ind w:right="-720"/>
        <w:jc w:val="both"/>
        <w:rPr>
          <w:rFonts w:ascii="Courier New" w:hAnsi="Courier New"/>
        </w:rPr>
      </w:pPr>
      <w:r>
        <w:rPr>
          <w:rFonts w:ascii="Courier New" w:hAnsi="Courier New"/>
        </w:rPr>
        <w:t>In an application to the Board</w:t>
      </w:r>
      <w:r w:rsidR="00620A14">
        <w:rPr>
          <w:rFonts w:ascii="Courier New" w:hAnsi="Courier New"/>
        </w:rPr>
        <w:t>,</w:t>
      </w:r>
      <w:r>
        <w:rPr>
          <w:rFonts w:ascii="Courier New" w:hAnsi="Courier New"/>
        </w:rPr>
        <w:t xml:space="preserve"> dated 2 Jul 06, the applicant requested he be reinstated to appellate leave status to complete his appeal process from the AFCCA to the CAAF, contending the </w:t>
      </w:r>
      <w:r w:rsidR="00721517">
        <w:rPr>
          <w:rFonts w:ascii="Courier New" w:hAnsi="Courier New"/>
        </w:rPr>
        <w:t xml:space="preserve">noted </w:t>
      </w:r>
      <w:r>
        <w:rPr>
          <w:rFonts w:ascii="Courier New" w:hAnsi="Courier New"/>
        </w:rPr>
        <w:t xml:space="preserve">administrative error cost him </w:t>
      </w:r>
      <w:r w:rsidR="00721517">
        <w:rPr>
          <w:rFonts w:ascii="Courier New" w:hAnsi="Courier New"/>
        </w:rPr>
        <w:t>the</w:t>
      </w:r>
      <w:r>
        <w:rPr>
          <w:rFonts w:ascii="Courier New" w:hAnsi="Courier New"/>
        </w:rPr>
        <w:t xml:space="preserve"> opportunity to continue his appeal.  On 8 Feb 07, by majority vote, the Board recommended denial of the applicant’s request, noting that while he may not have received timely notification of the AFCCA decision from his appellate counsel, he was concurrently notified of the decision and his right to appeal to the CAAF by AFLOA/JAJM.</w:t>
      </w:r>
    </w:p>
    <w:p w:rsidR="00340053" w:rsidRDefault="00340053" w:rsidP="0070448E">
      <w:pPr>
        <w:tabs>
          <w:tab w:val="left" w:pos="288"/>
          <w:tab w:val="left" w:pos="4752"/>
        </w:tabs>
        <w:spacing w:line="240" w:lineRule="exact"/>
        <w:ind w:right="-720"/>
        <w:jc w:val="both"/>
        <w:rPr>
          <w:rFonts w:ascii="Courier New" w:hAnsi="Courier New"/>
        </w:rPr>
      </w:pPr>
    </w:p>
    <w:p w:rsidR="00FC4EFF" w:rsidRDefault="00620A14" w:rsidP="00721517">
      <w:pPr>
        <w:tabs>
          <w:tab w:val="left" w:pos="288"/>
          <w:tab w:val="left" w:pos="4752"/>
        </w:tabs>
        <w:spacing w:line="240" w:lineRule="exact"/>
        <w:ind w:right="-720"/>
        <w:jc w:val="both"/>
        <w:rPr>
          <w:rFonts w:ascii="Courier New" w:hAnsi="Courier New"/>
        </w:rPr>
      </w:pPr>
      <w:r>
        <w:rPr>
          <w:rFonts w:ascii="Courier New" w:hAnsi="Courier New"/>
        </w:rPr>
        <w:t xml:space="preserve">In an application to the Board, dated </w:t>
      </w:r>
      <w:r w:rsidR="00FC4EFF">
        <w:rPr>
          <w:rFonts w:ascii="Courier New" w:hAnsi="Courier New"/>
        </w:rPr>
        <w:t>11 Feb 09</w:t>
      </w:r>
      <w:r>
        <w:rPr>
          <w:rFonts w:ascii="Courier New" w:hAnsi="Courier New"/>
        </w:rPr>
        <w:t xml:space="preserve">, the applicant submitted his present case.  </w:t>
      </w:r>
      <w:r w:rsidR="00A27DB5">
        <w:rPr>
          <w:rFonts w:ascii="Courier New" w:hAnsi="Courier New"/>
        </w:rPr>
        <w:t>On 1 Sep 10, the case was administratively closed in accordance with his request.  On 14</w:t>
      </w:r>
      <w:r>
        <w:rPr>
          <w:rFonts w:ascii="Courier New" w:hAnsi="Courier New"/>
        </w:rPr>
        <w:t> </w:t>
      </w:r>
      <w:r w:rsidR="00A27DB5">
        <w:rPr>
          <w:rFonts w:ascii="Courier New" w:hAnsi="Courier New"/>
        </w:rPr>
        <w:t>Sep 10,</w:t>
      </w:r>
      <w:r w:rsidR="00721517">
        <w:rPr>
          <w:rFonts w:ascii="Courier New" w:hAnsi="Courier New"/>
        </w:rPr>
        <w:t xml:space="preserve"> the applicant provided additional documentation and requested his case be re-opened.</w:t>
      </w:r>
    </w:p>
    <w:p w:rsidR="00FC4EFF" w:rsidRDefault="00FC4EFF" w:rsidP="00721517">
      <w:pPr>
        <w:tabs>
          <w:tab w:val="left" w:pos="288"/>
          <w:tab w:val="left" w:pos="4752"/>
        </w:tabs>
        <w:spacing w:line="240" w:lineRule="exact"/>
        <w:ind w:right="-720"/>
        <w:jc w:val="both"/>
        <w:rPr>
          <w:rFonts w:ascii="Courier New" w:hAnsi="Courier New"/>
        </w:rPr>
      </w:pPr>
    </w:p>
    <w:p w:rsidR="00721517" w:rsidRDefault="00721517" w:rsidP="00721517">
      <w:pPr>
        <w:tabs>
          <w:tab w:val="left" w:pos="288"/>
          <w:tab w:val="left" w:pos="4752"/>
        </w:tabs>
        <w:spacing w:line="240" w:lineRule="exact"/>
        <w:ind w:right="-720"/>
        <w:jc w:val="both"/>
        <w:rPr>
          <w:rFonts w:ascii="Courier New" w:hAnsi="Courier New"/>
        </w:rPr>
      </w:pPr>
      <w:r>
        <w:rPr>
          <w:rFonts w:ascii="Courier New" w:hAnsi="Courier New"/>
        </w:rPr>
        <w:t>Pursuant to the Board’s request, the Federal Bureau of Investigation (FBI) provided a copy of an Investigative Report, which is at Exhibit C.</w:t>
      </w:r>
    </w:p>
    <w:p w:rsidR="00721517" w:rsidRDefault="00721517" w:rsidP="00721517">
      <w:pPr>
        <w:tabs>
          <w:tab w:val="left" w:pos="288"/>
          <w:tab w:val="left" w:pos="4752"/>
        </w:tabs>
        <w:spacing w:line="240" w:lineRule="exact"/>
        <w:ind w:right="-720"/>
        <w:jc w:val="both"/>
        <w:rPr>
          <w:rFonts w:ascii="Courier New" w:hAnsi="Courier New"/>
        </w:rPr>
      </w:pPr>
    </w:p>
    <w:p w:rsidR="00721517" w:rsidRDefault="00721517" w:rsidP="00721517">
      <w:pPr>
        <w:tabs>
          <w:tab w:val="left" w:pos="288"/>
          <w:tab w:val="left" w:pos="4752"/>
        </w:tabs>
        <w:spacing w:line="240" w:lineRule="exact"/>
        <w:ind w:right="-720"/>
        <w:jc w:val="both"/>
        <w:rPr>
          <w:rFonts w:ascii="Courier New" w:hAnsi="Courier New"/>
        </w:rPr>
      </w:pPr>
      <w:r w:rsidRPr="005E7467">
        <w:rPr>
          <w:rFonts w:ascii="Courier New" w:hAnsi="Courier New"/>
        </w:rPr>
        <w:t xml:space="preserve">A copy of the </w:t>
      </w:r>
      <w:r>
        <w:rPr>
          <w:rFonts w:ascii="Courier New" w:hAnsi="Courier New"/>
        </w:rPr>
        <w:t xml:space="preserve">FBI Report of Investigation and a request for post-service information </w:t>
      </w:r>
      <w:r w:rsidRPr="005E7467">
        <w:rPr>
          <w:rFonts w:ascii="Courier New" w:hAnsi="Courier New"/>
        </w:rPr>
        <w:t xml:space="preserve">was forwarded to </w:t>
      </w:r>
      <w:r w:rsidR="00FC4EFF">
        <w:rPr>
          <w:rFonts w:ascii="Courier New" w:hAnsi="Courier New"/>
        </w:rPr>
        <w:t xml:space="preserve">the </w:t>
      </w:r>
      <w:r w:rsidRPr="005E7467">
        <w:rPr>
          <w:rFonts w:ascii="Courier New" w:hAnsi="Courier New"/>
        </w:rPr>
        <w:t xml:space="preserve">applicant on </w:t>
      </w:r>
      <w:r w:rsidR="00526030">
        <w:rPr>
          <w:rFonts w:ascii="Courier New" w:hAnsi="Courier New"/>
        </w:rPr>
        <w:t>25 Apr 11</w:t>
      </w:r>
      <w:r w:rsidRPr="005E7467">
        <w:rPr>
          <w:rFonts w:ascii="Courier New" w:hAnsi="Courier New"/>
        </w:rPr>
        <w:t xml:space="preserve"> for </w:t>
      </w:r>
      <w:r>
        <w:rPr>
          <w:rFonts w:ascii="Courier New" w:hAnsi="Courier New"/>
        </w:rPr>
        <w:t xml:space="preserve">review and </w:t>
      </w:r>
      <w:r w:rsidRPr="005E7467">
        <w:rPr>
          <w:rFonts w:ascii="Courier New" w:hAnsi="Courier New"/>
        </w:rPr>
        <w:t xml:space="preserve">comment within 30 days.  </w:t>
      </w:r>
      <w:r>
        <w:rPr>
          <w:rFonts w:ascii="Courier New" w:hAnsi="Courier New"/>
        </w:rPr>
        <w:t>As of this date, no response has been received by this office (</w:t>
      </w:r>
      <w:r w:rsidRPr="005E7467">
        <w:rPr>
          <w:rFonts w:ascii="Courier New" w:hAnsi="Courier New"/>
        </w:rPr>
        <w:t xml:space="preserve">Exhibit </w:t>
      </w:r>
      <w:r>
        <w:rPr>
          <w:rFonts w:ascii="Courier New" w:hAnsi="Courier New"/>
        </w:rPr>
        <w:t>D</w:t>
      </w:r>
      <w:r w:rsidRPr="005E7467">
        <w:rPr>
          <w:rFonts w:ascii="Courier New" w:hAnsi="Courier New"/>
        </w:rPr>
        <w:t>)</w:t>
      </w:r>
      <w:r>
        <w:rPr>
          <w:rFonts w:ascii="Courier New" w:hAnsi="Courier New"/>
        </w:rPr>
        <w:t>.</w:t>
      </w:r>
    </w:p>
    <w:p w:rsidR="00A27DB5" w:rsidRDefault="00A27DB5" w:rsidP="0070448E">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E55CF8" w:rsidRDefault="00E55CF8"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2.  The application was </w:t>
      </w:r>
      <w:r w:rsidR="00526030">
        <w:rPr>
          <w:rFonts w:ascii="Courier New" w:hAnsi="Courier New"/>
        </w:rPr>
        <w:t xml:space="preserve">not </w:t>
      </w:r>
      <w:r w:rsidRPr="00B67D96">
        <w:rPr>
          <w:rFonts w:ascii="Courier New" w:hAnsi="Courier New"/>
        </w:rPr>
        <w:t>timely filed</w:t>
      </w:r>
      <w:r w:rsidR="00526030">
        <w:rPr>
          <w:rFonts w:ascii="Courier New" w:hAnsi="Courier New"/>
        </w:rPr>
        <w:t>; however, it is in the interest of justice to excuse the failure to timely file.</w:t>
      </w:r>
    </w:p>
    <w:p w:rsidR="00031D93" w:rsidRPr="00B67D96" w:rsidRDefault="00031D93" w:rsidP="00B657B4">
      <w:pPr>
        <w:tabs>
          <w:tab w:val="left" w:pos="288"/>
          <w:tab w:val="left" w:pos="4752"/>
        </w:tabs>
        <w:spacing w:line="240" w:lineRule="exact"/>
        <w:ind w:right="-720"/>
        <w:jc w:val="both"/>
        <w:rPr>
          <w:rFonts w:ascii="Courier New" w:hAnsi="Courier New"/>
        </w:rPr>
      </w:pPr>
    </w:p>
    <w:p w:rsidR="005C1BE1" w:rsidRDefault="005C1BE1" w:rsidP="005C1BE1">
      <w:pPr>
        <w:tabs>
          <w:tab w:val="left" w:pos="288"/>
          <w:tab w:val="left" w:pos="4752"/>
        </w:tabs>
        <w:spacing w:line="240" w:lineRule="exact"/>
        <w:ind w:right="-720"/>
        <w:jc w:val="both"/>
        <w:rPr>
          <w:rFonts w:ascii="Courier New" w:eastAsiaTheme="minorHAnsi" w:hAnsi="Courier New" w:cs="Courier New"/>
          <w:szCs w:val="24"/>
        </w:rPr>
      </w:pPr>
      <w:r w:rsidRPr="00B70882">
        <w:rPr>
          <w:rFonts w:ascii="Courier New" w:eastAsiaTheme="minorHAnsi" w:hAnsi="Courier New" w:cs="Courier New"/>
          <w:szCs w:val="24"/>
        </w:rPr>
        <w:t xml:space="preserve">3.  Insufficient relevant evidence has been presented to demonstrate the existence of an error or injustice.  </w:t>
      </w:r>
      <w:r>
        <w:rPr>
          <w:rFonts w:ascii="Courier New" w:eastAsiaTheme="minorHAnsi" w:hAnsi="Courier New" w:cs="Courier New"/>
          <w:szCs w:val="24"/>
        </w:rPr>
        <w:t>We note that this Board is without authority to reverse, set aside, or otherwise expunge a court-martial conviction.  Rather, in accordance with Title 10, United States Code, Section 1552(f), actions by this Board are limited to corrections to the record to reflect actions taken by the reviewing officials and action on the sentence of the court-martial for the purpose of clemency.  We find no evidence which indicates the applicant’s service characterization, which had its basis in his court-martial conviction and was a part of the sentence of the military court, was improper or that it exceeded the limitations set forth in the Uniform Code of Military Justice (UCMJ).  We have considered the applicant’s overall quality of service, the court-martial conviction which precipitated the discharge, the seriousness of the offenses to which convicted, and the documentation pertaining to the applicant’s post-service activities.  Based on the evidence of record, we cannot conclude that clemency is warranted in this case.  Therefore, we find no basis upon which to favorably consider this application.</w:t>
      </w:r>
    </w:p>
    <w:p w:rsidR="00251036" w:rsidRDefault="00251036" w:rsidP="001E6994">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9E0CC8">
        <w:rPr>
          <w:rFonts w:ascii="Courier New" w:hAnsi="Courier New"/>
        </w:rPr>
        <w:t>06-02328</w:t>
      </w:r>
      <w:r w:rsidRPr="00B67D96">
        <w:rPr>
          <w:rFonts w:ascii="Courier New" w:hAnsi="Courier New"/>
        </w:rPr>
        <w:t xml:space="preserve"> in Executive Session on </w:t>
      </w:r>
      <w:r w:rsidR="00CA3BB4">
        <w:rPr>
          <w:rFonts w:ascii="Courier New" w:hAnsi="Courier New"/>
        </w:rPr>
        <w:t>2 Jun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3402A8" w:rsidRPr="003402A8" w:rsidRDefault="003402A8" w:rsidP="003402A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sidR="00CA3BB4">
        <w:rPr>
          <w:rFonts w:ascii="Courier New" w:hAnsi="Courier New" w:cs="Courier New"/>
        </w:rPr>
        <w:t>s</w:t>
      </w:r>
      <w:r w:rsidRPr="003402A8">
        <w:rPr>
          <w:rFonts w:ascii="Courier New" w:hAnsi="Courier New" w:cs="Courier New"/>
        </w:rPr>
        <w:t xml:space="preserve">. </w:t>
      </w:r>
      <w:r w:rsidR="0020660F">
        <w:rPr>
          <w:rFonts w:ascii="Courier New" w:hAnsi="Courier New" w:cs="Courier New"/>
        </w:rPr>
        <w:t>XXXXXXXXXX</w:t>
      </w:r>
      <w:r w:rsidRPr="003402A8">
        <w:rPr>
          <w:rFonts w:ascii="Courier New" w:hAnsi="Courier New" w:cs="Courier New"/>
        </w:rPr>
        <w:t>, Panel Chair</w:t>
      </w:r>
    </w:p>
    <w:p w:rsidR="003402A8" w:rsidRPr="003402A8" w:rsidRDefault="003402A8" w:rsidP="003402A8">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sidR="00CA3BB4">
        <w:rPr>
          <w:rFonts w:ascii="Courier New" w:hAnsi="Courier New" w:cs="Courier New"/>
        </w:rPr>
        <w:t xml:space="preserve">r. </w:t>
      </w:r>
      <w:r w:rsidR="0020660F">
        <w:rPr>
          <w:rFonts w:ascii="Courier New" w:hAnsi="Courier New" w:cs="Courier New"/>
        </w:rPr>
        <w:t>XXXXXXXXXX</w:t>
      </w:r>
      <w:r w:rsidRPr="003402A8">
        <w:rPr>
          <w:rFonts w:ascii="Courier New" w:hAnsi="Courier New" w:cs="Courier New"/>
        </w:rPr>
        <w:t>, Member</w:t>
      </w:r>
    </w:p>
    <w:p w:rsidR="003402A8" w:rsidRPr="003402A8" w:rsidRDefault="00CA3BB4" w:rsidP="003402A8">
      <w:pPr>
        <w:tabs>
          <w:tab w:val="left" w:pos="720"/>
          <w:tab w:val="left" w:pos="4752"/>
        </w:tabs>
        <w:spacing w:line="240" w:lineRule="exact"/>
        <w:ind w:right="-720"/>
        <w:jc w:val="both"/>
        <w:rPr>
          <w:rFonts w:ascii="Courier New" w:hAnsi="Courier New" w:cs="Courier New"/>
        </w:rPr>
      </w:pPr>
      <w:r>
        <w:rPr>
          <w:rFonts w:ascii="Courier New" w:hAnsi="Courier New" w:cs="Courier New"/>
        </w:rPr>
        <w:tab/>
        <w:t xml:space="preserve">Ms. </w:t>
      </w:r>
      <w:r w:rsidR="0020660F">
        <w:rPr>
          <w:rFonts w:ascii="Courier New" w:hAnsi="Courier New" w:cs="Courier New"/>
        </w:rPr>
        <w:t>XXXXXXXXXX</w:t>
      </w:r>
      <w:r w:rsidR="003402A8" w:rsidRPr="003402A8">
        <w:rPr>
          <w:rFonts w:ascii="Courier New" w:hAnsi="Courier New" w:cs="Courier New"/>
        </w:rPr>
        <w:t>, Member</w:t>
      </w:r>
    </w:p>
    <w:p w:rsidR="000D5B9A" w:rsidRDefault="000D5B9A" w:rsidP="00B657B4">
      <w:pPr>
        <w:tabs>
          <w:tab w:val="left" w:pos="288"/>
          <w:tab w:val="left" w:pos="4752"/>
        </w:tabs>
        <w:spacing w:line="240" w:lineRule="exact"/>
        <w:ind w:right="-720"/>
        <w:jc w:val="both"/>
        <w:rPr>
          <w:rFonts w:ascii="Courier New" w:hAnsi="Courier New"/>
        </w:rPr>
      </w:pPr>
    </w:p>
    <w:p w:rsidR="00E92BCB" w:rsidRDefault="00E92BCB" w:rsidP="00B657B4">
      <w:pPr>
        <w:tabs>
          <w:tab w:val="left" w:pos="288"/>
          <w:tab w:val="left" w:pos="4752"/>
        </w:tabs>
        <w:spacing w:line="240" w:lineRule="exact"/>
        <w:ind w:right="-720"/>
        <w:jc w:val="both"/>
        <w:rPr>
          <w:rFonts w:ascii="Courier New" w:hAnsi="Courier New"/>
        </w:rPr>
      </w:pPr>
    </w:p>
    <w:p w:rsidR="00E92BCB" w:rsidRDefault="00E92BCB" w:rsidP="00B657B4">
      <w:pPr>
        <w:tabs>
          <w:tab w:val="left" w:pos="288"/>
          <w:tab w:val="left" w:pos="4752"/>
        </w:tabs>
        <w:spacing w:line="240" w:lineRule="exact"/>
        <w:ind w:right="-720"/>
        <w:jc w:val="both"/>
        <w:rPr>
          <w:rFonts w:ascii="Courier New" w:hAnsi="Courier New"/>
        </w:rPr>
      </w:pPr>
    </w:p>
    <w:p w:rsidR="00E92BCB" w:rsidRDefault="00E92BCB" w:rsidP="00B657B4">
      <w:pPr>
        <w:tabs>
          <w:tab w:val="left" w:pos="288"/>
          <w:tab w:val="left" w:pos="4752"/>
        </w:tabs>
        <w:spacing w:line="240" w:lineRule="exact"/>
        <w:ind w:right="-720"/>
        <w:jc w:val="both"/>
        <w:rPr>
          <w:rFonts w:ascii="Courier New" w:hAnsi="Courier New"/>
        </w:rPr>
      </w:pPr>
    </w:p>
    <w:p w:rsidR="00E92BCB" w:rsidRDefault="00E92BCB"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evidence </w:t>
      </w:r>
      <w:r w:rsidR="00E92BCB">
        <w:rPr>
          <w:rFonts w:ascii="Courier New" w:hAnsi="Courier New"/>
        </w:rPr>
        <w:t xml:space="preserve">pertaining to AFBCMR Docket Number BC-2006-02328 </w:t>
      </w:r>
      <w:r w:rsidRPr="00B67D96">
        <w:rPr>
          <w:rFonts w:ascii="Courier New" w:hAnsi="Courier New"/>
        </w:rPr>
        <w:t>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9E0CC8">
        <w:rPr>
          <w:rFonts w:ascii="Courier New" w:hAnsi="Courier New"/>
        </w:rPr>
        <w:t>11 Feb 09</w:t>
      </w:r>
      <w:r w:rsidR="00B657B4" w:rsidRPr="00B67D96">
        <w:rPr>
          <w:rFonts w:ascii="Courier New" w:hAnsi="Courier New"/>
        </w:rPr>
        <w:t>, w/atchs.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9E0CC8">
        <w:rPr>
          <w:rFonts w:ascii="Courier New" w:hAnsi="Courier New"/>
        </w:rPr>
        <w:t>Exhibit C.  FBI Report</w:t>
      </w:r>
      <w:r w:rsidR="00B657B4" w:rsidRPr="00B67D96">
        <w:rPr>
          <w:rFonts w:ascii="Courier New" w:hAnsi="Courier New"/>
        </w:rPr>
        <w:t>.</w:t>
      </w:r>
    </w:p>
    <w:p w:rsidR="00A06202" w:rsidRDefault="00A06202" w:rsidP="00A06202">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w:t>
      </w:r>
      <w:r w:rsidR="009E0CC8">
        <w:rPr>
          <w:rFonts w:ascii="Courier New" w:hAnsi="Courier New"/>
        </w:rPr>
        <w:t xml:space="preserve">AFBCMR, dated </w:t>
      </w:r>
      <w:r w:rsidR="00E92BCB">
        <w:rPr>
          <w:rFonts w:ascii="Courier New" w:hAnsi="Courier New"/>
        </w:rPr>
        <w:t>25 Apr 11</w:t>
      </w:r>
      <w:r w:rsidR="009E0CC8">
        <w:rPr>
          <w:rFonts w:ascii="Courier New" w:hAnsi="Courier New"/>
        </w:rPr>
        <w:t>, w/atch</w:t>
      </w:r>
      <w:r w:rsidRPr="00B67D96">
        <w:rPr>
          <w:rFonts w:ascii="Courier New" w:hAnsi="Courier New"/>
        </w:rPr>
        <w:t>.</w:t>
      </w:r>
    </w:p>
    <w:p w:rsidR="00B657B4" w:rsidRDefault="00B657B4" w:rsidP="00B657B4">
      <w:pPr>
        <w:tabs>
          <w:tab w:val="left" w:pos="288"/>
          <w:tab w:val="left" w:pos="4752"/>
        </w:tabs>
        <w:spacing w:line="240" w:lineRule="exact"/>
        <w:ind w:right="-720"/>
        <w:jc w:val="both"/>
        <w:rPr>
          <w:rFonts w:ascii="Courier New" w:hAnsi="Courier New"/>
        </w:rPr>
      </w:pPr>
    </w:p>
    <w:p w:rsidR="009E0CC8" w:rsidRPr="00B67D96" w:rsidRDefault="009E0CC8"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20660F">
        <w:rPr>
          <w:rFonts w:ascii="Courier New" w:hAnsi="Courier New" w:cs="Courier New"/>
          <w:bCs/>
          <w:caps/>
          <w:noProof/>
          <w:szCs w:val="24"/>
        </w:rPr>
        <w:t>XXXXXXXXXX</w:t>
      </w:r>
    </w:p>
    <w:p w:rsidR="00434399" w:rsidRDefault="00B657B4" w:rsidP="003F35C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E92BCB">
          <w:headerReference w:type="default" r:id="rId7"/>
          <w:footerReference w:type="default" r:id="rId8"/>
          <w:headerReference w:type="first" r:id="rId9"/>
          <w:footerReference w:type="first" r:id="rId10"/>
          <w:type w:val="continuous"/>
          <w:pgSz w:w="12240" w:h="15840"/>
          <w:pgMar w:top="1440" w:right="2160" w:bottom="1440" w:left="1440" w:header="720" w:footer="605"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1"/>
      <w:footerReference w:type="default" r:id="rId12"/>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25E" w:rsidRDefault="0070625E" w:rsidP="00673945">
      <w:r>
        <w:separator/>
      </w:r>
    </w:p>
  </w:endnote>
  <w:endnote w:type="continuationSeparator" w:id="0">
    <w:p w:rsidR="0070625E" w:rsidRDefault="0070625E"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53"/>
      <w:docPartObj>
        <w:docPartGallery w:val="Page Numbers (Bottom of Page)"/>
        <w:docPartUnique/>
      </w:docPartObj>
    </w:sdtPr>
    <w:sdtEndPr>
      <w:rPr>
        <w:b/>
      </w:rPr>
    </w:sdtEndPr>
    <w:sdtContent>
      <w:p w:rsidR="00245D65" w:rsidRDefault="00245D65" w:rsidP="003F35C5">
        <w:pPr>
          <w:pStyle w:val="Header"/>
          <w:ind w:right="-720"/>
          <w:jc w:val="center"/>
          <w:rPr>
            <w:rFonts w:ascii="Arial" w:hAnsi="Arial" w:cs="Arial"/>
            <w:b/>
          </w:rPr>
        </w:pPr>
        <w:r>
          <w:rPr>
            <w:rFonts w:ascii="Arial" w:hAnsi="Arial" w:cs="Arial"/>
            <w:b/>
          </w:rPr>
          <w:t>FOR OFFICIAL USE ONLY – PRIVACY ACT OF 1974</w:t>
        </w:r>
      </w:p>
      <w:p w:rsidR="00245D65" w:rsidRPr="003F35C5" w:rsidRDefault="00CB772E" w:rsidP="003F35C5">
        <w:pPr>
          <w:pStyle w:val="Footer"/>
          <w:tabs>
            <w:tab w:val="clear" w:pos="8640"/>
            <w:tab w:val="right" w:pos="8550"/>
          </w:tabs>
          <w:ind w:right="-720"/>
          <w:jc w:val="center"/>
          <w:rPr>
            <w:b/>
          </w:rPr>
        </w:pPr>
        <w:r w:rsidRPr="003F35C5">
          <w:rPr>
            <w:b/>
          </w:rPr>
          <w:fldChar w:fldCharType="begin"/>
        </w:r>
        <w:r w:rsidR="00245D65" w:rsidRPr="003F35C5">
          <w:rPr>
            <w:b/>
          </w:rPr>
          <w:instrText xml:space="preserve"> PAGE   \* MERGEFORMAT </w:instrText>
        </w:r>
        <w:r w:rsidRPr="003F35C5">
          <w:rPr>
            <w:b/>
          </w:rPr>
          <w:fldChar w:fldCharType="separate"/>
        </w:r>
        <w:r w:rsidR="0020660F">
          <w:rPr>
            <w:b/>
            <w:noProof/>
          </w:rPr>
          <w:t>2</w:t>
        </w:r>
        <w:r w:rsidRPr="003F35C5">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65" w:rsidRDefault="00245D65" w:rsidP="003F35C5">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65" w:rsidRPr="004449F1" w:rsidRDefault="00245D65" w:rsidP="0044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25E" w:rsidRDefault="0070625E" w:rsidP="00673945">
      <w:r>
        <w:separator/>
      </w:r>
    </w:p>
  </w:footnote>
  <w:footnote w:type="continuationSeparator" w:id="0">
    <w:p w:rsidR="0070625E" w:rsidRDefault="0070625E"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65" w:rsidRDefault="00245D65" w:rsidP="003F35C5">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FF" w:rsidRDefault="00FC4EFF" w:rsidP="007245B2">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D65" w:rsidRPr="003F35C5" w:rsidRDefault="00245D65" w:rsidP="003F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23C50"/>
    <w:rsid w:val="00031928"/>
    <w:rsid w:val="00031D93"/>
    <w:rsid w:val="00035FBE"/>
    <w:rsid w:val="000441E7"/>
    <w:rsid w:val="00055D67"/>
    <w:rsid w:val="00056AA3"/>
    <w:rsid w:val="000574D7"/>
    <w:rsid w:val="00076DDF"/>
    <w:rsid w:val="00093CB0"/>
    <w:rsid w:val="00096462"/>
    <w:rsid w:val="00097640"/>
    <w:rsid w:val="000B7D77"/>
    <w:rsid w:val="000C1B9F"/>
    <w:rsid w:val="000C2C4B"/>
    <w:rsid w:val="000C3A2A"/>
    <w:rsid w:val="000C3FD0"/>
    <w:rsid w:val="000D3CA7"/>
    <w:rsid w:val="000D5B9A"/>
    <w:rsid w:val="000F69D1"/>
    <w:rsid w:val="001119A0"/>
    <w:rsid w:val="00114260"/>
    <w:rsid w:val="0011797A"/>
    <w:rsid w:val="00135044"/>
    <w:rsid w:val="0014445C"/>
    <w:rsid w:val="0014464F"/>
    <w:rsid w:val="001454DA"/>
    <w:rsid w:val="00152D75"/>
    <w:rsid w:val="00157569"/>
    <w:rsid w:val="00170583"/>
    <w:rsid w:val="00174A2A"/>
    <w:rsid w:val="0018334E"/>
    <w:rsid w:val="00183BEA"/>
    <w:rsid w:val="00191F3A"/>
    <w:rsid w:val="00194EDE"/>
    <w:rsid w:val="00194F16"/>
    <w:rsid w:val="00195B3F"/>
    <w:rsid w:val="001C79FA"/>
    <w:rsid w:val="001D4DFE"/>
    <w:rsid w:val="001E6563"/>
    <w:rsid w:val="001E6994"/>
    <w:rsid w:val="0020093E"/>
    <w:rsid w:val="0020660F"/>
    <w:rsid w:val="00222D58"/>
    <w:rsid w:val="00242C93"/>
    <w:rsid w:val="00245D65"/>
    <w:rsid w:val="00251036"/>
    <w:rsid w:val="0027441D"/>
    <w:rsid w:val="00274C72"/>
    <w:rsid w:val="002849D8"/>
    <w:rsid w:val="00291B47"/>
    <w:rsid w:val="002A797C"/>
    <w:rsid w:val="002B46EC"/>
    <w:rsid w:val="002B4FAC"/>
    <w:rsid w:val="002B6214"/>
    <w:rsid w:val="002B6EBC"/>
    <w:rsid w:val="002C0613"/>
    <w:rsid w:val="002C660B"/>
    <w:rsid w:val="002D1493"/>
    <w:rsid w:val="002D5A57"/>
    <w:rsid w:val="002E61BE"/>
    <w:rsid w:val="002F373D"/>
    <w:rsid w:val="00300760"/>
    <w:rsid w:val="00330EF7"/>
    <w:rsid w:val="0033153A"/>
    <w:rsid w:val="00340053"/>
    <w:rsid w:val="003402A8"/>
    <w:rsid w:val="00340E9C"/>
    <w:rsid w:val="003556C1"/>
    <w:rsid w:val="0036520E"/>
    <w:rsid w:val="00391688"/>
    <w:rsid w:val="003928EB"/>
    <w:rsid w:val="003B0331"/>
    <w:rsid w:val="003B0F08"/>
    <w:rsid w:val="003B1116"/>
    <w:rsid w:val="003B262F"/>
    <w:rsid w:val="003C7ABD"/>
    <w:rsid w:val="003D34D2"/>
    <w:rsid w:val="003D4A62"/>
    <w:rsid w:val="003E3FBC"/>
    <w:rsid w:val="003F35C5"/>
    <w:rsid w:val="00405533"/>
    <w:rsid w:val="00416CEB"/>
    <w:rsid w:val="00434399"/>
    <w:rsid w:val="00440C5D"/>
    <w:rsid w:val="00441723"/>
    <w:rsid w:val="004449F1"/>
    <w:rsid w:val="00457BB5"/>
    <w:rsid w:val="00471B3E"/>
    <w:rsid w:val="00483FD2"/>
    <w:rsid w:val="004861F1"/>
    <w:rsid w:val="004876C2"/>
    <w:rsid w:val="00490A44"/>
    <w:rsid w:val="00494EFB"/>
    <w:rsid w:val="004B415B"/>
    <w:rsid w:val="004C7911"/>
    <w:rsid w:val="004D0C68"/>
    <w:rsid w:val="004F3201"/>
    <w:rsid w:val="00500A71"/>
    <w:rsid w:val="00526030"/>
    <w:rsid w:val="005352A8"/>
    <w:rsid w:val="00542445"/>
    <w:rsid w:val="005605A5"/>
    <w:rsid w:val="0057620E"/>
    <w:rsid w:val="00580ED1"/>
    <w:rsid w:val="00581BE2"/>
    <w:rsid w:val="00583130"/>
    <w:rsid w:val="00592340"/>
    <w:rsid w:val="005B13E0"/>
    <w:rsid w:val="005B36F8"/>
    <w:rsid w:val="005B42DF"/>
    <w:rsid w:val="005B4CA3"/>
    <w:rsid w:val="005B7763"/>
    <w:rsid w:val="005C1BE1"/>
    <w:rsid w:val="005C6DBB"/>
    <w:rsid w:val="005D7ADA"/>
    <w:rsid w:val="005E65D8"/>
    <w:rsid w:val="005F0417"/>
    <w:rsid w:val="005F735E"/>
    <w:rsid w:val="00605750"/>
    <w:rsid w:val="006064C8"/>
    <w:rsid w:val="006065C2"/>
    <w:rsid w:val="00614588"/>
    <w:rsid w:val="00620A14"/>
    <w:rsid w:val="00620E55"/>
    <w:rsid w:val="006331FF"/>
    <w:rsid w:val="00652DE6"/>
    <w:rsid w:val="006544FC"/>
    <w:rsid w:val="00673945"/>
    <w:rsid w:val="006772BE"/>
    <w:rsid w:val="00677964"/>
    <w:rsid w:val="006918A1"/>
    <w:rsid w:val="006943EA"/>
    <w:rsid w:val="00697C77"/>
    <w:rsid w:val="006A266E"/>
    <w:rsid w:val="006B0AF4"/>
    <w:rsid w:val="006D424D"/>
    <w:rsid w:val="006D4A9D"/>
    <w:rsid w:val="006E4B53"/>
    <w:rsid w:val="006E55CE"/>
    <w:rsid w:val="0070448E"/>
    <w:rsid w:val="0070587E"/>
    <w:rsid w:val="0070625E"/>
    <w:rsid w:val="007070D1"/>
    <w:rsid w:val="00721517"/>
    <w:rsid w:val="00722A74"/>
    <w:rsid w:val="00743974"/>
    <w:rsid w:val="00744F4C"/>
    <w:rsid w:val="00747672"/>
    <w:rsid w:val="00757D19"/>
    <w:rsid w:val="00783DD9"/>
    <w:rsid w:val="00792719"/>
    <w:rsid w:val="007A26AF"/>
    <w:rsid w:val="007A4E96"/>
    <w:rsid w:val="007B07B5"/>
    <w:rsid w:val="007C03FC"/>
    <w:rsid w:val="007E4E67"/>
    <w:rsid w:val="007F70A6"/>
    <w:rsid w:val="008041FF"/>
    <w:rsid w:val="00814040"/>
    <w:rsid w:val="00820991"/>
    <w:rsid w:val="00825822"/>
    <w:rsid w:val="00826C40"/>
    <w:rsid w:val="00856B44"/>
    <w:rsid w:val="008621F0"/>
    <w:rsid w:val="00886098"/>
    <w:rsid w:val="00891333"/>
    <w:rsid w:val="00891F73"/>
    <w:rsid w:val="008A1AAE"/>
    <w:rsid w:val="008A55D4"/>
    <w:rsid w:val="008B5919"/>
    <w:rsid w:val="008C581F"/>
    <w:rsid w:val="008D031A"/>
    <w:rsid w:val="008D1FFE"/>
    <w:rsid w:val="008D2BE8"/>
    <w:rsid w:val="008E1CF6"/>
    <w:rsid w:val="00910455"/>
    <w:rsid w:val="0091047B"/>
    <w:rsid w:val="00916FBE"/>
    <w:rsid w:val="00923364"/>
    <w:rsid w:val="00926FA9"/>
    <w:rsid w:val="00941852"/>
    <w:rsid w:val="00942168"/>
    <w:rsid w:val="00947935"/>
    <w:rsid w:val="009578A2"/>
    <w:rsid w:val="0096619B"/>
    <w:rsid w:val="00973D56"/>
    <w:rsid w:val="009756B5"/>
    <w:rsid w:val="00992BFF"/>
    <w:rsid w:val="009A2797"/>
    <w:rsid w:val="009B3700"/>
    <w:rsid w:val="009B57EE"/>
    <w:rsid w:val="009E0CC8"/>
    <w:rsid w:val="009E5779"/>
    <w:rsid w:val="009F271F"/>
    <w:rsid w:val="00A06202"/>
    <w:rsid w:val="00A110C2"/>
    <w:rsid w:val="00A14F6B"/>
    <w:rsid w:val="00A27DB5"/>
    <w:rsid w:val="00A40E68"/>
    <w:rsid w:val="00A42C12"/>
    <w:rsid w:val="00A56ACA"/>
    <w:rsid w:val="00A95CE4"/>
    <w:rsid w:val="00A964DE"/>
    <w:rsid w:val="00AA0D41"/>
    <w:rsid w:val="00AB4E9E"/>
    <w:rsid w:val="00AC050E"/>
    <w:rsid w:val="00AD7A8F"/>
    <w:rsid w:val="00AF1A49"/>
    <w:rsid w:val="00AF2F4B"/>
    <w:rsid w:val="00AF405C"/>
    <w:rsid w:val="00AF7BDC"/>
    <w:rsid w:val="00B03E1B"/>
    <w:rsid w:val="00B11B47"/>
    <w:rsid w:val="00B27CAF"/>
    <w:rsid w:val="00B31B28"/>
    <w:rsid w:val="00B3361E"/>
    <w:rsid w:val="00B47812"/>
    <w:rsid w:val="00B6501A"/>
    <w:rsid w:val="00B657B4"/>
    <w:rsid w:val="00B666F4"/>
    <w:rsid w:val="00B7181C"/>
    <w:rsid w:val="00B72F7F"/>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813D3"/>
    <w:rsid w:val="00CA0887"/>
    <w:rsid w:val="00CA3BB4"/>
    <w:rsid w:val="00CB72A1"/>
    <w:rsid w:val="00CB772E"/>
    <w:rsid w:val="00CC05F7"/>
    <w:rsid w:val="00CC22BE"/>
    <w:rsid w:val="00CC53A0"/>
    <w:rsid w:val="00D01B8B"/>
    <w:rsid w:val="00D119B7"/>
    <w:rsid w:val="00D142BE"/>
    <w:rsid w:val="00D14989"/>
    <w:rsid w:val="00D209E4"/>
    <w:rsid w:val="00D24285"/>
    <w:rsid w:val="00D2783E"/>
    <w:rsid w:val="00D41DF6"/>
    <w:rsid w:val="00D714DA"/>
    <w:rsid w:val="00D8438F"/>
    <w:rsid w:val="00D90FDE"/>
    <w:rsid w:val="00D92877"/>
    <w:rsid w:val="00D97CCF"/>
    <w:rsid w:val="00DB2208"/>
    <w:rsid w:val="00DC4F2E"/>
    <w:rsid w:val="00DD74D7"/>
    <w:rsid w:val="00DF3878"/>
    <w:rsid w:val="00E22AB7"/>
    <w:rsid w:val="00E32DC2"/>
    <w:rsid w:val="00E416E3"/>
    <w:rsid w:val="00E43879"/>
    <w:rsid w:val="00E53253"/>
    <w:rsid w:val="00E55B28"/>
    <w:rsid w:val="00E55CF8"/>
    <w:rsid w:val="00E663F3"/>
    <w:rsid w:val="00E92BCB"/>
    <w:rsid w:val="00E964BF"/>
    <w:rsid w:val="00E968EE"/>
    <w:rsid w:val="00EA5B20"/>
    <w:rsid w:val="00EB0A70"/>
    <w:rsid w:val="00EB6D0C"/>
    <w:rsid w:val="00EC48F7"/>
    <w:rsid w:val="00EC74B8"/>
    <w:rsid w:val="00ED13FB"/>
    <w:rsid w:val="00ED543E"/>
    <w:rsid w:val="00ED5A2A"/>
    <w:rsid w:val="00F17425"/>
    <w:rsid w:val="00F3364F"/>
    <w:rsid w:val="00F35F11"/>
    <w:rsid w:val="00F54C51"/>
    <w:rsid w:val="00F61A02"/>
    <w:rsid w:val="00F7327B"/>
    <w:rsid w:val="00F805F5"/>
    <w:rsid w:val="00FA0E22"/>
    <w:rsid w:val="00FA1429"/>
    <w:rsid w:val="00FB1D3E"/>
    <w:rsid w:val="00FB6BA8"/>
    <w:rsid w:val="00FC4EFF"/>
    <w:rsid w:val="00FD7358"/>
    <w:rsid w:val="00FF441D"/>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2</TotalTime>
  <Pages>4</Pages>
  <Words>1043</Words>
  <Characters>6007</Characters>
  <Application>Microsoft Office Word</Application>
  <DocSecurity>4</DocSecurity>
  <Lines>50</Lines>
  <Paragraphs>14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Examiner:  O</vt:lpstr>
      <vt:lpstr>RECORD OF PROCEEDINGS</vt:lpstr>
      <vt:lpstr>AIR FORCE BOARD FOR CORRECTION OF MILITARY RECORDS</vt:lpstr>
      <vt:lpstr>IN THE MATTER OF:	DOCKET NUMBER:  BC-2006-02328</vt:lpstr>
      <vt:lpstr>APPLICANT REQUESTS THAT:</vt:lpstr>
      <vt:lpstr>APPLICANT CONTENDS THAT:</vt:lpstr>
      <vt:lpstr/>
      <vt:lpstr>STATEMENT OF FACTS:</vt:lpstr>
      <vt:lpstr>THE BOARD CONCLUDES THAT:</vt:lpstr>
      <vt:lpstr>THE BOARD DETERMINES THAT:</vt:lpstr>
      <vt:lpstr>dee reardon</vt:lpstr>
      <vt:lpstr>Panel Chair</vt:lpstr>
      <vt:lpstr/>
      <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Discharge;Recon</cp:keywords>
  <cp:lastModifiedBy>john.vallario</cp:lastModifiedBy>
  <cp:revision>2</cp:revision>
  <cp:lastPrinted>2011-05-25T22:01:00Z</cp:lastPrinted>
  <dcterms:created xsi:type="dcterms:W3CDTF">2011-06-13T20:58:00Z</dcterms:created>
  <dcterms:modified xsi:type="dcterms:W3CDTF">2011-06-13T20:58:00Z</dcterms:modified>
  <cp:category>Grant as ETP</cp:category>
</cp:coreProperties>
</file>