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1E7" w:rsidRDefault="000441E7" w:rsidP="00EC538F">
      <w:pPr>
        <w:tabs>
          <w:tab w:val="left" w:pos="288"/>
          <w:tab w:val="left" w:pos="4752"/>
        </w:tabs>
        <w:spacing w:line="240" w:lineRule="exact"/>
        <w:ind w:right="-720"/>
        <w:jc w:val="center"/>
        <w:rPr>
          <w:rFonts w:ascii="Courier New" w:hAnsi="Courier New"/>
        </w:rPr>
      </w:pPr>
      <w:r>
        <w:rPr>
          <w:rFonts w:ascii="Courier New" w:hAnsi="Courier New"/>
        </w:rPr>
        <w:t>RECORD OF PROCEEDINGS</w:t>
      </w:r>
    </w:p>
    <w:p w:rsidR="000441E7" w:rsidRDefault="000441E7" w:rsidP="00EC538F">
      <w:pPr>
        <w:tabs>
          <w:tab w:val="left" w:pos="288"/>
          <w:tab w:val="left" w:pos="4752"/>
        </w:tabs>
        <w:spacing w:line="240" w:lineRule="exact"/>
        <w:ind w:right="-720"/>
        <w:jc w:val="center"/>
        <w:rPr>
          <w:rFonts w:ascii="Courier New" w:hAnsi="Courier New"/>
        </w:rPr>
      </w:pPr>
      <w:r>
        <w:rPr>
          <w:rFonts w:ascii="Courier New" w:hAnsi="Courier New"/>
        </w:rPr>
        <w:t>AIR FORCE BOARD FOR CORRECTION OF MILITARY RECORDS</w:t>
      </w:r>
    </w:p>
    <w:p w:rsidR="000441E7" w:rsidRDefault="000441E7" w:rsidP="00EC538F">
      <w:pPr>
        <w:tabs>
          <w:tab w:val="left" w:pos="288"/>
          <w:tab w:val="left" w:pos="4752"/>
        </w:tabs>
        <w:spacing w:line="240" w:lineRule="exact"/>
        <w:ind w:right="-720"/>
        <w:rPr>
          <w:rFonts w:ascii="Courier New" w:hAnsi="Courier New"/>
        </w:rPr>
      </w:pPr>
    </w:p>
    <w:p w:rsidR="000441E7" w:rsidRDefault="000441E7" w:rsidP="00EC538F">
      <w:pPr>
        <w:tabs>
          <w:tab w:val="left" w:pos="288"/>
          <w:tab w:val="left" w:pos="4752"/>
        </w:tabs>
        <w:spacing w:line="240" w:lineRule="exact"/>
        <w:ind w:right="-720"/>
        <w:rPr>
          <w:rFonts w:ascii="Courier New" w:hAnsi="Courier New"/>
        </w:rPr>
      </w:pPr>
    </w:p>
    <w:p w:rsidR="00191F3A" w:rsidRDefault="00191F3A" w:rsidP="00EC538F">
      <w:pPr>
        <w:tabs>
          <w:tab w:val="left" w:pos="288"/>
          <w:tab w:val="left" w:pos="4752"/>
        </w:tabs>
        <w:spacing w:line="240" w:lineRule="exact"/>
        <w:ind w:right="-720"/>
        <w:rPr>
          <w:rFonts w:ascii="Courier New" w:hAnsi="Courier New"/>
        </w:rPr>
      </w:pPr>
      <w:r>
        <w:rPr>
          <w:rFonts w:ascii="Courier New" w:hAnsi="Courier New"/>
        </w:rPr>
        <w:t>IN THE MATTER OF:</w:t>
      </w:r>
      <w:r>
        <w:rPr>
          <w:rFonts w:ascii="Courier New" w:hAnsi="Courier New"/>
        </w:rPr>
        <w:tab/>
        <w:t xml:space="preserve">DOCKET NUMBER:  </w:t>
      </w:r>
      <w:r w:rsidR="00D8438F">
        <w:rPr>
          <w:rFonts w:ascii="Courier New" w:hAnsi="Courier New"/>
        </w:rPr>
        <w:t>BC-200</w:t>
      </w:r>
      <w:r w:rsidR="003B11EE">
        <w:rPr>
          <w:rFonts w:ascii="Courier New" w:hAnsi="Courier New"/>
        </w:rPr>
        <w:t>9-01716</w:t>
      </w:r>
    </w:p>
    <w:p w:rsidR="00191F3A" w:rsidRDefault="00191F3A" w:rsidP="00EC538F">
      <w:pPr>
        <w:tabs>
          <w:tab w:val="left" w:pos="288"/>
          <w:tab w:val="left" w:pos="4752"/>
        </w:tabs>
        <w:spacing w:line="240" w:lineRule="exact"/>
        <w:ind w:right="-720"/>
        <w:rPr>
          <w:rFonts w:ascii="Courier New" w:hAnsi="Courier New"/>
        </w:rPr>
      </w:pPr>
    </w:p>
    <w:p w:rsidR="00191F3A" w:rsidRDefault="00191F3A" w:rsidP="00EC538F">
      <w:pPr>
        <w:tabs>
          <w:tab w:val="left" w:pos="288"/>
          <w:tab w:val="left" w:pos="4752"/>
        </w:tabs>
        <w:spacing w:line="240" w:lineRule="exact"/>
        <w:ind w:right="-720"/>
        <w:rPr>
          <w:rFonts w:ascii="Courier New" w:hAnsi="Courier New"/>
        </w:rPr>
      </w:pPr>
      <w:r>
        <w:rPr>
          <w:rFonts w:ascii="Courier New" w:hAnsi="Courier New"/>
        </w:rPr>
        <w:tab/>
      </w:r>
      <w:r w:rsidR="00F15308">
        <w:rPr>
          <w:rFonts w:ascii="Courier New" w:hAnsi="Courier New"/>
        </w:rPr>
        <w:t>XXXXXXX</w:t>
      </w:r>
      <w:r>
        <w:rPr>
          <w:rFonts w:ascii="Courier New" w:hAnsi="Courier New"/>
        </w:rPr>
        <w:tab/>
        <w:t>COUNSEL:  NONE</w:t>
      </w:r>
    </w:p>
    <w:p w:rsidR="00191F3A" w:rsidRDefault="00191F3A" w:rsidP="00EC538F">
      <w:pPr>
        <w:tabs>
          <w:tab w:val="left" w:pos="288"/>
          <w:tab w:val="left" w:pos="4752"/>
        </w:tabs>
        <w:spacing w:line="240" w:lineRule="exact"/>
        <w:ind w:right="-720"/>
        <w:rPr>
          <w:rFonts w:ascii="Courier New" w:hAnsi="Courier New"/>
        </w:rPr>
      </w:pPr>
    </w:p>
    <w:p w:rsidR="00191F3A" w:rsidRDefault="00861421" w:rsidP="00EC538F">
      <w:pPr>
        <w:tabs>
          <w:tab w:val="left" w:pos="288"/>
          <w:tab w:val="left" w:pos="4752"/>
        </w:tabs>
        <w:spacing w:line="240" w:lineRule="exact"/>
        <w:ind w:right="-720"/>
        <w:rPr>
          <w:rFonts w:ascii="Courier New" w:hAnsi="Courier New"/>
        </w:rPr>
      </w:pPr>
      <w:r>
        <w:rPr>
          <w:rFonts w:ascii="Courier New" w:hAnsi="Courier New"/>
        </w:rPr>
        <w:tab/>
      </w:r>
      <w:r w:rsidR="00191F3A">
        <w:rPr>
          <w:rFonts w:ascii="Courier New" w:hAnsi="Courier New"/>
        </w:rPr>
        <w:tab/>
        <w:t>HEARING DESIRED:  NO</w:t>
      </w:r>
    </w:p>
    <w:p w:rsidR="000441E7" w:rsidRDefault="000441E7" w:rsidP="00EC538F">
      <w:pPr>
        <w:tabs>
          <w:tab w:val="left" w:pos="288"/>
          <w:tab w:val="left" w:pos="4752"/>
        </w:tabs>
        <w:spacing w:line="240" w:lineRule="exact"/>
        <w:ind w:right="-720"/>
        <w:rPr>
          <w:rFonts w:ascii="Courier New" w:hAnsi="Courier New"/>
        </w:rPr>
      </w:pPr>
    </w:p>
    <w:p w:rsidR="008D031A" w:rsidRDefault="008D031A" w:rsidP="00EC538F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0441E7" w:rsidRPr="008D031A" w:rsidRDefault="000441E7" w:rsidP="00EC538F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  <w:u w:val="single"/>
        </w:rPr>
      </w:pPr>
      <w:r w:rsidRPr="008D031A">
        <w:rPr>
          <w:rFonts w:ascii="Courier New" w:hAnsi="Courier New"/>
          <w:u w:val="single"/>
        </w:rPr>
        <w:t>________________________________________________________________</w:t>
      </w:r>
    </w:p>
    <w:p w:rsidR="000441E7" w:rsidRDefault="000441E7" w:rsidP="00EC538F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0441E7" w:rsidRDefault="000441E7" w:rsidP="00EC538F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  <w:r>
        <w:rPr>
          <w:rFonts w:ascii="Courier New" w:hAnsi="Courier New"/>
          <w:u w:val="single"/>
        </w:rPr>
        <w:t>APPLICANT REQUESTS THAT</w:t>
      </w:r>
      <w:r>
        <w:rPr>
          <w:rFonts w:ascii="Courier New" w:hAnsi="Courier New"/>
        </w:rPr>
        <w:t>:</w:t>
      </w:r>
    </w:p>
    <w:p w:rsidR="000441E7" w:rsidRDefault="000441E7" w:rsidP="00EC538F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191F3A" w:rsidRDefault="009B0F07" w:rsidP="00EC538F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  <w:r>
        <w:rPr>
          <w:rFonts w:ascii="Courier New" w:hAnsi="Courier New"/>
        </w:rPr>
        <w:t>H</w:t>
      </w:r>
      <w:r w:rsidR="003B11EE">
        <w:rPr>
          <w:rFonts w:ascii="Courier New" w:hAnsi="Courier New"/>
        </w:rPr>
        <w:t>er</w:t>
      </w:r>
      <w:r>
        <w:rPr>
          <w:rFonts w:ascii="Courier New" w:hAnsi="Courier New"/>
        </w:rPr>
        <w:t xml:space="preserve"> </w:t>
      </w:r>
      <w:r w:rsidR="00707695">
        <w:rPr>
          <w:rFonts w:ascii="Courier New" w:hAnsi="Courier New"/>
        </w:rPr>
        <w:t xml:space="preserve">Air Force (AF) Form 910, </w:t>
      </w:r>
      <w:r w:rsidRPr="00707695">
        <w:rPr>
          <w:rFonts w:ascii="Courier New" w:hAnsi="Courier New"/>
          <w:i/>
        </w:rPr>
        <w:t>E</w:t>
      </w:r>
      <w:r w:rsidR="00707695" w:rsidRPr="00707695">
        <w:rPr>
          <w:rFonts w:ascii="Courier New" w:hAnsi="Courier New"/>
          <w:i/>
        </w:rPr>
        <w:t>nlisted Performance Report (AB thru TSgt)</w:t>
      </w:r>
      <w:r w:rsidR="00707695">
        <w:rPr>
          <w:rFonts w:ascii="Courier New" w:hAnsi="Courier New"/>
        </w:rPr>
        <w:t xml:space="preserve">, </w:t>
      </w:r>
      <w:r>
        <w:rPr>
          <w:rFonts w:ascii="Courier New" w:hAnsi="Courier New"/>
        </w:rPr>
        <w:t xml:space="preserve">rendered for the period </w:t>
      </w:r>
      <w:r w:rsidR="003B11EE">
        <w:rPr>
          <w:rFonts w:ascii="Courier New" w:hAnsi="Courier New"/>
        </w:rPr>
        <w:t>20</w:t>
      </w:r>
      <w:r w:rsidR="006248F1">
        <w:rPr>
          <w:rFonts w:ascii="Courier New" w:hAnsi="Courier New"/>
        </w:rPr>
        <w:t> </w:t>
      </w:r>
      <w:r w:rsidR="003B11EE">
        <w:rPr>
          <w:rFonts w:ascii="Courier New" w:hAnsi="Courier New"/>
        </w:rPr>
        <w:t>Feb 07</w:t>
      </w:r>
      <w:r>
        <w:rPr>
          <w:rFonts w:ascii="Courier New" w:hAnsi="Courier New"/>
        </w:rPr>
        <w:t xml:space="preserve"> through </w:t>
      </w:r>
      <w:r w:rsidR="002719F7">
        <w:rPr>
          <w:rFonts w:ascii="Courier New" w:hAnsi="Courier New"/>
        </w:rPr>
        <w:t>1</w:t>
      </w:r>
      <w:r w:rsidR="003B11EE">
        <w:rPr>
          <w:rFonts w:ascii="Courier New" w:hAnsi="Courier New"/>
        </w:rPr>
        <w:t>9</w:t>
      </w:r>
      <w:r w:rsidR="002719F7">
        <w:rPr>
          <w:rFonts w:ascii="Courier New" w:hAnsi="Courier New"/>
        </w:rPr>
        <w:t xml:space="preserve"> </w:t>
      </w:r>
      <w:r w:rsidR="003B11EE">
        <w:rPr>
          <w:rFonts w:ascii="Courier New" w:hAnsi="Courier New"/>
        </w:rPr>
        <w:t>Jun</w:t>
      </w:r>
      <w:r w:rsidR="002719F7">
        <w:rPr>
          <w:rFonts w:ascii="Courier New" w:hAnsi="Courier New"/>
        </w:rPr>
        <w:t xml:space="preserve"> 0</w:t>
      </w:r>
      <w:r w:rsidR="003B11EE">
        <w:rPr>
          <w:rFonts w:ascii="Courier New" w:hAnsi="Courier New"/>
        </w:rPr>
        <w:t>8</w:t>
      </w:r>
      <w:r w:rsidR="00707695">
        <w:rPr>
          <w:rFonts w:ascii="Courier New" w:hAnsi="Courier New"/>
        </w:rPr>
        <w:t>,</w:t>
      </w:r>
      <w:r>
        <w:rPr>
          <w:rFonts w:ascii="Courier New" w:hAnsi="Courier New"/>
        </w:rPr>
        <w:t xml:space="preserve"> </w:t>
      </w:r>
      <w:r w:rsidR="00707695">
        <w:rPr>
          <w:rFonts w:ascii="Courier New" w:hAnsi="Courier New"/>
        </w:rPr>
        <w:t xml:space="preserve">be corrected to </w:t>
      </w:r>
      <w:r w:rsidR="006248F1">
        <w:rPr>
          <w:rFonts w:ascii="Courier New" w:hAnsi="Courier New"/>
        </w:rPr>
        <w:t>indicate “Clearly Exceeds” in</w:t>
      </w:r>
      <w:r w:rsidR="003B11EE">
        <w:rPr>
          <w:rFonts w:ascii="Courier New" w:hAnsi="Courier New"/>
        </w:rPr>
        <w:t xml:space="preserve"> Block 2, Standards, Conduct, Character &amp; Military Bearing.</w:t>
      </w:r>
    </w:p>
    <w:p w:rsidR="000441E7" w:rsidRDefault="000441E7" w:rsidP="00EC538F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0441E7" w:rsidRPr="008D031A" w:rsidRDefault="000441E7" w:rsidP="00EC538F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  <w:u w:val="single"/>
        </w:rPr>
      </w:pPr>
      <w:r w:rsidRPr="008D031A">
        <w:rPr>
          <w:rFonts w:ascii="Courier New" w:hAnsi="Courier New"/>
          <w:u w:val="single"/>
        </w:rPr>
        <w:t>________________________________________________________________</w:t>
      </w:r>
    </w:p>
    <w:p w:rsidR="000441E7" w:rsidRDefault="000441E7" w:rsidP="00EC538F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0441E7" w:rsidRDefault="000441E7" w:rsidP="00EC538F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  <w:r>
        <w:rPr>
          <w:rFonts w:ascii="Courier New" w:hAnsi="Courier New"/>
          <w:u w:val="single"/>
        </w:rPr>
        <w:t>APPLICANT CONTENDS THAT</w:t>
      </w:r>
      <w:r>
        <w:rPr>
          <w:rFonts w:ascii="Courier New" w:hAnsi="Courier New"/>
        </w:rPr>
        <w:t>:</w:t>
      </w:r>
    </w:p>
    <w:p w:rsidR="000441E7" w:rsidRDefault="000441E7" w:rsidP="00EC538F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983EAD" w:rsidRDefault="006248F1" w:rsidP="00EC538F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The </w:t>
      </w:r>
      <w:r w:rsidR="001F51B0">
        <w:rPr>
          <w:rFonts w:ascii="Courier New" w:hAnsi="Courier New"/>
        </w:rPr>
        <w:t>Enlisted Performance Report (</w:t>
      </w:r>
      <w:r>
        <w:rPr>
          <w:rFonts w:ascii="Courier New" w:hAnsi="Courier New"/>
        </w:rPr>
        <w:t>EPR</w:t>
      </w:r>
      <w:r w:rsidR="001F51B0">
        <w:rPr>
          <w:rFonts w:ascii="Courier New" w:hAnsi="Courier New"/>
        </w:rPr>
        <w:t>)</w:t>
      </w:r>
      <w:r w:rsidR="003B11EE">
        <w:rPr>
          <w:rFonts w:ascii="Courier New" w:hAnsi="Courier New"/>
        </w:rPr>
        <w:t xml:space="preserve"> </w:t>
      </w:r>
      <w:r>
        <w:rPr>
          <w:rFonts w:ascii="Courier New" w:hAnsi="Courier New"/>
        </w:rPr>
        <w:t xml:space="preserve">is incorrectly marked as “Meets” standards under Block 2.  </w:t>
      </w:r>
      <w:r w:rsidR="00707695">
        <w:rPr>
          <w:rFonts w:ascii="Courier New" w:hAnsi="Courier New"/>
        </w:rPr>
        <w:t xml:space="preserve">The EPR </w:t>
      </w:r>
      <w:r w:rsidR="003B11EE">
        <w:rPr>
          <w:rFonts w:ascii="Courier New" w:hAnsi="Courier New"/>
        </w:rPr>
        <w:t>clearly shows she is an outstanding Airman who has volunteered for numerous important events including assist</w:t>
      </w:r>
      <w:r>
        <w:rPr>
          <w:rFonts w:ascii="Courier New" w:hAnsi="Courier New"/>
        </w:rPr>
        <w:t>ing</w:t>
      </w:r>
      <w:r w:rsidR="003B11EE">
        <w:rPr>
          <w:rFonts w:ascii="Courier New" w:hAnsi="Courier New"/>
        </w:rPr>
        <w:t xml:space="preserve"> Protocol with </w:t>
      </w:r>
      <w:r>
        <w:rPr>
          <w:rFonts w:ascii="Courier New" w:hAnsi="Courier New"/>
        </w:rPr>
        <w:t xml:space="preserve">the </w:t>
      </w:r>
      <w:r w:rsidR="003B11EE">
        <w:rPr>
          <w:rFonts w:ascii="Courier New" w:hAnsi="Courier New"/>
        </w:rPr>
        <w:t>set-up for two Lieutenant Generals</w:t>
      </w:r>
      <w:r>
        <w:rPr>
          <w:rFonts w:ascii="Courier New" w:hAnsi="Courier New"/>
        </w:rPr>
        <w:t xml:space="preserve">, resulting in her being recognized by </w:t>
      </w:r>
      <w:r w:rsidR="003B11EE">
        <w:rPr>
          <w:rFonts w:ascii="Courier New" w:hAnsi="Courier New"/>
        </w:rPr>
        <w:t>9</w:t>
      </w:r>
      <w:r w:rsidR="001F51B0">
        <w:rPr>
          <w:rFonts w:ascii="Courier New" w:hAnsi="Courier New"/>
        </w:rPr>
        <w:t> </w:t>
      </w:r>
      <w:r w:rsidR="003B11EE">
        <w:rPr>
          <w:rFonts w:ascii="Courier New" w:hAnsi="Courier New"/>
        </w:rPr>
        <w:t xml:space="preserve">AF/CC and </w:t>
      </w:r>
      <w:r w:rsidR="001F51B0">
        <w:rPr>
          <w:rFonts w:ascii="Courier New" w:hAnsi="Courier New"/>
        </w:rPr>
        <w:t>HQ USA</w:t>
      </w:r>
      <w:r w:rsidR="003B11EE">
        <w:rPr>
          <w:rFonts w:ascii="Courier New" w:hAnsi="Courier New"/>
        </w:rPr>
        <w:t>F/A2.</w:t>
      </w:r>
    </w:p>
    <w:p w:rsidR="004F74AE" w:rsidRDefault="004F74AE" w:rsidP="00EC538F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9214A4" w:rsidRDefault="00191F3A" w:rsidP="00EC538F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  <w:i/>
        </w:rPr>
      </w:pPr>
      <w:r>
        <w:rPr>
          <w:rFonts w:ascii="Courier New" w:hAnsi="Courier New"/>
        </w:rPr>
        <w:t xml:space="preserve">In support of </w:t>
      </w:r>
      <w:r w:rsidR="003B11EE">
        <w:rPr>
          <w:rFonts w:ascii="Courier New" w:hAnsi="Courier New"/>
        </w:rPr>
        <w:t>her</w:t>
      </w:r>
      <w:r w:rsidR="00CF616F">
        <w:rPr>
          <w:rFonts w:ascii="Courier New" w:hAnsi="Courier New"/>
        </w:rPr>
        <w:t xml:space="preserve"> </w:t>
      </w:r>
      <w:r>
        <w:rPr>
          <w:rFonts w:ascii="Courier New" w:hAnsi="Courier New"/>
        </w:rPr>
        <w:t xml:space="preserve">request, the applicant </w:t>
      </w:r>
      <w:r w:rsidR="00CF616F">
        <w:rPr>
          <w:rFonts w:ascii="Courier New" w:hAnsi="Courier New"/>
        </w:rPr>
        <w:t>provide</w:t>
      </w:r>
      <w:r w:rsidR="002719F7">
        <w:rPr>
          <w:rFonts w:ascii="Courier New" w:hAnsi="Courier New"/>
        </w:rPr>
        <w:t>s</w:t>
      </w:r>
      <w:r w:rsidR="003A6E0C">
        <w:rPr>
          <w:rFonts w:ascii="Courier New" w:hAnsi="Courier New"/>
        </w:rPr>
        <w:t xml:space="preserve"> a cop</w:t>
      </w:r>
      <w:r w:rsidR="006248F1">
        <w:rPr>
          <w:rFonts w:ascii="Courier New" w:hAnsi="Courier New"/>
        </w:rPr>
        <w:t>y</w:t>
      </w:r>
      <w:r w:rsidR="00CF616F">
        <w:rPr>
          <w:rFonts w:ascii="Courier New" w:hAnsi="Courier New"/>
        </w:rPr>
        <w:t xml:space="preserve"> of </w:t>
      </w:r>
      <w:r w:rsidR="00BA7806">
        <w:rPr>
          <w:rFonts w:ascii="Courier New" w:hAnsi="Courier New"/>
        </w:rPr>
        <w:t>the contested report.</w:t>
      </w:r>
    </w:p>
    <w:p w:rsidR="006248F1" w:rsidRDefault="006248F1" w:rsidP="00EC538F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191F3A" w:rsidRDefault="00CF616F" w:rsidP="00EC538F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  <w:r>
        <w:rPr>
          <w:rFonts w:ascii="Courier New" w:hAnsi="Courier New"/>
        </w:rPr>
        <w:t>The applicant’s complete submission, with attachment</w:t>
      </w:r>
      <w:r w:rsidR="003A6E0C">
        <w:rPr>
          <w:rFonts w:ascii="Courier New" w:hAnsi="Courier New"/>
        </w:rPr>
        <w:t>,</w:t>
      </w:r>
      <w:r>
        <w:rPr>
          <w:rFonts w:ascii="Courier New" w:hAnsi="Courier New"/>
        </w:rPr>
        <w:t xml:space="preserve"> is at Exhibit A.</w:t>
      </w:r>
    </w:p>
    <w:p w:rsidR="000441E7" w:rsidRDefault="000441E7" w:rsidP="00EC538F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0441E7" w:rsidRPr="008D031A" w:rsidRDefault="000441E7" w:rsidP="00EC538F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  <w:u w:val="single"/>
        </w:rPr>
      </w:pPr>
      <w:r w:rsidRPr="008D031A">
        <w:rPr>
          <w:rFonts w:ascii="Courier New" w:hAnsi="Courier New"/>
          <w:u w:val="single"/>
        </w:rPr>
        <w:t>________________________________________________________________</w:t>
      </w:r>
    </w:p>
    <w:p w:rsidR="00B7181C" w:rsidRDefault="00B7181C" w:rsidP="00EC538F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0441E7" w:rsidRDefault="000441E7" w:rsidP="00EC538F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  <w:r>
        <w:rPr>
          <w:rFonts w:ascii="Courier New" w:hAnsi="Courier New"/>
          <w:u w:val="single"/>
        </w:rPr>
        <w:t>STATEMENT OF FACTS</w:t>
      </w:r>
      <w:r>
        <w:rPr>
          <w:rFonts w:ascii="Courier New" w:hAnsi="Courier New"/>
        </w:rPr>
        <w:t>:</w:t>
      </w:r>
    </w:p>
    <w:p w:rsidR="000441E7" w:rsidRDefault="000441E7" w:rsidP="00EC538F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191F3A" w:rsidRDefault="009214A4" w:rsidP="00EC538F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Information extracted from the Military Personnel Data System (MilPDS) indicates the applicant </w:t>
      </w:r>
      <w:r w:rsidR="001F51B0">
        <w:rPr>
          <w:rFonts w:ascii="Courier New" w:hAnsi="Courier New"/>
        </w:rPr>
        <w:t xml:space="preserve">enlisted in the Regular Air Force on 20 Feb 07 as an airman basic (E-1) and has continually served on active duty.  She </w:t>
      </w:r>
      <w:r>
        <w:rPr>
          <w:rFonts w:ascii="Courier New" w:hAnsi="Courier New"/>
        </w:rPr>
        <w:t xml:space="preserve">is currently serving in the grade of </w:t>
      </w:r>
      <w:r w:rsidR="006248F1">
        <w:rPr>
          <w:rFonts w:ascii="Courier New" w:hAnsi="Courier New"/>
        </w:rPr>
        <w:t>airman first class (E-3)</w:t>
      </w:r>
      <w:r w:rsidR="001F51B0">
        <w:rPr>
          <w:rFonts w:ascii="Courier New" w:hAnsi="Courier New"/>
        </w:rPr>
        <w:t>, effective</w:t>
      </w:r>
      <w:r w:rsidR="00D17935">
        <w:rPr>
          <w:rFonts w:ascii="Courier New" w:hAnsi="Courier New"/>
        </w:rPr>
        <w:t xml:space="preserve"> </w:t>
      </w:r>
      <w:r w:rsidR="001F51B0">
        <w:rPr>
          <w:rFonts w:ascii="Courier New" w:hAnsi="Courier New"/>
        </w:rPr>
        <w:t xml:space="preserve">and with a </w:t>
      </w:r>
      <w:r w:rsidR="00D17935">
        <w:rPr>
          <w:rFonts w:ascii="Courier New" w:hAnsi="Courier New"/>
        </w:rPr>
        <w:t xml:space="preserve">date of rank of </w:t>
      </w:r>
      <w:r w:rsidR="001F51B0">
        <w:rPr>
          <w:rFonts w:ascii="Courier New" w:hAnsi="Courier New"/>
        </w:rPr>
        <w:t>20 Jun 08</w:t>
      </w:r>
      <w:r w:rsidR="00D17935">
        <w:rPr>
          <w:rFonts w:ascii="Courier New" w:hAnsi="Courier New"/>
        </w:rPr>
        <w:t>.</w:t>
      </w:r>
    </w:p>
    <w:p w:rsidR="001F51B0" w:rsidRDefault="001F51B0" w:rsidP="00EC538F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D65177" w:rsidRDefault="00191F3A" w:rsidP="00EC538F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On </w:t>
      </w:r>
      <w:r w:rsidR="006248F1">
        <w:rPr>
          <w:rFonts w:ascii="Courier New" w:hAnsi="Courier New"/>
        </w:rPr>
        <w:t>25 Jun 08</w:t>
      </w:r>
      <w:r w:rsidR="00D65177">
        <w:rPr>
          <w:rFonts w:ascii="Courier New" w:hAnsi="Courier New"/>
        </w:rPr>
        <w:t xml:space="preserve">, the applicant </w:t>
      </w:r>
      <w:r w:rsidR="006248F1">
        <w:rPr>
          <w:rFonts w:ascii="Courier New" w:hAnsi="Courier New"/>
        </w:rPr>
        <w:t>was furnished the contested EPR</w:t>
      </w:r>
      <w:r w:rsidR="00D64B3C">
        <w:rPr>
          <w:rFonts w:ascii="Courier New" w:hAnsi="Courier New"/>
        </w:rPr>
        <w:t xml:space="preserve"> for the period 20 Feb 07</w:t>
      </w:r>
      <w:r w:rsidR="00D65177">
        <w:rPr>
          <w:rFonts w:ascii="Courier New" w:hAnsi="Courier New"/>
        </w:rPr>
        <w:t xml:space="preserve"> through </w:t>
      </w:r>
      <w:r w:rsidR="00D64B3C">
        <w:rPr>
          <w:rFonts w:ascii="Courier New" w:hAnsi="Courier New"/>
        </w:rPr>
        <w:t>19 Jun 08</w:t>
      </w:r>
      <w:r w:rsidR="007048C9">
        <w:rPr>
          <w:rFonts w:ascii="Courier New" w:hAnsi="Courier New"/>
        </w:rPr>
        <w:t xml:space="preserve">, with an overall evaluation of </w:t>
      </w:r>
      <w:r w:rsidR="00BA7806">
        <w:rPr>
          <w:rFonts w:ascii="Courier New" w:hAnsi="Courier New"/>
        </w:rPr>
        <w:t>“</w:t>
      </w:r>
      <w:r w:rsidR="007048C9">
        <w:rPr>
          <w:rFonts w:ascii="Courier New" w:hAnsi="Courier New"/>
        </w:rPr>
        <w:t>5</w:t>
      </w:r>
      <w:r w:rsidR="00D65177">
        <w:rPr>
          <w:rFonts w:ascii="Courier New" w:hAnsi="Courier New"/>
        </w:rPr>
        <w:t>.</w:t>
      </w:r>
      <w:r w:rsidR="00BA7806">
        <w:rPr>
          <w:rFonts w:ascii="Courier New" w:hAnsi="Courier New"/>
        </w:rPr>
        <w:t>”</w:t>
      </w:r>
    </w:p>
    <w:p w:rsidR="001F51B0" w:rsidRDefault="001F51B0" w:rsidP="00EC538F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0441E7" w:rsidRPr="008D031A" w:rsidRDefault="000441E7" w:rsidP="00EC538F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  <w:u w:val="single"/>
        </w:rPr>
      </w:pPr>
      <w:r w:rsidRPr="008D031A">
        <w:rPr>
          <w:rFonts w:ascii="Courier New" w:hAnsi="Courier New"/>
          <w:u w:val="single"/>
        </w:rPr>
        <w:t>_______________________________________________________________</w:t>
      </w:r>
    </w:p>
    <w:p w:rsidR="00661B5C" w:rsidRDefault="00661B5C" w:rsidP="00EC538F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  <w:u w:val="single"/>
        </w:rPr>
      </w:pPr>
    </w:p>
    <w:p w:rsidR="000441E7" w:rsidRDefault="000441E7" w:rsidP="00EC538F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  <w:r>
        <w:rPr>
          <w:rFonts w:ascii="Courier New" w:hAnsi="Courier New"/>
          <w:u w:val="single"/>
        </w:rPr>
        <w:lastRenderedPageBreak/>
        <w:t>AIR FORCE EVALUATION</w:t>
      </w:r>
      <w:r>
        <w:rPr>
          <w:rFonts w:ascii="Courier New" w:hAnsi="Courier New"/>
        </w:rPr>
        <w:t>:</w:t>
      </w:r>
    </w:p>
    <w:p w:rsidR="000441E7" w:rsidRDefault="000441E7" w:rsidP="00EC538F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640020" w:rsidRDefault="008F1399" w:rsidP="00EC538F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  <w:r>
        <w:rPr>
          <w:rFonts w:ascii="Courier New" w:hAnsi="Courier New"/>
        </w:rPr>
        <w:t>AFPC/DPSIDEP</w:t>
      </w:r>
      <w:r w:rsidR="009A0AE6">
        <w:rPr>
          <w:rFonts w:ascii="Courier New" w:hAnsi="Courier New"/>
        </w:rPr>
        <w:t xml:space="preserve"> recommends denial</w:t>
      </w:r>
      <w:r w:rsidR="00707695">
        <w:rPr>
          <w:rFonts w:ascii="Courier New" w:hAnsi="Courier New"/>
        </w:rPr>
        <w:t xml:space="preserve">, </w:t>
      </w:r>
      <w:r w:rsidR="009A0AE6">
        <w:rPr>
          <w:rFonts w:ascii="Courier New" w:hAnsi="Courier New"/>
        </w:rPr>
        <w:t xml:space="preserve">indicating </w:t>
      </w:r>
      <w:r w:rsidR="00D83ACB">
        <w:rPr>
          <w:rFonts w:ascii="Courier New" w:hAnsi="Courier New"/>
        </w:rPr>
        <w:t xml:space="preserve">there is </w:t>
      </w:r>
      <w:r w:rsidR="009A0AE6">
        <w:rPr>
          <w:rFonts w:ascii="Courier New" w:hAnsi="Courier New"/>
        </w:rPr>
        <w:t xml:space="preserve">no </w:t>
      </w:r>
      <w:r w:rsidR="00861421">
        <w:rPr>
          <w:rFonts w:ascii="Courier New" w:hAnsi="Courier New"/>
        </w:rPr>
        <w:t xml:space="preserve">evidence </w:t>
      </w:r>
      <w:r w:rsidR="00102F70">
        <w:rPr>
          <w:rFonts w:ascii="Courier New" w:hAnsi="Courier New"/>
        </w:rPr>
        <w:t>the report is inaccurate or unjust.</w:t>
      </w:r>
      <w:r w:rsidR="00640020">
        <w:rPr>
          <w:rFonts w:ascii="Courier New" w:hAnsi="Courier New"/>
        </w:rPr>
        <w:t xml:space="preserve"> </w:t>
      </w:r>
      <w:r>
        <w:rPr>
          <w:rFonts w:ascii="Courier New" w:hAnsi="Courier New"/>
        </w:rPr>
        <w:t xml:space="preserve"> </w:t>
      </w:r>
      <w:r w:rsidR="00707695">
        <w:rPr>
          <w:rFonts w:ascii="Courier New" w:hAnsi="Courier New"/>
        </w:rPr>
        <w:t xml:space="preserve">While the comments </w:t>
      </w:r>
      <w:r w:rsidR="00102F70">
        <w:rPr>
          <w:rFonts w:ascii="Courier New" w:hAnsi="Courier New"/>
        </w:rPr>
        <w:t xml:space="preserve">cited </w:t>
      </w:r>
      <w:r w:rsidR="00707695">
        <w:rPr>
          <w:rFonts w:ascii="Courier New" w:hAnsi="Courier New"/>
        </w:rPr>
        <w:t xml:space="preserve">are commendable, there are a lot of other areas to consider.  Only the evaluators know why they gave her the rating they did and the applicant </w:t>
      </w:r>
      <w:r w:rsidR="00BA7806">
        <w:rPr>
          <w:rFonts w:ascii="Courier New" w:hAnsi="Courier New"/>
        </w:rPr>
        <w:t xml:space="preserve">has </w:t>
      </w:r>
      <w:r w:rsidR="00707695">
        <w:rPr>
          <w:rFonts w:ascii="Courier New" w:hAnsi="Courier New"/>
        </w:rPr>
        <w:t xml:space="preserve">failed to provide any documentation </w:t>
      </w:r>
      <w:r w:rsidR="00102F70">
        <w:rPr>
          <w:rFonts w:ascii="Courier New" w:hAnsi="Courier New"/>
        </w:rPr>
        <w:t>to support her assertions,</w:t>
      </w:r>
      <w:r w:rsidR="00707695">
        <w:rPr>
          <w:rFonts w:ascii="Courier New" w:hAnsi="Courier New"/>
        </w:rPr>
        <w:t xml:space="preserve"> even after it was </w:t>
      </w:r>
      <w:r w:rsidR="001F51B0">
        <w:rPr>
          <w:rFonts w:ascii="Courier New" w:hAnsi="Courier New"/>
        </w:rPr>
        <w:t xml:space="preserve">specifically </w:t>
      </w:r>
      <w:r w:rsidR="00707695">
        <w:rPr>
          <w:rFonts w:ascii="Courier New" w:hAnsi="Courier New"/>
        </w:rPr>
        <w:t>requested.</w:t>
      </w:r>
    </w:p>
    <w:p w:rsidR="00102F70" w:rsidRDefault="00102F70" w:rsidP="00EC538F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640020" w:rsidRDefault="00640020" w:rsidP="00EC538F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A complete copy of the </w:t>
      </w:r>
      <w:r w:rsidR="00005EF6">
        <w:rPr>
          <w:rFonts w:ascii="Courier New" w:hAnsi="Courier New"/>
        </w:rPr>
        <w:t>AFPC/</w:t>
      </w:r>
      <w:r w:rsidR="00C63203">
        <w:rPr>
          <w:rFonts w:ascii="Courier New" w:hAnsi="Courier New"/>
        </w:rPr>
        <w:t>DPSIDEP</w:t>
      </w:r>
      <w:r>
        <w:rPr>
          <w:rFonts w:ascii="Courier New" w:hAnsi="Courier New"/>
        </w:rPr>
        <w:t xml:space="preserve"> </w:t>
      </w:r>
      <w:r w:rsidR="00F51E07">
        <w:rPr>
          <w:rFonts w:ascii="Courier New" w:hAnsi="Courier New"/>
        </w:rPr>
        <w:t xml:space="preserve">evaluation </w:t>
      </w:r>
      <w:r>
        <w:rPr>
          <w:rFonts w:ascii="Courier New" w:hAnsi="Courier New"/>
        </w:rPr>
        <w:t xml:space="preserve">is at exhibit </w:t>
      </w:r>
      <w:r w:rsidR="00661B5C">
        <w:rPr>
          <w:rFonts w:ascii="Courier New" w:hAnsi="Courier New"/>
        </w:rPr>
        <w:t>C</w:t>
      </w:r>
      <w:r>
        <w:rPr>
          <w:rFonts w:ascii="Courier New" w:hAnsi="Courier New"/>
        </w:rPr>
        <w:t>.</w:t>
      </w:r>
    </w:p>
    <w:p w:rsidR="00640020" w:rsidRPr="007048C9" w:rsidRDefault="00640020" w:rsidP="00EC538F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 w:cs="Courier New"/>
        </w:rPr>
      </w:pPr>
    </w:p>
    <w:p w:rsidR="000441E7" w:rsidRPr="007048C9" w:rsidRDefault="000441E7" w:rsidP="00EC538F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 w:cs="Courier New"/>
          <w:u w:val="single"/>
        </w:rPr>
      </w:pPr>
      <w:r w:rsidRPr="007048C9">
        <w:rPr>
          <w:rFonts w:ascii="Courier New" w:hAnsi="Courier New" w:cs="Courier New"/>
          <w:u w:val="single"/>
        </w:rPr>
        <w:t>________________________________________________________________</w:t>
      </w:r>
    </w:p>
    <w:p w:rsidR="00B7181C" w:rsidRPr="007048C9" w:rsidRDefault="00B7181C" w:rsidP="00EC538F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 w:cs="Courier New"/>
          <w:u w:val="single"/>
        </w:rPr>
      </w:pPr>
    </w:p>
    <w:p w:rsidR="007048C9" w:rsidRPr="007048C9" w:rsidRDefault="007048C9" w:rsidP="00EC538F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 w:cs="Courier New"/>
        </w:rPr>
      </w:pPr>
      <w:r w:rsidRPr="007048C9">
        <w:rPr>
          <w:rFonts w:ascii="Courier New" w:hAnsi="Courier New" w:cs="Courier New"/>
          <w:u w:val="single"/>
        </w:rPr>
        <w:t>APPLICANT'S REVIEW OF AIR FORCE EVALUATION</w:t>
      </w:r>
      <w:r w:rsidRPr="007048C9">
        <w:rPr>
          <w:rFonts w:ascii="Courier New" w:hAnsi="Courier New" w:cs="Courier New"/>
        </w:rPr>
        <w:t>:</w:t>
      </w:r>
    </w:p>
    <w:p w:rsidR="007048C9" w:rsidRPr="007048C9" w:rsidRDefault="007048C9" w:rsidP="00EC538F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 w:cs="Courier New"/>
        </w:rPr>
      </w:pPr>
    </w:p>
    <w:p w:rsidR="007048C9" w:rsidRPr="007048C9" w:rsidRDefault="007048C9" w:rsidP="00EC538F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 w:cs="Courier New"/>
        </w:rPr>
      </w:pPr>
      <w:r w:rsidRPr="007048C9">
        <w:rPr>
          <w:rFonts w:ascii="Courier New" w:hAnsi="Courier New" w:cs="Courier New"/>
        </w:rPr>
        <w:t xml:space="preserve">A copy of the Air Force evaluation was forwarded to applicant on </w:t>
      </w:r>
      <w:r>
        <w:rPr>
          <w:rFonts w:ascii="Courier New" w:hAnsi="Courier New" w:cs="Courier New"/>
        </w:rPr>
        <w:t>9 Oct</w:t>
      </w:r>
      <w:r w:rsidRPr="007048C9">
        <w:rPr>
          <w:rFonts w:ascii="Courier New" w:hAnsi="Courier New" w:cs="Courier New"/>
        </w:rPr>
        <w:t xml:space="preserve"> 09 for review and response within 30 days.  As of this date, no response has been received by this office (Exhibit </w:t>
      </w:r>
      <w:r w:rsidR="00661B5C">
        <w:rPr>
          <w:rFonts w:ascii="Courier New" w:hAnsi="Courier New" w:cs="Courier New"/>
        </w:rPr>
        <w:t>D</w:t>
      </w:r>
      <w:r w:rsidRPr="007048C9">
        <w:rPr>
          <w:rFonts w:ascii="Courier New" w:hAnsi="Courier New" w:cs="Courier New"/>
        </w:rPr>
        <w:t>).</w:t>
      </w:r>
    </w:p>
    <w:p w:rsidR="007048C9" w:rsidRPr="007048C9" w:rsidRDefault="007048C9" w:rsidP="00EC538F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 w:cs="Courier New"/>
        </w:rPr>
      </w:pPr>
    </w:p>
    <w:p w:rsidR="007048C9" w:rsidRPr="007048C9" w:rsidRDefault="007048C9" w:rsidP="00EC538F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 w:cs="Courier New"/>
          <w:u w:val="single"/>
        </w:rPr>
      </w:pPr>
      <w:r w:rsidRPr="007048C9">
        <w:rPr>
          <w:rFonts w:ascii="Courier New" w:hAnsi="Courier New" w:cs="Courier New"/>
          <w:u w:val="single"/>
        </w:rPr>
        <w:t>________________________________________________________________</w:t>
      </w:r>
    </w:p>
    <w:p w:rsidR="007048C9" w:rsidRPr="007048C9" w:rsidRDefault="007048C9" w:rsidP="00EC538F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 w:cs="Courier New"/>
          <w:u w:val="single"/>
        </w:rPr>
      </w:pPr>
    </w:p>
    <w:p w:rsidR="003D0DAD" w:rsidRPr="003D0DAD" w:rsidRDefault="003D0DAD" w:rsidP="00EC538F">
      <w:pPr>
        <w:tabs>
          <w:tab w:val="left" w:pos="576"/>
          <w:tab w:val="left" w:pos="1152"/>
          <w:tab w:val="left" w:pos="2304"/>
          <w:tab w:val="left" w:pos="3456"/>
          <w:tab w:val="left" w:pos="4608"/>
          <w:tab w:val="left" w:pos="5760"/>
        </w:tabs>
        <w:spacing w:line="240" w:lineRule="exact"/>
        <w:ind w:right="-720"/>
        <w:jc w:val="both"/>
        <w:rPr>
          <w:rFonts w:ascii="Courier New" w:hAnsi="Courier New" w:cs="Courier New"/>
          <w:szCs w:val="24"/>
        </w:rPr>
      </w:pPr>
      <w:r w:rsidRPr="003D0DAD">
        <w:rPr>
          <w:rFonts w:ascii="Courier New" w:hAnsi="Courier New" w:cs="Courier New"/>
          <w:szCs w:val="24"/>
          <w:u w:val="single"/>
        </w:rPr>
        <w:t>THE BOARD CONCLUDES THAT</w:t>
      </w:r>
      <w:r w:rsidRPr="003D0DAD">
        <w:rPr>
          <w:rFonts w:ascii="Courier New" w:hAnsi="Courier New" w:cs="Courier New"/>
          <w:szCs w:val="24"/>
        </w:rPr>
        <w:t>:</w:t>
      </w:r>
    </w:p>
    <w:p w:rsidR="003D0DAD" w:rsidRPr="003D0DAD" w:rsidRDefault="003D0DAD" w:rsidP="00EC538F">
      <w:pPr>
        <w:tabs>
          <w:tab w:val="left" w:pos="576"/>
          <w:tab w:val="left" w:pos="1152"/>
          <w:tab w:val="left" w:pos="2304"/>
          <w:tab w:val="left" w:pos="3456"/>
          <w:tab w:val="left" w:pos="4608"/>
          <w:tab w:val="left" w:pos="5760"/>
        </w:tabs>
        <w:spacing w:line="240" w:lineRule="exact"/>
        <w:ind w:right="-720"/>
        <w:jc w:val="both"/>
        <w:rPr>
          <w:rFonts w:ascii="Courier New" w:hAnsi="Courier New" w:cs="Courier New"/>
          <w:szCs w:val="24"/>
        </w:rPr>
      </w:pPr>
    </w:p>
    <w:p w:rsidR="003D0DAD" w:rsidRPr="003D0DAD" w:rsidRDefault="003D0DAD" w:rsidP="00EC538F">
      <w:pPr>
        <w:tabs>
          <w:tab w:val="left" w:pos="576"/>
          <w:tab w:val="left" w:pos="1152"/>
          <w:tab w:val="left" w:pos="2304"/>
          <w:tab w:val="left" w:pos="3456"/>
          <w:tab w:val="left" w:pos="4608"/>
          <w:tab w:val="left" w:pos="5760"/>
        </w:tabs>
        <w:spacing w:line="240" w:lineRule="exact"/>
        <w:ind w:right="-720"/>
        <w:jc w:val="both"/>
        <w:rPr>
          <w:rFonts w:ascii="Courier New" w:hAnsi="Courier New" w:cs="Courier New"/>
          <w:szCs w:val="24"/>
        </w:rPr>
      </w:pPr>
      <w:r w:rsidRPr="003D0DAD">
        <w:rPr>
          <w:rFonts w:ascii="Courier New" w:hAnsi="Courier New" w:cs="Courier New"/>
          <w:szCs w:val="24"/>
        </w:rPr>
        <w:t>1.  The applicant has exhausted all remedies provided by existing law or regulations.</w:t>
      </w:r>
    </w:p>
    <w:p w:rsidR="003D0DAD" w:rsidRPr="003D0DAD" w:rsidRDefault="003D0DAD" w:rsidP="00EC538F">
      <w:pPr>
        <w:tabs>
          <w:tab w:val="left" w:pos="576"/>
          <w:tab w:val="left" w:pos="1152"/>
          <w:tab w:val="left" w:pos="2304"/>
          <w:tab w:val="left" w:pos="3456"/>
          <w:tab w:val="left" w:pos="4608"/>
          <w:tab w:val="left" w:pos="5760"/>
        </w:tabs>
        <w:spacing w:line="240" w:lineRule="exact"/>
        <w:ind w:right="-720"/>
        <w:jc w:val="both"/>
        <w:rPr>
          <w:rFonts w:ascii="Courier New" w:hAnsi="Courier New" w:cs="Courier New"/>
          <w:szCs w:val="24"/>
        </w:rPr>
      </w:pPr>
    </w:p>
    <w:p w:rsidR="003D0DAD" w:rsidRPr="003D0DAD" w:rsidRDefault="003D0DAD" w:rsidP="00EC538F">
      <w:pPr>
        <w:tabs>
          <w:tab w:val="left" w:pos="576"/>
          <w:tab w:val="left" w:pos="1152"/>
          <w:tab w:val="left" w:pos="2304"/>
          <w:tab w:val="left" w:pos="3456"/>
          <w:tab w:val="left" w:pos="4608"/>
          <w:tab w:val="left" w:pos="5760"/>
        </w:tabs>
        <w:spacing w:line="240" w:lineRule="exact"/>
        <w:ind w:right="-720"/>
        <w:jc w:val="both"/>
        <w:rPr>
          <w:rFonts w:ascii="Courier New" w:hAnsi="Courier New" w:cs="Courier New"/>
          <w:szCs w:val="24"/>
        </w:rPr>
      </w:pPr>
      <w:r w:rsidRPr="003D0DAD">
        <w:rPr>
          <w:rFonts w:ascii="Courier New" w:hAnsi="Courier New" w:cs="Courier New"/>
          <w:szCs w:val="24"/>
        </w:rPr>
        <w:t>2.  The application was timely filed.</w:t>
      </w:r>
    </w:p>
    <w:p w:rsidR="003D0DAD" w:rsidRPr="003D0DAD" w:rsidRDefault="003D0DAD" w:rsidP="00EC538F">
      <w:pPr>
        <w:tabs>
          <w:tab w:val="left" w:pos="576"/>
          <w:tab w:val="left" w:pos="1152"/>
          <w:tab w:val="left" w:pos="2304"/>
          <w:tab w:val="left" w:pos="3456"/>
          <w:tab w:val="left" w:pos="4608"/>
          <w:tab w:val="left" w:pos="5760"/>
        </w:tabs>
        <w:spacing w:line="240" w:lineRule="exact"/>
        <w:ind w:right="-720"/>
        <w:jc w:val="both"/>
        <w:rPr>
          <w:rFonts w:ascii="Courier New" w:hAnsi="Courier New" w:cs="Courier New"/>
          <w:szCs w:val="24"/>
        </w:rPr>
      </w:pPr>
    </w:p>
    <w:p w:rsidR="00661B5C" w:rsidRPr="008E1F5C" w:rsidRDefault="00661B5C" w:rsidP="00EC538F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 w:cs="Courier New"/>
        </w:rPr>
      </w:pPr>
      <w:r w:rsidRPr="00ED73D0">
        <w:rPr>
          <w:rFonts w:ascii="Courier New" w:hAnsi="Courier New"/>
        </w:rPr>
        <w:t>3.  </w:t>
      </w:r>
      <w:r w:rsidRPr="008E1F5C">
        <w:rPr>
          <w:rFonts w:ascii="Courier New" w:hAnsi="Courier New" w:cs="Courier New"/>
        </w:rPr>
        <w:t xml:space="preserve">Insufficient relevant evidence has been presented to demonstrate the existence of error or injustice warranting a change to the applicant’s </w:t>
      </w:r>
      <w:r w:rsidR="00EC538F">
        <w:rPr>
          <w:rFonts w:ascii="Courier New" w:hAnsi="Courier New" w:cs="Courier New"/>
        </w:rPr>
        <w:t>EPR</w:t>
      </w:r>
      <w:r w:rsidR="00BA7806">
        <w:rPr>
          <w:rFonts w:ascii="Courier New" w:hAnsi="Courier New" w:cs="Courier New"/>
        </w:rPr>
        <w:t xml:space="preserve"> closing 1</w:t>
      </w:r>
      <w:r w:rsidR="00DA6AA4">
        <w:rPr>
          <w:rFonts w:ascii="Courier New" w:hAnsi="Courier New" w:cs="Courier New"/>
        </w:rPr>
        <w:t>9</w:t>
      </w:r>
      <w:r w:rsidR="00BA7806">
        <w:rPr>
          <w:rFonts w:ascii="Courier New" w:hAnsi="Courier New" w:cs="Courier New"/>
        </w:rPr>
        <w:t xml:space="preserve"> Jun 08</w:t>
      </w:r>
      <w:r w:rsidRPr="008E1F5C">
        <w:rPr>
          <w:rFonts w:ascii="Courier New" w:hAnsi="Courier New" w:cs="Courier New"/>
        </w:rPr>
        <w:t xml:space="preserve">.  We took notice of the applicant’s complete submission in judging the merits of the case; however, we agree with the opinion and recommendation of the Air Force office of primary responsibility and adopt </w:t>
      </w:r>
      <w:r>
        <w:rPr>
          <w:rFonts w:ascii="Courier New" w:hAnsi="Courier New" w:cs="Courier New"/>
        </w:rPr>
        <w:t>its</w:t>
      </w:r>
      <w:r w:rsidRPr="008E1F5C">
        <w:rPr>
          <w:rFonts w:ascii="Courier New" w:hAnsi="Courier New" w:cs="Courier New"/>
        </w:rPr>
        <w:t xml:space="preserve"> rationale as the basis for our conclusion the applicant has not been the victim of an error or injustice.  Therefore, in the absence of evidence </w:t>
      </w:r>
      <w:r w:rsidR="00EC538F">
        <w:rPr>
          <w:rFonts w:ascii="Courier New" w:hAnsi="Courier New" w:cs="Courier New"/>
        </w:rPr>
        <w:t>to the contrary</w:t>
      </w:r>
      <w:r w:rsidRPr="008E1F5C">
        <w:rPr>
          <w:rFonts w:ascii="Courier New" w:hAnsi="Courier New" w:cs="Courier New"/>
        </w:rPr>
        <w:t>, we find no compelling basis to recommend granting the relief sought in this application.</w:t>
      </w:r>
    </w:p>
    <w:p w:rsidR="00B26CE0" w:rsidRDefault="00B26CE0" w:rsidP="00EC538F">
      <w:pPr>
        <w:tabs>
          <w:tab w:val="left" w:pos="576"/>
          <w:tab w:val="left" w:pos="1152"/>
          <w:tab w:val="left" w:pos="2304"/>
          <w:tab w:val="left" w:pos="3456"/>
          <w:tab w:val="left" w:pos="4608"/>
          <w:tab w:val="left" w:pos="5760"/>
        </w:tabs>
        <w:spacing w:line="240" w:lineRule="exact"/>
        <w:ind w:right="-720"/>
        <w:jc w:val="both"/>
        <w:rPr>
          <w:rFonts w:ascii="Courier New" w:hAnsi="Courier New" w:cs="Courier New"/>
        </w:rPr>
      </w:pPr>
    </w:p>
    <w:p w:rsidR="003D0DAD" w:rsidRPr="003D0DAD" w:rsidRDefault="003D0DAD" w:rsidP="00EC538F">
      <w:pPr>
        <w:tabs>
          <w:tab w:val="left" w:pos="576"/>
          <w:tab w:val="left" w:pos="1152"/>
          <w:tab w:val="left" w:pos="2304"/>
          <w:tab w:val="left" w:pos="3456"/>
          <w:tab w:val="left" w:pos="4608"/>
          <w:tab w:val="left" w:pos="5760"/>
        </w:tabs>
        <w:spacing w:line="240" w:lineRule="exact"/>
        <w:ind w:right="-720"/>
        <w:jc w:val="both"/>
        <w:rPr>
          <w:rFonts w:ascii="Courier New" w:hAnsi="Courier New" w:cs="Courier New"/>
          <w:szCs w:val="24"/>
          <w:u w:val="single"/>
        </w:rPr>
      </w:pPr>
      <w:r w:rsidRPr="003D0DAD">
        <w:rPr>
          <w:rFonts w:ascii="Courier New" w:hAnsi="Courier New" w:cs="Courier New"/>
          <w:szCs w:val="24"/>
          <w:u w:val="single"/>
        </w:rPr>
        <w:t>________________________________________________________________</w:t>
      </w:r>
    </w:p>
    <w:p w:rsidR="00B26CE0" w:rsidRDefault="00B26CE0" w:rsidP="00EC538F">
      <w:pPr>
        <w:tabs>
          <w:tab w:val="left" w:pos="576"/>
          <w:tab w:val="left" w:pos="1152"/>
          <w:tab w:val="left" w:pos="2304"/>
          <w:tab w:val="left" w:pos="3456"/>
          <w:tab w:val="left" w:pos="4608"/>
          <w:tab w:val="left" w:pos="5760"/>
        </w:tabs>
        <w:spacing w:line="240" w:lineRule="exact"/>
        <w:ind w:right="-720"/>
        <w:jc w:val="both"/>
        <w:rPr>
          <w:rFonts w:ascii="Courier New" w:hAnsi="Courier New" w:cs="Courier New"/>
          <w:szCs w:val="24"/>
          <w:u w:val="single"/>
        </w:rPr>
      </w:pPr>
    </w:p>
    <w:p w:rsidR="00661B5C" w:rsidRPr="00701FB7" w:rsidRDefault="00661B5C" w:rsidP="00EC538F">
      <w:pPr>
        <w:tabs>
          <w:tab w:val="left" w:pos="576"/>
          <w:tab w:val="left" w:pos="1152"/>
          <w:tab w:val="left" w:pos="2304"/>
          <w:tab w:val="left" w:pos="3456"/>
          <w:tab w:val="left" w:pos="4608"/>
          <w:tab w:val="left" w:pos="5760"/>
        </w:tabs>
        <w:spacing w:line="240" w:lineRule="exact"/>
        <w:ind w:right="-720"/>
        <w:jc w:val="both"/>
        <w:rPr>
          <w:rFonts w:ascii="Courier New" w:hAnsi="Courier New"/>
        </w:rPr>
      </w:pPr>
      <w:r w:rsidRPr="00701FB7">
        <w:rPr>
          <w:rFonts w:ascii="Courier New" w:hAnsi="Courier New"/>
          <w:u w:val="single"/>
        </w:rPr>
        <w:t>THE BOARD DETERMINES THAT</w:t>
      </w:r>
      <w:r w:rsidRPr="00701FB7">
        <w:rPr>
          <w:rFonts w:ascii="Courier New" w:hAnsi="Courier New"/>
        </w:rPr>
        <w:t>:</w:t>
      </w:r>
    </w:p>
    <w:p w:rsidR="00661B5C" w:rsidRPr="00701FB7" w:rsidRDefault="00661B5C" w:rsidP="00EC538F">
      <w:pPr>
        <w:tabs>
          <w:tab w:val="left" w:pos="576"/>
          <w:tab w:val="left" w:pos="1152"/>
          <w:tab w:val="left" w:pos="2304"/>
          <w:tab w:val="left" w:pos="3456"/>
          <w:tab w:val="left" w:pos="4608"/>
          <w:tab w:val="left" w:pos="5760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661B5C" w:rsidRPr="00701FB7" w:rsidRDefault="00661B5C" w:rsidP="00EC538F">
      <w:pPr>
        <w:tabs>
          <w:tab w:val="left" w:pos="576"/>
          <w:tab w:val="left" w:pos="1152"/>
          <w:tab w:val="left" w:pos="2304"/>
          <w:tab w:val="left" w:pos="3456"/>
          <w:tab w:val="left" w:pos="4608"/>
          <w:tab w:val="left" w:pos="5760"/>
        </w:tabs>
        <w:spacing w:line="240" w:lineRule="exact"/>
        <w:ind w:right="-720"/>
        <w:jc w:val="both"/>
        <w:rPr>
          <w:rFonts w:ascii="Courier New" w:hAnsi="Courier New"/>
        </w:rPr>
      </w:pPr>
      <w:r w:rsidRPr="00701FB7">
        <w:rPr>
          <w:rFonts w:ascii="Courier New" w:hAnsi="Courier New"/>
        </w:rPr>
        <w:t xml:space="preserve">The applicant </w:t>
      </w:r>
      <w:proofErr w:type="gramStart"/>
      <w:r w:rsidRPr="00701FB7">
        <w:rPr>
          <w:rFonts w:ascii="Courier New" w:hAnsi="Courier New"/>
        </w:rPr>
        <w:t>be</w:t>
      </w:r>
      <w:proofErr w:type="gramEnd"/>
      <w:r w:rsidRPr="00701FB7">
        <w:rPr>
          <w:rFonts w:ascii="Courier New" w:hAnsi="Courier New"/>
        </w:rPr>
        <w:t xml:space="preserve"> notified that the evidence presented did not demonstrate the existence of material error or injustice; that the application was denied without a personal appearance; and that the application will only be reconsidered upon the submission of newly discovered relevant evidence not considered with this application.</w:t>
      </w:r>
    </w:p>
    <w:p w:rsidR="009B6562" w:rsidRDefault="009B6562" w:rsidP="00EC538F">
      <w:pPr>
        <w:tabs>
          <w:tab w:val="left" w:pos="576"/>
          <w:tab w:val="left" w:pos="1152"/>
          <w:tab w:val="left" w:pos="2304"/>
          <w:tab w:val="left" w:pos="3456"/>
          <w:tab w:val="left" w:pos="4608"/>
          <w:tab w:val="left" w:pos="5760"/>
        </w:tabs>
        <w:spacing w:line="240" w:lineRule="exact"/>
        <w:ind w:right="-720"/>
        <w:jc w:val="both"/>
        <w:rPr>
          <w:rFonts w:ascii="Courier New" w:hAnsi="Courier New" w:cs="Courier New"/>
          <w:szCs w:val="24"/>
        </w:rPr>
      </w:pPr>
    </w:p>
    <w:p w:rsidR="003D0DAD" w:rsidRPr="003D0DAD" w:rsidRDefault="003D0DAD" w:rsidP="00EC538F">
      <w:pPr>
        <w:tabs>
          <w:tab w:val="left" w:pos="576"/>
          <w:tab w:val="left" w:pos="1152"/>
          <w:tab w:val="left" w:pos="2304"/>
          <w:tab w:val="left" w:pos="3456"/>
          <w:tab w:val="left" w:pos="4608"/>
          <w:tab w:val="left" w:pos="5760"/>
        </w:tabs>
        <w:spacing w:line="240" w:lineRule="exact"/>
        <w:ind w:right="-720"/>
        <w:jc w:val="both"/>
        <w:rPr>
          <w:rFonts w:ascii="Courier New" w:hAnsi="Courier New" w:cs="Courier New"/>
          <w:szCs w:val="24"/>
          <w:u w:val="single"/>
        </w:rPr>
      </w:pPr>
      <w:r w:rsidRPr="003D0DAD">
        <w:rPr>
          <w:rFonts w:ascii="Courier New" w:hAnsi="Courier New" w:cs="Courier New"/>
          <w:szCs w:val="24"/>
          <w:u w:val="single"/>
        </w:rPr>
        <w:t>________________________________________________________________</w:t>
      </w:r>
    </w:p>
    <w:p w:rsidR="003D0DAD" w:rsidRPr="003D0DAD" w:rsidRDefault="003D0DAD" w:rsidP="00EC538F">
      <w:pPr>
        <w:tabs>
          <w:tab w:val="left" w:pos="576"/>
          <w:tab w:val="left" w:pos="1152"/>
          <w:tab w:val="left" w:pos="2304"/>
          <w:tab w:val="left" w:pos="3456"/>
          <w:tab w:val="left" w:pos="4608"/>
          <w:tab w:val="left" w:pos="5760"/>
        </w:tabs>
        <w:spacing w:line="240" w:lineRule="exact"/>
        <w:ind w:right="-720"/>
        <w:jc w:val="both"/>
        <w:rPr>
          <w:rFonts w:ascii="Courier New" w:hAnsi="Courier New" w:cs="Courier New"/>
          <w:szCs w:val="24"/>
        </w:rPr>
      </w:pPr>
    </w:p>
    <w:p w:rsidR="003D0DAD" w:rsidRPr="003D0DAD" w:rsidRDefault="003D0DAD" w:rsidP="00EC538F">
      <w:pPr>
        <w:tabs>
          <w:tab w:val="left" w:pos="576"/>
          <w:tab w:val="left" w:pos="1152"/>
          <w:tab w:val="left" w:pos="2304"/>
          <w:tab w:val="left" w:pos="3456"/>
          <w:tab w:val="left" w:pos="4608"/>
          <w:tab w:val="left" w:pos="5760"/>
        </w:tabs>
        <w:spacing w:line="240" w:lineRule="exact"/>
        <w:ind w:right="-720"/>
        <w:jc w:val="both"/>
        <w:rPr>
          <w:rFonts w:ascii="Courier New" w:hAnsi="Courier New" w:cs="Courier New"/>
          <w:szCs w:val="24"/>
        </w:rPr>
      </w:pPr>
      <w:r w:rsidRPr="003D0DAD">
        <w:rPr>
          <w:rFonts w:ascii="Courier New" w:hAnsi="Courier New" w:cs="Courier New"/>
          <w:szCs w:val="24"/>
        </w:rPr>
        <w:lastRenderedPageBreak/>
        <w:t>The following members of the Board considered AFBCMR Docket Number BC-200</w:t>
      </w:r>
      <w:r w:rsidR="003B11EE">
        <w:rPr>
          <w:rFonts w:ascii="Courier New" w:hAnsi="Courier New" w:cs="Courier New"/>
          <w:szCs w:val="24"/>
        </w:rPr>
        <w:t>9-01716</w:t>
      </w:r>
      <w:r w:rsidRPr="003D0DAD">
        <w:rPr>
          <w:rFonts w:ascii="Courier New" w:hAnsi="Courier New" w:cs="Courier New"/>
          <w:szCs w:val="24"/>
        </w:rPr>
        <w:t xml:space="preserve"> in Executive Session on </w:t>
      </w:r>
      <w:r w:rsidR="00661B5C">
        <w:rPr>
          <w:rFonts w:ascii="Courier New" w:hAnsi="Courier New" w:cs="Courier New"/>
          <w:szCs w:val="24"/>
        </w:rPr>
        <w:t>3</w:t>
      </w:r>
      <w:r w:rsidR="003B11EE">
        <w:rPr>
          <w:rFonts w:ascii="Courier New" w:hAnsi="Courier New" w:cs="Courier New"/>
          <w:szCs w:val="24"/>
        </w:rPr>
        <w:t xml:space="preserve"> Dec 09</w:t>
      </w:r>
      <w:r w:rsidRPr="003D0DAD">
        <w:rPr>
          <w:rFonts w:ascii="Courier New" w:hAnsi="Courier New" w:cs="Courier New"/>
          <w:szCs w:val="24"/>
        </w:rPr>
        <w:t>, under the provisions of AFI 36-2603:</w:t>
      </w:r>
    </w:p>
    <w:p w:rsidR="00EC538F" w:rsidRPr="00EC538F" w:rsidRDefault="00EC538F" w:rsidP="00EC538F">
      <w:pPr>
        <w:tabs>
          <w:tab w:val="left" w:pos="576"/>
        </w:tabs>
        <w:spacing w:line="240" w:lineRule="exact"/>
        <w:jc w:val="both"/>
        <w:rPr>
          <w:rFonts w:ascii="Courier New" w:hAnsi="Courier New" w:cs="Courier New"/>
        </w:rPr>
      </w:pPr>
    </w:p>
    <w:p w:rsidR="00EC538F" w:rsidRPr="00EC538F" w:rsidRDefault="00EC538F" w:rsidP="00EC538F">
      <w:pPr>
        <w:tabs>
          <w:tab w:val="left" w:pos="576"/>
        </w:tabs>
        <w:spacing w:line="240" w:lineRule="exact"/>
        <w:jc w:val="both"/>
        <w:rPr>
          <w:rFonts w:ascii="Courier New" w:hAnsi="Courier New" w:cs="Courier New"/>
        </w:rPr>
      </w:pPr>
      <w:r w:rsidRPr="00EC538F">
        <w:rPr>
          <w:rFonts w:ascii="Courier New" w:hAnsi="Courier New" w:cs="Courier New"/>
        </w:rPr>
        <w:tab/>
      </w:r>
      <w:r w:rsidRPr="00EC538F">
        <w:rPr>
          <w:rFonts w:ascii="Courier New" w:hAnsi="Courier New" w:cs="Courier New"/>
        </w:rPr>
        <w:tab/>
      </w:r>
      <w:r w:rsidR="00F15308">
        <w:rPr>
          <w:rFonts w:ascii="Courier New" w:hAnsi="Courier New" w:cs="Courier New"/>
        </w:rPr>
        <w:t>XXXXXXXXXX</w:t>
      </w:r>
      <w:r w:rsidRPr="00EC538F">
        <w:rPr>
          <w:rFonts w:ascii="Courier New" w:hAnsi="Courier New" w:cs="Courier New"/>
        </w:rPr>
        <w:t>, Panel Chair</w:t>
      </w:r>
    </w:p>
    <w:p w:rsidR="00EC538F" w:rsidRPr="00EC538F" w:rsidRDefault="00EC538F" w:rsidP="00EC538F">
      <w:pPr>
        <w:tabs>
          <w:tab w:val="left" w:pos="576"/>
        </w:tabs>
        <w:spacing w:line="240" w:lineRule="exact"/>
        <w:jc w:val="both"/>
        <w:rPr>
          <w:rFonts w:ascii="Courier New" w:hAnsi="Courier New" w:cs="Courier New"/>
        </w:rPr>
      </w:pPr>
      <w:r w:rsidRPr="00EC538F">
        <w:rPr>
          <w:rFonts w:ascii="Courier New" w:hAnsi="Courier New" w:cs="Courier New"/>
        </w:rPr>
        <w:tab/>
      </w:r>
      <w:r w:rsidRPr="00EC538F">
        <w:rPr>
          <w:rFonts w:ascii="Courier New" w:hAnsi="Courier New" w:cs="Courier New"/>
        </w:rPr>
        <w:tab/>
      </w:r>
      <w:r w:rsidR="00F15308">
        <w:rPr>
          <w:rFonts w:ascii="Courier New" w:hAnsi="Courier New" w:cs="Courier New"/>
        </w:rPr>
        <w:t>XXXXXXXXXX</w:t>
      </w:r>
      <w:r w:rsidRPr="00EC538F">
        <w:rPr>
          <w:rFonts w:ascii="Courier New" w:hAnsi="Courier New" w:cs="Courier New"/>
        </w:rPr>
        <w:t>, Member</w:t>
      </w:r>
    </w:p>
    <w:p w:rsidR="00EC538F" w:rsidRPr="00EC538F" w:rsidRDefault="00EC538F" w:rsidP="00EC538F">
      <w:pPr>
        <w:tabs>
          <w:tab w:val="left" w:pos="576"/>
        </w:tabs>
        <w:spacing w:line="240" w:lineRule="exact"/>
        <w:jc w:val="both"/>
        <w:rPr>
          <w:rFonts w:ascii="Courier New" w:hAnsi="Courier New" w:cs="Courier New"/>
        </w:rPr>
      </w:pPr>
      <w:r w:rsidRPr="00EC538F">
        <w:rPr>
          <w:rFonts w:ascii="Courier New" w:hAnsi="Courier New" w:cs="Courier New"/>
        </w:rPr>
        <w:tab/>
      </w:r>
      <w:r w:rsidRPr="00EC538F">
        <w:rPr>
          <w:rFonts w:ascii="Courier New" w:hAnsi="Courier New" w:cs="Courier New"/>
        </w:rPr>
        <w:tab/>
      </w:r>
      <w:r w:rsidR="00F15308">
        <w:rPr>
          <w:rFonts w:ascii="Courier New" w:hAnsi="Courier New" w:cs="Courier New"/>
        </w:rPr>
        <w:t>XXXXXXXXXX</w:t>
      </w:r>
      <w:r w:rsidRPr="00EC538F">
        <w:rPr>
          <w:rFonts w:ascii="Courier New" w:hAnsi="Courier New" w:cs="Courier New"/>
        </w:rPr>
        <w:t>, Member</w:t>
      </w:r>
    </w:p>
    <w:p w:rsidR="00EC538F" w:rsidRPr="00EC538F" w:rsidRDefault="00EC538F" w:rsidP="00EC538F">
      <w:pPr>
        <w:tabs>
          <w:tab w:val="left" w:pos="576"/>
        </w:tabs>
        <w:spacing w:line="240" w:lineRule="exact"/>
        <w:jc w:val="both"/>
        <w:rPr>
          <w:rFonts w:ascii="Courier New" w:hAnsi="Courier New" w:cs="Courier New"/>
        </w:rPr>
      </w:pPr>
    </w:p>
    <w:p w:rsidR="003D0DAD" w:rsidRPr="003D0DAD" w:rsidRDefault="003D0DAD" w:rsidP="00EC538F">
      <w:pPr>
        <w:tabs>
          <w:tab w:val="left" w:pos="576"/>
        </w:tabs>
        <w:spacing w:line="240" w:lineRule="exact"/>
        <w:ind w:right="-720"/>
        <w:jc w:val="both"/>
        <w:rPr>
          <w:rFonts w:ascii="Courier New" w:hAnsi="Courier New" w:cs="Courier New"/>
          <w:szCs w:val="24"/>
        </w:rPr>
      </w:pPr>
      <w:r w:rsidRPr="003D0DAD">
        <w:rPr>
          <w:rFonts w:ascii="Courier New" w:hAnsi="Courier New" w:cs="Courier New"/>
          <w:szCs w:val="24"/>
        </w:rPr>
        <w:t>The following documentary evidence was considered:</w:t>
      </w:r>
    </w:p>
    <w:p w:rsidR="003D0DAD" w:rsidRPr="003D0DAD" w:rsidRDefault="003D0DAD" w:rsidP="00EC538F">
      <w:pPr>
        <w:tabs>
          <w:tab w:val="left" w:pos="576"/>
        </w:tabs>
        <w:spacing w:line="240" w:lineRule="exact"/>
        <w:ind w:right="-720"/>
        <w:jc w:val="both"/>
        <w:rPr>
          <w:rFonts w:ascii="Courier New" w:hAnsi="Courier New" w:cs="Courier New"/>
          <w:szCs w:val="24"/>
        </w:rPr>
      </w:pPr>
    </w:p>
    <w:p w:rsidR="003D0DAD" w:rsidRPr="003D0DAD" w:rsidRDefault="003D0DAD" w:rsidP="00EC538F">
      <w:pPr>
        <w:tabs>
          <w:tab w:val="left" w:pos="576"/>
        </w:tabs>
        <w:spacing w:line="240" w:lineRule="exact"/>
        <w:ind w:right="-720"/>
        <w:jc w:val="both"/>
        <w:rPr>
          <w:rFonts w:ascii="Courier New" w:hAnsi="Courier New" w:cs="Courier New"/>
          <w:szCs w:val="24"/>
        </w:rPr>
      </w:pPr>
      <w:r w:rsidRPr="003D0DAD">
        <w:rPr>
          <w:rFonts w:ascii="Courier New" w:hAnsi="Courier New" w:cs="Courier New"/>
          <w:szCs w:val="24"/>
        </w:rPr>
        <w:tab/>
      </w:r>
      <w:r w:rsidRPr="003D0DAD">
        <w:rPr>
          <w:rFonts w:ascii="Courier New" w:hAnsi="Courier New" w:cs="Courier New"/>
          <w:szCs w:val="24"/>
        </w:rPr>
        <w:tab/>
        <w:t>Exhibit A.  DD Form 149, dated 1</w:t>
      </w:r>
      <w:r w:rsidR="003B11EE">
        <w:rPr>
          <w:rFonts w:ascii="Courier New" w:hAnsi="Courier New" w:cs="Courier New"/>
          <w:szCs w:val="24"/>
        </w:rPr>
        <w:t>8</w:t>
      </w:r>
      <w:r w:rsidRPr="003D0DAD">
        <w:rPr>
          <w:rFonts w:ascii="Courier New" w:hAnsi="Courier New" w:cs="Courier New"/>
          <w:szCs w:val="24"/>
        </w:rPr>
        <w:t xml:space="preserve"> </w:t>
      </w:r>
      <w:r>
        <w:rPr>
          <w:rFonts w:ascii="Courier New" w:hAnsi="Courier New" w:cs="Courier New"/>
          <w:szCs w:val="24"/>
        </w:rPr>
        <w:t>A</w:t>
      </w:r>
      <w:r w:rsidR="003B11EE">
        <w:rPr>
          <w:rFonts w:ascii="Courier New" w:hAnsi="Courier New" w:cs="Courier New"/>
          <w:szCs w:val="24"/>
        </w:rPr>
        <w:t>ug</w:t>
      </w:r>
      <w:r w:rsidRPr="003D0DAD">
        <w:rPr>
          <w:rFonts w:ascii="Courier New" w:hAnsi="Courier New" w:cs="Courier New"/>
          <w:szCs w:val="24"/>
        </w:rPr>
        <w:t xml:space="preserve"> 0</w:t>
      </w:r>
      <w:r w:rsidR="00661B5C">
        <w:rPr>
          <w:rFonts w:ascii="Courier New" w:hAnsi="Courier New" w:cs="Courier New"/>
          <w:szCs w:val="24"/>
        </w:rPr>
        <w:t>8</w:t>
      </w:r>
      <w:r w:rsidRPr="003D0DAD">
        <w:rPr>
          <w:rFonts w:ascii="Courier New" w:hAnsi="Courier New" w:cs="Courier New"/>
          <w:szCs w:val="24"/>
        </w:rPr>
        <w:t>, w</w:t>
      </w:r>
      <w:r w:rsidR="003B11EE">
        <w:rPr>
          <w:rFonts w:ascii="Courier New" w:hAnsi="Courier New" w:cs="Courier New"/>
          <w:szCs w:val="24"/>
        </w:rPr>
        <w:t>/</w:t>
      </w:r>
      <w:proofErr w:type="spellStart"/>
      <w:r w:rsidRPr="003D0DAD">
        <w:rPr>
          <w:rFonts w:ascii="Courier New" w:hAnsi="Courier New" w:cs="Courier New"/>
          <w:szCs w:val="24"/>
        </w:rPr>
        <w:t>atch</w:t>
      </w:r>
      <w:proofErr w:type="spellEnd"/>
      <w:r w:rsidRPr="003D0DAD">
        <w:rPr>
          <w:rFonts w:ascii="Courier New" w:hAnsi="Courier New" w:cs="Courier New"/>
          <w:szCs w:val="24"/>
        </w:rPr>
        <w:t>.</w:t>
      </w:r>
    </w:p>
    <w:p w:rsidR="003D0DAD" w:rsidRPr="003D0DAD" w:rsidRDefault="003D0DAD" w:rsidP="00EC538F">
      <w:pPr>
        <w:tabs>
          <w:tab w:val="left" w:pos="576"/>
        </w:tabs>
        <w:spacing w:line="240" w:lineRule="exact"/>
        <w:ind w:right="-720"/>
        <w:jc w:val="both"/>
        <w:rPr>
          <w:rFonts w:ascii="Courier New" w:hAnsi="Courier New" w:cs="Courier New"/>
          <w:szCs w:val="24"/>
        </w:rPr>
      </w:pPr>
      <w:r w:rsidRPr="003D0DAD">
        <w:rPr>
          <w:rFonts w:ascii="Courier New" w:hAnsi="Courier New" w:cs="Courier New"/>
          <w:szCs w:val="24"/>
        </w:rPr>
        <w:t xml:space="preserve">    </w:t>
      </w:r>
      <w:r w:rsidRPr="003D0DAD">
        <w:rPr>
          <w:rFonts w:ascii="Courier New" w:hAnsi="Courier New" w:cs="Courier New"/>
          <w:szCs w:val="24"/>
        </w:rPr>
        <w:tab/>
        <w:t xml:space="preserve">Exhibit B.  </w:t>
      </w:r>
      <w:proofErr w:type="gramStart"/>
      <w:r w:rsidRPr="003D0DAD">
        <w:rPr>
          <w:rFonts w:ascii="Courier New" w:hAnsi="Courier New" w:cs="Courier New"/>
          <w:szCs w:val="24"/>
        </w:rPr>
        <w:t>Applicant's Master Personnel Records.</w:t>
      </w:r>
      <w:proofErr w:type="gramEnd"/>
    </w:p>
    <w:p w:rsidR="003D0DAD" w:rsidRPr="003D0DAD" w:rsidRDefault="003D0DAD" w:rsidP="00EC538F">
      <w:pPr>
        <w:tabs>
          <w:tab w:val="left" w:pos="576"/>
        </w:tabs>
        <w:spacing w:line="240" w:lineRule="exact"/>
        <w:ind w:right="-720"/>
        <w:jc w:val="both"/>
        <w:rPr>
          <w:rFonts w:ascii="Courier New" w:hAnsi="Courier New" w:cs="Courier New"/>
          <w:szCs w:val="24"/>
        </w:rPr>
      </w:pPr>
      <w:r w:rsidRPr="003D0DAD">
        <w:rPr>
          <w:rFonts w:ascii="Courier New" w:hAnsi="Courier New" w:cs="Courier New"/>
          <w:szCs w:val="24"/>
        </w:rPr>
        <w:t xml:space="preserve">    </w:t>
      </w:r>
      <w:r w:rsidRPr="003D0DAD">
        <w:rPr>
          <w:rFonts w:ascii="Courier New" w:hAnsi="Courier New" w:cs="Courier New"/>
          <w:szCs w:val="24"/>
        </w:rPr>
        <w:tab/>
        <w:t xml:space="preserve">Exhibit C.  Letter, </w:t>
      </w:r>
      <w:r w:rsidR="003B11EE">
        <w:rPr>
          <w:rFonts w:ascii="Courier New" w:hAnsi="Courier New" w:cs="Courier New"/>
          <w:szCs w:val="24"/>
        </w:rPr>
        <w:t>AFPC/DPSIDEP</w:t>
      </w:r>
      <w:r w:rsidRPr="003D0DAD">
        <w:rPr>
          <w:rFonts w:ascii="Courier New" w:hAnsi="Courier New" w:cs="Courier New"/>
          <w:szCs w:val="24"/>
        </w:rPr>
        <w:t xml:space="preserve">, dated </w:t>
      </w:r>
      <w:r w:rsidR="003B11EE">
        <w:rPr>
          <w:rFonts w:ascii="Courier New" w:hAnsi="Courier New" w:cs="Courier New"/>
          <w:szCs w:val="24"/>
        </w:rPr>
        <w:t>25 Sep</w:t>
      </w:r>
      <w:r>
        <w:rPr>
          <w:rFonts w:ascii="Courier New" w:hAnsi="Courier New" w:cs="Courier New"/>
          <w:szCs w:val="24"/>
        </w:rPr>
        <w:t xml:space="preserve"> 09</w:t>
      </w:r>
      <w:r w:rsidRPr="003D0DAD">
        <w:rPr>
          <w:rFonts w:ascii="Courier New" w:hAnsi="Courier New" w:cs="Courier New"/>
          <w:szCs w:val="24"/>
        </w:rPr>
        <w:t>.</w:t>
      </w:r>
    </w:p>
    <w:p w:rsidR="003D0DAD" w:rsidRPr="003D0DAD" w:rsidRDefault="003D0DAD" w:rsidP="00EC538F">
      <w:pPr>
        <w:tabs>
          <w:tab w:val="left" w:pos="576"/>
        </w:tabs>
        <w:spacing w:line="240" w:lineRule="exact"/>
        <w:ind w:right="-720"/>
        <w:jc w:val="both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    </w:t>
      </w:r>
      <w:r>
        <w:rPr>
          <w:rFonts w:ascii="Courier New" w:hAnsi="Courier New" w:cs="Courier New"/>
          <w:szCs w:val="24"/>
        </w:rPr>
        <w:tab/>
      </w:r>
      <w:proofErr w:type="gramStart"/>
      <w:r>
        <w:rPr>
          <w:rFonts w:ascii="Courier New" w:hAnsi="Courier New" w:cs="Courier New"/>
          <w:szCs w:val="24"/>
        </w:rPr>
        <w:t xml:space="preserve">Exhibit </w:t>
      </w:r>
      <w:r w:rsidR="003B11EE">
        <w:rPr>
          <w:rFonts w:ascii="Courier New" w:hAnsi="Courier New" w:cs="Courier New"/>
          <w:szCs w:val="24"/>
        </w:rPr>
        <w:t>D</w:t>
      </w:r>
      <w:r>
        <w:rPr>
          <w:rFonts w:ascii="Courier New" w:hAnsi="Courier New" w:cs="Courier New"/>
          <w:szCs w:val="24"/>
        </w:rPr>
        <w:t>.</w:t>
      </w:r>
      <w:proofErr w:type="gramEnd"/>
      <w:r>
        <w:rPr>
          <w:rFonts w:ascii="Courier New" w:hAnsi="Courier New" w:cs="Courier New"/>
          <w:szCs w:val="24"/>
        </w:rPr>
        <w:t xml:space="preserve">  Letter, SAF/MRBR, dated </w:t>
      </w:r>
      <w:r w:rsidR="003B11EE">
        <w:rPr>
          <w:rFonts w:ascii="Courier New" w:hAnsi="Courier New" w:cs="Courier New"/>
          <w:szCs w:val="24"/>
        </w:rPr>
        <w:t>9 Oct</w:t>
      </w:r>
      <w:r>
        <w:rPr>
          <w:rFonts w:ascii="Courier New" w:hAnsi="Courier New" w:cs="Courier New"/>
          <w:szCs w:val="24"/>
        </w:rPr>
        <w:t xml:space="preserve"> 09</w:t>
      </w:r>
      <w:r w:rsidRPr="003D0DAD">
        <w:rPr>
          <w:rFonts w:ascii="Courier New" w:hAnsi="Courier New" w:cs="Courier New"/>
          <w:szCs w:val="24"/>
        </w:rPr>
        <w:t>.</w:t>
      </w:r>
    </w:p>
    <w:p w:rsidR="003D0DAD" w:rsidRPr="003D0DAD" w:rsidRDefault="001E4823" w:rsidP="00EC538F">
      <w:pPr>
        <w:tabs>
          <w:tab w:val="left" w:pos="1570"/>
        </w:tabs>
        <w:spacing w:line="240" w:lineRule="exact"/>
        <w:ind w:right="-720"/>
        <w:jc w:val="both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ab/>
      </w:r>
    </w:p>
    <w:p w:rsidR="003D0DAD" w:rsidRDefault="003D0DAD" w:rsidP="00EC538F">
      <w:pPr>
        <w:tabs>
          <w:tab w:val="left" w:pos="576"/>
        </w:tabs>
        <w:spacing w:line="240" w:lineRule="exact"/>
        <w:ind w:right="-720"/>
        <w:jc w:val="both"/>
        <w:rPr>
          <w:rFonts w:ascii="Courier New" w:hAnsi="Courier New" w:cs="Courier New"/>
          <w:szCs w:val="24"/>
        </w:rPr>
      </w:pPr>
    </w:p>
    <w:p w:rsidR="003D0DAD" w:rsidRPr="003D0DAD" w:rsidRDefault="003D0DAD" w:rsidP="00EC538F">
      <w:pPr>
        <w:tabs>
          <w:tab w:val="left" w:pos="576"/>
        </w:tabs>
        <w:spacing w:line="240" w:lineRule="exact"/>
        <w:ind w:right="-720"/>
        <w:jc w:val="both"/>
        <w:rPr>
          <w:rFonts w:ascii="Courier New" w:hAnsi="Courier New" w:cs="Courier New"/>
          <w:szCs w:val="24"/>
        </w:rPr>
      </w:pPr>
    </w:p>
    <w:p w:rsidR="003D0DAD" w:rsidRPr="003D0DAD" w:rsidRDefault="003D0DAD" w:rsidP="00EC538F">
      <w:pPr>
        <w:tabs>
          <w:tab w:val="left" w:pos="576"/>
        </w:tabs>
        <w:spacing w:line="240" w:lineRule="exact"/>
        <w:ind w:right="-720"/>
        <w:jc w:val="both"/>
        <w:rPr>
          <w:rFonts w:ascii="Courier New" w:hAnsi="Courier New" w:cs="Courier New"/>
          <w:szCs w:val="24"/>
        </w:rPr>
      </w:pPr>
      <w:r w:rsidRPr="003D0DAD">
        <w:rPr>
          <w:rFonts w:ascii="Courier New" w:hAnsi="Courier New" w:cs="Courier New"/>
          <w:szCs w:val="24"/>
        </w:rPr>
        <w:t xml:space="preserve">                                   </w:t>
      </w:r>
      <w:r w:rsidR="00F15308">
        <w:rPr>
          <w:rFonts w:ascii="Courier New" w:hAnsi="Courier New" w:cs="Courier New"/>
        </w:rPr>
        <w:t>XXXXXXXXXX</w:t>
      </w:r>
    </w:p>
    <w:p w:rsidR="003D0DAD" w:rsidRPr="003D0DAD" w:rsidRDefault="003D0DAD" w:rsidP="00EC538F">
      <w:pPr>
        <w:tabs>
          <w:tab w:val="left" w:pos="576"/>
        </w:tabs>
        <w:spacing w:line="240" w:lineRule="exact"/>
        <w:ind w:right="-720"/>
        <w:jc w:val="both"/>
        <w:rPr>
          <w:rFonts w:ascii="Courier New" w:hAnsi="Courier New" w:cs="Courier New"/>
          <w:szCs w:val="24"/>
        </w:rPr>
      </w:pPr>
      <w:r w:rsidRPr="003D0DAD">
        <w:rPr>
          <w:rFonts w:ascii="Courier New" w:hAnsi="Courier New" w:cs="Courier New"/>
          <w:szCs w:val="24"/>
        </w:rPr>
        <w:t xml:space="preserve">                                   Panel Chair</w:t>
      </w:r>
    </w:p>
    <w:p w:rsidR="003D0DAD" w:rsidRPr="003D0DAD" w:rsidRDefault="003D0DAD" w:rsidP="00EC538F">
      <w:pPr>
        <w:tabs>
          <w:tab w:val="left" w:pos="576"/>
        </w:tabs>
        <w:spacing w:line="240" w:lineRule="exact"/>
        <w:ind w:right="-720"/>
        <w:jc w:val="both"/>
        <w:rPr>
          <w:rFonts w:ascii="Courier New" w:hAnsi="Courier New" w:cs="Courier New"/>
          <w:szCs w:val="24"/>
        </w:rPr>
      </w:pPr>
    </w:p>
    <w:p w:rsidR="003D0DAD" w:rsidRPr="003D0DAD" w:rsidRDefault="003D0DAD" w:rsidP="00EC538F">
      <w:pPr>
        <w:tabs>
          <w:tab w:val="left" w:pos="576"/>
        </w:tabs>
        <w:spacing w:line="240" w:lineRule="exact"/>
        <w:ind w:right="-720"/>
        <w:jc w:val="both"/>
        <w:rPr>
          <w:rFonts w:ascii="Courier New" w:hAnsi="Courier New" w:cs="Courier New"/>
          <w:szCs w:val="24"/>
        </w:rPr>
      </w:pPr>
    </w:p>
    <w:p w:rsidR="003D0DAD" w:rsidRPr="003D0DAD" w:rsidRDefault="003D0DAD" w:rsidP="00EC538F">
      <w:pPr>
        <w:tabs>
          <w:tab w:val="left" w:pos="576"/>
        </w:tabs>
        <w:spacing w:line="240" w:lineRule="exact"/>
        <w:ind w:right="-720"/>
        <w:jc w:val="both"/>
        <w:rPr>
          <w:rFonts w:ascii="Courier New" w:hAnsi="Courier New" w:cs="Courier New"/>
          <w:szCs w:val="24"/>
        </w:rPr>
      </w:pPr>
    </w:p>
    <w:p w:rsidR="003D0DAD" w:rsidRPr="003D0DAD" w:rsidRDefault="003D0DAD" w:rsidP="00EC538F">
      <w:pPr>
        <w:tabs>
          <w:tab w:val="left" w:pos="576"/>
        </w:tabs>
        <w:spacing w:line="240" w:lineRule="exact"/>
        <w:ind w:right="-720"/>
        <w:jc w:val="both"/>
        <w:rPr>
          <w:rFonts w:ascii="Courier New" w:hAnsi="Courier New" w:cs="Courier New"/>
          <w:szCs w:val="24"/>
        </w:rPr>
      </w:pPr>
    </w:p>
    <w:p w:rsidR="003D0DAD" w:rsidRPr="003D0DAD" w:rsidRDefault="003D0DAD" w:rsidP="00EC538F">
      <w:pPr>
        <w:tabs>
          <w:tab w:val="left" w:pos="576"/>
        </w:tabs>
        <w:spacing w:line="240" w:lineRule="exact"/>
        <w:ind w:right="-720"/>
        <w:jc w:val="both"/>
        <w:rPr>
          <w:rFonts w:ascii="Courier New" w:hAnsi="Courier New" w:cs="Courier New"/>
          <w:szCs w:val="24"/>
        </w:rPr>
      </w:pPr>
    </w:p>
    <w:p w:rsidR="003D0DAD" w:rsidRPr="003D0DAD" w:rsidRDefault="003D0DAD" w:rsidP="00EC538F">
      <w:pPr>
        <w:tabs>
          <w:tab w:val="left" w:pos="576"/>
        </w:tabs>
        <w:spacing w:line="240" w:lineRule="exact"/>
        <w:ind w:right="-720"/>
        <w:jc w:val="both"/>
        <w:rPr>
          <w:rFonts w:ascii="Courier New" w:hAnsi="Courier New" w:cs="Courier New"/>
          <w:szCs w:val="24"/>
        </w:rPr>
      </w:pPr>
    </w:p>
    <w:p w:rsidR="003D0DAD" w:rsidRPr="003D0DAD" w:rsidRDefault="003D0DAD" w:rsidP="00EC538F">
      <w:pPr>
        <w:tabs>
          <w:tab w:val="left" w:pos="576"/>
        </w:tabs>
        <w:spacing w:line="240" w:lineRule="exact"/>
        <w:ind w:right="-720"/>
        <w:jc w:val="both"/>
        <w:rPr>
          <w:rFonts w:ascii="Courier New" w:hAnsi="Courier New" w:cs="Courier New"/>
          <w:szCs w:val="24"/>
        </w:rPr>
      </w:pPr>
    </w:p>
    <w:p w:rsidR="003D0DAD" w:rsidRDefault="003D0DAD" w:rsidP="00F15308">
      <w:pPr>
        <w:tabs>
          <w:tab w:val="left" w:pos="720"/>
        </w:tabs>
        <w:spacing w:line="240" w:lineRule="exact"/>
        <w:ind w:right="-720"/>
        <w:rPr>
          <w:rFonts w:ascii="Courier New" w:hAnsi="Courier New"/>
        </w:rPr>
      </w:pPr>
    </w:p>
    <w:sectPr w:rsidR="003D0DAD" w:rsidSect="00F15308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2160" w:bottom="1440" w:left="1440" w:header="630" w:footer="720" w:gutter="0"/>
      <w:paperSrc w:first="8" w:other="8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B5C" w:rsidRDefault="00661B5C" w:rsidP="008A3014">
      <w:r>
        <w:separator/>
      </w:r>
    </w:p>
  </w:endnote>
  <w:endnote w:type="continuationSeparator" w:id="0">
    <w:p w:rsidR="00661B5C" w:rsidRDefault="00661B5C" w:rsidP="008A30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2278"/>
      <w:docPartObj>
        <w:docPartGallery w:val="Page Numbers (Bottom of Page)"/>
        <w:docPartUnique/>
      </w:docPartObj>
    </w:sdtPr>
    <w:sdtContent>
      <w:p w:rsidR="00F15308" w:rsidRDefault="00F15308" w:rsidP="00F15308">
        <w:pPr>
          <w:pStyle w:val="Header"/>
          <w:ind w:right="-720"/>
          <w:jc w:val="center"/>
        </w:pPr>
        <w:r>
          <w:rPr>
            <w:rFonts w:ascii="Arial" w:hAnsi="Arial" w:cs="Arial"/>
            <w:b/>
          </w:rPr>
          <w:t>FOR OFFICIAL USE ONLY – PRIVACY ACT OF 1974</w:t>
        </w:r>
      </w:p>
      <w:p w:rsidR="00F15308" w:rsidRDefault="00F15308" w:rsidP="00F15308">
        <w:pPr>
          <w:pStyle w:val="Footer"/>
          <w:ind w:right="-720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308" w:rsidRDefault="00F15308" w:rsidP="00F15308">
    <w:pPr>
      <w:pStyle w:val="Header"/>
      <w:jc w:val="center"/>
    </w:pPr>
    <w:r>
      <w:rPr>
        <w:rFonts w:ascii="Arial" w:hAnsi="Arial" w:cs="Arial"/>
        <w:b/>
      </w:rPr>
      <w:t>FOR OFFICIAL USE ONLY – PRIVACY ACT OF 1974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B5C" w:rsidRDefault="00661B5C" w:rsidP="008A3014">
      <w:r>
        <w:separator/>
      </w:r>
    </w:p>
  </w:footnote>
  <w:footnote w:type="continuationSeparator" w:id="0">
    <w:p w:rsidR="00661B5C" w:rsidRDefault="00661B5C" w:rsidP="008A30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308" w:rsidRDefault="00F15308" w:rsidP="00F15308">
    <w:pPr>
      <w:pStyle w:val="Header"/>
      <w:ind w:right="-720"/>
      <w:jc w:val="center"/>
    </w:pPr>
    <w:r>
      <w:rPr>
        <w:rFonts w:ascii="Arial" w:hAnsi="Arial" w:cs="Arial"/>
        <w:b/>
      </w:rPr>
      <w:t>FOR OFFICIAL USE ONLY – PRIVACY ACT OF 1974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B5C" w:rsidRPr="00661B5C" w:rsidRDefault="00F15308" w:rsidP="00F15308">
    <w:pPr>
      <w:pStyle w:val="Header"/>
      <w:ind w:right="-720"/>
      <w:jc w:val="center"/>
    </w:pPr>
    <w:r>
      <w:rPr>
        <w:rFonts w:ascii="Arial" w:hAnsi="Arial" w:cs="Arial"/>
        <w:b/>
      </w:rPr>
      <w:t>FOR OFFICIAL USE ONLY – PRIVACY ACT OF 1974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D1CB8"/>
    <w:multiLevelType w:val="hybridMultilevel"/>
    <w:tmpl w:val="F0B28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6B708E"/>
    <w:multiLevelType w:val="hybridMultilevel"/>
    <w:tmpl w:val="37F2B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4E2EA1"/>
    <w:multiLevelType w:val="singleLevel"/>
    <w:tmpl w:val="1F9643B0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Courier" w:hAnsi="Courier" w:hint="default"/>
        <w:b w:val="0"/>
        <w:i w:val="0"/>
        <w:sz w:val="24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intFractionalCharacterWidth/>
  <w:embedSystemFonts/>
  <w:proofState w:spelling="clean" w:grammar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616F"/>
    <w:rsid w:val="00005EF6"/>
    <w:rsid w:val="000154C4"/>
    <w:rsid w:val="000200C6"/>
    <w:rsid w:val="00036B0D"/>
    <w:rsid w:val="000441E7"/>
    <w:rsid w:val="0005307F"/>
    <w:rsid w:val="00066DAB"/>
    <w:rsid w:val="000A035F"/>
    <w:rsid w:val="000A21DD"/>
    <w:rsid w:val="000A3341"/>
    <w:rsid w:val="000D42AD"/>
    <w:rsid w:val="000F1569"/>
    <w:rsid w:val="00102F70"/>
    <w:rsid w:val="0010439D"/>
    <w:rsid w:val="00145CF8"/>
    <w:rsid w:val="001902FF"/>
    <w:rsid w:val="00191F3A"/>
    <w:rsid w:val="001A164E"/>
    <w:rsid w:val="001C5B6F"/>
    <w:rsid w:val="001C76B3"/>
    <w:rsid w:val="001D2BBF"/>
    <w:rsid w:val="001D68F5"/>
    <w:rsid w:val="001E4823"/>
    <w:rsid w:val="001F51B0"/>
    <w:rsid w:val="00206D70"/>
    <w:rsid w:val="00214389"/>
    <w:rsid w:val="00220620"/>
    <w:rsid w:val="002665A9"/>
    <w:rsid w:val="002719F7"/>
    <w:rsid w:val="002B46EC"/>
    <w:rsid w:val="002B479E"/>
    <w:rsid w:val="002B6EBC"/>
    <w:rsid w:val="003461D2"/>
    <w:rsid w:val="00357F94"/>
    <w:rsid w:val="003758F2"/>
    <w:rsid w:val="00386C44"/>
    <w:rsid w:val="003A6E0C"/>
    <w:rsid w:val="003B11EE"/>
    <w:rsid w:val="003D0DAD"/>
    <w:rsid w:val="003D0DBF"/>
    <w:rsid w:val="003D5F9C"/>
    <w:rsid w:val="003F05A9"/>
    <w:rsid w:val="0044248D"/>
    <w:rsid w:val="0047036D"/>
    <w:rsid w:val="00486917"/>
    <w:rsid w:val="004935D2"/>
    <w:rsid w:val="004B3176"/>
    <w:rsid w:val="004C4F07"/>
    <w:rsid w:val="004C546F"/>
    <w:rsid w:val="004F1730"/>
    <w:rsid w:val="004F74AE"/>
    <w:rsid w:val="004F799A"/>
    <w:rsid w:val="005053B4"/>
    <w:rsid w:val="00536BFE"/>
    <w:rsid w:val="0057609E"/>
    <w:rsid w:val="00576AE3"/>
    <w:rsid w:val="00593FB7"/>
    <w:rsid w:val="00594569"/>
    <w:rsid w:val="00601F56"/>
    <w:rsid w:val="006064C8"/>
    <w:rsid w:val="00610BE8"/>
    <w:rsid w:val="00622C23"/>
    <w:rsid w:val="006248F1"/>
    <w:rsid w:val="00633909"/>
    <w:rsid w:val="00640020"/>
    <w:rsid w:val="00661B5C"/>
    <w:rsid w:val="00673F63"/>
    <w:rsid w:val="0068106F"/>
    <w:rsid w:val="00682835"/>
    <w:rsid w:val="006B7DAC"/>
    <w:rsid w:val="006C1DCE"/>
    <w:rsid w:val="006D610D"/>
    <w:rsid w:val="006E3D6E"/>
    <w:rsid w:val="007048C9"/>
    <w:rsid w:val="00707695"/>
    <w:rsid w:val="00716FDF"/>
    <w:rsid w:val="007209C0"/>
    <w:rsid w:val="00745F4B"/>
    <w:rsid w:val="00770632"/>
    <w:rsid w:val="007B3788"/>
    <w:rsid w:val="007B49F9"/>
    <w:rsid w:val="007C67C9"/>
    <w:rsid w:val="007F680E"/>
    <w:rsid w:val="00821C35"/>
    <w:rsid w:val="00841BB7"/>
    <w:rsid w:val="008546B2"/>
    <w:rsid w:val="00861421"/>
    <w:rsid w:val="008825CC"/>
    <w:rsid w:val="00892484"/>
    <w:rsid w:val="008A033F"/>
    <w:rsid w:val="008A3014"/>
    <w:rsid w:val="008B5C3F"/>
    <w:rsid w:val="008C581F"/>
    <w:rsid w:val="008D031A"/>
    <w:rsid w:val="008D4731"/>
    <w:rsid w:val="008E47B5"/>
    <w:rsid w:val="008F1399"/>
    <w:rsid w:val="008F22F2"/>
    <w:rsid w:val="0090105A"/>
    <w:rsid w:val="00906D5D"/>
    <w:rsid w:val="0090795F"/>
    <w:rsid w:val="009214A4"/>
    <w:rsid w:val="00922C3F"/>
    <w:rsid w:val="00957C26"/>
    <w:rsid w:val="00983EAD"/>
    <w:rsid w:val="009A0AE6"/>
    <w:rsid w:val="009A2922"/>
    <w:rsid w:val="009A70E9"/>
    <w:rsid w:val="009B0F07"/>
    <w:rsid w:val="009B28C6"/>
    <w:rsid w:val="009B6562"/>
    <w:rsid w:val="009E77D9"/>
    <w:rsid w:val="00A03BAE"/>
    <w:rsid w:val="00A40388"/>
    <w:rsid w:val="00A4540C"/>
    <w:rsid w:val="00A54248"/>
    <w:rsid w:val="00A67676"/>
    <w:rsid w:val="00A73DF4"/>
    <w:rsid w:val="00A95C3F"/>
    <w:rsid w:val="00AB2B14"/>
    <w:rsid w:val="00AC3C67"/>
    <w:rsid w:val="00AF2834"/>
    <w:rsid w:val="00B02A95"/>
    <w:rsid w:val="00B14403"/>
    <w:rsid w:val="00B26CE0"/>
    <w:rsid w:val="00B356F1"/>
    <w:rsid w:val="00B40475"/>
    <w:rsid w:val="00B505B3"/>
    <w:rsid w:val="00B7181C"/>
    <w:rsid w:val="00B75EA2"/>
    <w:rsid w:val="00B76C8A"/>
    <w:rsid w:val="00B84E4D"/>
    <w:rsid w:val="00B87A2E"/>
    <w:rsid w:val="00B91D6B"/>
    <w:rsid w:val="00B97C6B"/>
    <w:rsid w:val="00BA7806"/>
    <w:rsid w:val="00BE3AF6"/>
    <w:rsid w:val="00BF5864"/>
    <w:rsid w:val="00C140AE"/>
    <w:rsid w:val="00C25C36"/>
    <w:rsid w:val="00C5037D"/>
    <w:rsid w:val="00C534FC"/>
    <w:rsid w:val="00C63203"/>
    <w:rsid w:val="00C63A8A"/>
    <w:rsid w:val="00C813D3"/>
    <w:rsid w:val="00C86B2D"/>
    <w:rsid w:val="00CA3BBE"/>
    <w:rsid w:val="00CC22BE"/>
    <w:rsid w:val="00CD0476"/>
    <w:rsid w:val="00CD5824"/>
    <w:rsid w:val="00CE5A36"/>
    <w:rsid w:val="00CE73DF"/>
    <w:rsid w:val="00CF616F"/>
    <w:rsid w:val="00D0216B"/>
    <w:rsid w:val="00D045EB"/>
    <w:rsid w:val="00D14989"/>
    <w:rsid w:val="00D17935"/>
    <w:rsid w:val="00D33A8A"/>
    <w:rsid w:val="00D54019"/>
    <w:rsid w:val="00D64B3C"/>
    <w:rsid w:val="00D65177"/>
    <w:rsid w:val="00D758DA"/>
    <w:rsid w:val="00D816B4"/>
    <w:rsid w:val="00D83ACB"/>
    <w:rsid w:val="00D8438F"/>
    <w:rsid w:val="00D951BC"/>
    <w:rsid w:val="00DA6AA4"/>
    <w:rsid w:val="00DC2BBE"/>
    <w:rsid w:val="00DC3084"/>
    <w:rsid w:val="00DC775C"/>
    <w:rsid w:val="00DF3047"/>
    <w:rsid w:val="00DF35E3"/>
    <w:rsid w:val="00E123AB"/>
    <w:rsid w:val="00E12D41"/>
    <w:rsid w:val="00E41EC7"/>
    <w:rsid w:val="00E62AFB"/>
    <w:rsid w:val="00E73CFC"/>
    <w:rsid w:val="00E775C2"/>
    <w:rsid w:val="00E84D64"/>
    <w:rsid w:val="00E97FF8"/>
    <w:rsid w:val="00EC538F"/>
    <w:rsid w:val="00ED0D00"/>
    <w:rsid w:val="00EF29B4"/>
    <w:rsid w:val="00EF487D"/>
    <w:rsid w:val="00F12021"/>
    <w:rsid w:val="00F15308"/>
    <w:rsid w:val="00F20AC1"/>
    <w:rsid w:val="00F400E6"/>
    <w:rsid w:val="00F51E07"/>
    <w:rsid w:val="00FF5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6EC"/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B46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0DAD"/>
    <w:rPr>
      <w:rFonts w:ascii="Courier" w:hAnsi="Courier"/>
      <w:sz w:val="24"/>
    </w:rPr>
  </w:style>
  <w:style w:type="paragraph" w:styleId="Header">
    <w:name w:val="header"/>
    <w:basedOn w:val="Normal"/>
    <w:link w:val="HeaderChar"/>
    <w:unhideWhenUsed/>
    <w:rsid w:val="007076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07695"/>
    <w:rPr>
      <w:rFonts w:ascii="Courier" w:hAnsi="Courier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0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hn.vallario\My%20Documents\RO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C0437-5121-4514-B289-3C38672BE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ROP</Template>
  <TotalTime>2</TotalTime>
  <Pages>3</Pages>
  <Words>603</Words>
  <Characters>3794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Examiner:  O</vt:lpstr>
    </vt:vector>
  </TitlesOfParts>
  <Company>Pre-installed Company</Company>
  <LinksUpToDate>false</LinksUpToDate>
  <CharactersWithSpaces>4389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Examiner:  O</dc:title>
  <dc:creator>USAF User</dc:creator>
  <cp:lastModifiedBy>john.vallario</cp:lastModifiedBy>
  <cp:revision>2</cp:revision>
  <cp:lastPrinted>2009-12-07T20:19:00Z</cp:lastPrinted>
  <dcterms:created xsi:type="dcterms:W3CDTF">2009-12-10T17:32:00Z</dcterms:created>
  <dcterms:modified xsi:type="dcterms:W3CDTF">2009-12-10T17:32:00Z</dcterms:modified>
</cp:coreProperties>
</file>