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6"/>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361180">
        <w:rPr>
          <w:rFonts w:ascii="Times New Roman" w:hAnsi="Times New Roman"/>
          <w:color w:val="000000"/>
          <w:szCs w:val="24"/>
        </w:rPr>
        <w:t>137.04</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CE653B">
        <w:rPr>
          <w:rFonts w:ascii="Times New Roman" w:hAnsi="Times New Roman"/>
          <w:color w:val="000000"/>
          <w:szCs w:val="24"/>
        </w:rPr>
        <w:t>BC-</w:t>
      </w:r>
      <w:r w:rsidR="00E46A31">
        <w:rPr>
          <w:rFonts w:ascii="Times New Roman" w:hAnsi="Times New Roman"/>
          <w:color w:val="000000"/>
          <w:szCs w:val="24"/>
        </w:rPr>
        <w:t>200</w:t>
      </w:r>
      <w:r w:rsidR="00CC7E3C">
        <w:rPr>
          <w:rFonts w:ascii="Times New Roman" w:hAnsi="Times New Roman"/>
          <w:color w:val="000000"/>
          <w:szCs w:val="24"/>
        </w:rPr>
        <w:t>8</w:t>
      </w:r>
      <w:r w:rsidR="00E46A31">
        <w:rPr>
          <w:rFonts w:ascii="Times New Roman" w:hAnsi="Times New Roman"/>
          <w:color w:val="000000"/>
          <w:szCs w:val="24"/>
        </w:rPr>
        <w:t>-0</w:t>
      </w:r>
      <w:r w:rsidR="000E65CF">
        <w:rPr>
          <w:rFonts w:ascii="Times New Roman" w:hAnsi="Times New Roman"/>
          <w:color w:val="000000"/>
          <w:szCs w:val="24"/>
        </w:rPr>
        <w:t>3</w:t>
      </w:r>
      <w:r w:rsidR="009A7D54">
        <w:rPr>
          <w:rFonts w:ascii="Times New Roman" w:hAnsi="Times New Roman"/>
          <w:color w:val="000000"/>
          <w:szCs w:val="24"/>
        </w:rPr>
        <w:t>761</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1C380D">
        <w:rPr>
          <w:rFonts w:ascii="Times New Roman" w:hAnsi="Times New Roman"/>
          <w:color w:val="000000"/>
          <w:szCs w:val="24"/>
        </w:rPr>
        <w:t>XXXXXXXXXXXXXXXXXX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9A7D54" w:rsidRDefault="00CB1F7A" w:rsidP="00E531BC">
      <w:pPr>
        <w:pStyle w:val="BodyText"/>
        <w:tabs>
          <w:tab w:val="clear" w:pos="1152"/>
          <w:tab w:val="left" w:pos="720"/>
          <w:tab w:val="left" w:pos="1440"/>
        </w:tabs>
        <w:ind w:right="0"/>
        <w:rPr>
          <w:rFonts w:ascii="Times New Roman" w:hAnsi="Times New Roman"/>
          <w:color w:val="000000"/>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9A7D54">
        <w:rPr>
          <w:rFonts w:ascii="Times New Roman" w:hAnsi="Times New Roman"/>
          <w:color w:val="000000"/>
          <w:szCs w:val="24"/>
        </w:rPr>
        <w:t>Mr. James W. Russell, III</w:t>
      </w:r>
      <w:r w:rsidRPr="006C62D0">
        <w:rPr>
          <w:rFonts w:ascii="Times New Roman" w:hAnsi="Times New Roman"/>
          <w:color w:val="000000"/>
          <w:szCs w:val="24"/>
        </w:rPr>
        <w:t xml:space="preserve">, </w:t>
      </w:r>
      <w:r w:rsidR="009A7D54">
        <w:rPr>
          <w:rFonts w:ascii="Times New Roman" w:hAnsi="Times New Roman"/>
          <w:color w:val="000000"/>
          <w:szCs w:val="24"/>
        </w:rPr>
        <w:t>Ms. Michele M. Rachie</w:t>
      </w:r>
      <w:r w:rsidRPr="006C62D0">
        <w:rPr>
          <w:rFonts w:ascii="Times New Roman" w:hAnsi="Times New Roman"/>
          <w:color w:val="000000"/>
          <w:szCs w:val="24"/>
        </w:rPr>
        <w:t xml:space="preserve">, and </w:t>
      </w:r>
    </w:p>
    <w:p w:rsidR="00CB1F7A" w:rsidRPr="006C62D0" w:rsidRDefault="000E65CF" w:rsidP="00E531BC">
      <w:pPr>
        <w:pStyle w:val="BodyText"/>
        <w:tabs>
          <w:tab w:val="clear" w:pos="1152"/>
          <w:tab w:val="left" w:pos="720"/>
          <w:tab w:val="left" w:pos="1440"/>
        </w:tabs>
        <w:ind w:right="0"/>
        <w:rPr>
          <w:rFonts w:ascii="Times New Roman" w:hAnsi="Times New Roman"/>
          <w:szCs w:val="24"/>
        </w:rPr>
      </w:pPr>
      <w:r>
        <w:rPr>
          <w:rFonts w:ascii="Times New Roman" w:hAnsi="Times New Roman"/>
          <w:color w:val="000000"/>
          <w:szCs w:val="24"/>
        </w:rPr>
        <w:t xml:space="preserve">Mr. </w:t>
      </w:r>
      <w:r w:rsidR="009A7D54">
        <w:rPr>
          <w:rFonts w:ascii="Times New Roman" w:hAnsi="Times New Roman"/>
          <w:color w:val="000000"/>
          <w:szCs w:val="24"/>
        </w:rPr>
        <w:t xml:space="preserve">Kurt R. </w:t>
      </w:r>
      <w:proofErr w:type="gramStart"/>
      <w:r w:rsidR="009A7D54">
        <w:rPr>
          <w:rFonts w:ascii="Times New Roman" w:hAnsi="Times New Roman"/>
          <w:color w:val="000000"/>
          <w:szCs w:val="24"/>
        </w:rPr>
        <w:t>LaFrance</w:t>
      </w:r>
      <w:r w:rsidR="00DF3254">
        <w:rPr>
          <w:rFonts w:ascii="Times New Roman" w:hAnsi="Times New Roman"/>
          <w:color w:val="000000"/>
          <w:szCs w:val="24"/>
        </w:rPr>
        <w:t>,</w:t>
      </w:r>
      <w:proofErr w:type="gramEnd"/>
      <w:r w:rsidR="00CB1F7A" w:rsidRPr="006C62D0">
        <w:rPr>
          <w:rFonts w:ascii="Times New Roman" w:hAnsi="Times New Roman"/>
          <w:color w:val="000000"/>
          <w:szCs w:val="24"/>
        </w:rPr>
        <w:t xml:space="preserve"> considered this application on </w:t>
      </w:r>
      <w:r w:rsidR="009A7D54">
        <w:rPr>
          <w:rFonts w:ascii="Times New Roman" w:hAnsi="Times New Roman"/>
          <w:color w:val="000000"/>
          <w:szCs w:val="24"/>
        </w:rPr>
        <w:t>8 January 2009</w:t>
      </w:r>
      <w:r w:rsidR="00CB1F7A"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9A7D54">
        <w:rPr>
          <w:rFonts w:ascii="Times New Roman" w:hAnsi="Times New Roman"/>
          <w:color w:val="000000"/>
          <w:szCs w:val="24"/>
        </w:rPr>
        <w:t>JAMES W. RUSSELL, III</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063287">
        <w:rPr>
          <w:rFonts w:ascii="Times New Roman" w:hAnsi="Times New Roman"/>
          <w:color w:val="000000"/>
          <w:szCs w:val="24"/>
        </w:rPr>
        <w:t xml:space="preserve">Panel </w:t>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0E65CF" w:rsidP="007E602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AFPC/DPSIAR</w:t>
      </w:r>
      <w:r w:rsidR="005660A9">
        <w:rPr>
          <w:rFonts w:ascii="Times New Roman" w:hAnsi="Times New Roman"/>
          <w:color w:val="000000"/>
          <w:szCs w:val="24"/>
        </w:rPr>
        <w:t xml:space="preserve"> </w:t>
      </w:r>
      <w:proofErr w:type="spellStart"/>
      <w:r w:rsidR="005660A9">
        <w:rPr>
          <w:rFonts w:ascii="Times New Roman" w:hAnsi="Times New Roman"/>
          <w:color w:val="000000"/>
          <w:szCs w:val="24"/>
        </w:rPr>
        <w:t>Ltr</w:t>
      </w:r>
      <w:proofErr w:type="spellEnd"/>
      <w:r w:rsidR="00CE653B">
        <w:rPr>
          <w:rFonts w:ascii="Times New Roman" w:hAnsi="Times New Roman"/>
          <w:color w:val="000000"/>
          <w:szCs w:val="24"/>
        </w:rPr>
        <w:t xml:space="preserve">, </w:t>
      </w:r>
      <w:proofErr w:type="spellStart"/>
      <w:r w:rsidR="00CE653B">
        <w:rPr>
          <w:rFonts w:ascii="Times New Roman" w:hAnsi="Times New Roman"/>
          <w:color w:val="000000"/>
          <w:szCs w:val="24"/>
        </w:rPr>
        <w:t>dtd</w:t>
      </w:r>
      <w:proofErr w:type="spellEnd"/>
      <w:r w:rsidR="00CE653B">
        <w:rPr>
          <w:rFonts w:ascii="Times New Roman" w:hAnsi="Times New Roman"/>
          <w:color w:val="000000"/>
          <w:szCs w:val="24"/>
        </w:rPr>
        <w:t xml:space="preserve"> </w:t>
      </w:r>
      <w:r w:rsidR="009A7D54">
        <w:rPr>
          <w:rFonts w:ascii="Times New Roman" w:hAnsi="Times New Roman"/>
          <w:color w:val="000000"/>
          <w:szCs w:val="24"/>
        </w:rPr>
        <w:t>7 Nov</w:t>
      </w:r>
      <w:r>
        <w:rPr>
          <w:rFonts w:ascii="Times New Roman" w:hAnsi="Times New Roman"/>
          <w:color w:val="000000"/>
          <w:szCs w:val="24"/>
        </w:rPr>
        <w:t xml:space="preserve"> 08</w:t>
      </w: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FE06C0" w:rsidRDefault="00FE06C0" w:rsidP="007E6026">
      <w:pPr>
        <w:tabs>
          <w:tab w:val="left" w:pos="576"/>
          <w:tab w:val="left" w:pos="6624"/>
        </w:tabs>
        <w:spacing w:line="240" w:lineRule="exact"/>
        <w:rPr>
          <w:rFonts w:ascii="Times New Roman" w:hAnsi="Times New Roman"/>
          <w:color w:val="000000"/>
          <w:szCs w:val="24"/>
        </w:rPr>
      </w:pPr>
    </w:p>
    <w:p w:rsidR="001C380D" w:rsidRDefault="001C380D" w:rsidP="007E6026">
      <w:pPr>
        <w:tabs>
          <w:tab w:val="left" w:pos="576"/>
          <w:tab w:val="left" w:pos="6624"/>
        </w:tabs>
        <w:spacing w:line="240" w:lineRule="exact"/>
        <w:rPr>
          <w:rFonts w:ascii="Times New Roman" w:hAnsi="Times New Roman"/>
          <w:color w:val="000000"/>
          <w:szCs w:val="24"/>
        </w:rPr>
      </w:pPr>
    </w:p>
    <w:p w:rsidR="001C380D" w:rsidRDefault="001C380D" w:rsidP="007E6026">
      <w:pPr>
        <w:tabs>
          <w:tab w:val="left" w:pos="576"/>
          <w:tab w:val="left" w:pos="6624"/>
        </w:tabs>
        <w:spacing w:line="240" w:lineRule="exact"/>
        <w:rPr>
          <w:rFonts w:ascii="Times New Roman" w:hAnsi="Times New Roman"/>
          <w:color w:val="000000"/>
          <w:szCs w:val="24"/>
        </w:rPr>
      </w:pPr>
    </w:p>
    <w:p w:rsidR="001C380D" w:rsidRDefault="001C380D" w:rsidP="001C380D">
      <w:pPr>
        <w:tabs>
          <w:tab w:val="left" w:pos="720"/>
        </w:tabs>
        <w:spacing w:line="240" w:lineRule="exact"/>
        <w:ind w:right="-360"/>
        <w:outlineLvl w:val="0"/>
        <w:rPr>
          <w:rFonts w:ascii="Times New Roman" w:hAnsi="Times New Roman"/>
        </w:rPr>
      </w:pPr>
      <w:r>
        <w:rPr>
          <w:rFonts w:ascii="Times New Roman" w:hAnsi="Times New Roman"/>
        </w:rPr>
        <w:t>AFBCMR 2008-03761</w:t>
      </w:r>
    </w:p>
    <w:p w:rsidR="001C380D" w:rsidRDefault="001C380D" w:rsidP="001C380D">
      <w:pPr>
        <w:tabs>
          <w:tab w:val="left" w:pos="720"/>
        </w:tabs>
        <w:spacing w:line="240" w:lineRule="exact"/>
        <w:ind w:right="-360"/>
        <w:rPr>
          <w:rFonts w:ascii="Times New Roman" w:hAnsi="Times New Roman"/>
        </w:rPr>
      </w:pPr>
    </w:p>
    <w:p w:rsidR="001C380D" w:rsidRDefault="001C380D" w:rsidP="001C380D">
      <w:pPr>
        <w:tabs>
          <w:tab w:val="left" w:pos="720"/>
        </w:tabs>
        <w:spacing w:line="240" w:lineRule="exact"/>
        <w:ind w:right="-360"/>
        <w:rPr>
          <w:rFonts w:ascii="Times New Roman" w:hAnsi="Times New Roman"/>
        </w:rPr>
      </w:pPr>
    </w:p>
    <w:p w:rsidR="001C380D" w:rsidRDefault="001C380D" w:rsidP="001C380D">
      <w:pPr>
        <w:tabs>
          <w:tab w:val="left" w:pos="720"/>
        </w:tabs>
        <w:spacing w:line="240" w:lineRule="exact"/>
        <w:ind w:right="-360"/>
        <w:rPr>
          <w:rFonts w:ascii="Times New Roman" w:hAnsi="Times New Roman"/>
        </w:rPr>
      </w:pPr>
    </w:p>
    <w:p w:rsidR="001C380D" w:rsidRDefault="001C380D" w:rsidP="001C380D">
      <w:pPr>
        <w:tabs>
          <w:tab w:val="left" w:pos="720"/>
        </w:tabs>
        <w:spacing w:line="240" w:lineRule="exact"/>
        <w:ind w:right="-360"/>
        <w:rPr>
          <w:rFonts w:ascii="Times New Roman" w:hAnsi="Times New Roman"/>
        </w:rPr>
      </w:pPr>
    </w:p>
    <w:p w:rsidR="001C380D" w:rsidRDefault="001C380D" w:rsidP="001C380D">
      <w:pPr>
        <w:tabs>
          <w:tab w:val="left" w:pos="720"/>
        </w:tabs>
        <w:spacing w:line="240" w:lineRule="exact"/>
        <w:ind w:right="-360"/>
        <w:outlineLvl w:val="0"/>
        <w:rPr>
          <w:rFonts w:ascii="Times New Roman" w:hAnsi="Times New Roman"/>
        </w:rPr>
      </w:pPr>
      <w:r>
        <w:rPr>
          <w:rFonts w:ascii="Times New Roman" w:hAnsi="Times New Roman"/>
        </w:rPr>
        <w:t>MEMORANDUM FOR THE CHIEF OF STAFF</w:t>
      </w:r>
    </w:p>
    <w:p w:rsidR="001C380D" w:rsidRDefault="001C380D" w:rsidP="001C380D">
      <w:pPr>
        <w:tabs>
          <w:tab w:val="left" w:pos="720"/>
        </w:tabs>
        <w:spacing w:line="240" w:lineRule="exact"/>
        <w:rPr>
          <w:rFonts w:ascii="Times New Roman" w:hAnsi="Times New Roman"/>
        </w:rPr>
      </w:pPr>
    </w:p>
    <w:p w:rsidR="001C380D" w:rsidRDefault="001C380D" w:rsidP="001C380D">
      <w:pPr>
        <w:tabs>
          <w:tab w:val="left" w:pos="720"/>
        </w:tabs>
        <w:spacing w:line="240" w:lineRule="exact"/>
        <w:rPr>
          <w:rFonts w:ascii="Times New Roman" w:hAnsi="Times New Roman"/>
        </w:rPr>
      </w:pPr>
      <w:r>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1C380D" w:rsidRDefault="001C380D" w:rsidP="001C380D">
      <w:pPr>
        <w:pStyle w:val="Header"/>
        <w:tabs>
          <w:tab w:val="clear" w:pos="4320"/>
          <w:tab w:val="clear" w:pos="8640"/>
          <w:tab w:val="left" w:pos="720"/>
        </w:tabs>
        <w:spacing w:line="240" w:lineRule="exact"/>
        <w:rPr>
          <w:rFonts w:ascii="Times New Roman" w:hAnsi="Times New Roman"/>
        </w:rPr>
      </w:pPr>
    </w:p>
    <w:p w:rsidR="001C380D" w:rsidRDefault="001C380D" w:rsidP="001C380D">
      <w:pPr>
        <w:pStyle w:val="Header"/>
        <w:spacing w:line="240" w:lineRule="exact"/>
        <w:rPr>
          <w:rFonts w:ascii="Times New Roman" w:hAnsi="Times New Roman"/>
        </w:rPr>
      </w:pPr>
      <w:r>
        <w:rPr>
          <w:rFonts w:ascii="Times New Roman" w:hAnsi="Times New Roman"/>
        </w:rPr>
        <w:t xml:space="preserve">             </w:t>
      </w:r>
      <w:r>
        <w:rPr>
          <w:rFonts w:ascii="Times New Roman" w:hAnsi="Times New Roman"/>
        </w:rPr>
        <w:tab/>
      </w:r>
      <w:r w:rsidRPr="00E74862">
        <w:rPr>
          <w:rFonts w:ascii="Times New Roman" w:hAnsi="Times New Roman"/>
        </w:rPr>
        <w:t xml:space="preserve">The pertinent military records of the Department of the Air Force relating to </w:t>
      </w:r>
    </w:p>
    <w:p w:rsidR="001C380D" w:rsidRPr="00E74862" w:rsidRDefault="001C380D" w:rsidP="001C380D">
      <w:pPr>
        <w:pStyle w:val="Header"/>
        <w:spacing w:line="240" w:lineRule="exact"/>
        <w:rPr>
          <w:rFonts w:ascii="Times New Roman" w:hAnsi="Times New Roman"/>
          <w:color w:val="000000"/>
          <w:szCs w:val="24"/>
        </w:rPr>
      </w:pPr>
      <w:r>
        <w:rPr>
          <w:rFonts w:ascii="Times New Roman" w:hAnsi="Times New Roman"/>
        </w:rPr>
        <w:t xml:space="preserve">XXXXXXXXXXXXXXXXXXXX, </w:t>
      </w:r>
      <w:r w:rsidRPr="00E74862">
        <w:rPr>
          <w:rFonts w:ascii="Times New Roman" w:hAnsi="Times New Roman"/>
        </w:rPr>
        <w:t xml:space="preserve">be corrected to show that on </w:t>
      </w:r>
      <w:r>
        <w:rPr>
          <w:rFonts w:ascii="Times New Roman" w:hAnsi="Times New Roman"/>
        </w:rPr>
        <w:t>18 October 2005</w:t>
      </w:r>
      <w:r w:rsidRPr="00E74862">
        <w:rPr>
          <w:rFonts w:ascii="Times New Roman" w:hAnsi="Times New Roman"/>
        </w:rPr>
        <w:t xml:space="preserve">, he elected </w:t>
      </w:r>
      <w:r>
        <w:rPr>
          <w:rFonts w:ascii="Times New Roman" w:hAnsi="Times New Roman"/>
        </w:rPr>
        <w:t xml:space="preserve">to change spouse to </w:t>
      </w:r>
      <w:r w:rsidRPr="00E74862">
        <w:rPr>
          <w:rFonts w:ascii="Times New Roman" w:hAnsi="Times New Roman"/>
        </w:rPr>
        <w:t xml:space="preserve">former spouse coverage under the Survivor Benefit Plan (SBP) based on </w:t>
      </w:r>
      <w:r>
        <w:rPr>
          <w:rFonts w:ascii="Times New Roman" w:hAnsi="Times New Roman"/>
        </w:rPr>
        <w:t>the previous reduced level of retired pay, naming XXXXXXXXX</w:t>
      </w:r>
      <w:r w:rsidRPr="00E74862">
        <w:rPr>
          <w:rFonts w:ascii="Times New Roman" w:hAnsi="Times New Roman"/>
        </w:rPr>
        <w:t xml:space="preserve"> as the former spouse beneficiary.</w:t>
      </w:r>
    </w:p>
    <w:p w:rsidR="001C380D" w:rsidRPr="00096A7F" w:rsidRDefault="001C380D" w:rsidP="001C380D">
      <w:pPr>
        <w:tabs>
          <w:tab w:val="left" w:pos="576"/>
          <w:tab w:val="left" w:pos="1152"/>
          <w:tab w:val="left" w:pos="2304"/>
          <w:tab w:val="left" w:pos="3456"/>
          <w:tab w:val="left" w:pos="4608"/>
          <w:tab w:val="left" w:pos="5760"/>
        </w:tabs>
        <w:spacing w:line="240" w:lineRule="exact"/>
        <w:rPr>
          <w:rFonts w:ascii="Times New Roman" w:hAnsi="Times New Roman"/>
        </w:rPr>
      </w:pPr>
    </w:p>
    <w:p w:rsidR="001C380D" w:rsidRDefault="001C380D" w:rsidP="001C380D">
      <w:pPr>
        <w:tabs>
          <w:tab w:val="left" w:pos="720"/>
        </w:tabs>
        <w:spacing w:line="240" w:lineRule="exact"/>
        <w:ind w:right="-360"/>
        <w:rPr>
          <w:rFonts w:ascii="Times New Roman" w:hAnsi="Times New Roman"/>
        </w:rPr>
      </w:pPr>
    </w:p>
    <w:p w:rsidR="001C380D" w:rsidRDefault="001C380D" w:rsidP="001C380D">
      <w:pPr>
        <w:tabs>
          <w:tab w:val="left" w:pos="720"/>
        </w:tabs>
        <w:spacing w:line="240" w:lineRule="exact"/>
        <w:ind w:right="-360"/>
        <w:rPr>
          <w:rFonts w:ascii="Times New Roman" w:hAnsi="Times New Roman"/>
        </w:rPr>
      </w:pPr>
    </w:p>
    <w:p w:rsidR="001C380D" w:rsidRDefault="001C380D" w:rsidP="001C380D">
      <w:pPr>
        <w:tabs>
          <w:tab w:val="left" w:pos="720"/>
        </w:tabs>
        <w:spacing w:line="240" w:lineRule="exact"/>
        <w:ind w:right="-360"/>
        <w:rPr>
          <w:rFonts w:ascii="Times New Roman" w:hAnsi="Times New Roman"/>
        </w:rPr>
      </w:pPr>
    </w:p>
    <w:p w:rsidR="001C380D" w:rsidRDefault="001C380D" w:rsidP="001C380D">
      <w:pPr>
        <w:tabs>
          <w:tab w:val="left" w:pos="720"/>
        </w:tabs>
        <w:spacing w:line="240" w:lineRule="exact"/>
        <w:ind w:right="-360"/>
        <w:rPr>
          <w:rFonts w:ascii="Times New Roman" w:hAnsi="Times New Roman"/>
        </w:rPr>
      </w:pPr>
    </w:p>
    <w:p w:rsidR="001C380D" w:rsidRDefault="001C380D" w:rsidP="001C380D">
      <w:pPr>
        <w:tabs>
          <w:tab w:val="left" w:pos="720"/>
        </w:tabs>
        <w:spacing w:line="240" w:lineRule="exact"/>
        <w:ind w:right="-360"/>
        <w:outlineLvl w:val="0"/>
        <w:rPr>
          <w:rFonts w:ascii="Times New Roman" w:hAnsi="Times New Roman"/>
        </w:rPr>
      </w:pPr>
      <w:r>
        <w:rPr>
          <w:rFonts w:ascii="Times New Roman" w:hAnsi="Times New Roman"/>
        </w:rPr>
        <w:t xml:space="preserve">                                                                            PHILLIP E. HORTON</w:t>
      </w:r>
    </w:p>
    <w:p w:rsidR="001C380D" w:rsidRDefault="001C380D" w:rsidP="001C380D">
      <w:pPr>
        <w:tabs>
          <w:tab w:val="left" w:pos="720"/>
        </w:tabs>
        <w:spacing w:line="240" w:lineRule="exact"/>
        <w:ind w:right="-360"/>
        <w:outlineLvl w:val="0"/>
        <w:rPr>
          <w:rFonts w:ascii="Times New Roman" w:hAnsi="Times New Roman"/>
        </w:rPr>
      </w:pPr>
      <w:r>
        <w:rPr>
          <w:rFonts w:ascii="Times New Roman" w:hAnsi="Times New Roman"/>
        </w:rPr>
        <w:t xml:space="preserve">                                                                            Chief Examiner</w:t>
      </w:r>
    </w:p>
    <w:p w:rsidR="001C380D" w:rsidRDefault="001C380D" w:rsidP="001C380D">
      <w:pPr>
        <w:tabs>
          <w:tab w:val="left" w:pos="720"/>
        </w:tabs>
        <w:spacing w:line="240" w:lineRule="exact"/>
        <w:ind w:right="-360"/>
        <w:rPr>
          <w:rFonts w:ascii="Times New Roman" w:hAnsi="Times New Roman"/>
        </w:rPr>
      </w:pPr>
      <w:r>
        <w:rPr>
          <w:rFonts w:ascii="Times New Roman" w:hAnsi="Times New Roman"/>
        </w:rPr>
        <w:t xml:space="preserve">                                                                            Air Force Board for Correction</w:t>
      </w:r>
    </w:p>
    <w:p w:rsidR="001C380D" w:rsidRDefault="001C380D" w:rsidP="001C380D">
      <w:pPr>
        <w:tabs>
          <w:tab w:val="left" w:pos="720"/>
        </w:tabs>
        <w:spacing w:line="240" w:lineRule="exact"/>
        <w:ind w:right="-360"/>
        <w:rPr>
          <w:rFonts w:ascii="Times New Roman" w:hAnsi="Times New Roman"/>
        </w:rPr>
      </w:pPr>
      <w:r>
        <w:rPr>
          <w:rFonts w:ascii="Times New Roman" w:hAnsi="Times New Roman"/>
        </w:rPr>
        <w:t xml:space="preserve">                                                                            Of Military Records</w:t>
      </w:r>
    </w:p>
    <w:p w:rsidR="00FE06C0" w:rsidRDefault="00FE06C0"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7"/>
          <w:type w:val="continuous"/>
          <w:pgSz w:w="12240" w:h="15840" w:code="1"/>
          <w:pgMar w:top="1440" w:right="1440" w:bottom="1152" w:left="1440" w:header="576" w:footer="720" w:gutter="0"/>
          <w:cols w:space="720"/>
          <w:titlePg/>
        </w:sect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sectPr w:rsidR="00CB1F7A" w:rsidRPr="007E6026" w:rsidSect="007E6026">
      <w:headerReference w:type="default" r:id="rId8"/>
      <w:headerReference w:type="first" r:id="rId9"/>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527" w:rsidRDefault="00665527">
      <w:r>
        <w:separator/>
      </w:r>
    </w:p>
  </w:endnote>
  <w:endnote w:type="continuationSeparator" w:id="1">
    <w:p w:rsidR="00665527" w:rsidRDefault="00665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527" w:rsidRDefault="00665527">
      <w:r>
        <w:separator/>
      </w:r>
    </w:p>
  </w:footnote>
  <w:footnote w:type="continuationSeparator" w:id="1">
    <w:p w:rsidR="00665527" w:rsidRDefault="00665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p>
  <w:p w:rsidR="00325ABE" w:rsidRDefault="00325ABE">
    <w:pPr>
      <w:pStyle w:val="Header"/>
      <w:spacing w:before="1560"/>
      <w:ind w:left="-720"/>
      <w:rPr>
        <w:sz w:val="2"/>
      </w:rPr>
    </w:pPr>
  </w:p>
  <w:p w:rsidR="00325ABE" w:rsidRDefault="00325ABE">
    <w:pPr>
      <w:pStyle w:val="Header"/>
      <w:rPr>
        <w:rFonts w:ascii="Arial" w:hAnsi="Arial"/>
        <w:b/>
        <w:sz w:val="18"/>
      </w:rPr>
    </w:pPr>
  </w:p>
  <w:p w:rsidR="00325ABE" w:rsidRDefault="00325ABE">
    <w:pPr>
      <w:pStyle w:val="Header"/>
    </w:pPr>
    <w:r>
      <w:rPr>
        <w:rFonts w:ascii="Arial" w:hAnsi="Arial"/>
        <w:b/>
        <w:sz w:val="18"/>
      </w:rPr>
      <w:t>Office of the Assistant Secretary</w:t>
    </w:r>
  </w:p>
  <w:p w:rsidR="00325ABE" w:rsidRDefault="00325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bookmarkStart w:id="1" w:name="ClassLabel"/>
    <w:bookmarkEnd w:id="1"/>
  </w:p>
  <w:p w:rsidR="00325ABE" w:rsidRDefault="00325ABE">
    <w:pPr>
      <w:pStyle w:val="Header"/>
      <w:spacing w:before="1560"/>
      <w:ind w:left="-720"/>
      <w:rPr>
        <w:sz w:val="2"/>
      </w:rPr>
    </w:pPr>
  </w:p>
  <w:p w:rsidR="00325ABE" w:rsidRDefault="00325ABE">
    <w:pPr>
      <w:pStyle w:val="Header"/>
      <w:rPr>
        <w:rFonts w:ascii="Arial" w:hAnsi="Arial"/>
        <w:b/>
        <w:sz w:val="18"/>
      </w:rPr>
    </w:pPr>
    <w:bookmarkStart w:id="2" w:name="SealLabel"/>
    <w:bookmarkEnd w:id="2"/>
  </w:p>
  <w:p w:rsidR="00325ABE" w:rsidRDefault="00325ABE">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325A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p>
  <w:p w:rsidR="00325ABE" w:rsidRDefault="00325ABE">
    <w:pPr>
      <w:pStyle w:val="Header"/>
      <w:spacing w:before="1560"/>
      <w:ind w:left="-720"/>
      <w:rPr>
        <w:sz w:val="2"/>
      </w:rPr>
    </w:pPr>
  </w:p>
  <w:p w:rsidR="00325ABE" w:rsidRDefault="00325ABE">
    <w:pPr>
      <w:pStyle w:val="Header"/>
      <w:rPr>
        <w:rFonts w:ascii="Arial" w:hAnsi="Arial"/>
        <w:b/>
        <w:sz w:val="18"/>
      </w:rPr>
    </w:pPr>
  </w:p>
  <w:p w:rsidR="00325ABE" w:rsidRDefault="00325ABE">
    <w:pPr>
      <w:pStyle w:val="Header"/>
    </w:pPr>
    <w:r>
      <w:rPr>
        <w:rFonts w:ascii="Arial" w:hAnsi="Arial"/>
        <w:b/>
        <w:sz w:val="18"/>
      </w:rPr>
      <w:t>Office of the Assistant Secretary</w:t>
    </w:r>
  </w:p>
  <w:p w:rsidR="00325ABE" w:rsidRDefault="00325A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07590"/>
    <w:rsid w:val="00034A2B"/>
    <w:rsid w:val="00063287"/>
    <w:rsid w:val="0006646A"/>
    <w:rsid w:val="00071EC7"/>
    <w:rsid w:val="0007566E"/>
    <w:rsid w:val="00082665"/>
    <w:rsid w:val="0009006D"/>
    <w:rsid w:val="000E65CF"/>
    <w:rsid w:val="00115D05"/>
    <w:rsid w:val="0013170D"/>
    <w:rsid w:val="00132B10"/>
    <w:rsid w:val="001411FF"/>
    <w:rsid w:val="00141279"/>
    <w:rsid w:val="00144138"/>
    <w:rsid w:val="00197583"/>
    <w:rsid w:val="001A303E"/>
    <w:rsid w:val="001C380D"/>
    <w:rsid w:val="00202381"/>
    <w:rsid w:val="00233F86"/>
    <w:rsid w:val="002851F3"/>
    <w:rsid w:val="002932CC"/>
    <w:rsid w:val="002D168E"/>
    <w:rsid w:val="00313B1F"/>
    <w:rsid w:val="00325ABE"/>
    <w:rsid w:val="00361180"/>
    <w:rsid w:val="003742D5"/>
    <w:rsid w:val="003A6463"/>
    <w:rsid w:val="003B014B"/>
    <w:rsid w:val="004042EE"/>
    <w:rsid w:val="00424DEA"/>
    <w:rsid w:val="00465BE7"/>
    <w:rsid w:val="004661A6"/>
    <w:rsid w:val="00471FA8"/>
    <w:rsid w:val="00472F45"/>
    <w:rsid w:val="00480296"/>
    <w:rsid w:val="004840DD"/>
    <w:rsid w:val="00495435"/>
    <w:rsid w:val="004B5265"/>
    <w:rsid w:val="004E15E9"/>
    <w:rsid w:val="00501A09"/>
    <w:rsid w:val="0054574E"/>
    <w:rsid w:val="005510E3"/>
    <w:rsid w:val="00562271"/>
    <w:rsid w:val="005660A9"/>
    <w:rsid w:val="005B226E"/>
    <w:rsid w:val="005B4599"/>
    <w:rsid w:val="005B72D4"/>
    <w:rsid w:val="00614E29"/>
    <w:rsid w:val="00622217"/>
    <w:rsid w:val="006227CA"/>
    <w:rsid w:val="00631057"/>
    <w:rsid w:val="00665527"/>
    <w:rsid w:val="006972DD"/>
    <w:rsid w:val="006C0577"/>
    <w:rsid w:val="006C62D0"/>
    <w:rsid w:val="00735565"/>
    <w:rsid w:val="007A2888"/>
    <w:rsid w:val="007A7C64"/>
    <w:rsid w:val="007C354B"/>
    <w:rsid w:val="007D7513"/>
    <w:rsid w:val="007E53BB"/>
    <w:rsid w:val="007E6026"/>
    <w:rsid w:val="007F1788"/>
    <w:rsid w:val="00892773"/>
    <w:rsid w:val="008A41CE"/>
    <w:rsid w:val="008F41D4"/>
    <w:rsid w:val="00903BC1"/>
    <w:rsid w:val="0095731A"/>
    <w:rsid w:val="009A7D54"/>
    <w:rsid w:val="00A30453"/>
    <w:rsid w:val="00A5407B"/>
    <w:rsid w:val="00A63878"/>
    <w:rsid w:val="00A65318"/>
    <w:rsid w:val="00B22779"/>
    <w:rsid w:val="00B74C44"/>
    <w:rsid w:val="00B83746"/>
    <w:rsid w:val="00B86D3F"/>
    <w:rsid w:val="00BE6F43"/>
    <w:rsid w:val="00C05B47"/>
    <w:rsid w:val="00C170E3"/>
    <w:rsid w:val="00C64E1E"/>
    <w:rsid w:val="00C869D4"/>
    <w:rsid w:val="00CB1F7A"/>
    <w:rsid w:val="00CC7E3C"/>
    <w:rsid w:val="00CE653B"/>
    <w:rsid w:val="00DF3254"/>
    <w:rsid w:val="00E02421"/>
    <w:rsid w:val="00E06FF5"/>
    <w:rsid w:val="00E46A31"/>
    <w:rsid w:val="00E531BC"/>
    <w:rsid w:val="00E74862"/>
    <w:rsid w:val="00E7797E"/>
    <w:rsid w:val="00ED2946"/>
    <w:rsid w:val="00ED4541"/>
    <w:rsid w:val="00ED5896"/>
    <w:rsid w:val="00EE5FF5"/>
    <w:rsid w:val="00F13FEB"/>
    <w:rsid w:val="00F5374C"/>
    <w:rsid w:val="00F718C6"/>
    <w:rsid w:val="00F83265"/>
    <w:rsid w:val="00FA7E98"/>
    <w:rsid w:val="00FB3659"/>
    <w:rsid w:val="00FD3559"/>
    <w:rsid w:val="00FE0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06D"/>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06D"/>
    <w:pPr>
      <w:tabs>
        <w:tab w:val="center" w:pos="4320"/>
        <w:tab w:val="right" w:pos="8640"/>
      </w:tabs>
    </w:pPr>
  </w:style>
  <w:style w:type="paragraph" w:styleId="Footer">
    <w:name w:val="footer"/>
    <w:basedOn w:val="Normal"/>
    <w:rsid w:val="0009006D"/>
    <w:pPr>
      <w:tabs>
        <w:tab w:val="center" w:pos="4320"/>
        <w:tab w:val="right" w:pos="8640"/>
      </w:tabs>
    </w:pPr>
  </w:style>
  <w:style w:type="paragraph" w:styleId="BodyTextIndent">
    <w:name w:val="Body Text Indent"/>
    <w:basedOn w:val="Normal"/>
    <w:rsid w:val="0009006D"/>
    <w:pPr>
      <w:tabs>
        <w:tab w:val="left" w:pos="576"/>
        <w:tab w:val="left" w:pos="6624"/>
      </w:tabs>
      <w:spacing w:line="240" w:lineRule="exact"/>
      <w:ind w:left="720"/>
      <w:jc w:val="both"/>
    </w:pPr>
  </w:style>
  <w:style w:type="paragraph" w:styleId="BodyTextIndent2">
    <w:name w:val="Body Text Indent 2"/>
    <w:basedOn w:val="Normal"/>
    <w:rsid w:val="0009006D"/>
    <w:pPr>
      <w:tabs>
        <w:tab w:val="left" w:pos="576"/>
        <w:tab w:val="left" w:pos="1440"/>
        <w:tab w:val="left" w:pos="6624"/>
      </w:tabs>
      <w:spacing w:line="240" w:lineRule="exact"/>
      <w:ind w:left="720"/>
    </w:pPr>
  </w:style>
  <w:style w:type="paragraph" w:styleId="BodyText">
    <w:name w:val="Body Text"/>
    <w:basedOn w:val="Normal"/>
    <w:rsid w:val="0009006D"/>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0E65CF"/>
    <w:rPr>
      <w:rFonts w:ascii="Tahoma" w:hAnsi="Tahoma" w:cs="Tahoma"/>
      <w:sz w:val="16"/>
      <w:szCs w:val="16"/>
    </w:rPr>
  </w:style>
  <w:style w:type="character" w:customStyle="1" w:styleId="BalloonTextChar">
    <w:name w:val="Balloon Text Char"/>
    <w:basedOn w:val="DefaultParagraphFont"/>
    <w:link w:val="BalloonText"/>
    <w:rsid w:val="000E65CF"/>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244</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3</cp:revision>
  <cp:lastPrinted>2008-06-04T16:27:00Z</cp:lastPrinted>
  <dcterms:created xsi:type="dcterms:W3CDTF">2009-01-09T12:44:00Z</dcterms:created>
  <dcterms:modified xsi:type="dcterms:W3CDTF">2009-01-09T12:48:00Z</dcterms:modified>
</cp:coreProperties>
</file>