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794B4D">
        <w:t>BC-2008-03273</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794B4D">
        <w:t>110.00</w:t>
      </w:r>
    </w:p>
    <w:p w:rsidR="0079778A" w:rsidRDefault="0079778A" w:rsidP="00880A71">
      <w:pPr>
        <w:tabs>
          <w:tab w:val="left" w:pos="540"/>
        </w:tabs>
        <w:spacing w:line="240" w:lineRule="exact"/>
        <w:jc w:val="both"/>
      </w:pPr>
      <w:r>
        <w:tab/>
      </w:r>
      <w:r w:rsidR="00FD690A">
        <w:t>XXXXXXX</w:t>
      </w:r>
      <w:r>
        <w:tab/>
      </w:r>
      <w:r>
        <w:tab/>
      </w:r>
      <w:r>
        <w:tab/>
      </w:r>
      <w:r w:rsidR="00FD690A">
        <w:tab/>
      </w:r>
      <w:r>
        <w:tab/>
        <w:t xml:space="preserve">COUNSEL:  </w:t>
      </w:r>
      <w:r w:rsidR="00794B4D">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794B4D">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794B4D" w:rsidP="00880A71">
      <w:pPr>
        <w:spacing w:line="240" w:lineRule="exact"/>
        <w:jc w:val="both"/>
      </w:pPr>
      <w:r>
        <w:t xml:space="preserve">His Reentry Code of “2C” (Entry Level Separation without Characterization of Service) be changed </w:t>
      </w:r>
      <w:r w:rsidR="002C2E0F">
        <w:t xml:space="preserve">to </w:t>
      </w:r>
      <w:r>
        <w:t>an appropriate Reentry Code to allow him to join the Navy.</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C745EC" w:rsidP="00880A71">
      <w:pPr>
        <w:spacing w:line="240" w:lineRule="exact"/>
        <w:jc w:val="both"/>
      </w:pPr>
      <w:r>
        <w:t>When he left the Air Force, he was unaware he was given a Reentry Code of “2C” and was told he could enter another branch of the armed forces if he so desired.</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copies </w:t>
      </w:r>
      <w:r w:rsidR="008B1715">
        <w:t>of</w:t>
      </w:r>
      <w:r w:rsidR="000C172E">
        <w:t xml:space="preserve"> a </w:t>
      </w:r>
      <w:r w:rsidR="00C745EC">
        <w:t xml:space="preserve">personal statement; Member-1 and Member-4 copies of his DD Form 214, </w:t>
      </w:r>
      <w:r w:rsidR="00C745EC" w:rsidRPr="00C745EC">
        <w:rPr>
          <w:i/>
        </w:rPr>
        <w:t>Certificate of Release or Discharge from Active Duty</w:t>
      </w:r>
      <w:r w:rsidR="00C745EC">
        <w:t>; a Memo for Record, dated 11 May 2000, by a chief master sergeant in the 709</w:t>
      </w:r>
      <w:r w:rsidR="00C745EC" w:rsidRPr="00C745EC">
        <w:rPr>
          <w:vertAlign w:val="superscript"/>
        </w:rPr>
        <w:t>th</w:t>
      </w:r>
      <w:r w:rsidR="00C745EC">
        <w:t xml:space="preserve"> Airlift Squadron; his undated voluntary withdrawal from flying status; and numerous </w:t>
      </w:r>
      <w:r w:rsidR="00B812AD">
        <w:t xml:space="preserve">other </w:t>
      </w:r>
      <w:r w:rsidR="00C745EC">
        <w:t xml:space="preserve">documents pertaining to his student training. </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6E3D96" w:rsidP="00880A71">
      <w:pPr>
        <w:spacing w:line="240" w:lineRule="exact"/>
        <w:jc w:val="both"/>
      </w:pPr>
      <w:r>
        <w:t>The applicant enlisted into the Air Force Reserve for six years on 28 January 2000</w:t>
      </w:r>
      <w:r w:rsidR="002C2E0F">
        <w:t xml:space="preserve"> and</w:t>
      </w:r>
      <w:r w:rsidR="007235B8">
        <w:t xml:space="preserve"> began his Initial Active Duty for Training (I</w:t>
      </w:r>
      <w:r w:rsidR="00196E05">
        <w:t>A</w:t>
      </w:r>
      <w:r w:rsidR="007235B8">
        <w:t>DT)</w:t>
      </w:r>
      <w:r w:rsidR="009810C6">
        <w:t xml:space="preserve"> </w:t>
      </w:r>
      <w:r w:rsidR="002C2E0F">
        <w:t>on 29 February 2000.  He</w:t>
      </w:r>
      <w:r w:rsidR="007235B8">
        <w:t xml:space="preserve"> </w:t>
      </w:r>
      <w:r>
        <w:t>completed Basic Military Training</w:t>
      </w:r>
      <w:r w:rsidR="002C2E0F">
        <w:t xml:space="preserve"> and</w:t>
      </w:r>
      <w:r>
        <w:t xml:space="preserve"> </w:t>
      </w:r>
      <w:r w:rsidR="00196E05">
        <w:t>w</w:t>
      </w:r>
      <w:r>
        <w:t>hile attending Aircraft Loadmaster Apprentice Technical Training</w:t>
      </w:r>
      <w:r w:rsidR="007235B8">
        <w:t xml:space="preserve">, withdrew his volunteer to fly </w:t>
      </w:r>
      <w:proofErr w:type="gramStart"/>
      <w:r w:rsidR="007235B8">
        <w:t>status</w:t>
      </w:r>
      <w:proofErr w:type="gramEnd"/>
      <w:r w:rsidR="007235B8">
        <w:t xml:space="preserve"> and was eliminated from training</w:t>
      </w:r>
      <w:r w:rsidR="009810C6">
        <w:t xml:space="preserve">.  </w:t>
      </w:r>
      <w:r w:rsidR="00B039F3">
        <w:t>On 15 May 2000, he</w:t>
      </w:r>
      <w:r w:rsidR="009810C6">
        <w:t xml:space="preserve"> was released from active duty</w:t>
      </w:r>
      <w:r w:rsidR="00B039F3">
        <w:t xml:space="preserve"> with an entry level separation</w:t>
      </w:r>
      <w:r w:rsidR="00B812AD">
        <w:t>,</w:t>
      </w:r>
      <w:r w:rsidR="00B039F3">
        <w:t xml:space="preserve"> and was rendered a Reentry Code of “2C”</w:t>
      </w:r>
      <w:r w:rsidR="007235B8">
        <w:t xml:space="preserve"> </w:t>
      </w:r>
      <w:r w:rsidR="00196E05">
        <w:t>and</w:t>
      </w:r>
      <w:r w:rsidR="00B039F3">
        <w:t xml:space="preserve"> </w:t>
      </w:r>
      <w:r w:rsidR="007235B8">
        <w:t>returned to his home unit</w:t>
      </w:r>
      <w:r w:rsidR="00196E05">
        <w:t xml:space="preserve">. </w:t>
      </w:r>
      <w:r w:rsidR="00B039F3">
        <w:t xml:space="preserve"> </w:t>
      </w:r>
      <w:r w:rsidR="00196E05">
        <w:t>On</w:t>
      </w:r>
      <w:r w:rsidR="009810C6">
        <w:t xml:space="preserve"> 20 May 2000, his home unit initiated action to recommend he be discharged from the Air Force Reserve for entry level performance and conduct</w:t>
      </w:r>
      <w:r w:rsidR="0038776A">
        <w:t>,</w:t>
      </w:r>
      <w:r w:rsidR="00196E05">
        <w:t xml:space="preserve"> and on 23 May 2000, their</w:t>
      </w:r>
      <w:r w:rsidR="009810C6">
        <w:t xml:space="preserve"> recommendation was forwarded to HQ Air Force Reserve Command (AFRC) for final disposition.  </w:t>
      </w:r>
    </w:p>
    <w:p w:rsidR="007235B8" w:rsidRDefault="007235B8" w:rsidP="00880A71">
      <w:pPr>
        <w:spacing w:line="240" w:lineRule="exact"/>
        <w:jc w:val="both"/>
      </w:pPr>
    </w:p>
    <w:p w:rsidR="007235B8" w:rsidRDefault="007235B8" w:rsidP="00880A71">
      <w:pPr>
        <w:spacing w:line="240" w:lineRule="exact"/>
        <w:jc w:val="both"/>
      </w:pPr>
      <w:r>
        <w:lastRenderedPageBreak/>
        <w:t xml:space="preserve">On 19 June 2000, </w:t>
      </w:r>
      <w:r w:rsidR="009810C6">
        <w:t>HQ AFRC</w:t>
      </w:r>
      <w:r w:rsidR="00B812AD">
        <w:t>/DP</w:t>
      </w:r>
      <w:r w:rsidR="009810C6">
        <w:t xml:space="preserve"> notified the applicant they were </w:t>
      </w:r>
      <w:r>
        <w:t>initiat</w:t>
      </w:r>
      <w:r w:rsidR="009810C6">
        <w:t>ing</w:t>
      </w:r>
      <w:r>
        <w:t xml:space="preserve"> action to separate </w:t>
      </w:r>
      <w:r w:rsidR="009810C6">
        <w:t xml:space="preserve">him </w:t>
      </w:r>
      <w:r>
        <w:t>for entry level performance and conduct.  He was advised of his rights and on 27 June 2000, declined to consult with military or civilian legal counsel and to submit statements or documents in his own behalf.  A legal review was conducted in which the AFRC Director of Military Law recommended the applicant be discharged with an entry level separation</w:t>
      </w:r>
      <w:r w:rsidR="00196E05">
        <w:t xml:space="preserve">. </w:t>
      </w:r>
      <w:r w:rsidR="002C2E0F">
        <w:t xml:space="preserve"> </w:t>
      </w:r>
      <w:r w:rsidR="00196E05">
        <w:t>The applicant</w:t>
      </w:r>
      <w:r w:rsidR="00346216">
        <w:t xml:space="preserve"> was </w:t>
      </w:r>
      <w:r w:rsidR="00B812AD">
        <w:t xml:space="preserve">subsequently </w:t>
      </w:r>
      <w:r w:rsidR="00346216">
        <w:t>discharged from the Air Force Reserve effective 12 August 2000</w:t>
      </w:r>
      <w:r w:rsidR="002C2E0F">
        <w:t xml:space="preserve"> with service characterized as entry level separation.</w:t>
      </w:r>
      <w:r w:rsidR="00346216">
        <w:t xml:space="preserve"> </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196E05" w:rsidP="00880A71">
      <w:pPr>
        <w:spacing w:line="240" w:lineRule="exact"/>
        <w:jc w:val="both"/>
      </w:pPr>
      <w:r>
        <w:t>AFRC/A1K</w:t>
      </w:r>
      <w:r w:rsidR="00386B4D">
        <w:t xml:space="preserve"> recommends </w:t>
      </w:r>
      <w:r>
        <w:t xml:space="preserve">denial of the requested </w:t>
      </w:r>
      <w:r w:rsidR="0038776A">
        <w:t xml:space="preserve">relief </w:t>
      </w:r>
      <w:r>
        <w:t xml:space="preserve">as </w:t>
      </w:r>
      <w:r w:rsidR="00B812AD">
        <w:t>the applicant’s</w:t>
      </w:r>
      <w:r>
        <w:t xml:space="preserve"> Reentry Code as reflected on his DD Form 214 is accurate and supports the fact he voluntarily elected to withdraw f</w:t>
      </w:r>
      <w:r w:rsidR="00B812AD">
        <w:t>rom</w:t>
      </w:r>
      <w:r>
        <w:t xml:space="preserve"> his Air Force technical course of training.</w:t>
      </w:r>
      <w:r w:rsidR="00C50E87">
        <w:t xml:space="preserve">  Given this and the fact the applicant did not provide any documentation to substantiate that an error was made, there is no bases to grant the requested relief.</w:t>
      </w:r>
    </w:p>
    <w:p w:rsidR="00B1593E" w:rsidRDefault="00B1593E" w:rsidP="00880A71">
      <w:pPr>
        <w:spacing w:line="240" w:lineRule="exact"/>
        <w:jc w:val="both"/>
      </w:pPr>
    </w:p>
    <w:p w:rsidR="0079778A" w:rsidRDefault="00B1593E" w:rsidP="00880A71">
      <w:pPr>
        <w:spacing w:line="240" w:lineRule="exact"/>
        <w:jc w:val="both"/>
      </w:pPr>
      <w:r>
        <w:t xml:space="preserve">The </w:t>
      </w:r>
      <w:r w:rsidR="00C50E87">
        <w:t>AFRC/A1K</w:t>
      </w:r>
      <w:r>
        <w:t xml:space="preserve"> evaluation is at Exhibit </w:t>
      </w:r>
      <w:r w:rsidR="00C50E87">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C50E87">
        <w:t>7 August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error or injustice.  We took notice of the applicant's complete submission in judging the merits of the case; however, we agree with the opinion and recommendation of the Air Force office of primary responsibility and adopt </w:t>
      </w:r>
      <w:r w:rsidR="008C2AB5">
        <w:t>its</w:t>
      </w:r>
      <w:r>
        <w:t xml:space="preserve"> rationale as the basis for our conclusion the applicant has not been the victim of an error or injustice</w:t>
      </w:r>
      <w:r w:rsidR="00E94049">
        <w:t xml:space="preserve"> as his Reentry Code appears to be correct</w:t>
      </w:r>
      <w:r>
        <w:t xml:space="preserve"> </w:t>
      </w:r>
      <w:r w:rsidR="00371520">
        <w:t xml:space="preserve">given that he voluntarily elected to </w:t>
      </w:r>
      <w:r w:rsidR="00580C4D">
        <w:t xml:space="preserve">withdraw his volunteer to fly status which led to his elimination from Aircraft Loadmaster Apprentice Technical </w:t>
      </w:r>
      <w:r w:rsidR="00580C4D">
        <w:lastRenderedPageBreak/>
        <w:t>Training.</w:t>
      </w:r>
      <w:r w:rsidR="00371520">
        <w:t xml:space="preserve">  </w:t>
      </w:r>
      <w:r>
        <w:t>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794B4D">
        <w:t>BC-2008-03273</w:t>
      </w:r>
      <w:r w:rsidR="00C010B5">
        <w:t xml:space="preserve"> </w:t>
      </w:r>
      <w:r>
        <w:t xml:space="preserve">in Executive Session on </w:t>
      </w:r>
      <w:r w:rsidR="00A83A24">
        <w:t>23 September 2009</w:t>
      </w:r>
      <w:r>
        <w:t>, under the provisions of AFI 36-2603:</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ab/>
      </w:r>
      <w:r>
        <w:tab/>
      </w:r>
      <w:r>
        <w:tab/>
      </w:r>
      <w:r>
        <w:tab/>
      </w:r>
      <w:r w:rsidR="004A51AA">
        <w:t xml:space="preserve">Mr. </w:t>
      </w:r>
      <w:r w:rsidR="00A83A24">
        <w:t>Anthony P. Reardon</w:t>
      </w:r>
      <w:r w:rsidR="004A51AA">
        <w:t>,</w:t>
      </w:r>
      <w:r>
        <w:t xml:space="preserve"> Panel Chair</w:t>
      </w:r>
    </w:p>
    <w:p w:rsidR="00B1593E" w:rsidRDefault="00B1593E" w:rsidP="00B1593E">
      <w:pPr>
        <w:tabs>
          <w:tab w:val="left" w:pos="576"/>
        </w:tabs>
        <w:spacing w:line="240" w:lineRule="exact"/>
        <w:jc w:val="both"/>
      </w:pPr>
      <w:r>
        <w:tab/>
      </w:r>
      <w:r>
        <w:tab/>
      </w:r>
      <w:r>
        <w:tab/>
      </w:r>
      <w:r>
        <w:tab/>
      </w:r>
      <w:r w:rsidR="00A83A24">
        <w:t xml:space="preserve">Mr. Mark J. </w:t>
      </w:r>
      <w:proofErr w:type="spellStart"/>
      <w:r w:rsidR="00A83A24">
        <w:t>Novitski</w:t>
      </w:r>
      <w:proofErr w:type="spellEnd"/>
      <w:r>
        <w:t>, Member</w:t>
      </w:r>
    </w:p>
    <w:p w:rsidR="00B1593E" w:rsidRDefault="00B1593E" w:rsidP="00B1593E">
      <w:pPr>
        <w:tabs>
          <w:tab w:val="left" w:pos="576"/>
        </w:tabs>
        <w:spacing w:line="240" w:lineRule="exact"/>
        <w:jc w:val="both"/>
      </w:pPr>
      <w:r>
        <w:tab/>
      </w:r>
      <w:r>
        <w:tab/>
      </w:r>
      <w:r>
        <w:tab/>
      </w:r>
      <w:r>
        <w:tab/>
      </w:r>
      <w:r w:rsidR="00A83A24">
        <w:t>Ms. Janet I. Hassan</w:t>
      </w:r>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794B4D">
        <w:t>3 Sep 08</w:t>
      </w:r>
      <w:r w:rsidR="000C172E">
        <w:t>, w/</w:t>
      </w:r>
      <w:proofErr w:type="spellStart"/>
      <w:r w:rsidR="000C172E">
        <w:t>atchs</w:t>
      </w:r>
      <w:proofErr w:type="spellEnd"/>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794B4D">
        <w:t>AFRC/A1K</w:t>
      </w:r>
      <w:r>
        <w:t>, dated</w:t>
      </w:r>
      <w:r w:rsidR="000C172E">
        <w:t xml:space="preserve"> </w:t>
      </w:r>
      <w:r w:rsidR="00794B4D">
        <w:t>9 Jun 09, w/</w:t>
      </w:r>
      <w:proofErr w:type="spellStart"/>
      <w:r w:rsidR="00794B4D">
        <w:t>atchs</w:t>
      </w:r>
      <w:proofErr w:type="spellEnd"/>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SAF/MRBR, </w:t>
      </w:r>
      <w:r w:rsidR="006800D5">
        <w:t xml:space="preserve">dated </w:t>
      </w:r>
      <w:r w:rsidR="00794B4D">
        <w:t>7 Aug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A83A24">
        <w:t>ANTHONY P. REARDON</w:t>
      </w:r>
    </w:p>
    <w:p w:rsidR="00FD690A" w:rsidRDefault="00B1593E" w:rsidP="00FD690A">
      <w:pPr>
        <w:tabs>
          <w:tab w:val="left" w:pos="576"/>
        </w:tabs>
        <w:spacing w:line="240" w:lineRule="exact"/>
        <w:jc w:val="both"/>
      </w:pPr>
      <w:r>
        <w:t xml:space="preserve">                                   Panel Chair</w:t>
      </w:r>
    </w:p>
    <w:p w:rsidR="0079778A" w:rsidRDefault="0079778A" w:rsidP="00FD690A">
      <w:pPr>
        <w:tabs>
          <w:tab w:val="left" w:pos="576"/>
          <w:tab w:val="left" w:pos="1152"/>
          <w:tab w:val="left" w:pos="2304"/>
          <w:tab w:val="left" w:pos="3456"/>
          <w:tab w:val="left" w:pos="4608"/>
          <w:tab w:val="left" w:pos="5760"/>
        </w:tabs>
        <w:spacing w:line="240" w:lineRule="exact"/>
        <w:jc w:val="both"/>
      </w:pPr>
    </w:p>
    <w:sectPr w:rsidR="0079778A" w:rsidSect="001A75F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4E" w:rsidRDefault="00585D4E">
      <w:r>
        <w:separator/>
      </w:r>
    </w:p>
  </w:endnote>
  <w:endnote w:type="continuationSeparator" w:id="0">
    <w:p w:rsidR="00585D4E" w:rsidRDefault="005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4E" w:rsidRDefault="00585D4E">
      <w:r>
        <w:separator/>
      </w:r>
    </w:p>
  </w:footnote>
  <w:footnote w:type="continuationSeparator" w:id="0">
    <w:p w:rsidR="00585D4E" w:rsidRDefault="00585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25E98"/>
    <w:rsid w:val="000772A3"/>
    <w:rsid w:val="000A6BBA"/>
    <w:rsid w:val="000C172E"/>
    <w:rsid w:val="000C63EF"/>
    <w:rsid w:val="000E44EC"/>
    <w:rsid w:val="00104B26"/>
    <w:rsid w:val="0016157A"/>
    <w:rsid w:val="00167DF1"/>
    <w:rsid w:val="00196E05"/>
    <w:rsid w:val="001A75F2"/>
    <w:rsid w:val="001E0928"/>
    <w:rsid w:val="001E18A4"/>
    <w:rsid w:val="00210021"/>
    <w:rsid w:val="00291ED5"/>
    <w:rsid w:val="002C2E0F"/>
    <w:rsid w:val="003028F9"/>
    <w:rsid w:val="00314797"/>
    <w:rsid w:val="0031493D"/>
    <w:rsid w:val="00327D6A"/>
    <w:rsid w:val="00333E2C"/>
    <w:rsid w:val="00334C3A"/>
    <w:rsid w:val="00345D08"/>
    <w:rsid w:val="00346216"/>
    <w:rsid w:val="0035205E"/>
    <w:rsid w:val="00371520"/>
    <w:rsid w:val="00376B19"/>
    <w:rsid w:val="00386B4D"/>
    <w:rsid w:val="0038776A"/>
    <w:rsid w:val="00394D55"/>
    <w:rsid w:val="003D6B01"/>
    <w:rsid w:val="00465DC7"/>
    <w:rsid w:val="00477C82"/>
    <w:rsid w:val="004A51AA"/>
    <w:rsid w:val="004C2860"/>
    <w:rsid w:val="004D2B95"/>
    <w:rsid w:val="00522351"/>
    <w:rsid w:val="00543052"/>
    <w:rsid w:val="00580C4D"/>
    <w:rsid w:val="00585D4E"/>
    <w:rsid w:val="005B38EF"/>
    <w:rsid w:val="005B53D8"/>
    <w:rsid w:val="005D2E4D"/>
    <w:rsid w:val="005E33A6"/>
    <w:rsid w:val="00604308"/>
    <w:rsid w:val="00607F64"/>
    <w:rsid w:val="0061319D"/>
    <w:rsid w:val="006358EA"/>
    <w:rsid w:val="00637795"/>
    <w:rsid w:val="00653E9A"/>
    <w:rsid w:val="00672368"/>
    <w:rsid w:val="006800D5"/>
    <w:rsid w:val="00684F8D"/>
    <w:rsid w:val="00695BB1"/>
    <w:rsid w:val="006A187D"/>
    <w:rsid w:val="006E0CCB"/>
    <w:rsid w:val="006E3D96"/>
    <w:rsid w:val="006E7147"/>
    <w:rsid w:val="006F7B1E"/>
    <w:rsid w:val="007235B8"/>
    <w:rsid w:val="0078677F"/>
    <w:rsid w:val="00794B4D"/>
    <w:rsid w:val="0079778A"/>
    <w:rsid w:val="007C0BAC"/>
    <w:rsid w:val="007D13CE"/>
    <w:rsid w:val="008214C3"/>
    <w:rsid w:val="008301AD"/>
    <w:rsid w:val="008503EE"/>
    <w:rsid w:val="00853AA4"/>
    <w:rsid w:val="00873529"/>
    <w:rsid w:val="00880A71"/>
    <w:rsid w:val="00894CBC"/>
    <w:rsid w:val="008B09F7"/>
    <w:rsid w:val="008B1715"/>
    <w:rsid w:val="008C2AB5"/>
    <w:rsid w:val="008E037A"/>
    <w:rsid w:val="008F45BD"/>
    <w:rsid w:val="009810C6"/>
    <w:rsid w:val="00991486"/>
    <w:rsid w:val="009B2AB0"/>
    <w:rsid w:val="009B75A2"/>
    <w:rsid w:val="009E64EA"/>
    <w:rsid w:val="00A2103F"/>
    <w:rsid w:val="00A75953"/>
    <w:rsid w:val="00A83A24"/>
    <w:rsid w:val="00A862CB"/>
    <w:rsid w:val="00A945A4"/>
    <w:rsid w:val="00AA0E9C"/>
    <w:rsid w:val="00AA68A3"/>
    <w:rsid w:val="00B039F3"/>
    <w:rsid w:val="00B1593E"/>
    <w:rsid w:val="00B21FAB"/>
    <w:rsid w:val="00B6079B"/>
    <w:rsid w:val="00B660CE"/>
    <w:rsid w:val="00B812AD"/>
    <w:rsid w:val="00BC1447"/>
    <w:rsid w:val="00BC310E"/>
    <w:rsid w:val="00C010B5"/>
    <w:rsid w:val="00C06377"/>
    <w:rsid w:val="00C16C15"/>
    <w:rsid w:val="00C50E87"/>
    <w:rsid w:val="00C745EC"/>
    <w:rsid w:val="00C83028"/>
    <w:rsid w:val="00CC02C6"/>
    <w:rsid w:val="00CF05A6"/>
    <w:rsid w:val="00CF6BF2"/>
    <w:rsid w:val="00D16EE0"/>
    <w:rsid w:val="00D17B2B"/>
    <w:rsid w:val="00D30167"/>
    <w:rsid w:val="00D55ABD"/>
    <w:rsid w:val="00D61758"/>
    <w:rsid w:val="00D8144C"/>
    <w:rsid w:val="00D84984"/>
    <w:rsid w:val="00D94B09"/>
    <w:rsid w:val="00DA11B0"/>
    <w:rsid w:val="00DA728A"/>
    <w:rsid w:val="00DC7702"/>
    <w:rsid w:val="00DE2AA3"/>
    <w:rsid w:val="00E6789C"/>
    <w:rsid w:val="00E828E3"/>
    <w:rsid w:val="00E94049"/>
    <w:rsid w:val="00EA1BBE"/>
    <w:rsid w:val="00ED6E14"/>
    <w:rsid w:val="00EF242A"/>
    <w:rsid w:val="00EF4D13"/>
    <w:rsid w:val="00F27E9C"/>
    <w:rsid w:val="00F50257"/>
    <w:rsid w:val="00F62BBE"/>
    <w:rsid w:val="00F849E2"/>
    <w:rsid w:val="00FB4345"/>
    <w:rsid w:val="00FB6597"/>
    <w:rsid w:val="00FD690A"/>
    <w:rsid w:val="00FE1094"/>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094"/>
    <w:rPr>
      <w:rFonts w:ascii="Courier New" w:hAnsi="Courier New" w:cs="Courier New"/>
      <w:sz w:val="24"/>
      <w:szCs w:val="24"/>
    </w:rPr>
  </w:style>
  <w:style w:type="paragraph" w:styleId="Heading1">
    <w:name w:val="heading 1"/>
    <w:basedOn w:val="Normal"/>
    <w:next w:val="Normal"/>
    <w:qFormat/>
    <w:rsid w:val="00FE1094"/>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094"/>
    <w:pPr>
      <w:tabs>
        <w:tab w:val="center" w:pos="4320"/>
        <w:tab w:val="right" w:pos="8640"/>
      </w:tabs>
    </w:pPr>
  </w:style>
  <w:style w:type="character" w:styleId="PageNumber">
    <w:name w:val="page number"/>
    <w:basedOn w:val="DefaultParagraphFont"/>
    <w:rsid w:val="00FE1094"/>
  </w:style>
  <w:style w:type="paragraph" w:styleId="Header">
    <w:name w:val="header"/>
    <w:basedOn w:val="Normal"/>
    <w:rsid w:val="00FE1094"/>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794B4D"/>
    <w:rPr>
      <w:rFonts w:ascii="Tahoma" w:hAnsi="Tahoma" w:cs="Tahoma"/>
      <w:sz w:val="16"/>
      <w:szCs w:val="16"/>
    </w:rPr>
  </w:style>
  <w:style w:type="character" w:customStyle="1" w:styleId="BalloonTextChar">
    <w:name w:val="Balloon Text Char"/>
    <w:basedOn w:val="DefaultParagraphFont"/>
    <w:link w:val="BalloonText"/>
    <w:rsid w:val="00794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5645</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2009-11-02T14:40:00Z</cp:lastPrinted>
  <dcterms:created xsi:type="dcterms:W3CDTF">2009-11-02T14:44:00Z</dcterms:created>
  <dcterms:modified xsi:type="dcterms:W3CDTF">2009-11-02T14:44:00Z</dcterms:modified>
</cp:coreProperties>
</file>