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5938D4">
        <w:t>BC-2008-02173</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5938D4">
        <w:t>110.00</w:t>
      </w:r>
    </w:p>
    <w:p w:rsidR="0079778A" w:rsidRDefault="0079778A" w:rsidP="00880A71">
      <w:pPr>
        <w:tabs>
          <w:tab w:val="left" w:pos="540"/>
        </w:tabs>
        <w:spacing w:line="240" w:lineRule="exact"/>
        <w:jc w:val="both"/>
      </w:pPr>
      <w:r>
        <w:tab/>
      </w:r>
      <w:r w:rsidR="00154682">
        <w:t>XXXXXXXXXXXXXXXXX</w:t>
      </w:r>
      <w:r>
        <w:tab/>
      </w:r>
      <w:r>
        <w:tab/>
      </w:r>
      <w:r>
        <w:tab/>
        <w:t xml:space="preserve">COUNSEL:  </w:t>
      </w:r>
      <w:r w:rsidR="005938D4">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5938D4">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5938D4" w:rsidP="00880A71">
      <w:pPr>
        <w:spacing w:line="240" w:lineRule="exact"/>
        <w:jc w:val="both"/>
      </w:pPr>
      <w:r>
        <w:t>His discharge be upgraded from under honorable co</w:t>
      </w:r>
      <w:r w:rsidR="004A2D41">
        <w:t>nditions (general) to honorable, and that h</w:t>
      </w:r>
      <w:r>
        <w:t xml:space="preserve">is Reentry Code be changed from “2B” </w:t>
      </w:r>
      <w:r w:rsidR="00CC08D1">
        <w:t xml:space="preserve">(Separated with a general or under-other-than-honorable-conditions (UOTHC) discharge) </w:t>
      </w:r>
      <w:r>
        <w:t>to “1A”</w:t>
      </w:r>
      <w:r w:rsidR="00CC08D1">
        <w:t xml:space="preserve"> (Ineligible to reenlist, but condition waived).</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B53D8" w:rsidRDefault="00D83C05" w:rsidP="00880A71">
      <w:pPr>
        <w:spacing w:line="240" w:lineRule="exact"/>
        <w:jc w:val="both"/>
      </w:pPr>
      <w:r>
        <w:t>Although t</w:t>
      </w:r>
      <w:r w:rsidR="005938D4">
        <w:t>he record was not in error</w:t>
      </w:r>
      <w:r w:rsidR="004A2D41">
        <w:t>,</w:t>
      </w:r>
      <w:r w:rsidR="005938D4">
        <w:t xml:space="preserve"> he is applying for the upgrade </w:t>
      </w:r>
      <w:r w:rsidR="004A2D41">
        <w:t xml:space="preserve">to his discharge </w:t>
      </w:r>
      <w:r w:rsidR="005938D4">
        <w:t>for the purpose of using his G.I. Bill.  He paid</w:t>
      </w:r>
      <w:r w:rsidR="00030BFA">
        <w:t>,</w:t>
      </w:r>
      <w:r w:rsidR="005938D4">
        <w:t xml:space="preserve"> in-full</w:t>
      </w:r>
      <w:r w:rsidR="00030BFA">
        <w:t>,</w:t>
      </w:r>
      <w:r w:rsidR="005938D4">
        <w:t xml:space="preserve"> for his G.I. Bill, but was told that he cannot use it until his discharge is upgraded to honorable.   </w:t>
      </w:r>
    </w:p>
    <w:p w:rsidR="005B53D8" w:rsidRDefault="005B53D8" w:rsidP="00880A71">
      <w:pPr>
        <w:spacing w:line="240" w:lineRule="exact"/>
        <w:jc w:val="both"/>
      </w:pPr>
    </w:p>
    <w:p w:rsidR="0079778A" w:rsidRDefault="0061319D" w:rsidP="00880A71">
      <w:pPr>
        <w:spacing w:line="240" w:lineRule="exact"/>
        <w:jc w:val="both"/>
      </w:pPr>
      <w:r>
        <w:t>Applicant’s complete submission</w:t>
      </w:r>
      <w:r w:rsidR="004A2D41">
        <w:t xml:space="preserve"> </w:t>
      </w:r>
      <w:r>
        <w:t>is at Exhibit 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79778A" w:rsidRDefault="004A2D41" w:rsidP="00880A71">
      <w:pPr>
        <w:spacing w:line="240" w:lineRule="exact"/>
        <w:jc w:val="both"/>
      </w:pPr>
      <w:r>
        <w:t>The applicant enlisted in the Regular Air Force on 20 December 1991, and served as an apprentice munitions systems specialist until his discharge.  On 15 December 1992, he was notified of his commander’s intention to recommend him for a general discharge for minor disciplinary infractions; specifically</w:t>
      </w:r>
      <w:r w:rsidR="003345AC">
        <w:t>:</w:t>
      </w:r>
      <w:r>
        <w:t xml:space="preserve"> </w:t>
      </w:r>
    </w:p>
    <w:p w:rsidR="004A2D41" w:rsidRDefault="004A2D41" w:rsidP="00880A71">
      <w:pPr>
        <w:spacing w:line="240" w:lineRule="exact"/>
        <w:jc w:val="both"/>
      </w:pPr>
    </w:p>
    <w:p w:rsidR="004A2D41" w:rsidRDefault="004061F7" w:rsidP="004061F7">
      <w:pPr>
        <w:spacing w:line="240" w:lineRule="exact"/>
        <w:ind w:firstLine="720"/>
        <w:jc w:val="both"/>
      </w:pPr>
      <w:r>
        <w:t xml:space="preserve">a. </w:t>
      </w:r>
      <w:r w:rsidR="004A2D41">
        <w:t xml:space="preserve">On or about 27 July 1992, he displayed a total disregard </w:t>
      </w:r>
      <w:proofErr w:type="gramStart"/>
      <w:r w:rsidR="004A2D41">
        <w:t>for</w:t>
      </w:r>
      <w:proofErr w:type="gramEnd"/>
      <w:r w:rsidR="004A2D41">
        <w:t xml:space="preserve"> the accountability of munitions by cross-loading munitions from one frag trailer to another without notifying the line driver, for which he received a Letter of Reprimand (LOR).</w:t>
      </w:r>
    </w:p>
    <w:p w:rsidR="004A2D41" w:rsidRDefault="004A2D41" w:rsidP="004A2D41">
      <w:pPr>
        <w:spacing w:line="240" w:lineRule="exact"/>
        <w:jc w:val="both"/>
      </w:pPr>
    </w:p>
    <w:p w:rsidR="004A2D41" w:rsidRDefault="004061F7" w:rsidP="004061F7">
      <w:pPr>
        <w:spacing w:line="240" w:lineRule="exact"/>
        <w:ind w:firstLine="720"/>
        <w:jc w:val="both"/>
      </w:pPr>
      <w:r>
        <w:t xml:space="preserve">b. </w:t>
      </w:r>
      <w:r w:rsidR="004A2D41">
        <w:t>On or about 4 August 1992, he was insubordinate in his actions in that he did not tell a superior officer and non-commissioned officer the whole truth when asked about a previous incident involving the security police, for which he received a Record of Individual Counseling (RIC).</w:t>
      </w:r>
    </w:p>
    <w:p w:rsidR="004A2D41" w:rsidRDefault="004A2D41" w:rsidP="004A2D41">
      <w:pPr>
        <w:spacing w:line="240" w:lineRule="exact"/>
        <w:ind w:left="720"/>
        <w:jc w:val="both"/>
      </w:pPr>
    </w:p>
    <w:p w:rsidR="004A2D41" w:rsidRDefault="004061F7" w:rsidP="004061F7">
      <w:pPr>
        <w:spacing w:line="240" w:lineRule="exact"/>
        <w:ind w:firstLine="720"/>
        <w:jc w:val="both"/>
      </w:pPr>
      <w:r>
        <w:t xml:space="preserve">c. </w:t>
      </w:r>
      <w:r w:rsidR="004A2D41">
        <w:t xml:space="preserve">Article 15 </w:t>
      </w:r>
      <w:proofErr w:type="gramStart"/>
      <w:r w:rsidR="004A2D41">
        <w:t>punishment</w:t>
      </w:r>
      <w:proofErr w:type="gramEnd"/>
      <w:r w:rsidR="004A2D41">
        <w:t xml:space="preserve"> on 13 August 1992 for, on or about 2 August 1992, </w:t>
      </w:r>
      <w:r w:rsidR="003345AC">
        <w:t>wrongfully consuming alcohol while underage</w:t>
      </w:r>
      <w:r w:rsidR="00EA6746">
        <w:t>,</w:t>
      </w:r>
      <w:r w:rsidR="003345AC">
        <w:t xml:space="preserve"> and for being disorderly</w:t>
      </w:r>
      <w:r w:rsidR="004A2D41">
        <w:t xml:space="preserve">.  Punishment consisted of </w:t>
      </w:r>
      <w:r w:rsidR="003345AC">
        <w:t>30</w:t>
      </w:r>
      <w:r>
        <w:t> </w:t>
      </w:r>
      <w:r w:rsidR="003345AC">
        <w:t xml:space="preserve">days </w:t>
      </w:r>
      <w:r w:rsidR="003345AC">
        <w:lastRenderedPageBreak/>
        <w:t>correctional custody and a suspended reduction to the grade of airman basic</w:t>
      </w:r>
      <w:r w:rsidR="00CC08D1">
        <w:t xml:space="preserve"> (E-1)</w:t>
      </w:r>
      <w:r w:rsidR="004A2D41">
        <w:t>.</w:t>
      </w:r>
    </w:p>
    <w:p w:rsidR="003345AC" w:rsidRDefault="003345AC" w:rsidP="003345AC">
      <w:pPr>
        <w:pStyle w:val="ListParagraph"/>
      </w:pPr>
    </w:p>
    <w:p w:rsidR="003345AC" w:rsidRDefault="004061F7" w:rsidP="004061F7">
      <w:pPr>
        <w:spacing w:line="240" w:lineRule="exact"/>
        <w:ind w:firstLine="720"/>
        <w:jc w:val="both"/>
      </w:pPr>
      <w:r>
        <w:t xml:space="preserve">d. </w:t>
      </w:r>
      <w:r w:rsidR="003345AC">
        <w:t>On or about 20 November 1992, he failed to report for duty</w:t>
      </w:r>
      <w:r w:rsidR="00D65C48">
        <w:t>,</w:t>
      </w:r>
      <w:r w:rsidR="003345AC">
        <w:t xml:space="preserve"> for which </w:t>
      </w:r>
      <w:r w:rsidR="00EA6746">
        <w:t>he received an</w:t>
      </w:r>
      <w:r w:rsidR="003345AC">
        <w:t xml:space="preserve"> LOR.</w:t>
      </w:r>
    </w:p>
    <w:p w:rsidR="004A2D41" w:rsidRDefault="004A2D41" w:rsidP="004A2D41">
      <w:pPr>
        <w:pStyle w:val="ListParagraph"/>
      </w:pPr>
    </w:p>
    <w:p w:rsidR="004A2D41" w:rsidRDefault="004061F7" w:rsidP="004061F7">
      <w:pPr>
        <w:spacing w:line="240" w:lineRule="exact"/>
        <w:ind w:firstLine="720"/>
        <w:jc w:val="both"/>
      </w:pPr>
      <w:proofErr w:type="gramStart"/>
      <w:r>
        <w:t>e</w:t>
      </w:r>
      <w:proofErr w:type="gramEnd"/>
      <w:r>
        <w:t xml:space="preserve">. </w:t>
      </w:r>
      <w:r w:rsidR="004A2D41">
        <w:t xml:space="preserve">Article 15 punishment </w:t>
      </w:r>
      <w:r w:rsidR="003345AC">
        <w:t xml:space="preserve">on 9 December 1992 </w:t>
      </w:r>
      <w:r w:rsidR="004A2D41">
        <w:t xml:space="preserve">for, on or about </w:t>
      </w:r>
      <w:r w:rsidR="003345AC">
        <w:t>15 November 1992</w:t>
      </w:r>
      <w:r w:rsidR="004A2D41">
        <w:t xml:space="preserve">, </w:t>
      </w:r>
      <w:r w:rsidR="003345AC">
        <w:t>wrongfully consuming alcohol while underage.</w:t>
      </w:r>
      <w:r w:rsidR="004A2D41">
        <w:t xml:space="preserve">  Punishment consisted of a reduction in grade to airman</w:t>
      </w:r>
      <w:r w:rsidR="003345AC">
        <w:t xml:space="preserve"> basic </w:t>
      </w:r>
      <w:r w:rsidR="00CC08D1">
        <w:t xml:space="preserve">(E-1) </w:t>
      </w:r>
      <w:r w:rsidR="003345AC">
        <w:t>and</w:t>
      </w:r>
      <w:r w:rsidR="004A2D41">
        <w:t xml:space="preserve"> forfeiture of $2</w:t>
      </w:r>
      <w:r w:rsidR="003345AC">
        <w:t>0</w:t>
      </w:r>
      <w:r w:rsidR="004A2D41">
        <w:t>0.</w:t>
      </w:r>
    </w:p>
    <w:p w:rsidR="0079778A" w:rsidRDefault="0079778A" w:rsidP="00880A71">
      <w:pPr>
        <w:spacing w:line="240" w:lineRule="exact"/>
        <w:jc w:val="both"/>
      </w:pPr>
    </w:p>
    <w:p w:rsidR="003345AC" w:rsidRDefault="003345AC" w:rsidP="00880A71">
      <w:pPr>
        <w:spacing w:line="240" w:lineRule="exact"/>
        <w:jc w:val="both"/>
      </w:pPr>
      <w:r>
        <w:t>The commander notified the applicant of his rights and, on 18 December 1992, after consulting with counsel, he submitted a statement in his own behalf</w:t>
      </w:r>
      <w:r w:rsidR="00C80BDE">
        <w:t xml:space="preserve"> in which he requested that he be granted an honorable discharge as his on-duty conduct and performance </w:t>
      </w:r>
      <w:r w:rsidR="00F1417F">
        <w:t xml:space="preserve">generally </w:t>
      </w:r>
      <w:r w:rsidR="00C80BDE">
        <w:t>met the required standards</w:t>
      </w:r>
      <w:r>
        <w:t xml:space="preserve">.  </w:t>
      </w:r>
      <w:r w:rsidR="00C80BDE">
        <w:t>A legal review was conducted on 23 December 1992, and the Staff Judge Advocate recommended the applicant be discharged without probation and rehabilitation</w:t>
      </w:r>
      <w:r w:rsidR="00CC08D1">
        <w:t>,</w:t>
      </w:r>
      <w:r w:rsidR="00C80BDE">
        <w:t xml:space="preserve"> and </w:t>
      </w:r>
      <w:r w:rsidR="00CC08D1">
        <w:t xml:space="preserve">that he be </w:t>
      </w:r>
      <w:r w:rsidR="00C80BDE">
        <w:t xml:space="preserve">furnished a general discharge.  </w:t>
      </w:r>
    </w:p>
    <w:p w:rsidR="00C80BDE" w:rsidRDefault="00C80BDE" w:rsidP="00880A71">
      <w:pPr>
        <w:spacing w:line="240" w:lineRule="exact"/>
        <w:jc w:val="both"/>
      </w:pPr>
    </w:p>
    <w:p w:rsidR="00C80BDE" w:rsidRDefault="00C80BDE" w:rsidP="00880A71">
      <w:pPr>
        <w:spacing w:line="240" w:lineRule="exact"/>
        <w:jc w:val="both"/>
      </w:pPr>
      <w:r>
        <w:t>The applicant was discharged on 29 December 1992 for misconduct–pattern of minor disciplinary infractions.  He was rendered a general (under honorable conditions) service characterization</w:t>
      </w:r>
      <w:r w:rsidR="00BA0666">
        <w:t>,</w:t>
      </w:r>
      <w:r>
        <w:t xml:space="preserve"> a Reentry Code of “2B”</w:t>
      </w:r>
      <w:r w:rsidR="00BA0666">
        <w:t>, and a Separation Code of “JKN” (Misconduct)</w:t>
      </w:r>
      <w:r>
        <w:t>.</w:t>
      </w:r>
      <w:r w:rsidR="00BA0666">
        <w:t xml:space="preserve">  He served a total of 1 year of net active service.</w:t>
      </w:r>
    </w:p>
    <w:p w:rsidR="00EA6746" w:rsidRDefault="00EA6746" w:rsidP="00880A71">
      <w:pPr>
        <w:spacing w:line="240" w:lineRule="exact"/>
        <w:jc w:val="both"/>
      </w:pPr>
    </w:p>
    <w:p w:rsidR="00801AC7" w:rsidRDefault="00801AC7" w:rsidP="00880A71">
      <w:pPr>
        <w:spacing w:line="240" w:lineRule="exact"/>
        <w:jc w:val="both"/>
      </w:pPr>
      <w:r>
        <w:rPr>
          <w:bCs/>
          <w:color w:val="000080"/>
        </w:rPr>
        <w:t xml:space="preserve">Pursuant to the Board’s request, the Federal Bureau of Investigation (FBI), Clarksburg, WV, provided a copy of an Investigation Report which is at Exhibit C.  On </w:t>
      </w:r>
      <w:r w:rsidR="008B5CF0">
        <w:rPr>
          <w:bCs/>
          <w:color w:val="000080"/>
        </w:rPr>
        <w:t>4</w:t>
      </w:r>
      <w:r w:rsidR="000C04B6" w:rsidRPr="000C04B6">
        <w:rPr>
          <w:bCs/>
          <w:color w:val="000080"/>
        </w:rPr>
        <w:t xml:space="preserve"> November</w:t>
      </w:r>
      <w:r w:rsidRPr="000C04B6">
        <w:rPr>
          <w:bCs/>
          <w:color w:val="000080"/>
        </w:rPr>
        <w:t xml:space="preserve"> 2008</w:t>
      </w:r>
      <w:r>
        <w:rPr>
          <w:bCs/>
          <w:color w:val="000080"/>
        </w:rPr>
        <w:t xml:space="preserve">, a copy of the FBI report was forwarded to the applicant for review and comment within 30 days.  </w:t>
      </w:r>
      <w:r>
        <w:t>However, as of this date, no response has been received by this office.</w:t>
      </w:r>
    </w:p>
    <w:p w:rsidR="00D65C48" w:rsidRDefault="00D65C48"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BA0666" w:rsidP="00880A71">
      <w:pPr>
        <w:spacing w:line="240" w:lineRule="exact"/>
        <w:jc w:val="both"/>
      </w:pPr>
      <w:r>
        <w:t>AFPC/DPSOA recommends denial of the applicant’s request to change his Reentry Code to “1A</w:t>
      </w:r>
      <w:r w:rsidR="00CC08D1">
        <w:t>.</w:t>
      </w:r>
      <w:r>
        <w:t xml:space="preserve">” </w:t>
      </w:r>
      <w:r w:rsidR="00CC08D1">
        <w:t xml:space="preserve"> </w:t>
      </w:r>
      <w:r>
        <w:t xml:space="preserve">Reentry Codes in the </w:t>
      </w:r>
      <w:r w:rsidR="00FB1FE0">
        <w:t>“</w:t>
      </w:r>
      <w:r>
        <w:t>1#</w:t>
      </w:r>
      <w:r w:rsidR="00FB1FE0">
        <w:t>”</w:t>
      </w:r>
      <w:r>
        <w:t xml:space="preserve"> series are reserved for those enlisted members considered and recommended by their commander for retention/immediate reenlistment in the Air Force or </w:t>
      </w:r>
      <w:r w:rsidR="00222691">
        <w:t xml:space="preserve">who are </w:t>
      </w:r>
      <w:r>
        <w:t xml:space="preserve">eligible for prior service enlistment.  Additionally, according to Air Force Instruction 36-2606, </w:t>
      </w:r>
      <w:r w:rsidRPr="00F1417F">
        <w:rPr>
          <w:i/>
        </w:rPr>
        <w:t>Reenlistment in the USAF</w:t>
      </w:r>
      <w:r>
        <w:t>, members are not separated with a Reentry Code of “1A.”</w:t>
      </w:r>
    </w:p>
    <w:p w:rsidR="00E8503F" w:rsidRDefault="00E8503F" w:rsidP="00880A71">
      <w:pPr>
        <w:spacing w:line="240" w:lineRule="exact"/>
        <w:jc w:val="both"/>
      </w:pPr>
    </w:p>
    <w:p w:rsidR="0079778A" w:rsidRDefault="00B1593E" w:rsidP="00880A71">
      <w:pPr>
        <w:spacing w:line="240" w:lineRule="exact"/>
        <w:jc w:val="both"/>
      </w:pPr>
      <w:r>
        <w:t xml:space="preserve">The </w:t>
      </w:r>
      <w:r w:rsidR="00E8503F">
        <w:t>AFPC/DPSOA</w:t>
      </w:r>
      <w:r>
        <w:t xml:space="preserve"> evaluation is at Exhibit </w:t>
      </w:r>
      <w:r w:rsidR="00E8503F">
        <w:t>D</w:t>
      </w:r>
      <w:r>
        <w:t>.</w:t>
      </w:r>
    </w:p>
    <w:p w:rsidR="00E8503F" w:rsidRDefault="00E8503F" w:rsidP="00880A71">
      <w:pPr>
        <w:spacing w:line="240" w:lineRule="exact"/>
        <w:jc w:val="both"/>
      </w:pPr>
    </w:p>
    <w:p w:rsidR="00E8503F" w:rsidRDefault="00E8503F" w:rsidP="00880A71">
      <w:pPr>
        <w:spacing w:line="240" w:lineRule="exact"/>
        <w:jc w:val="both"/>
      </w:pPr>
      <w:r>
        <w:t xml:space="preserve">AFPC/DPSOS recommends denial of the applicant’s request to upgrade </w:t>
      </w:r>
      <w:r w:rsidR="00CC08D1">
        <w:t>his</w:t>
      </w:r>
      <w:r>
        <w:t xml:space="preserve"> service characterization to honorable.  The discharge, to include the characterization of service, was </w:t>
      </w:r>
      <w:r>
        <w:lastRenderedPageBreak/>
        <w:t>consistent with the procedural and substantive requirements of the discharge regulation and was within the discretion of the discharge authority.  The applicant did not submit any evidence or identify an</w:t>
      </w:r>
      <w:r w:rsidR="00B5257B">
        <w:t>y</w:t>
      </w:r>
      <w:r>
        <w:t xml:space="preserve"> errors that occurred in the discharge processing, and provided no facts warranting an upgrade to his discharge characterization.</w:t>
      </w:r>
    </w:p>
    <w:p w:rsidR="00E8503F" w:rsidRDefault="00E8503F" w:rsidP="00880A71">
      <w:pPr>
        <w:spacing w:line="240" w:lineRule="exact"/>
        <w:jc w:val="both"/>
      </w:pPr>
    </w:p>
    <w:p w:rsidR="00E8503F" w:rsidRDefault="00E8503F" w:rsidP="00880A71">
      <w:pPr>
        <w:spacing w:line="240" w:lineRule="exact"/>
        <w:jc w:val="both"/>
      </w:pPr>
      <w:r>
        <w:t>The AFPC/DPSOS evaluation is at Exhibit 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801AC7" w:rsidP="00D17B2B">
      <w:pPr>
        <w:spacing w:line="240" w:lineRule="exact"/>
        <w:jc w:val="both"/>
      </w:pPr>
      <w:r>
        <w:t>C</w:t>
      </w:r>
      <w:r w:rsidR="00D17B2B">
        <w:t>omplete cop</w:t>
      </w:r>
      <w:r w:rsidR="00E646D5">
        <w:t>ies</w:t>
      </w:r>
      <w:r w:rsidR="00D17B2B">
        <w:t xml:space="preserve"> of the evaluation</w:t>
      </w:r>
      <w:r>
        <w:t>s</w:t>
      </w:r>
      <w:r w:rsidR="00D17B2B">
        <w:t xml:space="preserve"> </w:t>
      </w:r>
      <w:r>
        <w:t>were</w:t>
      </w:r>
      <w:r w:rsidR="00D17B2B">
        <w:t xml:space="preserve"> forwarded to the applicant on </w:t>
      </w:r>
      <w:r>
        <w:t>26 September 2008</w:t>
      </w:r>
      <w:r w:rsidR="00D17B2B">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3.  Insufficient relevant evidence has been presented to demonstrate the existence of error or injustice.  We took notice of the applicant's complete submission in judging the merits of the case; however, we agree with the opinion</w:t>
      </w:r>
      <w:r w:rsidR="00D83C05">
        <w:t>s</w:t>
      </w:r>
      <w:r>
        <w:t xml:space="preserve"> and recommendation</w:t>
      </w:r>
      <w:r w:rsidR="00D83C05">
        <w:t>s</w:t>
      </w:r>
      <w:r>
        <w:t xml:space="preserve"> of the Air Force office</w:t>
      </w:r>
      <w:r w:rsidR="00D83C05">
        <w:t>s</w:t>
      </w:r>
      <w:r>
        <w:t xml:space="preserve"> of primary responsibility and adopt </w:t>
      </w:r>
      <w:r w:rsidR="00210021">
        <w:t>their</w:t>
      </w:r>
      <w:r>
        <w:t xml:space="preserve"> rationale as the basis for our conclusion that the applicant has not been the victim of an error or injustice.  </w:t>
      </w:r>
      <w:r w:rsidR="009C10EA" w:rsidRPr="00605733">
        <w:rPr>
          <w:rFonts w:ascii="Courier" w:hAnsi="Courier"/>
          <w:color w:val="000080"/>
          <w:szCs w:val="20"/>
        </w:rPr>
        <w:t xml:space="preserve">We considered upgrading the discharge based on clemency; however, </w:t>
      </w:r>
      <w:r w:rsidR="009C10EA">
        <w:rPr>
          <w:color w:val="000000"/>
        </w:rPr>
        <w:t>b</w:t>
      </w:r>
      <w:r w:rsidR="009C10EA" w:rsidRPr="00C921ED">
        <w:rPr>
          <w:color w:val="000000"/>
        </w:rPr>
        <w:t>ased on the evidence of record, we cannot conclude that clemency is warranted.</w:t>
      </w:r>
      <w:r w:rsidR="009C10EA">
        <w:rPr>
          <w:rFonts w:ascii="Courier" w:hAnsi="Courier"/>
          <w:color w:val="000080"/>
          <w:szCs w:val="20"/>
        </w:rPr>
        <w:t xml:space="preserve">  </w:t>
      </w:r>
      <w:r w:rsidR="009C10EA">
        <w:rPr>
          <w:color w:val="000000"/>
        </w:rPr>
        <w:t xml:space="preserve">Moreover, it appears that </w:t>
      </w:r>
      <w:r w:rsidR="009C10EA" w:rsidRPr="00222691">
        <w:rPr>
          <w:color w:val="000000"/>
        </w:rPr>
        <w:t>he</w:t>
      </w:r>
      <w:r w:rsidR="009C10EA">
        <w:rPr>
          <w:color w:val="000000"/>
        </w:rPr>
        <w:t xml:space="preserve"> has not overcome the behavior traits which </w:t>
      </w:r>
      <w:r w:rsidR="009C10EA" w:rsidRPr="007E6F4E">
        <w:rPr>
          <w:color w:val="000000"/>
        </w:rPr>
        <w:t>caused the discharge</w:t>
      </w:r>
      <w:r w:rsidR="009C10EA" w:rsidRPr="00A414F4">
        <w:rPr>
          <w:color w:val="000000"/>
        </w:rPr>
        <w:t xml:space="preserve"> </w:t>
      </w:r>
      <w:r w:rsidR="009C10EA">
        <w:rPr>
          <w:color w:val="000000"/>
        </w:rPr>
        <w:t>based on the report provided by the FBI</w:t>
      </w:r>
      <w:r w:rsidR="009C10EA" w:rsidRPr="007E6F4E">
        <w:rPr>
          <w:color w:val="000000"/>
        </w:rPr>
        <w:t>.</w:t>
      </w:r>
      <w:r w:rsidR="009C10EA">
        <w:rPr>
          <w:color w:val="000000"/>
        </w:rPr>
        <w:t xml:space="preserve">  </w:t>
      </w:r>
      <w:r>
        <w:t>Therefore, in the absence of evidence to the contrary, we find no compelling basis to recommend granting the relief sought in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222691" w:rsidRDefault="00B1593E" w:rsidP="00B1593E">
      <w:pPr>
        <w:tabs>
          <w:tab w:val="left" w:pos="576"/>
          <w:tab w:val="left" w:pos="1152"/>
          <w:tab w:val="left" w:pos="2304"/>
          <w:tab w:val="left" w:pos="3456"/>
          <w:tab w:val="left" w:pos="4608"/>
          <w:tab w:val="left" w:pos="5760"/>
        </w:tabs>
        <w:spacing w:line="240" w:lineRule="exact"/>
        <w:jc w:val="both"/>
      </w:pPr>
      <w:r>
        <w:t xml:space="preserve">The applicant be notified that the evidence presented did not demonstrate the existence of material error or injustice; that the application was denied without a personal appearance; and </w:t>
      </w:r>
    </w:p>
    <w:p w:rsidR="00222691" w:rsidRDefault="00222691">
      <w:r>
        <w:br w:type="page"/>
      </w:r>
    </w:p>
    <w:p w:rsidR="00B1593E" w:rsidRDefault="00B1593E" w:rsidP="00B1593E">
      <w:pPr>
        <w:tabs>
          <w:tab w:val="left" w:pos="576"/>
          <w:tab w:val="left" w:pos="1152"/>
          <w:tab w:val="left" w:pos="2304"/>
          <w:tab w:val="left" w:pos="3456"/>
          <w:tab w:val="left" w:pos="4608"/>
          <w:tab w:val="left" w:pos="5760"/>
        </w:tabs>
        <w:spacing w:line="240" w:lineRule="exact"/>
        <w:jc w:val="both"/>
      </w:pPr>
      <w:proofErr w:type="gramStart"/>
      <w:r>
        <w:lastRenderedPageBreak/>
        <w:t>that</w:t>
      </w:r>
      <w:proofErr w:type="gramEnd"/>
      <w:r>
        <w:t xml:space="preserve">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5938D4">
        <w:t xml:space="preserve">BC-2008-02173 </w:t>
      </w:r>
      <w:r>
        <w:t xml:space="preserve">in Executive Session on </w:t>
      </w:r>
      <w:r w:rsidR="00F47024">
        <w:t>27 January 2009</w:t>
      </w:r>
      <w:r>
        <w:t>, under the provisions of AFI 36-2603:</w:t>
      </w:r>
    </w:p>
    <w:p w:rsidR="00B1593E" w:rsidRDefault="00B1593E" w:rsidP="00B1593E">
      <w:pPr>
        <w:tabs>
          <w:tab w:val="left" w:pos="576"/>
        </w:tabs>
        <w:spacing w:line="240" w:lineRule="exact"/>
        <w:jc w:val="both"/>
      </w:pPr>
    </w:p>
    <w:p w:rsidR="002F0E25" w:rsidRDefault="002F0E25" w:rsidP="002F0E25">
      <w:pPr>
        <w:tabs>
          <w:tab w:val="left" w:pos="576"/>
        </w:tabs>
        <w:spacing w:line="240" w:lineRule="exact"/>
        <w:jc w:val="both"/>
      </w:pPr>
      <w:r>
        <w:tab/>
      </w:r>
      <w:r>
        <w:tab/>
      </w:r>
      <w:r>
        <w:tab/>
      </w:r>
      <w:r>
        <w:tab/>
        <w:t>Mrs. Barbara A. Westgate, Panel Chair</w:t>
      </w:r>
    </w:p>
    <w:p w:rsidR="002F0E25" w:rsidRDefault="002F0E25" w:rsidP="002F0E25">
      <w:pPr>
        <w:tabs>
          <w:tab w:val="left" w:pos="576"/>
        </w:tabs>
        <w:spacing w:line="240" w:lineRule="exact"/>
        <w:jc w:val="both"/>
      </w:pPr>
      <w:r>
        <w:tab/>
      </w:r>
      <w:r>
        <w:tab/>
      </w:r>
      <w:r>
        <w:tab/>
      </w:r>
      <w:r>
        <w:tab/>
        <w:t>Mr. Steven A. Cantrell, Member</w:t>
      </w:r>
    </w:p>
    <w:p w:rsidR="00B1593E" w:rsidRDefault="002F0E25" w:rsidP="002F0E25">
      <w:pPr>
        <w:tabs>
          <w:tab w:val="left" w:pos="576"/>
        </w:tabs>
        <w:spacing w:line="240" w:lineRule="exact"/>
        <w:jc w:val="both"/>
      </w:pPr>
      <w:r>
        <w:tab/>
      </w:r>
      <w:r>
        <w:tab/>
      </w:r>
      <w:r>
        <w:tab/>
      </w:r>
      <w:r>
        <w:tab/>
        <w:t>Mr. Anthony P. Reardon,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5938D4">
        <w:t xml:space="preserve"> 1 Jun 08</w:t>
      </w:r>
      <w:r>
        <w:t>.</w:t>
      </w:r>
    </w:p>
    <w:p w:rsidR="00B1593E" w:rsidRDefault="00B1593E" w:rsidP="00B1593E">
      <w:pPr>
        <w:tabs>
          <w:tab w:val="left" w:pos="576"/>
        </w:tabs>
        <w:spacing w:line="240" w:lineRule="exact"/>
        <w:jc w:val="both"/>
      </w:pPr>
      <w:r>
        <w:t xml:space="preserve">    Exhibit B.  </w:t>
      </w:r>
      <w:proofErr w:type="gramStart"/>
      <w:r>
        <w:t xml:space="preserve">Applicant's </w:t>
      </w:r>
      <w:r w:rsidR="005938D4">
        <w:t xml:space="preserve">Available </w:t>
      </w:r>
      <w:r>
        <w:t>Master Personnel Records.</w:t>
      </w:r>
      <w:proofErr w:type="gramEnd"/>
    </w:p>
    <w:p w:rsidR="00E8503F" w:rsidRDefault="00E8503F" w:rsidP="00B1593E">
      <w:pPr>
        <w:tabs>
          <w:tab w:val="left" w:pos="576"/>
        </w:tabs>
        <w:spacing w:line="240" w:lineRule="exact"/>
        <w:jc w:val="both"/>
      </w:pPr>
      <w:r>
        <w:t xml:space="preserve">    Exhibit C.  USDOJ FBI Report</w:t>
      </w:r>
    </w:p>
    <w:p w:rsidR="005938D4" w:rsidRDefault="00B1593E" w:rsidP="00B1593E">
      <w:pPr>
        <w:tabs>
          <w:tab w:val="left" w:pos="576"/>
        </w:tabs>
        <w:spacing w:line="240" w:lineRule="exact"/>
        <w:jc w:val="both"/>
      </w:pPr>
      <w:r>
        <w:t xml:space="preserve">    </w:t>
      </w:r>
      <w:proofErr w:type="gramStart"/>
      <w:r>
        <w:t xml:space="preserve">Exhibit </w:t>
      </w:r>
      <w:r w:rsidR="00E8503F">
        <w:t>D</w:t>
      </w:r>
      <w:r>
        <w:t>.</w:t>
      </w:r>
      <w:proofErr w:type="gramEnd"/>
      <w:r>
        <w:t xml:space="preserve">  </w:t>
      </w:r>
      <w:r w:rsidR="00D94B09">
        <w:t>Letter</w:t>
      </w:r>
      <w:r>
        <w:t xml:space="preserve">, </w:t>
      </w:r>
      <w:r w:rsidR="005938D4">
        <w:t>AFPC/DPSOA</w:t>
      </w:r>
      <w:r>
        <w:t>, dated</w:t>
      </w:r>
      <w:r w:rsidR="005938D4">
        <w:t xml:space="preserve"> 30 Jun 08.</w:t>
      </w:r>
    </w:p>
    <w:p w:rsidR="00B1593E" w:rsidRDefault="005938D4" w:rsidP="00B1593E">
      <w:pPr>
        <w:tabs>
          <w:tab w:val="left" w:pos="576"/>
        </w:tabs>
        <w:spacing w:line="240" w:lineRule="exact"/>
        <w:jc w:val="both"/>
      </w:pPr>
      <w:r>
        <w:t xml:space="preserve">    Exhibit </w:t>
      </w:r>
      <w:r w:rsidR="00E8503F">
        <w:t>E</w:t>
      </w:r>
      <w:r>
        <w:t>.  Letter, AFPC/DPSOS, dated 2 Sep 08</w:t>
      </w:r>
      <w:r w:rsidR="00B1593E">
        <w:t>.</w:t>
      </w:r>
    </w:p>
    <w:p w:rsidR="00B1593E" w:rsidRDefault="00B1593E" w:rsidP="00B1593E">
      <w:pPr>
        <w:tabs>
          <w:tab w:val="left" w:pos="576"/>
        </w:tabs>
        <w:spacing w:line="240" w:lineRule="exact"/>
        <w:jc w:val="both"/>
      </w:pPr>
      <w:r>
        <w:t xml:space="preserve">    Exhibit </w:t>
      </w:r>
      <w:r w:rsidR="00E8503F">
        <w:t>F</w:t>
      </w:r>
      <w:r>
        <w:t xml:space="preserve">.  </w:t>
      </w:r>
      <w:r w:rsidR="00D94B09">
        <w:t>Letter</w:t>
      </w:r>
      <w:r>
        <w:t>, SAF/MRBR, dated</w:t>
      </w:r>
      <w:r w:rsidR="005938D4">
        <w:t xml:space="preserve"> 26 Sep 08</w:t>
      </w:r>
      <w:r>
        <w:t>.</w:t>
      </w:r>
    </w:p>
    <w:p w:rsidR="004C48C1" w:rsidRDefault="004C48C1" w:rsidP="00B1593E">
      <w:pPr>
        <w:tabs>
          <w:tab w:val="left" w:pos="576"/>
        </w:tabs>
        <w:spacing w:line="240" w:lineRule="exact"/>
        <w:jc w:val="both"/>
      </w:pPr>
      <w:r>
        <w:t xml:space="preserve">    Exhibit G.  Letter, AFBCMR, dated 4 Nov 08.</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F47024">
        <w:t>BARBARA A. WESTGATE</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7"/>
          <w:footerReference w:type="default" r:id="rId8"/>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sectPr w:rsidR="00B1593E" w:rsidSect="001A75F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1A5" w:rsidRDefault="00EC01A5">
      <w:r>
        <w:separator/>
      </w:r>
    </w:p>
  </w:endnote>
  <w:endnote w:type="continuationSeparator" w:id="1">
    <w:p w:rsidR="00EC01A5" w:rsidRDefault="00EC0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3B6048">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3B6048">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154682">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1A5" w:rsidRDefault="00EC01A5">
      <w:r>
        <w:separator/>
      </w:r>
    </w:p>
  </w:footnote>
  <w:footnote w:type="continuationSeparator" w:id="1">
    <w:p w:rsidR="00EC01A5" w:rsidRDefault="00EC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4A6501"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5A"/>
    <w:multiLevelType w:val="hybridMultilevel"/>
    <w:tmpl w:val="A53EC23C"/>
    <w:lvl w:ilvl="0" w:tplc="2E62EDAC">
      <w:start w:val="1"/>
      <w:numFmt w:val="lowerLetter"/>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25E98"/>
    <w:rsid w:val="00030BFA"/>
    <w:rsid w:val="000772A3"/>
    <w:rsid w:val="000A6BBA"/>
    <w:rsid w:val="000C04B6"/>
    <w:rsid w:val="000C63EF"/>
    <w:rsid w:val="000D49D9"/>
    <w:rsid w:val="000D7FC4"/>
    <w:rsid w:val="000E44EC"/>
    <w:rsid w:val="00154682"/>
    <w:rsid w:val="00167DF1"/>
    <w:rsid w:val="00190428"/>
    <w:rsid w:val="001A75F2"/>
    <w:rsid w:val="001E60C0"/>
    <w:rsid w:val="002010FF"/>
    <w:rsid w:val="0020777B"/>
    <w:rsid w:val="00210021"/>
    <w:rsid w:val="00222691"/>
    <w:rsid w:val="00291ED5"/>
    <w:rsid w:val="002A7540"/>
    <w:rsid w:val="002C675A"/>
    <w:rsid w:val="002F0E25"/>
    <w:rsid w:val="00327D6A"/>
    <w:rsid w:val="00333E2C"/>
    <w:rsid w:val="003345AC"/>
    <w:rsid w:val="00354D74"/>
    <w:rsid w:val="00370695"/>
    <w:rsid w:val="00394D55"/>
    <w:rsid w:val="003B1745"/>
    <w:rsid w:val="003B6048"/>
    <w:rsid w:val="003E002A"/>
    <w:rsid w:val="004061F7"/>
    <w:rsid w:val="004A2D41"/>
    <w:rsid w:val="004A51AA"/>
    <w:rsid w:val="004A6501"/>
    <w:rsid w:val="004C2860"/>
    <w:rsid w:val="004C48C1"/>
    <w:rsid w:val="004D2B95"/>
    <w:rsid w:val="004F2BF3"/>
    <w:rsid w:val="00521D87"/>
    <w:rsid w:val="00522351"/>
    <w:rsid w:val="00562026"/>
    <w:rsid w:val="005938D4"/>
    <w:rsid w:val="005B53D8"/>
    <w:rsid w:val="005D227A"/>
    <w:rsid w:val="005D2E4D"/>
    <w:rsid w:val="005D44A0"/>
    <w:rsid w:val="00607F64"/>
    <w:rsid w:val="0061319D"/>
    <w:rsid w:val="006358EA"/>
    <w:rsid w:val="00684F8D"/>
    <w:rsid w:val="006A187D"/>
    <w:rsid w:val="006E0CCB"/>
    <w:rsid w:val="006E7147"/>
    <w:rsid w:val="006F7B1E"/>
    <w:rsid w:val="0078677F"/>
    <w:rsid w:val="0079778A"/>
    <w:rsid w:val="007A4D36"/>
    <w:rsid w:val="007C0BAC"/>
    <w:rsid w:val="007C691E"/>
    <w:rsid w:val="007D13CE"/>
    <w:rsid w:val="00801AC7"/>
    <w:rsid w:val="008214C3"/>
    <w:rsid w:val="00873529"/>
    <w:rsid w:val="00880A71"/>
    <w:rsid w:val="008A73E5"/>
    <w:rsid w:val="008B09F7"/>
    <w:rsid w:val="008B1715"/>
    <w:rsid w:val="008B5CF0"/>
    <w:rsid w:val="008D1291"/>
    <w:rsid w:val="008E037A"/>
    <w:rsid w:val="008F45BD"/>
    <w:rsid w:val="0098091A"/>
    <w:rsid w:val="009A752F"/>
    <w:rsid w:val="009B2AB0"/>
    <w:rsid w:val="009B75A2"/>
    <w:rsid w:val="009C10EA"/>
    <w:rsid w:val="009E64EA"/>
    <w:rsid w:val="00A05809"/>
    <w:rsid w:val="00A75953"/>
    <w:rsid w:val="00A862CB"/>
    <w:rsid w:val="00A945A4"/>
    <w:rsid w:val="00AA0E9C"/>
    <w:rsid w:val="00AA68A3"/>
    <w:rsid w:val="00B1593E"/>
    <w:rsid w:val="00B5257B"/>
    <w:rsid w:val="00B6079B"/>
    <w:rsid w:val="00B660CE"/>
    <w:rsid w:val="00BA0666"/>
    <w:rsid w:val="00BA669D"/>
    <w:rsid w:val="00BC1447"/>
    <w:rsid w:val="00BC310E"/>
    <w:rsid w:val="00C06377"/>
    <w:rsid w:val="00C16C15"/>
    <w:rsid w:val="00C27DB8"/>
    <w:rsid w:val="00C80BDE"/>
    <w:rsid w:val="00C83028"/>
    <w:rsid w:val="00C94F8A"/>
    <w:rsid w:val="00CC02C6"/>
    <w:rsid w:val="00CC08D1"/>
    <w:rsid w:val="00CF6BF2"/>
    <w:rsid w:val="00D17B2B"/>
    <w:rsid w:val="00D30167"/>
    <w:rsid w:val="00D65C48"/>
    <w:rsid w:val="00D75110"/>
    <w:rsid w:val="00D8144C"/>
    <w:rsid w:val="00D83C05"/>
    <w:rsid w:val="00D94B09"/>
    <w:rsid w:val="00DA11B0"/>
    <w:rsid w:val="00DC7702"/>
    <w:rsid w:val="00DE2AA3"/>
    <w:rsid w:val="00DF7C18"/>
    <w:rsid w:val="00E40060"/>
    <w:rsid w:val="00E646D5"/>
    <w:rsid w:val="00E77507"/>
    <w:rsid w:val="00E84110"/>
    <w:rsid w:val="00E8503F"/>
    <w:rsid w:val="00EA1BBE"/>
    <w:rsid w:val="00EA6746"/>
    <w:rsid w:val="00EC01A5"/>
    <w:rsid w:val="00ED6E14"/>
    <w:rsid w:val="00EF4D13"/>
    <w:rsid w:val="00F05DA6"/>
    <w:rsid w:val="00F1417F"/>
    <w:rsid w:val="00F27E9C"/>
    <w:rsid w:val="00F47024"/>
    <w:rsid w:val="00F50257"/>
    <w:rsid w:val="00F76DC7"/>
    <w:rsid w:val="00FB1FE0"/>
    <w:rsid w:val="00FB4345"/>
    <w:rsid w:val="00FB6597"/>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C18"/>
    <w:rPr>
      <w:rFonts w:ascii="Courier New" w:hAnsi="Courier New" w:cs="Courier New"/>
      <w:sz w:val="24"/>
      <w:szCs w:val="24"/>
    </w:rPr>
  </w:style>
  <w:style w:type="paragraph" w:styleId="Heading1">
    <w:name w:val="heading 1"/>
    <w:basedOn w:val="Normal"/>
    <w:next w:val="Normal"/>
    <w:qFormat/>
    <w:rsid w:val="00DF7C18"/>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7C18"/>
    <w:pPr>
      <w:tabs>
        <w:tab w:val="center" w:pos="4320"/>
        <w:tab w:val="right" w:pos="8640"/>
      </w:tabs>
    </w:pPr>
  </w:style>
  <w:style w:type="character" w:styleId="PageNumber">
    <w:name w:val="page number"/>
    <w:basedOn w:val="DefaultParagraphFont"/>
    <w:rsid w:val="00DF7C18"/>
  </w:style>
  <w:style w:type="paragraph" w:styleId="Header">
    <w:name w:val="header"/>
    <w:basedOn w:val="Normal"/>
    <w:rsid w:val="00DF7C18"/>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5938D4"/>
    <w:rPr>
      <w:rFonts w:ascii="Tahoma" w:hAnsi="Tahoma" w:cs="Tahoma"/>
      <w:sz w:val="16"/>
      <w:szCs w:val="16"/>
    </w:rPr>
  </w:style>
  <w:style w:type="character" w:customStyle="1" w:styleId="BalloonTextChar">
    <w:name w:val="Balloon Text Char"/>
    <w:basedOn w:val="DefaultParagraphFont"/>
    <w:link w:val="BalloonText"/>
    <w:rsid w:val="005938D4"/>
    <w:rPr>
      <w:rFonts w:ascii="Tahoma" w:hAnsi="Tahoma" w:cs="Tahoma"/>
      <w:sz w:val="16"/>
      <w:szCs w:val="16"/>
    </w:rPr>
  </w:style>
  <w:style w:type="paragraph" w:styleId="ListParagraph">
    <w:name w:val="List Paragraph"/>
    <w:basedOn w:val="Normal"/>
    <w:uiPriority w:val="34"/>
    <w:qFormat/>
    <w:rsid w:val="004A2D41"/>
    <w:pPr>
      <w:ind w:left="720"/>
      <w:contextualSpacing/>
    </w:pPr>
  </w:style>
</w:styles>
</file>

<file path=word/webSettings.xml><?xml version="1.0" encoding="utf-8"?>
<w:webSettings xmlns:r="http://schemas.openxmlformats.org/officeDocument/2006/relationships" xmlns:w="http://schemas.openxmlformats.org/wordprocessingml/2006/main">
  <w:divs>
    <w:div w:id="2902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1077</Words>
  <Characters>6437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7500</CharactersWithSpaces>
  <SharedDoc>false</SharedDoc>
  <HLinks>
    <vt:vector size="6" baseType="variant">
      <vt:variant>
        <vt:i4>786493</vt:i4>
      </vt:variant>
      <vt:variant>
        <vt:i4>0</vt:i4>
      </vt:variant>
      <vt:variant>
        <vt:i4>0</vt:i4>
      </vt:variant>
      <vt:variant>
        <vt:i4>5</vt:i4>
      </vt:variant>
      <vt:variant>
        <vt:lpwstr>mailto:Lee.Tucker@us.af.mil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2009-02-10T19:01:00Z</cp:lastPrinted>
  <dcterms:created xsi:type="dcterms:W3CDTF">2009-03-06T13:55:00Z</dcterms:created>
  <dcterms:modified xsi:type="dcterms:W3CDTF">2009-03-06T13:55:00Z</dcterms:modified>
</cp:coreProperties>
</file>